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er4.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docMetadata/LabelInfo.xml" ContentType="application/vnd.ms-office.classificationlabel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21B958" w14:textId="77777777" w:rsidR="00384B43" w:rsidRPr="00FB2D1D" w:rsidRDefault="00384B43" w:rsidP="00597D9B">
      <w:pPr>
        <w:pStyle w:val="Titlelarge"/>
        <w:rPr>
          <w:color w:val="F04C23" w:themeColor="accent1"/>
          <w:sz w:val="48"/>
          <w:szCs w:val="48"/>
        </w:rPr>
      </w:pPr>
      <w:r w:rsidRPr="00FB2D1D">
        <w:rPr>
          <w:color w:val="F04C23" w:themeColor="accent1"/>
          <w:sz w:val="48"/>
          <w:szCs w:val="48"/>
        </w:rPr>
        <w:t>Tech Savvy Seniors</w:t>
      </w:r>
    </w:p>
    <w:p w14:paraId="08472652" w14:textId="7E709F4D" w:rsidR="00B647D9" w:rsidRPr="00F14AC4" w:rsidRDefault="00E06F67" w:rsidP="00597D9B">
      <w:pPr>
        <w:pStyle w:val="Titlelarge"/>
      </w:pPr>
      <w:r w:rsidRPr="00FB2D1D">
        <w:rPr>
          <w:color w:val="66CEF6" w:themeColor="accent4"/>
          <w:sz w:val="48"/>
          <w:szCs w:val="48"/>
        </w:rPr>
        <w:t xml:space="preserve">Module </w:t>
      </w:r>
      <w:r w:rsidR="007C3AEF">
        <w:rPr>
          <w:color w:val="66CEF6" w:themeColor="accent4"/>
          <w:sz w:val="48"/>
          <w:szCs w:val="48"/>
        </w:rPr>
        <w:t>5</w:t>
      </w:r>
      <w:r>
        <w:rPr>
          <w:sz w:val="48"/>
          <w:szCs w:val="48"/>
        </w:rPr>
        <w:br/>
      </w:r>
      <w:bookmarkStart w:id="0" w:name="OLE_LINK1"/>
      <w:r w:rsidR="007C3AEF">
        <w:rPr>
          <w:lang w:val="en-AU"/>
        </w:rPr>
        <w:t xml:space="preserve">Send and receive emails </w:t>
      </w:r>
    </w:p>
    <w:bookmarkEnd w:id="0"/>
    <w:p w14:paraId="2C95CCBF" w14:textId="01553D98" w:rsidR="008F1EC9" w:rsidRPr="00F537A0" w:rsidRDefault="00E06F67" w:rsidP="00597D9B">
      <w:pPr>
        <w:rPr>
          <w:rFonts w:cs="Poppins"/>
          <w:color w:val="FFFFFF" w:themeColor="background1"/>
          <w:sz w:val="48"/>
          <w:szCs w:val="48"/>
        </w:rPr>
      </w:pPr>
      <w:r>
        <w:rPr>
          <w:rFonts w:cs="Poppins"/>
          <w:color w:val="FFFFFF" w:themeColor="background1"/>
          <w:sz w:val="48"/>
          <w:szCs w:val="48"/>
        </w:rPr>
        <w:br/>
        <w:t>Session plan</w:t>
      </w:r>
    </w:p>
    <w:p w14:paraId="09DC86D3" w14:textId="77777777" w:rsidR="00F537A0" w:rsidRDefault="00F537A0" w:rsidP="00597D9B">
      <w:pPr>
        <w:rPr>
          <w:color w:val="FFFFFF" w:themeColor="background1"/>
        </w:rPr>
      </w:pPr>
    </w:p>
    <w:p w14:paraId="3011A315" w14:textId="77777777" w:rsidR="00F537A0" w:rsidRDefault="00F537A0" w:rsidP="00597D9B">
      <w:pPr>
        <w:rPr>
          <w:color w:val="FFFFFF" w:themeColor="background1"/>
        </w:rPr>
      </w:pPr>
    </w:p>
    <w:p w14:paraId="2E5D5DC3" w14:textId="118B86EA" w:rsidR="004E01B9" w:rsidRPr="00F537A0" w:rsidRDefault="004E01B9" w:rsidP="00597D9B">
      <w:pPr>
        <w:rPr>
          <w:color w:val="FFFFFF" w:themeColor="background1"/>
        </w:rPr>
        <w:sectPr w:rsidR="004E01B9" w:rsidRPr="00F537A0" w:rsidSect="00E876E8">
          <w:headerReference w:type="default" r:id="rId11"/>
          <w:footerReference w:type="even" r:id="rId12"/>
          <w:footerReference w:type="default" r:id="rId13"/>
          <w:headerReference w:type="first" r:id="rId14"/>
          <w:footerReference w:type="first" r:id="rId15"/>
          <w:pgSz w:w="11900" w:h="16840"/>
          <w:pgMar w:top="1440" w:right="737" w:bottom="1440" w:left="567" w:header="709" w:footer="708" w:gutter="0"/>
          <w:cols w:space="708"/>
          <w:titlePg/>
          <w:docGrid w:linePitch="360"/>
        </w:sectPr>
      </w:pPr>
    </w:p>
    <w:sdt>
      <w:sdtPr>
        <w:rPr>
          <w:rFonts w:ascii="Inter" w:eastAsiaTheme="minorHAnsi" w:hAnsi="Inter" w:cstheme="minorBidi"/>
          <w:b w:val="0"/>
          <w:noProof w:val="0"/>
          <w:color w:val="auto"/>
          <w:spacing w:val="0"/>
          <w:kern w:val="0"/>
          <w:sz w:val="20"/>
          <w:szCs w:val="20"/>
          <w:bdr w:val="none" w:sz="0" w:space="0" w:color="auto"/>
          <w:lang w:val="en-AU"/>
        </w:rPr>
        <w:id w:val="950979416"/>
        <w:docPartObj>
          <w:docPartGallery w:val="Table of Contents"/>
          <w:docPartUnique/>
        </w:docPartObj>
      </w:sdtPr>
      <w:sdtEndPr>
        <w:rPr>
          <w:rFonts w:ascii="Telstra Text Light" w:hAnsi="Telstra Text Light"/>
          <w:bCs/>
        </w:rPr>
      </w:sdtEndPr>
      <w:sdtContent>
        <w:p w14:paraId="6EEF8C5E" w14:textId="77777777" w:rsidR="00A034DD" w:rsidRDefault="00A034DD">
          <w:pPr>
            <w:pStyle w:val="TOCHeading"/>
          </w:pPr>
          <w:r>
            <w:t xml:space="preserve">Table of </w:t>
          </w:r>
          <w:r w:rsidR="00DE6116">
            <w:t>c</w:t>
          </w:r>
          <w:r>
            <w:t>ontents</w:t>
          </w:r>
        </w:p>
        <w:p w14:paraId="2DCF6A9B" w14:textId="2BF5A219" w:rsidR="00BE0F7A" w:rsidRDefault="00A034DD">
          <w:pPr>
            <w:pStyle w:val="TOC1"/>
            <w:rPr>
              <w:rFonts w:asciiTheme="minorHAnsi" w:eastAsiaTheme="minorEastAsia" w:hAnsiTheme="minorHAnsi" w:cstheme="minorBidi"/>
              <w:b w:val="0"/>
              <w:bCs w:val="0"/>
              <w:iCs w:val="0"/>
              <w:noProof/>
              <w:kern w:val="2"/>
              <w:lang w:eastAsia="zh-CN"/>
              <w14:ligatures w14:val="standardContextual"/>
            </w:rPr>
          </w:pPr>
          <w:r>
            <w:fldChar w:fldCharType="begin"/>
          </w:r>
          <w:r>
            <w:instrText xml:space="preserve"> TOC \o "1-3" \h \z \u </w:instrText>
          </w:r>
          <w:r>
            <w:fldChar w:fldCharType="separate"/>
          </w:r>
          <w:hyperlink w:anchor="_Toc211869983" w:history="1">
            <w:r w:rsidR="00BE0F7A" w:rsidRPr="005A7F93">
              <w:rPr>
                <w:rStyle w:val="Hyperlink"/>
                <w:noProof/>
              </w:rPr>
              <w:t>Session overview</w:t>
            </w:r>
            <w:r w:rsidR="00BE0F7A">
              <w:rPr>
                <w:noProof/>
                <w:webHidden/>
              </w:rPr>
              <w:tab/>
            </w:r>
            <w:r w:rsidR="00BE0F7A">
              <w:rPr>
                <w:noProof/>
                <w:webHidden/>
              </w:rPr>
              <w:fldChar w:fldCharType="begin"/>
            </w:r>
            <w:r w:rsidR="00BE0F7A">
              <w:rPr>
                <w:noProof/>
                <w:webHidden/>
              </w:rPr>
              <w:instrText xml:space="preserve"> PAGEREF _Toc211869983 \h </w:instrText>
            </w:r>
            <w:r w:rsidR="00BE0F7A">
              <w:rPr>
                <w:noProof/>
                <w:webHidden/>
              </w:rPr>
            </w:r>
            <w:r w:rsidR="00BE0F7A">
              <w:rPr>
                <w:noProof/>
                <w:webHidden/>
              </w:rPr>
              <w:fldChar w:fldCharType="separate"/>
            </w:r>
            <w:r w:rsidR="000F50B3">
              <w:rPr>
                <w:noProof/>
                <w:webHidden/>
              </w:rPr>
              <w:t>3</w:t>
            </w:r>
            <w:r w:rsidR="00BE0F7A">
              <w:rPr>
                <w:noProof/>
                <w:webHidden/>
              </w:rPr>
              <w:fldChar w:fldCharType="end"/>
            </w:r>
          </w:hyperlink>
        </w:p>
        <w:p w14:paraId="09399AA6" w14:textId="609A9BE5"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84" w:history="1">
            <w:r w:rsidRPr="005A7F93">
              <w:rPr>
                <w:rStyle w:val="Hyperlink"/>
                <w:noProof/>
              </w:rPr>
              <w:t>Learning architecture</w:t>
            </w:r>
            <w:r>
              <w:rPr>
                <w:noProof/>
                <w:webHidden/>
              </w:rPr>
              <w:tab/>
            </w:r>
            <w:r>
              <w:rPr>
                <w:noProof/>
                <w:webHidden/>
              </w:rPr>
              <w:fldChar w:fldCharType="begin"/>
            </w:r>
            <w:r>
              <w:rPr>
                <w:noProof/>
                <w:webHidden/>
              </w:rPr>
              <w:instrText xml:space="preserve"> PAGEREF _Toc211869984 \h </w:instrText>
            </w:r>
            <w:r>
              <w:rPr>
                <w:noProof/>
                <w:webHidden/>
              </w:rPr>
            </w:r>
            <w:r>
              <w:rPr>
                <w:noProof/>
                <w:webHidden/>
              </w:rPr>
              <w:fldChar w:fldCharType="separate"/>
            </w:r>
            <w:r w:rsidR="000F50B3">
              <w:rPr>
                <w:noProof/>
                <w:webHidden/>
              </w:rPr>
              <w:t>3</w:t>
            </w:r>
            <w:r>
              <w:rPr>
                <w:noProof/>
                <w:webHidden/>
              </w:rPr>
              <w:fldChar w:fldCharType="end"/>
            </w:r>
          </w:hyperlink>
        </w:p>
        <w:p w14:paraId="01EE79B9" w14:textId="21A41135"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85" w:history="1">
            <w:r w:rsidRPr="005A7F93">
              <w:rPr>
                <w:rStyle w:val="Hyperlink"/>
                <w:noProof/>
              </w:rPr>
              <w:t>Learning outcomes</w:t>
            </w:r>
            <w:r>
              <w:rPr>
                <w:noProof/>
                <w:webHidden/>
              </w:rPr>
              <w:tab/>
            </w:r>
            <w:r>
              <w:rPr>
                <w:noProof/>
                <w:webHidden/>
              </w:rPr>
              <w:fldChar w:fldCharType="begin"/>
            </w:r>
            <w:r>
              <w:rPr>
                <w:noProof/>
                <w:webHidden/>
              </w:rPr>
              <w:instrText xml:space="preserve"> PAGEREF _Toc211869985 \h </w:instrText>
            </w:r>
            <w:r>
              <w:rPr>
                <w:noProof/>
                <w:webHidden/>
              </w:rPr>
            </w:r>
            <w:r>
              <w:rPr>
                <w:noProof/>
                <w:webHidden/>
              </w:rPr>
              <w:fldChar w:fldCharType="separate"/>
            </w:r>
            <w:r w:rsidR="000F50B3">
              <w:rPr>
                <w:noProof/>
                <w:webHidden/>
              </w:rPr>
              <w:t>3</w:t>
            </w:r>
            <w:r>
              <w:rPr>
                <w:noProof/>
                <w:webHidden/>
              </w:rPr>
              <w:fldChar w:fldCharType="end"/>
            </w:r>
          </w:hyperlink>
        </w:p>
        <w:p w14:paraId="34C05027" w14:textId="3B0B685B"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86" w:history="1">
            <w:r w:rsidRPr="005A7F93">
              <w:rPr>
                <w:rStyle w:val="Hyperlink"/>
                <w:noProof/>
              </w:rPr>
              <w:t>Resources checklist</w:t>
            </w:r>
            <w:r>
              <w:rPr>
                <w:noProof/>
                <w:webHidden/>
              </w:rPr>
              <w:tab/>
            </w:r>
            <w:r>
              <w:rPr>
                <w:noProof/>
                <w:webHidden/>
              </w:rPr>
              <w:fldChar w:fldCharType="begin"/>
            </w:r>
            <w:r>
              <w:rPr>
                <w:noProof/>
                <w:webHidden/>
              </w:rPr>
              <w:instrText xml:space="preserve"> PAGEREF _Toc211869986 \h </w:instrText>
            </w:r>
            <w:r>
              <w:rPr>
                <w:noProof/>
                <w:webHidden/>
              </w:rPr>
            </w:r>
            <w:r>
              <w:rPr>
                <w:noProof/>
                <w:webHidden/>
              </w:rPr>
              <w:fldChar w:fldCharType="separate"/>
            </w:r>
            <w:r w:rsidR="000F50B3">
              <w:rPr>
                <w:noProof/>
                <w:webHidden/>
              </w:rPr>
              <w:t>4</w:t>
            </w:r>
            <w:r>
              <w:rPr>
                <w:noProof/>
                <w:webHidden/>
              </w:rPr>
              <w:fldChar w:fldCharType="end"/>
            </w:r>
          </w:hyperlink>
        </w:p>
        <w:p w14:paraId="50CFA683" w14:textId="428B565F" w:rsidR="00BE0F7A" w:rsidRDefault="00BE0F7A">
          <w:pPr>
            <w:pStyle w:val="TOC1"/>
            <w:rPr>
              <w:rFonts w:asciiTheme="minorHAnsi" w:eastAsiaTheme="minorEastAsia" w:hAnsiTheme="minorHAnsi" w:cstheme="minorBidi"/>
              <w:b w:val="0"/>
              <w:bCs w:val="0"/>
              <w:iCs w:val="0"/>
              <w:noProof/>
              <w:kern w:val="2"/>
              <w:lang w:eastAsia="zh-CN"/>
              <w14:ligatures w14:val="standardContextual"/>
            </w:rPr>
          </w:pPr>
          <w:hyperlink w:anchor="_Toc211869987" w:history="1">
            <w:r w:rsidRPr="005A7F93">
              <w:rPr>
                <w:rStyle w:val="Hyperlink"/>
                <w:noProof/>
              </w:rPr>
              <w:t>Session summary</w:t>
            </w:r>
            <w:r>
              <w:rPr>
                <w:noProof/>
                <w:webHidden/>
              </w:rPr>
              <w:tab/>
            </w:r>
            <w:r>
              <w:rPr>
                <w:noProof/>
                <w:webHidden/>
              </w:rPr>
              <w:fldChar w:fldCharType="begin"/>
            </w:r>
            <w:r>
              <w:rPr>
                <w:noProof/>
                <w:webHidden/>
              </w:rPr>
              <w:instrText xml:space="preserve"> PAGEREF _Toc211869987 \h </w:instrText>
            </w:r>
            <w:r>
              <w:rPr>
                <w:noProof/>
                <w:webHidden/>
              </w:rPr>
            </w:r>
            <w:r>
              <w:rPr>
                <w:noProof/>
                <w:webHidden/>
              </w:rPr>
              <w:fldChar w:fldCharType="separate"/>
            </w:r>
            <w:r w:rsidR="000F50B3">
              <w:rPr>
                <w:noProof/>
                <w:webHidden/>
              </w:rPr>
              <w:t>5</w:t>
            </w:r>
            <w:r>
              <w:rPr>
                <w:noProof/>
                <w:webHidden/>
              </w:rPr>
              <w:fldChar w:fldCharType="end"/>
            </w:r>
          </w:hyperlink>
        </w:p>
        <w:p w14:paraId="4933BEDD" w14:textId="42CBDED7" w:rsidR="00BE0F7A" w:rsidRDefault="00BE0F7A">
          <w:pPr>
            <w:pStyle w:val="TOC1"/>
            <w:rPr>
              <w:rFonts w:asciiTheme="minorHAnsi" w:eastAsiaTheme="minorEastAsia" w:hAnsiTheme="minorHAnsi" w:cstheme="minorBidi"/>
              <w:b w:val="0"/>
              <w:bCs w:val="0"/>
              <w:iCs w:val="0"/>
              <w:noProof/>
              <w:kern w:val="2"/>
              <w:lang w:eastAsia="zh-CN"/>
              <w14:ligatures w14:val="standardContextual"/>
            </w:rPr>
          </w:pPr>
          <w:hyperlink w:anchor="_Toc211869988" w:history="1">
            <w:r w:rsidRPr="005A7F93">
              <w:rPr>
                <w:rStyle w:val="Hyperlink"/>
                <w:noProof/>
              </w:rPr>
              <w:t>Session plan</w:t>
            </w:r>
            <w:r>
              <w:rPr>
                <w:noProof/>
                <w:webHidden/>
              </w:rPr>
              <w:tab/>
            </w:r>
            <w:r>
              <w:rPr>
                <w:noProof/>
                <w:webHidden/>
              </w:rPr>
              <w:fldChar w:fldCharType="begin"/>
            </w:r>
            <w:r>
              <w:rPr>
                <w:noProof/>
                <w:webHidden/>
              </w:rPr>
              <w:instrText xml:space="preserve"> PAGEREF _Toc211869988 \h </w:instrText>
            </w:r>
            <w:r>
              <w:rPr>
                <w:noProof/>
                <w:webHidden/>
              </w:rPr>
            </w:r>
            <w:r>
              <w:rPr>
                <w:noProof/>
                <w:webHidden/>
              </w:rPr>
              <w:fldChar w:fldCharType="separate"/>
            </w:r>
            <w:r w:rsidR="000F50B3">
              <w:rPr>
                <w:noProof/>
                <w:webHidden/>
              </w:rPr>
              <w:t>6</w:t>
            </w:r>
            <w:r>
              <w:rPr>
                <w:noProof/>
                <w:webHidden/>
              </w:rPr>
              <w:fldChar w:fldCharType="end"/>
            </w:r>
          </w:hyperlink>
        </w:p>
        <w:p w14:paraId="612E04DE" w14:textId="40BA5FD9"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89" w:history="1">
            <w:r w:rsidRPr="005A7F93">
              <w:rPr>
                <w:rStyle w:val="Hyperlink"/>
                <w:noProof/>
              </w:rPr>
              <w:t>1. Welcome (10 min)</w:t>
            </w:r>
            <w:r>
              <w:rPr>
                <w:noProof/>
                <w:webHidden/>
              </w:rPr>
              <w:tab/>
            </w:r>
            <w:r>
              <w:rPr>
                <w:noProof/>
                <w:webHidden/>
              </w:rPr>
              <w:fldChar w:fldCharType="begin"/>
            </w:r>
            <w:r>
              <w:rPr>
                <w:noProof/>
                <w:webHidden/>
              </w:rPr>
              <w:instrText xml:space="preserve"> PAGEREF _Toc211869989 \h </w:instrText>
            </w:r>
            <w:r>
              <w:rPr>
                <w:noProof/>
                <w:webHidden/>
              </w:rPr>
            </w:r>
            <w:r>
              <w:rPr>
                <w:noProof/>
                <w:webHidden/>
              </w:rPr>
              <w:fldChar w:fldCharType="separate"/>
            </w:r>
            <w:r w:rsidR="000F50B3">
              <w:rPr>
                <w:noProof/>
                <w:webHidden/>
              </w:rPr>
              <w:t>6</w:t>
            </w:r>
            <w:r>
              <w:rPr>
                <w:noProof/>
                <w:webHidden/>
              </w:rPr>
              <w:fldChar w:fldCharType="end"/>
            </w:r>
          </w:hyperlink>
        </w:p>
        <w:p w14:paraId="3D7D97A8" w14:textId="001EEB68"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90" w:history="1">
            <w:r w:rsidRPr="005A7F93">
              <w:rPr>
                <w:rStyle w:val="Hyperlink"/>
                <w:noProof/>
              </w:rPr>
              <w:t>2. What is email? (15 min)</w:t>
            </w:r>
            <w:r>
              <w:rPr>
                <w:noProof/>
                <w:webHidden/>
              </w:rPr>
              <w:tab/>
            </w:r>
            <w:r>
              <w:rPr>
                <w:noProof/>
                <w:webHidden/>
              </w:rPr>
              <w:fldChar w:fldCharType="begin"/>
            </w:r>
            <w:r>
              <w:rPr>
                <w:noProof/>
                <w:webHidden/>
              </w:rPr>
              <w:instrText xml:space="preserve"> PAGEREF _Toc211869990 \h </w:instrText>
            </w:r>
            <w:r>
              <w:rPr>
                <w:noProof/>
                <w:webHidden/>
              </w:rPr>
            </w:r>
            <w:r>
              <w:rPr>
                <w:noProof/>
                <w:webHidden/>
              </w:rPr>
              <w:fldChar w:fldCharType="separate"/>
            </w:r>
            <w:r w:rsidR="000F50B3">
              <w:rPr>
                <w:noProof/>
                <w:webHidden/>
              </w:rPr>
              <w:t>8</w:t>
            </w:r>
            <w:r>
              <w:rPr>
                <w:noProof/>
                <w:webHidden/>
              </w:rPr>
              <w:fldChar w:fldCharType="end"/>
            </w:r>
          </w:hyperlink>
        </w:p>
        <w:p w14:paraId="162FEE29" w14:textId="64E52115"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91" w:history="1">
            <w:r w:rsidRPr="005A7F93">
              <w:rPr>
                <w:rStyle w:val="Hyperlink"/>
                <w:noProof/>
              </w:rPr>
              <w:t>3. Create a Gmail account (if required) and login (15 min)</w:t>
            </w:r>
            <w:r>
              <w:rPr>
                <w:noProof/>
                <w:webHidden/>
              </w:rPr>
              <w:tab/>
            </w:r>
            <w:r>
              <w:rPr>
                <w:noProof/>
                <w:webHidden/>
              </w:rPr>
              <w:fldChar w:fldCharType="begin"/>
            </w:r>
            <w:r>
              <w:rPr>
                <w:noProof/>
                <w:webHidden/>
              </w:rPr>
              <w:instrText xml:space="preserve"> PAGEREF _Toc211869991 \h </w:instrText>
            </w:r>
            <w:r>
              <w:rPr>
                <w:noProof/>
                <w:webHidden/>
              </w:rPr>
            </w:r>
            <w:r>
              <w:rPr>
                <w:noProof/>
                <w:webHidden/>
              </w:rPr>
              <w:fldChar w:fldCharType="separate"/>
            </w:r>
            <w:r w:rsidR="000F50B3">
              <w:rPr>
                <w:noProof/>
                <w:webHidden/>
              </w:rPr>
              <w:t>9</w:t>
            </w:r>
            <w:r>
              <w:rPr>
                <w:noProof/>
                <w:webHidden/>
              </w:rPr>
              <w:fldChar w:fldCharType="end"/>
            </w:r>
          </w:hyperlink>
        </w:p>
        <w:p w14:paraId="47D06479" w14:textId="54A12480"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92" w:history="1">
            <w:r w:rsidRPr="005A7F93">
              <w:rPr>
                <w:rStyle w:val="Hyperlink"/>
                <w:noProof/>
              </w:rPr>
              <w:t>4. Read, send, reply, forward and delete emails (35 min)</w:t>
            </w:r>
            <w:r>
              <w:rPr>
                <w:noProof/>
                <w:webHidden/>
              </w:rPr>
              <w:tab/>
            </w:r>
            <w:r>
              <w:rPr>
                <w:noProof/>
                <w:webHidden/>
              </w:rPr>
              <w:fldChar w:fldCharType="begin"/>
            </w:r>
            <w:r>
              <w:rPr>
                <w:noProof/>
                <w:webHidden/>
              </w:rPr>
              <w:instrText xml:space="preserve"> PAGEREF _Toc211869992 \h </w:instrText>
            </w:r>
            <w:r>
              <w:rPr>
                <w:noProof/>
                <w:webHidden/>
              </w:rPr>
            </w:r>
            <w:r>
              <w:rPr>
                <w:noProof/>
                <w:webHidden/>
              </w:rPr>
              <w:fldChar w:fldCharType="separate"/>
            </w:r>
            <w:r w:rsidR="000F50B3">
              <w:rPr>
                <w:noProof/>
                <w:webHidden/>
              </w:rPr>
              <w:t>11</w:t>
            </w:r>
            <w:r>
              <w:rPr>
                <w:noProof/>
                <w:webHidden/>
              </w:rPr>
              <w:fldChar w:fldCharType="end"/>
            </w:r>
          </w:hyperlink>
        </w:p>
        <w:p w14:paraId="20AB5E09" w14:textId="7DF1BCAB"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93" w:history="1">
            <w:r w:rsidRPr="005A7F93">
              <w:rPr>
                <w:rStyle w:val="Hyperlink"/>
                <w:noProof/>
              </w:rPr>
              <w:t>5. Recognising and dealing with spam (10 min)</w:t>
            </w:r>
            <w:r>
              <w:rPr>
                <w:noProof/>
                <w:webHidden/>
              </w:rPr>
              <w:tab/>
            </w:r>
            <w:r>
              <w:rPr>
                <w:noProof/>
                <w:webHidden/>
              </w:rPr>
              <w:fldChar w:fldCharType="begin"/>
            </w:r>
            <w:r>
              <w:rPr>
                <w:noProof/>
                <w:webHidden/>
              </w:rPr>
              <w:instrText xml:space="preserve"> PAGEREF _Toc211869993 \h </w:instrText>
            </w:r>
            <w:r>
              <w:rPr>
                <w:noProof/>
                <w:webHidden/>
              </w:rPr>
            </w:r>
            <w:r>
              <w:rPr>
                <w:noProof/>
                <w:webHidden/>
              </w:rPr>
              <w:fldChar w:fldCharType="separate"/>
            </w:r>
            <w:r w:rsidR="000F50B3">
              <w:rPr>
                <w:noProof/>
                <w:webHidden/>
              </w:rPr>
              <w:t>15</w:t>
            </w:r>
            <w:r>
              <w:rPr>
                <w:noProof/>
                <w:webHidden/>
              </w:rPr>
              <w:fldChar w:fldCharType="end"/>
            </w:r>
          </w:hyperlink>
        </w:p>
        <w:p w14:paraId="69433E35" w14:textId="53827200"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94" w:history="1">
            <w:r w:rsidRPr="005A7F93">
              <w:rPr>
                <w:rStyle w:val="Hyperlink"/>
                <w:noProof/>
              </w:rPr>
              <w:t>6. Built in flexibility (25 min)</w:t>
            </w:r>
            <w:r>
              <w:rPr>
                <w:noProof/>
                <w:webHidden/>
              </w:rPr>
              <w:tab/>
            </w:r>
            <w:r>
              <w:rPr>
                <w:noProof/>
                <w:webHidden/>
              </w:rPr>
              <w:fldChar w:fldCharType="begin"/>
            </w:r>
            <w:r>
              <w:rPr>
                <w:noProof/>
                <w:webHidden/>
              </w:rPr>
              <w:instrText xml:space="preserve"> PAGEREF _Toc211869994 \h </w:instrText>
            </w:r>
            <w:r>
              <w:rPr>
                <w:noProof/>
                <w:webHidden/>
              </w:rPr>
            </w:r>
            <w:r>
              <w:rPr>
                <w:noProof/>
                <w:webHidden/>
              </w:rPr>
              <w:fldChar w:fldCharType="separate"/>
            </w:r>
            <w:r w:rsidR="000F50B3">
              <w:rPr>
                <w:noProof/>
                <w:webHidden/>
              </w:rPr>
              <w:t>16</w:t>
            </w:r>
            <w:r>
              <w:rPr>
                <w:noProof/>
                <w:webHidden/>
              </w:rPr>
              <w:fldChar w:fldCharType="end"/>
            </w:r>
          </w:hyperlink>
        </w:p>
        <w:p w14:paraId="53B66745" w14:textId="4649EDC4" w:rsidR="00BE0F7A" w:rsidRDefault="00BE0F7A">
          <w:pPr>
            <w:pStyle w:val="TOC2"/>
            <w:tabs>
              <w:tab w:val="right" w:leader="dot" w:pos="10302"/>
            </w:tabs>
            <w:rPr>
              <w:rFonts w:asciiTheme="minorHAnsi" w:eastAsiaTheme="minorEastAsia" w:hAnsiTheme="minorHAnsi" w:cstheme="minorBidi"/>
              <w:bCs w:val="0"/>
              <w:noProof/>
              <w:kern w:val="2"/>
              <w:sz w:val="24"/>
              <w:szCs w:val="24"/>
              <w:lang w:eastAsia="zh-CN"/>
              <w14:ligatures w14:val="standardContextual"/>
            </w:rPr>
          </w:pPr>
          <w:hyperlink w:anchor="_Toc211869995" w:history="1">
            <w:r w:rsidRPr="005A7F93">
              <w:rPr>
                <w:rStyle w:val="Hyperlink"/>
                <w:noProof/>
              </w:rPr>
              <w:t>7. Wrap up (20 min)</w:t>
            </w:r>
            <w:r>
              <w:rPr>
                <w:noProof/>
                <w:webHidden/>
              </w:rPr>
              <w:tab/>
            </w:r>
            <w:r>
              <w:rPr>
                <w:noProof/>
                <w:webHidden/>
              </w:rPr>
              <w:fldChar w:fldCharType="begin"/>
            </w:r>
            <w:r>
              <w:rPr>
                <w:noProof/>
                <w:webHidden/>
              </w:rPr>
              <w:instrText xml:space="preserve"> PAGEREF _Toc211869995 \h </w:instrText>
            </w:r>
            <w:r>
              <w:rPr>
                <w:noProof/>
                <w:webHidden/>
              </w:rPr>
            </w:r>
            <w:r>
              <w:rPr>
                <w:noProof/>
                <w:webHidden/>
              </w:rPr>
              <w:fldChar w:fldCharType="separate"/>
            </w:r>
            <w:r w:rsidR="000F50B3">
              <w:rPr>
                <w:noProof/>
                <w:webHidden/>
              </w:rPr>
              <w:t>19</w:t>
            </w:r>
            <w:r>
              <w:rPr>
                <w:noProof/>
                <w:webHidden/>
              </w:rPr>
              <w:fldChar w:fldCharType="end"/>
            </w:r>
          </w:hyperlink>
        </w:p>
        <w:p w14:paraId="2B641635" w14:textId="17A4B11D" w:rsidR="00A034DD" w:rsidRDefault="00A034DD">
          <w:r>
            <w:rPr>
              <w:b/>
              <w:bCs/>
              <w:noProof/>
            </w:rPr>
            <w:fldChar w:fldCharType="end"/>
          </w:r>
        </w:p>
      </w:sdtContent>
    </w:sdt>
    <w:p w14:paraId="39B4B503" w14:textId="77777777" w:rsidR="00EB0F7F" w:rsidRPr="00AA07D1" w:rsidRDefault="00A034DD">
      <w:pPr>
        <w:spacing w:before="0" w:after="0"/>
        <w:rPr>
          <w:rFonts w:ascii="Poppins" w:eastAsiaTheme="majorEastAsia" w:hAnsi="Poppins" w:cs="Poppins"/>
          <w:b/>
          <w:noProof/>
          <w:color w:val="3844CA"/>
          <w:spacing w:val="-10"/>
          <w:kern w:val="28"/>
          <w:sz w:val="48"/>
          <w:szCs w:val="60"/>
          <w:bdr w:val="none" w:sz="0" w:space="0" w:color="auto" w:frame="1"/>
          <w:lang w:val="en-GB"/>
        </w:rPr>
      </w:pPr>
      <w:r>
        <w:br w:type="page"/>
      </w:r>
    </w:p>
    <w:p w14:paraId="1280EAB4" w14:textId="196727F0" w:rsidR="009005E0" w:rsidRPr="00A94B17" w:rsidRDefault="006F2B90" w:rsidP="00A94B17">
      <w:pPr>
        <w:pStyle w:val="Heading1"/>
      </w:pPr>
      <w:bookmarkStart w:id="1" w:name="_Toc211869983"/>
      <w:r>
        <w:lastRenderedPageBreak/>
        <w:t>Session overview</w:t>
      </w:r>
      <w:bookmarkEnd w:id="1"/>
    </w:p>
    <w:p w14:paraId="6A0BC867" w14:textId="745B315C" w:rsidR="00206EF6" w:rsidRDefault="00206EF6" w:rsidP="00206EF6">
      <w:r w:rsidRPr="00206EF6">
        <w:t xml:space="preserve">This relaxed 2–2.5-hour session is all about helping older Australians feel more confident </w:t>
      </w:r>
      <w:r w:rsidR="009E024D" w:rsidRPr="009E024D">
        <w:t xml:space="preserve">using </w:t>
      </w:r>
      <w:r w:rsidR="007C3AEF">
        <w:t>email. They will</w:t>
      </w:r>
      <w:r w:rsidR="009E024D" w:rsidRPr="009E024D">
        <w:t xml:space="preserve"> </w:t>
      </w:r>
      <w:r w:rsidR="007C3AEF" w:rsidRPr="007C3AEF">
        <w:t>learn how to write, send, receive, and reply to emails, and understand key safety tips for managing spam and scams</w:t>
      </w:r>
      <w:r w:rsidRPr="00206EF6">
        <w:t>.</w:t>
      </w:r>
    </w:p>
    <w:p w14:paraId="23F49297" w14:textId="531D6894" w:rsidR="00B64F0A" w:rsidRPr="00206EF6" w:rsidRDefault="00B64F0A" w:rsidP="00206EF6">
      <w:r w:rsidRPr="00B64F0A">
        <w:t>Designed for beginners, this session focuses on Gmail as the default provider due to its ease of use and broad support.</w:t>
      </w:r>
    </w:p>
    <w:p w14:paraId="4A1397E4" w14:textId="77777777" w:rsidR="00206EF6" w:rsidRPr="00212B1C" w:rsidRDefault="00206EF6" w:rsidP="00212B1C"/>
    <w:p w14:paraId="0181E161" w14:textId="77777777" w:rsidR="00EB0F7F" w:rsidRDefault="009D31B3" w:rsidP="00A94B17">
      <w:pPr>
        <w:pStyle w:val="Heading2"/>
      </w:pPr>
      <w:bookmarkStart w:id="2" w:name="_Toc211869984"/>
      <w:r>
        <w:t>Learning architecture</w:t>
      </w:r>
      <w:bookmarkEnd w:id="2"/>
    </w:p>
    <w:p w14:paraId="6EAFF48B" w14:textId="54A2A66D" w:rsidR="007B392D" w:rsidRDefault="002A7067" w:rsidP="00E979A6">
      <w:r>
        <w:t>This module forms part of a 12-module series.</w:t>
      </w:r>
    </w:p>
    <w:p w14:paraId="6F455C13" w14:textId="5E088C8C" w:rsidR="00E979A6" w:rsidRDefault="00112C7F" w:rsidP="00E979A6">
      <w:r>
        <w:rPr>
          <w:noProof/>
        </w:rPr>
        <w:drawing>
          <wp:inline distT="0" distB="0" distL="0" distR="0" wp14:anchorId="0904BBF1" wp14:editId="43A94334">
            <wp:extent cx="6548120" cy="4624070"/>
            <wp:effectExtent l="0" t="0" r="5080" b="0"/>
            <wp:docPr id="702344323" name="Picture 2" descr="List of 12 modules in the Tech Savvy Seniors se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44323" name="Picture 2" descr="List of 12 modules in the Tech Savvy Seniors series"/>
                    <pic:cNvPicPr/>
                  </pic:nvPicPr>
                  <pic:blipFill>
                    <a:blip r:embed="rId16"/>
                    <a:stretch>
                      <a:fillRect/>
                    </a:stretch>
                  </pic:blipFill>
                  <pic:spPr>
                    <a:xfrm>
                      <a:off x="0" y="0"/>
                      <a:ext cx="6548120" cy="4624070"/>
                    </a:xfrm>
                    <a:prstGeom prst="rect">
                      <a:avLst/>
                    </a:prstGeom>
                  </pic:spPr>
                </pic:pic>
              </a:graphicData>
            </a:graphic>
          </wp:inline>
        </w:drawing>
      </w:r>
    </w:p>
    <w:p w14:paraId="794FEC01" w14:textId="4BB7BBB9" w:rsidR="00E979A6" w:rsidRPr="00A94B17" w:rsidRDefault="00E979A6" w:rsidP="00A94B17">
      <w:pPr>
        <w:pStyle w:val="Heading2"/>
      </w:pPr>
      <w:bookmarkStart w:id="3" w:name="_Toc211869985"/>
      <w:r w:rsidRPr="00A94B17">
        <w:t xml:space="preserve">Learning </w:t>
      </w:r>
      <w:r w:rsidR="005F33BE" w:rsidRPr="00A94B17">
        <w:t>o</w:t>
      </w:r>
      <w:r w:rsidRPr="00A94B17">
        <w:t>utcomes</w:t>
      </w:r>
      <w:bookmarkEnd w:id="3"/>
    </w:p>
    <w:p w14:paraId="0A1DEC76" w14:textId="77777777" w:rsidR="00E979A6" w:rsidRDefault="00E979A6" w:rsidP="00E979A6">
      <w:r w:rsidRPr="00F725C8">
        <w:t>At the end of this session</w:t>
      </w:r>
      <w:r>
        <w:t>,</w:t>
      </w:r>
      <w:r w:rsidRPr="00F725C8">
        <w:t xml:space="preserve"> </w:t>
      </w:r>
      <w:r w:rsidR="00AA07D1">
        <w:t>learner</w:t>
      </w:r>
      <w:r w:rsidRPr="00F725C8">
        <w:t>s will be able to:</w:t>
      </w:r>
    </w:p>
    <w:p w14:paraId="7AB18C7B" w14:textId="599A1BB0" w:rsidR="00714EA0" w:rsidRDefault="00714EA0" w:rsidP="00BA46B5">
      <w:pPr>
        <w:pStyle w:val="TableNumbered"/>
      </w:pPr>
      <w:r w:rsidRPr="00714EA0">
        <w:t>Log into an email account</w:t>
      </w:r>
      <w:r>
        <w:t>.</w:t>
      </w:r>
    </w:p>
    <w:p w14:paraId="03A3D252" w14:textId="79A5212E" w:rsidR="00714EA0" w:rsidRDefault="00714EA0" w:rsidP="00BA46B5">
      <w:pPr>
        <w:pStyle w:val="TableNumbered"/>
      </w:pPr>
      <w:r w:rsidRPr="00714EA0">
        <w:t>Send, reply to</w:t>
      </w:r>
      <w:r w:rsidR="007E14B2">
        <w:t>, forward</w:t>
      </w:r>
      <w:r w:rsidRPr="00714EA0">
        <w:t xml:space="preserve"> and delete emails</w:t>
      </w:r>
      <w:r>
        <w:t>.</w:t>
      </w:r>
    </w:p>
    <w:p w14:paraId="28BAABF4" w14:textId="3A980DC6" w:rsidR="00714EA0" w:rsidRDefault="00714EA0" w:rsidP="00BA46B5">
      <w:pPr>
        <w:pStyle w:val="TableNumbered"/>
      </w:pPr>
      <w:r w:rsidRPr="00714EA0">
        <w:t>Attach a file or image</w:t>
      </w:r>
      <w:r w:rsidR="00B96304">
        <w:t xml:space="preserve"> to an email</w:t>
      </w:r>
      <w:r>
        <w:t>.</w:t>
      </w:r>
    </w:p>
    <w:p w14:paraId="38E8D7C9" w14:textId="24854BD3" w:rsidR="005F186C" w:rsidRPr="00206EF6" w:rsidRDefault="00714EA0" w:rsidP="00BA46B5">
      <w:pPr>
        <w:pStyle w:val="TableNumbered"/>
      </w:pPr>
      <w:r w:rsidRPr="00714EA0">
        <w:t>Recognise and report spam or suspicious messages</w:t>
      </w:r>
      <w:r w:rsidR="00BA46B5">
        <w:t>.</w:t>
      </w:r>
      <w:r w:rsidR="005F186C">
        <w:br w:type="page"/>
      </w:r>
    </w:p>
    <w:p w14:paraId="6901C684" w14:textId="77777777" w:rsidR="00E979A6" w:rsidRPr="00A94B17" w:rsidRDefault="00E979A6" w:rsidP="00A94B17">
      <w:pPr>
        <w:pStyle w:val="Heading2"/>
      </w:pPr>
      <w:bookmarkStart w:id="4" w:name="_Toc211869986"/>
      <w:r w:rsidRPr="00A94B17">
        <w:lastRenderedPageBreak/>
        <w:t xml:space="preserve">Resources </w:t>
      </w:r>
      <w:r w:rsidR="005F33BE" w:rsidRPr="00A94B17">
        <w:t>c</w:t>
      </w:r>
      <w:r w:rsidRPr="00A94B17">
        <w:t>hecklist</w:t>
      </w:r>
      <w:bookmarkEnd w:id="4"/>
    </w:p>
    <w:tbl>
      <w:tblPr>
        <w:tblStyle w:val="ListTable3"/>
        <w:tblW w:w="5000" w:type="pct"/>
        <w:tblLook w:val="0420" w:firstRow="1" w:lastRow="0" w:firstColumn="0" w:lastColumn="0" w:noHBand="0" w:noVBand="1"/>
      </w:tblPr>
      <w:tblGrid>
        <w:gridCol w:w="746"/>
        <w:gridCol w:w="9556"/>
      </w:tblGrid>
      <w:tr w:rsidR="0033414F" w:rsidRPr="00050545" w14:paraId="4C1BF249" w14:textId="77777777" w:rsidTr="009B3A09">
        <w:trPr>
          <w:cnfStyle w:val="100000000000" w:firstRow="1" w:lastRow="0" w:firstColumn="0" w:lastColumn="0" w:oddVBand="0" w:evenVBand="0" w:oddHBand="0" w:evenHBand="0" w:firstRowFirstColumn="0" w:firstRowLastColumn="0" w:lastRowFirstColumn="0" w:lastRowLastColumn="0"/>
        </w:trPr>
        <w:tc>
          <w:tcPr>
            <w:tcW w:w="5000" w:type="pct"/>
            <w:gridSpan w:val="2"/>
          </w:tcPr>
          <w:p w14:paraId="0429A141" w14:textId="7C4802EC" w:rsidR="0033414F" w:rsidRPr="00050545" w:rsidRDefault="0033414F" w:rsidP="00050545">
            <w:r w:rsidRPr="00050545">
              <w:rPr>
                <w:rFonts w:hint="cs"/>
              </w:rPr>
              <w:t xml:space="preserve">This session requires the following resources: </w:t>
            </w:r>
          </w:p>
        </w:tc>
      </w:tr>
      <w:tr w:rsidR="006A49DE" w14:paraId="3E7D0124"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97C0D23" w14:textId="77777777" w:rsidR="006A49DE" w:rsidRPr="00AA07D1" w:rsidRDefault="00E85DE4" w:rsidP="006A49DE">
            <w:pPr>
              <w:pStyle w:val="TableText"/>
              <w:spacing w:line="276" w:lineRule="auto"/>
              <w:jc w:val="center"/>
            </w:pPr>
            <w:sdt>
              <w:sdtPr>
                <w:id w:val="814065454"/>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5710E70F" w14:textId="604F677D" w:rsidR="006A49DE" w:rsidRDefault="00050545" w:rsidP="006A49DE">
            <w:pPr>
              <w:pStyle w:val="TableText"/>
              <w:spacing w:line="276" w:lineRule="auto"/>
            </w:pPr>
            <w:r>
              <w:t>Session plan</w:t>
            </w:r>
            <w:r w:rsidR="00006846">
              <w:t xml:space="preserve"> (this document)</w:t>
            </w:r>
          </w:p>
        </w:tc>
      </w:tr>
      <w:tr w:rsidR="006A49DE" w14:paraId="3070F888" w14:textId="77777777" w:rsidTr="009B3A09">
        <w:tc>
          <w:tcPr>
            <w:tcW w:w="362" w:type="pct"/>
          </w:tcPr>
          <w:p w14:paraId="5CA1A1FC" w14:textId="77777777" w:rsidR="006A49DE" w:rsidRPr="00AA07D1" w:rsidRDefault="00E85DE4" w:rsidP="006A49DE">
            <w:pPr>
              <w:pStyle w:val="TableText"/>
              <w:spacing w:line="276" w:lineRule="auto"/>
              <w:jc w:val="center"/>
            </w:pPr>
            <w:sdt>
              <w:sdtPr>
                <w:id w:val="103547408"/>
                <w14:checkbox>
                  <w14:checked w14:val="0"/>
                  <w14:checkedState w14:val="2612" w14:font="___WRD_EMBED_SUB_179"/>
                  <w14:uncheckedState w14:val="2610" w14:font="___WRD_EMBED_SUB_179"/>
                </w14:checkbox>
              </w:sdtPr>
              <w:sdtEndPr/>
              <w:sdtContent>
                <w:r w:rsidR="006A49DE" w:rsidRPr="00501249">
                  <w:rPr>
                    <w:rFonts w:ascii="Segoe UI Symbol" w:hAnsi="Segoe UI Symbol" w:cs="Segoe UI Symbol"/>
                  </w:rPr>
                  <w:t>☐</w:t>
                </w:r>
              </w:sdtContent>
            </w:sdt>
          </w:p>
        </w:tc>
        <w:tc>
          <w:tcPr>
            <w:tcW w:w="4638" w:type="pct"/>
          </w:tcPr>
          <w:p w14:paraId="3FD02D91" w14:textId="77777777" w:rsidR="006A49DE" w:rsidRDefault="006A49DE" w:rsidP="006A49DE">
            <w:pPr>
              <w:pStyle w:val="TableText"/>
              <w:spacing w:line="276" w:lineRule="auto"/>
            </w:pPr>
            <w:r>
              <w:t>PowerPoint presentation</w:t>
            </w:r>
          </w:p>
        </w:tc>
      </w:tr>
      <w:tr w:rsidR="00AC20AA" w14:paraId="2DAD87C6"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13A8FF6B" w14:textId="77777777" w:rsidR="00AC20AA" w:rsidRPr="00AA07D1" w:rsidRDefault="00E85DE4" w:rsidP="004368DE">
            <w:pPr>
              <w:pStyle w:val="TableText"/>
              <w:spacing w:line="276" w:lineRule="auto"/>
              <w:jc w:val="center"/>
            </w:pPr>
            <w:sdt>
              <w:sdtPr>
                <w:id w:val="1107927565"/>
                <w14:checkbox>
                  <w14:checked w14:val="0"/>
                  <w14:checkedState w14:val="2612" w14:font="___WRD_EMBED_SUB_179"/>
                  <w14:uncheckedState w14:val="2610" w14:font="___WRD_EMBED_SUB_179"/>
                </w14:checkbox>
              </w:sdtPr>
              <w:sdtEndPr/>
              <w:sdtContent>
                <w:r w:rsidR="00AC20AA">
                  <w:rPr>
                    <w:rFonts w:ascii="Segoe UI Symbol" w:hAnsi="Segoe UI Symbol" w:cs="Segoe UI Symbol"/>
                  </w:rPr>
                  <w:t>☐</w:t>
                </w:r>
              </w:sdtContent>
            </w:sdt>
          </w:p>
        </w:tc>
        <w:tc>
          <w:tcPr>
            <w:tcW w:w="4638" w:type="pct"/>
          </w:tcPr>
          <w:p w14:paraId="555B6138" w14:textId="421DE63C" w:rsidR="00AC20AA" w:rsidRDefault="006606B8" w:rsidP="004368DE">
            <w:pPr>
              <w:pStyle w:val="TableText"/>
              <w:spacing w:line="276" w:lineRule="auto"/>
            </w:pPr>
            <w:r>
              <w:t>Learning Canvas</w:t>
            </w:r>
            <w:r w:rsidR="00AC20AA">
              <w:t xml:space="preserve"> </w:t>
            </w:r>
            <w:r w:rsidR="00CC36B2">
              <w:t xml:space="preserve">- printed </w:t>
            </w:r>
            <w:r w:rsidR="00AC20AA">
              <w:t>(one per learner)</w:t>
            </w:r>
          </w:p>
        </w:tc>
      </w:tr>
      <w:tr w:rsidR="00CC36B2" w14:paraId="10195C80" w14:textId="77777777" w:rsidTr="00F07C77">
        <w:tc>
          <w:tcPr>
            <w:tcW w:w="362" w:type="pct"/>
          </w:tcPr>
          <w:p w14:paraId="00AE4DB6" w14:textId="77777777" w:rsidR="00CC36B2" w:rsidRDefault="00E85DE4" w:rsidP="00F07C77">
            <w:pPr>
              <w:pStyle w:val="TableText"/>
              <w:spacing w:line="276" w:lineRule="auto"/>
              <w:jc w:val="center"/>
            </w:pPr>
            <w:sdt>
              <w:sdtPr>
                <w:id w:val="489911847"/>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39E7E3C2" w14:textId="77777777" w:rsidR="00CC36B2" w:rsidRDefault="00CC36B2" w:rsidP="00F07C77">
            <w:pPr>
              <w:pStyle w:val="TableText"/>
              <w:spacing w:line="276" w:lineRule="auto"/>
            </w:pPr>
            <w:r>
              <w:t>Pens for learners (one per learner)</w:t>
            </w:r>
          </w:p>
        </w:tc>
      </w:tr>
      <w:tr w:rsidR="00CC36B2" w14:paraId="35A151F7"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FFB3B00" w14:textId="77777777" w:rsidR="00CC36B2" w:rsidRDefault="00E85DE4" w:rsidP="00F07C77">
            <w:pPr>
              <w:pStyle w:val="TableText"/>
              <w:spacing w:line="276" w:lineRule="auto"/>
              <w:jc w:val="center"/>
            </w:pPr>
            <w:sdt>
              <w:sdtPr>
                <w:id w:val="1878813290"/>
                <w14:checkbox>
                  <w14:checked w14:val="0"/>
                  <w14:checkedState w14:val="2612" w14:font="___WRD_EMBED_SUB_179"/>
                  <w14:uncheckedState w14:val="2610" w14:font="___WRD_EMBED_SUB_179"/>
                </w14:checkbox>
              </w:sdtPr>
              <w:sdtEndPr/>
              <w:sdtContent>
                <w:r w:rsidR="00CC36B2" w:rsidRPr="002C1E4B">
                  <w:rPr>
                    <w:rFonts w:ascii="Segoe UI Symbol" w:hAnsi="Segoe UI Symbol" w:cs="Segoe UI Symbol"/>
                  </w:rPr>
                  <w:t>☐</w:t>
                </w:r>
              </w:sdtContent>
            </w:sdt>
          </w:p>
        </w:tc>
        <w:tc>
          <w:tcPr>
            <w:tcW w:w="4638" w:type="pct"/>
          </w:tcPr>
          <w:p w14:paraId="44135B45" w14:textId="34886E1B" w:rsidR="00CC36B2" w:rsidRDefault="00620C8A" w:rsidP="00F07C77">
            <w:pPr>
              <w:pStyle w:val="TableText"/>
              <w:spacing w:line="276" w:lineRule="auto"/>
            </w:pPr>
            <w:r w:rsidRPr="00620C8A">
              <w:rPr>
                <w:lang w:val="en-GB"/>
              </w:rPr>
              <w:t>Butchers paper/markers or a whiteboard/markers may be useful to assist with capturing ‘learning goals’ which will be touched on throughout the session</w:t>
            </w:r>
          </w:p>
        </w:tc>
      </w:tr>
      <w:tr w:rsidR="00565ED7" w14:paraId="30901508" w14:textId="77777777" w:rsidTr="00F07C77">
        <w:tc>
          <w:tcPr>
            <w:tcW w:w="362" w:type="pct"/>
          </w:tcPr>
          <w:p w14:paraId="02D5B17E" w14:textId="77777777" w:rsidR="00565ED7" w:rsidRDefault="00E85DE4" w:rsidP="00F07C77">
            <w:pPr>
              <w:pStyle w:val="TableText"/>
              <w:spacing w:line="276" w:lineRule="auto"/>
              <w:jc w:val="center"/>
            </w:pPr>
            <w:sdt>
              <w:sdtPr>
                <w:id w:val="136617060"/>
                <w14:checkbox>
                  <w14:checked w14:val="0"/>
                  <w14:checkedState w14:val="2612" w14:font="___WRD_EMBED_SUB_179"/>
                  <w14:uncheckedState w14:val="2610" w14:font="___WRD_EMBED_SUB_179"/>
                </w14:checkbox>
              </w:sdtPr>
              <w:sdtEndPr/>
              <w:sdtContent>
                <w:r w:rsidR="00565ED7" w:rsidRPr="002C1E4B">
                  <w:rPr>
                    <w:rFonts w:ascii="Segoe UI Symbol" w:hAnsi="Segoe UI Symbol" w:cs="Segoe UI Symbol"/>
                  </w:rPr>
                  <w:t>☐</w:t>
                </w:r>
              </w:sdtContent>
            </w:sdt>
          </w:p>
        </w:tc>
        <w:tc>
          <w:tcPr>
            <w:tcW w:w="4638" w:type="pct"/>
          </w:tcPr>
          <w:p w14:paraId="5B06D7C2" w14:textId="334186E5" w:rsidR="00565ED7" w:rsidRDefault="00565ED7" w:rsidP="00F07C77">
            <w:pPr>
              <w:pStyle w:val="TableText"/>
              <w:spacing w:line="276" w:lineRule="auto"/>
            </w:pPr>
            <w:r>
              <w:rPr>
                <w:lang w:val="en-GB"/>
              </w:rPr>
              <w:t>Library’s Wi-Fi password</w:t>
            </w:r>
          </w:p>
        </w:tc>
      </w:tr>
      <w:tr w:rsidR="00D751CC" w14:paraId="5B7AB997" w14:textId="77777777" w:rsidTr="004368DE">
        <w:trPr>
          <w:cnfStyle w:val="000000100000" w:firstRow="0" w:lastRow="0" w:firstColumn="0" w:lastColumn="0" w:oddVBand="0" w:evenVBand="0" w:oddHBand="1" w:evenHBand="0" w:firstRowFirstColumn="0" w:firstRowLastColumn="0" w:lastRowFirstColumn="0" w:lastRowLastColumn="0"/>
        </w:trPr>
        <w:tc>
          <w:tcPr>
            <w:tcW w:w="362" w:type="pct"/>
          </w:tcPr>
          <w:p w14:paraId="2AAE4C49" w14:textId="77777777" w:rsidR="00D751CC" w:rsidRDefault="00E85DE4" w:rsidP="004368DE">
            <w:pPr>
              <w:pStyle w:val="TableText"/>
              <w:spacing w:line="276" w:lineRule="auto"/>
              <w:jc w:val="center"/>
            </w:pPr>
            <w:sdt>
              <w:sdtPr>
                <w:id w:val="796266593"/>
                <w14:checkbox>
                  <w14:checked w14:val="0"/>
                  <w14:checkedState w14:val="2612" w14:font="___WRD_EMBED_SUB_179"/>
                  <w14:uncheckedState w14:val="2610" w14:font="___WRD_EMBED_SUB_179"/>
                </w14:checkbox>
              </w:sdtPr>
              <w:sdtEndPr/>
              <w:sdtContent>
                <w:r w:rsidR="00D751CC" w:rsidRPr="002C1E4B">
                  <w:rPr>
                    <w:rFonts w:ascii="Segoe UI Symbol" w:hAnsi="Segoe UI Symbol" w:cs="Segoe UI Symbol"/>
                  </w:rPr>
                  <w:t>☐</w:t>
                </w:r>
              </w:sdtContent>
            </w:sdt>
          </w:p>
        </w:tc>
        <w:tc>
          <w:tcPr>
            <w:tcW w:w="4638" w:type="pct"/>
          </w:tcPr>
          <w:p w14:paraId="7BB14A42" w14:textId="235CA73C" w:rsidR="00D751CC" w:rsidRDefault="00620C8A" w:rsidP="004368DE">
            <w:pPr>
              <w:pStyle w:val="TableText"/>
              <w:spacing w:line="276" w:lineRule="auto"/>
            </w:pPr>
            <w:r w:rsidRPr="00620C8A">
              <w:rPr>
                <w:lang w:val="en-GB"/>
              </w:rPr>
              <w:t>Tech Savvy Seniors program schedule</w:t>
            </w:r>
            <w:r>
              <w:rPr>
                <w:lang w:val="en-GB"/>
              </w:rPr>
              <w:t xml:space="preserve"> </w:t>
            </w:r>
            <w:r w:rsidR="00C500C8">
              <w:t>- printed (one per learner)</w:t>
            </w:r>
          </w:p>
        </w:tc>
      </w:tr>
      <w:tr w:rsidR="00084A3D" w14:paraId="3E0E1375" w14:textId="77777777" w:rsidTr="007B0B58">
        <w:tc>
          <w:tcPr>
            <w:tcW w:w="362" w:type="pct"/>
          </w:tcPr>
          <w:p w14:paraId="4963F86D" w14:textId="77777777" w:rsidR="00084A3D" w:rsidRPr="00AA07D1" w:rsidRDefault="00E85DE4" w:rsidP="007B0B58">
            <w:pPr>
              <w:pStyle w:val="TableText"/>
              <w:spacing w:line="276" w:lineRule="auto"/>
              <w:jc w:val="center"/>
            </w:pPr>
            <w:sdt>
              <w:sdtPr>
                <w:id w:val="2118722875"/>
                <w14:checkbox>
                  <w14:checked w14:val="0"/>
                  <w14:checkedState w14:val="2612" w14:font="___WRD_EMBED_SUB_179"/>
                  <w14:uncheckedState w14:val="2610" w14:font="___WRD_EMBED_SUB_179"/>
                </w14:checkbox>
              </w:sdtPr>
              <w:sdtEndPr/>
              <w:sdtContent>
                <w:r w:rsidR="00084A3D">
                  <w:rPr>
                    <w:rFonts w:ascii="Segoe UI Symbol" w:hAnsi="Segoe UI Symbol" w:cs="Segoe UI Symbol"/>
                  </w:rPr>
                  <w:t>☐</w:t>
                </w:r>
              </w:sdtContent>
            </w:sdt>
          </w:p>
        </w:tc>
        <w:tc>
          <w:tcPr>
            <w:tcW w:w="4638" w:type="pct"/>
          </w:tcPr>
          <w:p w14:paraId="1B3E3F46" w14:textId="519FBFF2" w:rsidR="00084A3D" w:rsidRDefault="00084A3D" w:rsidP="007B0B58">
            <w:pPr>
              <w:pStyle w:val="TableText"/>
              <w:spacing w:line="276" w:lineRule="auto"/>
            </w:pPr>
            <w:r>
              <w:t xml:space="preserve">Learners’ own device </w:t>
            </w:r>
            <w:r w:rsidRPr="00FF7B74">
              <w:t>(</w:t>
            </w:r>
            <w:r w:rsidRPr="00084A3D">
              <w:t>smartphone, tablet or computer</w:t>
            </w:r>
            <w:r w:rsidRPr="00FF7B74">
              <w:t>)</w:t>
            </w:r>
          </w:p>
        </w:tc>
      </w:tr>
      <w:tr w:rsidR="00B041E4" w14:paraId="5054F345" w14:textId="77777777" w:rsidTr="00F07C77">
        <w:trPr>
          <w:cnfStyle w:val="000000100000" w:firstRow="0" w:lastRow="0" w:firstColumn="0" w:lastColumn="0" w:oddVBand="0" w:evenVBand="0" w:oddHBand="1" w:evenHBand="0" w:firstRowFirstColumn="0" w:firstRowLastColumn="0" w:lastRowFirstColumn="0" w:lastRowLastColumn="0"/>
        </w:trPr>
        <w:tc>
          <w:tcPr>
            <w:tcW w:w="362" w:type="pct"/>
          </w:tcPr>
          <w:p w14:paraId="50729745" w14:textId="77777777" w:rsidR="00B041E4" w:rsidRPr="00AA07D1" w:rsidRDefault="00E85DE4" w:rsidP="00F07C77">
            <w:pPr>
              <w:pStyle w:val="TableText"/>
              <w:spacing w:line="276" w:lineRule="auto"/>
              <w:jc w:val="center"/>
            </w:pPr>
            <w:sdt>
              <w:sdtPr>
                <w:id w:val="1908257057"/>
                <w14:checkbox>
                  <w14:checked w14:val="0"/>
                  <w14:checkedState w14:val="2612" w14:font="___WRD_EMBED_SUB_179"/>
                  <w14:uncheckedState w14:val="2610" w14:font="___WRD_EMBED_SUB_179"/>
                </w14:checkbox>
              </w:sdtPr>
              <w:sdtEndPr/>
              <w:sdtContent>
                <w:r w:rsidR="00B041E4">
                  <w:rPr>
                    <w:rFonts w:ascii="Segoe UI Symbol" w:hAnsi="Segoe UI Symbol" w:cs="Segoe UI Symbol"/>
                  </w:rPr>
                  <w:t>☐</w:t>
                </w:r>
              </w:sdtContent>
            </w:sdt>
          </w:p>
        </w:tc>
        <w:tc>
          <w:tcPr>
            <w:tcW w:w="4638" w:type="pct"/>
          </w:tcPr>
          <w:p w14:paraId="57220CE1" w14:textId="1B3F3DBB" w:rsidR="00B041E4" w:rsidRDefault="00084A3D" w:rsidP="00F07C77">
            <w:pPr>
              <w:pStyle w:val="TableText"/>
              <w:spacing w:line="276" w:lineRule="auto"/>
            </w:pPr>
            <w:r w:rsidRPr="00084A3D">
              <w:t>Internet-connected smartphones, tablets or computers</w:t>
            </w:r>
            <w:r>
              <w:t xml:space="preserve"> (as available)</w:t>
            </w:r>
          </w:p>
        </w:tc>
      </w:tr>
      <w:tr w:rsidR="006A49DE" w14:paraId="6A53D0D7" w14:textId="77777777" w:rsidTr="009B3A09">
        <w:tc>
          <w:tcPr>
            <w:tcW w:w="362" w:type="pct"/>
          </w:tcPr>
          <w:p w14:paraId="78FB3F9C" w14:textId="77777777" w:rsidR="006A49DE" w:rsidRPr="00AA07D1" w:rsidRDefault="00E85DE4" w:rsidP="006A49DE">
            <w:pPr>
              <w:pStyle w:val="TableText"/>
              <w:spacing w:line="276" w:lineRule="auto"/>
              <w:jc w:val="center"/>
            </w:pPr>
            <w:sdt>
              <w:sdtPr>
                <w:id w:val="-1378150796"/>
                <w14:checkbox>
                  <w14:checked w14:val="0"/>
                  <w14:checkedState w14:val="2612" w14:font="___WRD_EMBED_SUB_179"/>
                  <w14:uncheckedState w14:val="2610" w14:font="___WRD_EMBED_SUB_179"/>
                </w14:checkbox>
              </w:sdtPr>
              <w:sdtEndPr/>
              <w:sdtContent>
                <w:r w:rsidR="007B392D">
                  <w:rPr>
                    <w:rFonts w:ascii="Segoe UI Symbol" w:hAnsi="Segoe UI Symbol" w:cs="Segoe UI Symbol"/>
                  </w:rPr>
                  <w:t>☐</w:t>
                </w:r>
              </w:sdtContent>
            </w:sdt>
          </w:p>
        </w:tc>
        <w:tc>
          <w:tcPr>
            <w:tcW w:w="4638" w:type="pct"/>
          </w:tcPr>
          <w:p w14:paraId="2AC53375" w14:textId="4D960355" w:rsidR="006A49DE" w:rsidRDefault="004728A0" w:rsidP="006A49DE">
            <w:pPr>
              <w:pStyle w:val="TableText"/>
              <w:spacing w:line="276" w:lineRule="auto"/>
            </w:pPr>
            <w:r w:rsidRPr="004728A0">
              <w:t xml:space="preserve">Facilitator’s </w:t>
            </w:r>
            <w:r w:rsidR="00B86F11">
              <w:t>computer</w:t>
            </w:r>
            <w:r w:rsidRPr="004728A0">
              <w:t xml:space="preserve"> for demonstrations</w:t>
            </w:r>
          </w:p>
        </w:tc>
      </w:tr>
      <w:tr w:rsidR="006A49DE" w14:paraId="7F27DC4D" w14:textId="77777777" w:rsidTr="009B3A09">
        <w:trPr>
          <w:cnfStyle w:val="000000100000" w:firstRow="0" w:lastRow="0" w:firstColumn="0" w:lastColumn="0" w:oddVBand="0" w:evenVBand="0" w:oddHBand="1" w:evenHBand="0" w:firstRowFirstColumn="0" w:firstRowLastColumn="0" w:lastRowFirstColumn="0" w:lastRowLastColumn="0"/>
        </w:trPr>
        <w:tc>
          <w:tcPr>
            <w:tcW w:w="362" w:type="pct"/>
          </w:tcPr>
          <w:p w14:paraId="638CBBCB" w14:textId="77777777" w:rsidR="006A49DE" w:rsidRDefault="00E85DE4" w:rsidP="006A49DE">
            <w:pPr>
              <w:pStyle w:val="TableText"/>
              <w:spacing w:line="276" w:lineRule="auto"/>
              <w:jc w:val="center"/>
            </w:pPr>
            <w:sdt>
              <w:sdtPr>
                <w:id w:val="864476122"/>
                <w14:checkbox>
                  <w14:checked w14:val="0"/>
                  <w14:checkedState w14:val="2612" w14:font="___WRD_EMBED_SUB_179"/>
                  <w14:uncheckedState w14:val="2610" w14:font="___WRD_EMBED_SUB_179"/>
                </w14:checkbox>
              </w:sdtPr>
              <w:sdtEndPr/>
              <w:sdtContent>
                <w:r w:rsidR="006A49DE" w:rsidRPr="002C1E4B">
                  <w:rPr>
                    <w:rFonts w:ascii="Segoe UI Symbol" w:hAnsi="Segoe UI Symbol" w:cs="Segoe UI Symbol"/>
                  </w:rPr>
                  <w:t>☐</w:t>
                </w:r>
              </w:sdtContent>
            </w:sdt>
          </w:p>
        </w:tc>
        <w:tc>
          <w:tcPr>
            <w:tcW w:w="4638" w:type="pct"/>
          </w:tcPr>
          <w:p w14:paraId="290D52A2" w14:textId="4EFC2812" w:rsidR="006A49DE" w:rsidRDefault="006A49DE" w:rsidP="006A49DE">
            <w:pPr>
              <w:pStyle w:val="TableText"/>
              <w:spacing w:line="276" w:lineRule="auto"/>
            </w:pPr>
            <w:r>
              <w:t>Projector and screen</w:t>
            </w:r>
            <w:r w:rsidR="00006846">
              <w:t xml:space="preserve"> (optional)</w:t>
            </w:r>
          </w:p>
        </w:tc>
      </w:tr>
    </w:tbl>
    <w:p w14:paraId="7A812506" w14:textId="1FEAEFCE" w:rsidR="00FB6E39" w:rsidRPr="00C503D9" w:rsidRDefault="00F6767F">
      <w:pPr>
        <w:spacing w:before="0" w:after="0"/>
      </w:pPr>
      <w:r>
        <w:br w:type="page"/>
      </w:r>
    </w:p>
    <w:p w14:paraId="47764C11" w14:textId="7C1C1784" w:rsidR="00AE5C36" w:rsidRPr="00A94B17" w:rsidRDefault="006D7978" w:rsidP="00A94B17">
      <w:pPr>
        <w:pStyle w:val="Heading1"/>
      </w:pPr>
      <w:bookmarkStart w:id="5" w:name="_Toc211869987"/>
      <w:r>
        <w:lastRenderedPageBreak/>
        <w:t>Session</w:t>
      </w:r>
      <w:r w:rsidR="00FB6E39" w:rsidRPr="00A94B17">
        <w:t xml:space="preserve"> summary</w:t>
      </w:r>
      <w:bookmarkEnd w:id="5"/>
    </w:p>
    <w:p w14:paraId="20510FCE" w14:textId="21116D81" w:rsidR="00FB6E39" w:rsidRDefault="00FB6E39" w:rsidP="00AE5C36">
      <w:r>
        <w:t xml:space="preserve">This </w:t>
      </w:r>
      <w:r w:rsidR="00E86043">
        <w:t>session</w:t>
      </w:r>
      <w:r>
        <w:t xml:space="preserve"> </w:t>
      </w:r>
      <w:r w:rsidR="00897E23">
        <w:t>s</w:t>
      </w:r>
      <w:r>
        <w:t xml:space="preserve">ummary provides an </w:t>
      </w:r>
      <w:r w:rsidRPr="00E51C05">
        <w:t>overview o</w:t>
      </w:r>
      <w:r>
        <w:t xml:space="preserve">f </w:t>
      </w:r>
      <w:r w:rsidRPr="00E51C05">
        <w:t>topics,</w:t>
      </w:r>
      <w:r>
        <w:t xml:space="preserve"> the </w:t>
      </w:r>
      <w:r w:rsidR="00D1361A">
        <w:t>activities</w:t>
      </w:r>
      <w:r w:rsidRPr="00E51C05">
        <w:t xml:space="preserve"> relevant to each topic</w:t>
      </w:r>
      <w:r>
        <w:t xml:space="preserve"> and the duration</w:t>
      </w:r>
      <w:r w:rsidRPr="00E51C05">
        <w:t>.</w:t>
      </w:r>
    </w:p>
    <w:p w14:paraId="60D80D54" w14:textId="77777777" w:rsidR="00A35F35" w:rsidRDefault="00A35F35" w:rsidP="00AE5C36">
      <w:pPr>
        <w:rPr>
          <w:lang w:val="en-GB"/>
        </w:rPr>
      </w:pP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20" w:firstRow="1" w:lastRow="0" w:firstColumn="0" w:lastColumn="0" w:noHBand="0" w:noVBand="1"/>
      </w:tblPr>
      <w:tblGrid>
        <w:gridCol w:w="1129"/>
        <w:gridCol w:w="3828"/>
        <w:gridCol w:w="5249"/>
      </w:tblGrid>
      <w:tr w:rsidR="00FB6E39" w:rsidRPr="0027466E" w14:paraId="320DD992" w14:textId="77777777" w:rsidTr="00123EDC">
        <w:trPr>
          <w:cnfStyle w:val="100000000000" w:firstRow="1" w:lastRow="0" w:firstColumn="0" w:lastColumn="0" w:oddVBand="0" w:evenVBand="0" w:oddHBand="0" w:evenHBand="0" w:firstRowFirstColumn="0" w:firstRowLastColumn="0" w:lastRowFirstColumn="0" w:lastRowLastColumn="0"/>
          <w:tblHeader/>
        </w:trPr>
        <w:tc>
          <w:tcPr>
            <w:tcW w:w="1129" w:type="dxa"/>
          </w:tcPr>
          <w:p w14:paraId="5B8431E5" w14:textId="77777777" w:rsidR="00FB6E39" w:rsidRPr="0027466E" w:rsidRDefault="00FB6E39" w:rsidP="0027466E">
            <w:r w:rsidRPr="0027466E">
              <w:rPr>
                <w:rFonts w:hint="cs"/>
              </w:rPr>
              <w:t>Duration</w:t>
            </w:r>
          </w:p>
        </w:tc>
        <w:tc>
          <w:tcPr>
            <w:tcW w:w="3828" w:type="dxa"/>
          </w:tcPr>
          <w:p w14:paraId="797B0AFC" w14:textId="77777777" w:rsidR="00FB6E39" w:rsidRPr="0027466E" w:rsidRDefault="00FB6E39" w:rsidP="0027466E">
            <w:r w:rsidRPr="0027466E">
              <w:rPr>
                <w:rFonts w:hint="cs"/>
              </w:rPr>
              <w:t>Topic</w:t>
            </w:r>
          </w:p>
        </w:tc>
        <w:tc>
          <w:tcPr>
            <w:tcW w:w="5249" w:type="dxa"/>
          </w:tcPr>
          <w:p w14:paraId="00615BDD" w14:textId="6F88204B" w:rsidR="00FB6E39" w:rsidRPr="0027466E" w:rsidRDefault="00366278" w:rsidP="0027466E">
            <w:r>
              <w:t>Useful l</w:t>
            </w:r>
            <w:r w:rsidR="00B74727">
              <w:t>inks</w:t>
            </w:r>
          </w:p>
        </w:tc>
      </w:tr>
      <w:tr w:rsidR="00FB6E39" w14:paraId="0D75EA7C"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86076ED" w14:textId="105F2FA7" w:rsidR="00FB6E39" w:rsidRDefault="00B83737" w:rsidP="00B83737">
            <w:pPr>
              <w:pStyle w:val="TableText"/>
            </w:pPr>
            <w:r>
              <w:t>10 min</w:t>
            </w:r>
          </w:p>
        </w:tc>
        <w:tc>
          <w:tcPr>
            <w:tcW w:w="3828" w:type="dxa"/>
            <w:tcBorders>
              <w:top w:val="none" w:sz="0" w:space="0" w:color="auto"/>
              <w:bottom w:val="none" w:sz="0" w:space="0" w:color="auto"/>
            </w:tcBorders>
          </w:tcPr>
          <w:p w14:paraId="07BF55DE" w14:textId="22F7EDA8" w:rsidR="00FB6E39" w:rsidRDefault="00377EE5" w:rsidP="00B83737">
            <w:pPr>
              <w:pStyle w:val="TableText"/>
            </w:pPr>
            <w:r>
              <w:t>1</w:t>
            </w:r>
            <w:r w:rsidR="0015537D">
              <w:t>.</w:t>
            </w:r>
            <w:r>
              <w:t xml:space="preserve"> </w:t>
            </w:r>
            <w:r w:rsidR="00B83737" w:rsidRPr="00B83737">
              <w:t>Welcome</w:t>
            </w:r>
          </w:p>
        </w:tc>
        <w:tc>
          <w:tcPr>
            <w:tcW w:w="5249" w:type="dxa"/>
            <w:tcBorders>
              <w:top w:val="none" w:sz="0" w:space="0" w:color="auto"/>
              <w:bottom w:val="none" w:sz="0" w:space="0" w:color="auto"/>
            </w:tcBorders>
          </w:tcPr>
          <w:p w14:paraId="524DCB1D" w14:textId="77777777" w:rsidR="00FB6E39" w:rsidRDefault="00FB6E39" w:rsidP="00B83737">
            <w:pPr>
              <w:pStyle w:val="TableText"/>
            </w:pPr>
          </w:p>
        </w:tc>
      </w:tr>
      <w:tr w:rsidR="00FB6E39" w14:paraId="0BF17800" w14:textId="77777777" w:rsidTr="00590712">
        <w:tc>
          <w:tcPr>
            <w:tcW w:w="1129" w:type="dxa"/>
          </w:tcPr>
          <w:p w14:paraId="7FB14D71" w14:textId="52CEA9D6" w:rsidR="00FB6E39" w:rsidRDefault="005E2E30" w:rsidP="00B83737">
            <w:pPr>
              <w:pStyle w:val="TableText"/>
            </w:pPr>
            <w:r>
              <w:t>1</w:t>
            </w:r>
            <w:r w:rsidR="008144A0">
              <w:t>5</w:t>
            </w:r>
            <w:r w:rsidR="00B83737">
              <w:t xml:space="preserve"> min</w:t>
            </w:r>
          </w:p>
        </w:tc>
        <w:tc>
          <w:tcPr>
            <w:tcW w:w="3828" w:type="dxa"/>
          </w:tcPr>
          <w:p w14:paraId="4FF4E34F" w14:textId="12B60BD7" w:rsidR="00FB6E39" w:rsidRDefault="00377EE5" w:rsidP="00B83737">
            <w:pPr>
              <w:pStyle w:val="TableText"/>
            </w:pPr>
            <w:r>
              <w:t>2</w:t>
            </w:r>
            <w:r w:rsidR="0015537D">
              <w:t>.</w:t>
            </w:r>
            <w:r>
              <w:t xml:space="preserve"> </w:t>
            </w:r>
            <w:r w:rsidR="0056248E">
              <w:t xml:space="preserve">What is </w:t>
            </w:r>
            <w:r w:rsidR="00530C72">
              <w:t>email</w:t>
            </w:r>
            <w:r w:rsidR="0056248E">
              <w:t>?</w:t>
            </w:r>
          </w:p>
        </w:tc>
        <w:tc>
          <w:tcPr>
            <w:tcW w:w="5249" w:type="dxa"/>
          </w:tcPr>
          <w:p w14:paraId="00C11FE6" w14:textId="77777777" w:rsidR="00FB6E39" w:rsidRDefault="00FB6E39" w:rsidP="00B83737">
            <w:pPr>
              <w:pStyle w:val="TableText"/>
            </w:pPr>
          </w:p>
        </w:tc>
      </w:tr>
      <w:tr w:rsidR="000D5039" w14:paraId="7C245FA4"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00FDF14" w14:textId="54F0A3B2" w:rsidR="000D5039" w:rsidRDefault="00530C72" w:rsidP="00B83737">
            <w:pPr>
              <w:pStyle w:val="TableText"/>
            </w:pPr>
            <w:r>
              <w:t>1</w:t>
            </w:r>
            <w:r w:rsidR="008144A0">
              <w:t>5</w:t>
            </w:r>
            <w:r w:rsidR="000D5039">
              <w:t xml:space="preserve"> min</w:t>
            </w:r>
          </w:p>
        </w:tc>
        <w:tc>
          <w:tcPr>
            <w:tcW w:w="3828" w:type="dxa"/>
            <w:tcBorders>
              <w:top w:val="none" w:sz="0" w:space="0" w:color="auto"/>
              <w:bottom w:val="none" w:sz="0" w:space="0" w:color="auto"/>
            </w:tcBorders>
          </w:tcPr>
          <w:p w14:paraId="0BEDEACB" w14:textId="5116669B" w:rsidR="000D5039" w:rsidRDefault="00377EE5" w:rsidP="00B83737">
            <w:pPr>
              <w:pStyle w:val="TableText"/>
            </w:pPr>
            <w:r>
              <w:t>3</w:t>
            </w:r>
            <w:r w:rsidR="0015537D">
              <w:t>.</w:t>
            </w:r>
            <w:r>
              <w:t xml:space="preserve"> </w:t>
            </w:r>
            <w:r w:rsidR="00530C72" w:rsidRPr="00530C72">
              <w:t xml:space="preserve">Create a Gmail account </w:t>
            </w:r>
            <w:r w:rsidR="0071731E">
              <w:t xml:space="preserve">(if required) </w:t>
            </w:r>
            <w:r w:rsidR="00E526EB">
              <w:t>and login</w:t>
            </w:r>
          </w:p>
        </w:tc>
        <w:tc>
          <w:tcPr>
            <w:tcW w:w="5249" w:type="dxa"/>
            <w:tcBorders>
              <w:top w:val="none" w:sz="0" w:space="0" w:color="auto"/>
              <w:bottom w:val="none" w:sz="0" w:space="0" w:color="auto"/>
            </w:tcBorders>
          </w:tcPr>
          <w:p w14:paraId="41553022" w14:textId="523B5FF7" w:rsidR="000D5039" w:rsidRDefault="00530C72" w:rsidP="00530C72">
            <w:pPr>
              <w:pStyle w:val="TableBullet0"/>
            </w:pPr>
            <w:hyperlink r:id="rId17" w:history="1">
              <w:r w:rsidRPr="00887DC4">
                <w:rPr>
                  <w:rStyle w:val="Hyperlink"/>
                </w:rPr>
                <w:t>www.gmail.com</w:t>
              </w:r>
            </w:hyperlink>
          </w:p>
        </w:tc>
      </w:tr>
      <w:tr w:rsidR="00FB6E39" w:rsidRPr="000D5039" w14:paraId="78D188E8" w14:textId="77777777" w:rsidTr="00B853EB">
        <w:tc>
          <w:tcPr>
            <w:tcW w:w="1129" w:type="dxa"/>
            <w:shd w:val="clear" w:color="auto" w:fill="F9F4EA"/>
          </w:tcPr>
          <w:p w14:paraId="49954961" w14:textId="241496C3" w:rsidR="00FB6E39" w:rsidRPr="000D5039" w:rsidRDefault="00F22252" w:rsidP="000D5039">
            <w:pPr>
              <w:pStyle w:val="TableText"/>
              <w:rPr>
                <w:b/>
                <w:bCs/>
              </w:rPr>
            </w:pPr>
            <w:r w:rsidRPr="000D5039">
              <w:rPr>
                <w:b/>
                <w:bCs/>
              </w:rPr>
              <w:t>10</w:t>
            </w:r>
            <w:r w:rsidR="00A35F35" w:rsidRPr="000D5039">
              <w:rPr>
                <w:b/>
                <w:bCs/>
              </w:rPr>
              <w:t xml:space="preserve"> </w:t>
            </w:r>
            <w:r w:rsidR="00FB6E39" w:rsidRPr="000D5039">
              <w:rPr>
                <w:b/>
                <w:bCs/>
              </w:rPr>
              <w:t>min</w:t>
            </w:r>
          </w:p>
        </w:tc>
        <w:tc>
          <w:tcPr>
            <w:tcW w:w="9077" w:type="dxa"/>
            <w:gridSpan w:val="2"/>
            <w:shd w:val="clear" w:color="auto" w:fill="F9F4EA"/>
          </w:tcPr>
          <w:p w14:paraId="7F2CE81C" w14:textId="14F4C48A" w:rsidR="00FB6E39" w:rsidRPr="000D5039" w:rsidRDefault="0005014C" w:rsidP="000D5039">
            <w:pPr>
              <w:pStyle w:val="TableText"/>
              <w:rPr>
                <w:rFonts w:cs="Poppins"/>
                <w:b/>
                <w:bCs/>
              </w:rPr>
            </w:pPr>
            <w:r w:rsidRPr="000D5039">
              <w:rPr>
                <w:rFonts w:cs="Poppins"/>
                <w:b/>
                <w:bCs/>
              </w:rPr>
              <w:t>B</w:t>
            </w:r>
            <w:r w:rsidR="00FB6E39" w:rsidRPr="000D5039">
              <w:rPr>
                <w:rFonts w:cs="Poppins"/>
                <w:b/>
                <w:bCs/>
              </w:rPr>
              <w:t>reak</w:t>
            </w:r>
          </w:p>
        </w:tc>
      </w:tr>
      <w:tr w:rsidR="000D5039" w14:paraId="5190F413"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Borders>
              <w:top w:val="none" w:sz="0" w:space="0" w:color="auto"/>
              <w:bottom w:val="none" w:sz="0" w:space="0" w:color="auto"/>
            </w:tcBorders>
          </w:tcPr>
          <w:p w14:paraId="5F3FF60D" w14:textId="56FB9510" w:rsidR="000D5039" w:rsidRPr="00B83737" w:rsidRDefault="00530C72" w:rsidP="004368DE">
            <w:pPr>
              <w:pStyle w:val="TableText"/>
            </w:pPr>
            <w:r>
              <w:t>3</w:t>
            </w:r>
            <w:r w:rsidR="00BA3CBA">
              <w:t>5</w:t>
            </w:r>
            <w:r w:rsidR="000D5039" w:rsidRPr="00B83737">
              <w:t xml:space="preserve"> min</w:t>
            </w:r>
          </w:p>
        </w:tc>
        <w:tc>
          <w:tcPr>
            <w:tcW w:w="3828" w:type="dxa"/>
            <w:tcBorders>
              <w:top w:val="none" w:sz="0" w:space="0" w:color="auto"/>
              <w:bottom w:val="none" w:sz="0" w:space="0" w:color="auto"/>
            </w:tcBorders>
          </w:tcPr>
          <w:p w14:paraId="33CF4324" w14:textId="0F470BEF" w:rsidR="000D5039" w:rsidRDefault="00377EE5" w:rsidP="004368DE">
            <w:pPr>
              <w:pStyle w:val="TableText"/>
            </w:pPr>
            <w:r>
              <w:t>4</w:t>
            </w:r>
            <w:r w:rsidR="0015537D">
              <w:t>.</w:t>
            </w:r>
            <w:r>
              <w:t xml:space="preserve"> </w:t>
            </w:r>
            <w:r w:rsidR="00530C72" w:rsidRPr="00530C72">
              <w:t>Read, send, reply, forward and delete emails</w:t>
            </w:r>
          </w:p>
        </w:tc>
        <w:tc>
          <w:tcPr>
            <w:tcW w:w="5249" w:type="dxa"/>
            <w:tcBorders>
              <w:top w:val="none" w:sz="0" w:space="0" w:color="auto"/>
              <w:bottom w:val="none" w:sz="0" w:space="0" w:color="auto"/>
            </w:tcBorders>
          </w:tcPr>
          <w:p w14:paraId="314F7D91" w14:textId="43E7E5EB" w:rsidR="0032509C" w:rsidRPr="000B3D37" w:rsidRDefault="0032509C" w:rsidP="00D230F8">
            <w:pPr>
              <w:pStyle w:val="TableText"/>
            </w:pPr>
          </w:p>
        </w:tc>
      </w:tr>
      <w:tr w:rsidR="00FB6E39" w14:paraId="7F0BC6BF" w14:textId="77777777" w:rsidTr="00590712">
        <w:tc>
          <w:tcPr>
            <w:tcW w:w="1129" w:type="dxa"/>
          </w:tcPr>
          <w:p w14:paraId="197E2D89" w14:textId="01BFEF48" w:rsidR="00FB6E39" w:rsidRPr="00B83737" w:rsidRDefault="005657B5" w:rsidP="00B83737">
            <w:pPr>
              <w:pStyle w:val="TableText"/>
            </w:pPr>
            <w:r>
              <w:t>10</w:t>
            </w:r>
            <w:r w:rsidR="00493BBD">
              <w:t xml:space="preserve"> min</w:t>
            </w:r>
          </w:p>
        </w:tc>
        <w:tc>
          <w:tcPr>
            <w:tcW w:w="3828" w:type="dxa"/>
          </w:tcPr>
          <w:p w14:paraId="18A5A0FC" w14:textId="4CD1E5C0" w:rsidR="00007C6F" w:rsidRPr="00B83737" w:rsidRDefault="00377EE5" w:rsidP="00B83737">
            <w:pPr>
              <w:pStyle w:val="TableText"/>
            </w:pPr>
            <w:r>
              <w:t>5</w:t>
            </w:r>
            <w:r w:rsidR="0015537D">
              <w:t>.</w:t>
            </w:r>
            <w:r>
              <w:t xml:space="preserve"> </w:t>
            </w:r>
            <w:r w:rsidR="006D3FE9" w:rsidRPr="006D3FE9">
              <w:t>Recognising and dealing with spam</w:t>
            </w:r>
          </w:p>
        </w:tc>
        <w:tc>
          <w:tcPr>
            <w:tcW w:w="5249" w:type="dxa"/>
          </w:tcPr>
          <w:p w14:paraId="251DB093" w14:textId="3DD40A6D" w:rsidR="00A87714" w:rsidRPr="00366278" w:rsidRDefault="00A87714" w:rsidP="00EF0225">
            <w:pPr>
              <w:pStyle w:val="TableText"/>
              <w:rPr>
                <w:rStyle w:val="Hyperlink"/>
              </w:rPr>
            </w:pPr>
          </w:p>
        </w:tc>
      </w:tr>
      <w:tr w:rsidR="00764BE4" w:rsidRPr="000D5039" w14:paraId="6F0AFE64" w14:textId="77777777" w:rsidTr="00B853EB">
        <w:trPr>
          <w:cnfStyle w:val="000000100000" w:firstRow="0" w:lastRow="0" w:firstColumn="0" w:lastColumn="0" w:oddVBand="0" w:evenVBand="0" w:oddHBand="1" w:evenHBand="0" w:firstRowFirstColumn="0" w:firstRowLastColumn="0" w:lastRowFirstColumn="0" w:lastRowLastColumn="0"/>
        </w:trPr>
        <w:tc>
          <w:tcPr>
            <w:tcW w:w="1129" w:type="dxa"/>
            <w:shd w:val="clear" w:color="auto" w:fill="F9F4EA"/>
          </w:tcPr>
          <w:p w14:paraId="630E4802" w14:textId="77777777" w:rsidR="00764BE4" w:rsidRPr="000D5039" w:rsidRDefault="00764BE4" w:rsidP="005C0922">
            <w:pPr>
              <w:pStyle w:val="TableText"/>
              <w:rPr>
                <w:b/>
                <w:bCs/>
              </w:rPr>
            </w:pPr>
            <w:r w:rsidRPr="000D5039">
              <w:rPr>
                <w:b/>
                <w:bCs/>
              </w:rPr>
              <w:t>10 min</w:t>
            </w:r>
          </w:p>
        </w:tc>
        <w:tc>
          <w:tcPr>
            <w:tcW w:w="9077" w:type="dxa"/>
            <w:gridSpan w:val="2"/>
            <w:shd w:val="clear" w:color="auto" w:fill="F9F4EA"/>
          </w:tcPr>
          <w:p w14:paraId="35ED6366" w14:textId="77777777" w:rsidR="00764BE4" w:rsidRPr="000D5039" w:rsidRDefault="00764BE4" w:rsidP="005C0922">
            <w:pPr>
              <w:pStyle w:val="TableText"/>
              <w:rPr>
                <w:b/>
                <w:bCs/>
              </w:rPr>
            </w:pPr>
            <w:r w:rsidRPr="000D5039">
              <w:rPr>
                <w:b/>
                <w:bCs/>
              </w:rPr>
              <w:t>Break</w:t>
            </w:r>
          </w:p>
        </w:tc>
      </w:tr>
      <w:tr w:rsidR="001E6A35" w14:paraId="1DF6B025" w14:textId="77777777" w:rsidTr="00590712">
        <w:tc>
          <w:tcPr>
            <w:tcW w:w="1129" w:type="dxa"/>
          </w:tcPr>
          <w:p w14:paraId="3D0FAADB" w14:textId="201D1060" w:rsidR="001E6A35" w:rsidRDefault="005657B5" w:rsidP="004368DE">
            <w:pPr>
              <w:pStyle w:val="TableText"/>
            </w:pPr>
            <w:r>
              <w:t>25</w:t>
            </w:r>
            <w:r w:rsidR="001E6A35">
              <w:t xml:space="preserve"> min</w:t>
            </w:r>
          </w:p>
        </w:tc>
        <w:tc>
          <w:tcPr>
            <w:tcW w:w="3828" w:type="dxa"/>
          </w:tcPr>
          <w:p w14:paraId="1D1A63E3" w14:textId="3D237D87" w:rsidR="001E6A35" w:rsidRDefault="00FF77FA" w:rsidP="004368DE">
            <w:pPr>
              <w:pStyle w:val="TableText"/>
            </w:pPr>
            <w:r>
              <w:t>6</w:t>
            </w:r>
            <w:r w:rsidR="0015537D">
              <w:t>.</w:t>
            </w:r>
            <w:r w:rsidR="00377EE5">
              <w:t xml:space="preserve"> </w:t>
            </w:r>
            <w:r w:rsidR="00BE0F26">
              <w:t>Built in flexibility</w:t>
            </w:r>
          </w:p>
        </w:tc>
        <w:tc>
          <w:tcPr>
            <w:tcW w:w="5249" w:type="dxa"/>
          </w:tcPr>
          <w:p w14:paraId="1DA0D74B" w14:textId="77777777" w:rsidR="00FC6BE3" w:rsidRDefault="00FC6BE3" w:rsidP="00FC6BE3">
            <w:r>
              <w:t>Digital legacy:</w:t>
            </w:r>
          </w:p>
          <w:p w14:paraId="68EC6B5D" w14:textId="77777777" w:rsidR="00FC6BE3" w:rsidRDefault="00FC6BE3" w:rsidP="00FC6BE3">
            <w:pPr>
              <w:pStyle w:val="TableBullet0"/>
            </w:pPr>
            <w:r w:rsidRPr="00610EDB">
              <w:t xml:space="preserve">eSafety: </w:t>
            </w:r>
            <w:hyperlink r:id="rId18" w:history="1">
              <w:r w:rsidRPr="00610EDB">
                <w:rPr>
                  <w:rStyle w:val="Hyperlink"/>
                </w:rPr>
                <w:t>What happens to your digital accounts after you die</w:t>
              </w:r>
            </w:hyperlink>
          </w:p>
          <w:p w14:paraId="1876BB28" w14:textId="13F99597" w:rsidR="001E6A35" w:rsidRPr="002D31D1" w:rsidRDefault="00FC6BE3" w:rsidP="00FC6BE3">
            <w:pPr>
              <w:pStyle w:val="TableBullet0"/>
            </w:pPr>
            <w:r w:rsidRPr="00EE5FA6">
              <w:t xml:space="preserve">Service NSW: </w:t>
            </w:r>
            <w:hyperlink r:id="rId19" w:history="1">
              <w:r w:rsidRPr="00EE5FA6">
                <w:rPr>
                  <w:rStyle w:val="Hyperlink"/>
                </w:rPr>
                <w:t>Get started making a will</w:t>
              </w:r>
            </w:hyperlink>
          </w:p>
        </w:tc>
      </w:tr>
      <w:tr w:rsidR="00FB6E39" w14:paraId="6B60B249" w14:textId="77777777" w:rsidTr="00590712">
        <w:trPr>
          <w:cnfStyle w:val="000000100000" w:firstRow="0" w:lastRow="0" w:firstColumn="0" w:lastColumn="0" w:oddVBand="0" w:evenVBand="0" w:oddHBand="1" w:evenHBand="0" w:firstRowFirstColumn="0" w:firstRowLastColumn="0" w:lastRowFirstColumn="0" w:lastRowLastColumn="0"/>
        </w:trPr>
        <w:tc>
          <w:tcPr>
            <w:tcW w:w="1129" w:type="dxa"/>
          </w:tcPr>
          <w:p w14:paraId="2DA84701" w14:textId="01CF1966" w:rsidR="00FB6E39" w:rsidRPr="00B83737" w:rsidRDefault="007E24F7" w:rsidP="00B83737">
            <w:pPr>
              <w:pStyle w:val="TableText"/>
            </w:pPr>
            <w:r>
              <w:t>20</w:t>
            </w:r>
            <w:r w:rsidR="00F67308">
              <w:t xml:space="preserve"> min</w:t>
            </w:r>
          </w:p>
        </w:tc>
        <w:tc>
          <w:tcPr>
            <w:tcW w:w="3828" w:type="dxa"/>
          </w:tcPr>
          <w:p w14:paraId="2BB8B9AC" w14:textId="55B8BFA0" w:rsidR="00FB6E39" w:rsidRDefault="00FF77FA" w:rsidP="00B83737">
            <w:pPr>
              <w:pStyle w:val="TableText"/>
            </w:pPr>
            <w:r>
              <w:t>7</w:t>
            </w:r>
            <w:r w:rsidR="0015537D">
              <w:t>.</w:t>
            </w:r>
            <w:r w:rsidR="00377EE5">
              <w:t xml:space="preserve"> </w:t>
            </w:r>
            <w:r w:rsidR="00F67308">
              <w:t>Wrap up</w:t>
            </w:r>
          </w:p>
        </w:tc>
        <w:tc>
          <w:tcPr>
            <w:tcW w:w="5249" w:type="dxa"/>
          </w:tcPr>
          <w:p w14:paraId="283D5C3C" w14:textId="45AB69AE" w:rsidR="00FB6E39" w:rsidRDefault="00A84197" w:rsidP="00366278">
            <w:pPr>
              <w:pStyle w:val="TableBullet0"/>
            </w:pPr>
            <w:r>
              <w:t xml:space="preserve">iPhone: </w:t>
            </w:r>
            <w:hyperlink r:id="rId20" w:history="1">
              <w:r w:rsidR="00B75522" w:rsidRPr="00B75522">
                <w:rPr>
                  <w:rStyle w:val="Hyperlink"/>
                </w:rPr>
                <w:t>Scan a QR code with your iPhone or iPad</w:t>
              </w:r>
            </w:hyperlink>
          </w:p>
          <w:p w14:paraId="68B7B9D3" w14:textId="12CD8E7F" w:rsidR="00084FC3" w:rsidRPr="00A84197" w:rsidRDefault="00A84197" w:rsidP="00A84197">
            <w:pPr>
              <w:pStyle w:val="TableBullet0"/>
              <w:rPr>
                <w:b/>
                <w:bCs/>
              </w:rPr>
            </w:pPr>
            <w:r>
              <w:t xml:space="preserve">Android: </w:t>
            </w:r>
            <w:hyperlink r:id="rId21" w:history="1">
              <w:r w:rsidRPr="00100245">
                <w:rPr>
                  <w:rStyle w:val="Hyperlink"/>
                </w:rPr>
                <w:t>How do you scan QR codes on Android?</w:t>
              </w:r>
            </w:hyperlink>
          </w:p>
        </w:tc>
      </w:tr>
      <w:tr w:rsidR="00FB6E39" w:rsidRPr="000D5039" w14:paraId="4FB0BC8F" w14:textId="77777777" w:rsidTr="00590712">
        <w:tc>
          <w:tcPr>
            <w:tcW w:w="10206" w:type="dxa"/>
            <w:gridSpan w:val="3"/>
            <w:shd w:val="clear" w:color="auto" w:fill="BFE7FB" w:themeFill="accent5"/>
          </w:tcPr>
          <w:p w14:paraId="1023FD15" w14:textId="7670BAEB" w:rsidR="00FB6E39" w:rsidRPr="000D5039" w:rsidRDefault="00FB6E39" w:rsidP="000D5039">
            <w:pPr>
              <w:pStyle w:val="TableText"/>
              <w:rPr>
                <w:b/>
                <w:bCs/>
              </w:rPr>
            </w:pPr>
            <w:r w:rsidRPr="000D5039">
              <w:rPr>
                <w:b/>
                <w:bCs/>
              </w:rPr>
              <w:t>Total duration:</w:t>
            </w:r>
            <w:r w:rsidR="00EB469E" w:rsidRPr="000D5039">
              <w:rPr>
                <w:b/>
                <w:bCs/>
              </w:rPr>
              <w:t xml:space="preserve"> </w:t>
            </w:r>
            <w:r w:rsidR="00E86043" w:rsidRPr="000D5039">
              <w:rPr>
                <w:b/>
                <w:bCs/>
              </w:rPr>
              <w:t>2.5</w:t>
            </w:r>
            <w:r w:rsidR="00EB469E" w:rsidRPr="000D5039">
              <w:rPr>
                <w:b/>
                <w:bCs/>
              </w:rPr>
              <w:t xml:space="preserve"> hours</w:t>
            </w:r>
          </w:p>
        </w:tc>
      </w:tr>
    </w:tbl>
    <w:p w14:paraId="4165B309" w14:textId="388C6190" w:rsidR="008F0893" w:rsidRPr="001E422F" w:rsidRDefault="00FB6E39" w:rsidP="001E422F">
      <w:pPr>
        <w:rPr>
          <w:lang w:val="en-GB"/>
        </w:rPr>
      </w:pPr>
      <w:r>
        <w:rPr>
          <w:lang w:val="en-GB"/>
        </w:rPr>
        <w:br w:type="page"/>
      </w:r>
    </w:p>
    <w:p w14:paraId="7592450C" w14:textId="1AB37317" w:rsidR="00FB6E39" w:rsidRDefault="00FB6E39" w:rsidP="00A94B17">
      <w:pPr>
        <w:pStyle w:val="Heading1"/>
      </w:pPr>
      <w:bookmarkStart w:id="6" w:name="_Toc211869988"/>
      <w:r w:rsidRPr="00A94B17">
        <w:lastRenderedPageBreak/>
        <w:t xml:space="preserve">Session </w:t>
      </w:r>
      <w:r w:rsidR="005F33BE" w:rsidRPr="00A94B17">
        <w:t>p</w:t>
      </w:r>
      <w:r w:rsidRPr="00A94B17">
        <w:t>lan</w:t>
      </w:r>
      <w:bookmarkEnd w:id="6"/>
    </w:p>
    <w:p w14:paraId="6B0F6BF5" w14:textId="518FD38F" w:rsidR="001A5AA4" w:rsidRPr="001A5AA4" w:rsidRDefault="00B83737" w:rsidP="001A5AA4">
      <w:pPr>
        <w:pStyle w:val="Heading2"/>
      </w:pPr>
      <w:bookmarkStart w:id="7" w:name="_Toc211869989"/>
      <w:r>
        <w:t xml:space="preserve">1. </w:t>
      </w:r>
      <w:r w:rsidR="001A5AA4">
        <w:t>Welcome</w:t>
      </w:r>
      <w:r w:rsidR="00F67308">
        <w:t xml:space="preserve"> </w:t>
      </w:r>
      <w:r w:rsidR="00A358A7" w:rsidRPr="005F6647">
        <w:rPr>
          <w:color w:val="00003C" w:themeColor="text1"/>
        </w:rPr>
        <w:t>(</w:t>
      </w:r>
      <w:r w:rsidRPr="005F6647">
        <w:rPr>
          <w:color w:val="00003C" w:themeColor="text1"/>
        </w:rPr>
        <w:t>1</w:t>
      </w:r>
      <w:r w:rsidR="0044528D" w:rsidRPr="005F6647">
        <w:rPr>
          <w:color w:val="00003C" w:themeColor="text1"/>
        </w:rPr>
        <w:t>0</w:t>
      </w:r>
      <w:r w:rsidR="00A358A7" w:rsidRPr="005F6647">
        <w:rPr>
          <w:color w:val="00003C" w:themeColor="text1"/>
        </w:rPr>
        <w:t xml:space="preserve"> min)</w:t>
      </w:r>
      <w:bookmarkEnd w:id="7"/>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FB6E39" w:rsidRPr="001E422F" w14:paraId="65973CE5" w14:textId="77777777" w:rsidTr="006C449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076FC2F7" w14:textId="3246C762" w:rsidR="00FB6E39" w:rsidRPr="0040158C" w:rsidRDefault="00A358A7" w:rsidP="001E422F">
            <w:pPr>
              <w:rPr>
                <w:lang w:val="en-GB"/>
              </w:rPr>
            </w:pPr>
            <w:r>
              <w:t>Overview</w:t>
            </w:r>
          </w:p>
        </w:tc>
      </w:tr>
      <w:tr w:rsidR="001A5AA4" w14:paraId="400C4EB8" w14:textId="77777777" w:rsidTr="006C4493">
        <w:tc>
          <w:tcPr>
            <w:tcW w:w="10065" w:type="dxa"/>
            <w:gridSpan w:val="2"/>
          </w:tcPr>
          <w:p w14:paraId="5BD3B5A1" w14:textId="77777777" w:rsidR="001A5AA4" w:rsidRDefault="001A5AA4" w:rsidP="00FB6E39">
            <w:pPr>
              <w:pStyle w:val="TableText"/>
            </w:pPr>
            <w:r w:rsidRPr="00C11B07">
              <w:rPr>
                <w:b/>
              </w:rPr>
              <w:t>Purpose:</w:t>
            </w:r>
            <w:r>
              <w:t xml:space="preserve"> </w:t>
            </w:r>
          </w:p>
          <w:p w14:paraId="236E5ACF" w14:textId="13FA2907" w:rsidR="001A5AA4" w:rsidRDefault="001A5AA4" w:rsidP="002070A7">
            <w:pPr>
              <w:pStyle w:val="TableBullet1"/>
            </w:pPr>
            <w:r>
              <w:t xml:space="preserve">Introduce </w:t>
            </w:r>
            <w:r w:rsidR="0040158C" w:rsidRPr="0040158C">
              <w:t>M</w:t>
            </w:r>
            <w:r w:rsidRPr="0040158C">
              <w:t xml:space="preserve">odule </w:t>
            </w:r>
            <w:r w:rsidR="00B4377C">
              <w:t>5</w:t>
            </w:r>
            <w:r w:rsidRPr="0040158C">
              <w:t xml:space="preserve">: </w:t>
            </w:r>
            <w:r w:rsidR="00B4377C">
              <w:t>Send and receive emails</w:t>
            </w:r>
            <w:r w:rsidR="002070A7">
              <w:t xml:space="preserve">, including the flow </w:t>
            </w:r>
            <w:r w:rsidR="002070A7" w:rsidRPr="002070A7">
              <w:t>(short demos + practice</w:t>
            </w:r>
            <w:r w:rsidR="00D13512">
              <w:t>)</w:t>
            </w:r>
          </w:p>
          <w:p w14:paraId="2827A03A" w14:textId="429B97E9" w:rsidR="006F59C3" w:rsidRPr="0040158C" w:rsidRDefault="006F59C3" w:rsidP="006F59C3">
            <w:pPr>
              <w:pStyle w:val="TableBullet1"/>
            </w:pPr>
            <w:r w:rsidRPr="006F59C3">
              <w:t xml:space="preserve">Set a safe, calm tone; reduce anxiety about </w:t>
            </w:r>
            <w:r>
              <w:t>‘</w:t>
            </w:r>
            <w:r w:rsidRPr="006F59C3">
              <w:t>pressing the wrong thing</w:t>
            </w:r>
            <w:r>
              <w:t>’</w:t>
            </w:r>
          </w:p>
          <w:p w14:paraId="59BD1BBF" w14:textId="46E9C884" w:rsidR="001A5AA4" w:rsidRDefault="000333F7" w:rsidP="00CF5488">
            <w:pPr>
              <w:pStyle w:val="TableBullet1"/>
            </w:pPr>
            <w:r>
              <w:t>Introduce</w:t>
            </w:r>
            <w:r w:rsidR="001A5AA4">
              <w:t xml:space="preserve"> the </w:t>
            </w:r>
            <w:r w:rsidR="006606B8">
              <w:t>Learning Canvas</w:t>
            </w:r>
            <w:r w:rsidR="004B3EF9">
              <w:t xml:space="preserve"> </w:t>
            </w:r>
            <w:r w:rsidR="004B3EF9" w:rsidRPr="004B3EF9">
              <w:t>as a personal guide they can use during the session and take home</w:t>
            </w:r>
          </w:p>
          <w:p w14:paraId="66149E5D" w14:textId="11226FB1" w:rsidR="00CF5488" w:rsidRDefault="00CF5488" w:rsidP="00CF5488">
            <w:pPr>
              <w:pStyle w:val="TableBullet1"/>
            </w:pPr>
            <w:r w:rsidRPr="00CF5488">
              <w:t xml:space="preserve">Gather learner goals to tailor the </w:t>
            </w:r>
            <w:r>
              <w:t>‘</w:t>
            </w:r>
            <w:r w:rsidRPr="00CF5488">
              <w:t>Built</w:t>
            </w:r>
            <w:r w:rsidRPr="00CF5488">
              <w:rPr>
                <w:rFonts w:ascii="Cambria Math" w:hAnsi="Cambria Math" w:cs="Cambria Math"/>
              </w:rPr>
              <w:t>‑</w:t>
            </w:r>
            <w:r w:rsidRPr="00CF5488">
              <w:t>in flexibility</w:t>
            </w:r>
            <w:r>
              <w:t>’</w:t>
            </w:r>
            <w:r w:rsidRPr="00CF5488">
              <w:t xml:space="preserve"> </w:t>
            </w:r>
            <w:r>
              <w:t xml:space="preserve">section </w:t>
            </w:r>
            <w:r w:rsidRPr="00CF5488">
              <w:t>later</w:t>
            </w:r>
          </w:p>
        </w:tc>
      </w:tr>
      <w:tr w:rsidR="00FB6E39" w:rsidRPr="009B3A09" w14:paraId="6614FD15" w14:textId="77777777" w:rsidTr="006C4493">
        <w:tc>
          <w:tcPr>
            <w:tcW w:w="1980" w:type="dxa"/>
            <w:shd w:val="clear" w:color="auto" w:fill="BFE7FB" w:themeFill="accent5"/>
          </w:tcPr>
          <w:p w14:paraId="6B1C3E25" w14:textId="77777777" w:rsidR="00FB6E39" w:rsidRPr="009B3A09" w:rsidRDefault="00FB6E39" w:rsidP="001E422F">
            <w:pPr>
              <w:rPr>
                <w:b/>
                <w:bCs/>
              </w:rPr>
            </w:pPr>
            <w:r w:rsidRPr="009B3A09">
              <w:rPr>
                <w:rFonts w:hint="cs"/>
                <w:b/>
                <w:bCs/>
              </w:rPr>
              <w:t>Timing breakdown</w:t>
            </w:r>
          </w:p>
        </w:tc>
        <w:tc>
          <w:tcPr>
            <w:tcW w:w="8085" w:type="dxa"/>
            <w:shd w:val="clear" w:color="auto" w:fill="BFE7FB" w:themeFill="accent5"/>
          </w:tcPr>
          <w:p w14:paraId="35890F19" w14:textId="77777777" w:rsidR="00FB6E39" w:rsidRPr="009B3A09" w:rsidRDefault="00A35F35" w:rsidP="001E422F">
            <w:pPr>
              <w:rPr>
                <w:b/>
                <w:bCs/>
              </w:rPr>
            </w:pPr>
            <w:r w:rsidRPr="009B3A09">
              <w:rPr>
                <w:rFonts w:hint="cs"/>
                <w:b/>
                <w:bCs/>
              </w:rPr>
              <w:t>Content</w:t>
            </w:r>
          </w:p>
        </w:tc>
      </w:tr>
      <w:tr w:rsidR="00FB6E39" w14:paraId="4D2053B6" w14:textId="77777777" w:rsidTr="006C4493">
        <w:tc>
          <w:tcPr>
            <w:tcW w:w="1980" w:type="dxa"/>
          </w:tcPr>
          <w:p w14:paraId="132ADD07" w14:textId="5CC2C6B6" w:rsidR="009913BF" w:rsidRDefault="000A2A03" w:rsidP="009913BF">
            <w:pPr>
              <w:pStyle w:val="Topic"/>
            </w:pPr>
            <w:r>
              <w:t>Session o</w:t>
            </w:r>
            <w:r w:rsidR="009913BF">
              <w:t>verview</w:t>
            </w:r>
          </w:p>
          <w:p w14:paraId="4E3E0803" w14:textId="694EE818" w:rsidR="00FB6E39" w:rsidRPr="00A13C32" w:rsidRDefault="00A358A7" w:rsidP="00A13C32">
            <w:pPr>
              <w:pStyle w:val="TableText"/>
            </w:pPr>
            <w:r w:rsidRPr="00A13C32">
              <w:t>1</w:t>
            </w:r>
            <w:r w:rsidR="0044528D" w:rsidRPr="00A13C32">
              <w:t>0</w:t>
            </w:r>
            <w:r w:rsidR="00A35F35" w:rsidRPr="00A13C32">
              <w:t xml:space="preserve"> min</w:t>
            </w:r>
          </w:p>
          <w:p w14:paraId="6C62CF5B" w14:textId="4B0E677C" w:rsidR="006C4493" w:rsidRDefault="00215062" w:rsidP="00A13C32">
            <w:pPr>
              <w:pStyle w:val="TableText"/>
            </w:pPr>
            <w:r>
              <w:rPr>
                <w:noProof/>
              </w:rPr>
              <w:drawing>
                <wp:inline distT="0" distB="0" distL="0" distR="0" wp14:anchorId="02A4D039" wp14:editId="1637ECF6">
                  <wp:extent cx="1120140" cy="628650"/>
                  <wp:effectExtent l="0" t="0" r="0" b="6350"/>
                  <wp:docPr id="727709360" name="Picture 3" descr="Sli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7709360" name="Picture 3" descr="Slide 1"/>
                          <pic:cNvPicPr/>
                        </pic:nvPicPr>
                        <pic:blipFill>
                          <a:blip r:embed="rId22"/>
                          <a:stretch>
                            <a:fillRect/>
                          </a:stretch>
                        </pic:blipFill>
                        <pic:spPr>
                          <a:xfrm>
                            <a:off x="0" y="0"/>
                            <a:ext cx="1120140" cy="628650"/>
                          </a:xfrm>
                          <a:prstGeom prst="rect">
                            <a:avLst/>
                          </a:prstGeom>
                        </pic:spPr>
                      </pic:pic>
                    </a:graphicData>
                  </a:graphic>
                </wp:inline>
              </w:drawing>
            </w:r>
          </w:p>
          <w:p w14:paraId="425DB14D" w14:textId="7B6D1C16" w:rsidR="005B3D84" w:rsidRDefault="004434B7" w:rsidP="00A13C32">
            <w:pPr>
              <w:pStyle w:val="TableText"/>
            </w:pPr>
            <w:r>
              <w:rPr>
                <w:noProof/>
              </w:rPr>
              <w:drawing>
                <wp:inline distT="0" distB="0" distL="0" distR="0" wp14:anchorId="23DB732D" wp14:editId="3FAE5E3F">
                  <wp:extent cx="1120140" cy="629285"/>
                  <wp:effectExtent l="0" t="0" r="3810" b="0"/>
                  <wp:docPr id="1298770976" name="Picture 1"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770976" name="Picture 1" descr="Slide 2"/>
                          <pic:cNvPicPr>
                            <a:picLocks noChangeAspect="1"/>
                          </pic:cNvPicPr>
                        </pic:nvPicPr>
                        <pic:blipFill>
                          <a:blip r:embed="rId23"/>
                          <a:stretch>
                            <a:fillRect/>
                          </a:stretch>
                        </pic:blipFill>
                        <pic:spPr>
                          <a:xfrm>
                            <a:off x="0" y="0"/>
                            <a:ext cx="1120140" cy="629285"/>
                          </a:xfrm>
                          <a:prstGeom prst="rect">
                            <a:avLst/>
                          </a:prstGeom>
                        </pic:spPr>
                      </pic:pic>
                    </a:graphicData>
                  </a:graphic>
                </wp:inline>
              </w:drawing>
            </w:r>
          </w:p>
          <w:p w14:paraId="6169C79C" w14:textId="1D73A5C3" w:rsidR="006C4493" w:rsidRDefault="006C4493" w:rsidP="00A13C32">
            <w:pPr>
              <w:pStyle w:val="TableText"/>
            </w:pPr>
          </w:p>
          <w:p w14:paraId="64C3E56C" w14:textId="15BBE930" w:rsidR="006C4493" w:rsidRDefault="006C4493" w:rsidP="00A13C32">
            <w:pPr>
              <w:pStyle w:val="TableText"/>
            </w:pPr>
          </w:p>
          <w:p w14:paraId="12C17A30" w14:textId="3FA4004B" w:rsidR="004247E2" w:rsidRDefault="004247E2" w:rsidP="00A13C32">
            <w:pPr>
              <w:pStyle w:val="TableText"/>
            </w:pPr>
          </w:p>
          <w:p w14:paraId="7D36956D" w14:textId="667ABCCB" w:rsidR="004247E2" w:rsidRDefault="004247E2" w:rsidP="00A13C32">
            <w:pPr>
              <w:pStyle w:val="TableText"/>
            </w:pPr>
          </w:p>
          <w:p w14:paraId="143F5FD0" w14:textId="41572EE5" w:rsidR="004247E2" w:rsidRDefault="00215062" w:rsidP="00A13C32">
            <w:pPr>
              <w:pStyle w:val="TableText"/>
            </w:pPr>
            <w:r>
              <w:rPr>
                <w:noProof/>
              </w:rPr>
              <w:drawing>
                <wp:inline distT="0" distB="0" distL="0" distR="0" wp14:anchorId="48AED68A" wp14:editId="160517F9">
                  <wp:extent cx="1120140" cy="628650"/>
                  <wp:effectExtent l="0" t="0" r="0" b="6350"/>
                  <wp:docPr id="1252695416" name="Picture 4" descr="Sli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695416" name="Picture 4" descr="Slide 3"/>
                          <pic:cNvPicPr/>
                        </pic:nvPicPr>
                        <pic:blipFill>
                          <a:blip r:embed="rId24"/>
                          <a:stretch>
                            <a:fillRect/>
                          </a:stretch>
                        </pic:blipFill>
                        <pic:spPr>
                          <a:xfrm>
                            <a:off x="0" y="0"/>
                            <a:ext cx="1120140" cy="628650"/>
                          </a:xfrm>
                          <a:prstGeom prst="rect">
                            <a:avLst/>
                          </a:prstGeom>
                        </pic:spPr>
                      </pic:pic>
                    </a:graphicData>
                  </a:graphic>
                </wp:inline>
              </w:drawing>
            </w:r>
          </w:p>
          <w:p w14:paraId="10B46080" w14:textId="77777777" w:rsidR="004247E2" w:rsidRDefault="004247E2" w:rsidP="00A13C32">
            <w:pPr>
              <w:pStyle w:val="TableText"/>
            </w:pPr>
          </w:p>
          <w:p w14:paraId="1C27A8EA" w14:textId="77777777" w:rsidR="004247E2" w:rsidRDefault="004247E2" w:rsidP="00A13C32">
            <w:pPr>
              <w:pStyle w:val="TableText"/>
            </w:pPr>
          </w:p>
          <w:p w14:paraId="4E2C722A" w14:textId="77777777" w:rsidR="004247E2" w:rsidRDefault="004247E2" w:rsidP="00A13C32">
            <w:pPr>
              <w:pStyle w:val="TableText"/>
            </w:pPr>
          </w:p>
          <w:p w14:paraId="08F133FB" w14:textId="77777777" w:rsidR="004247E2" w:rsidRDefault="004247E2" w:rsidP="00A13C32">
            <w:pPr>
              <w:pStyle w:val="TableText"/>
            </w:pPr>
          </w:p>
          <w:p w14:paraId="18A8C7D4" w14:textId="77777777" w:rsidR="004247E2" w:rsidRDefault="004247E2" w:rsidP="00A13C32">
            <w:pPr>
              <w:pStyle w:val="TableText"/>
            </w:pPr>
          </w:p>
          <w:p w14:paraId="0704ADBD" w14:textId="77777777" w:rsidR="004247E2" w:rsidRDefault="004247E2" w:rsidP="00A13C32">
            <w:pPr>
              <w:pStyle w:val="TableText"/>
            </w:pPr>
          </w:p>
          <w:p w14:paraId="5FA6F6D2" w14:textId="77777777" w:rsidR="00215062" w:rsidRDefault="00215062" w:rsidP="00A13C32">
            <w:pPr>
              <w:pStyle w:val="TableText"/>
            </w:pPr>
          </w:p>
          <w:p w14:paraId="3132A43B" w14:textId="77777777" w:rsidR="00215062" w:rsidRDefault="00215062" w:rsidP="00A13C32">
            <w:pPr>
              <w:pStyle w:val="TableText"/>
            </w:pPr>
          </w:p>
          <w:p w14:paraId="47817DE2" w14:textId="14E73F73" w:rsidR="004247E2" w:rsidRDefault="00215062" w:rsidP="00A13C32">
            <w:pPr>
              <w:pStyle w:val="TableText"/>
            </w:pPr>
            <w:r>
              <w:rPr>
                <w:noProof/>
              </w:rPr>
              <w:drawing>
                <wp:inline distT="0" distB="0" distL="0" distR="0" wp14:anchorId="0679DD7F" wp14:editId="3DF55656">
                  <wp:extent cx="1120140" cy="628650"/>
                  <wp:effectExtent l="0" t="0" r="0" b="6350"/>
                  <wp:docPr id="861200277" name="Picture 5" descr="Sli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200277" name="Picture 5" descr="Slide 4"/>
                          <pic:cNvPicPr/>
                        </pic:nvPicPr>
                        <pic:blipFill>
                          <a:blip r:embed="rId25"/>
                          <a:stretch>
                            <a:fillRect/>
                          </a:stretch>
                        </pic:blipFill>
                        <pic:spPr>
                          <a:xfrm>
                            <a:off x="0" y="0"/>
                            <a:ext cx="1120140" cy="628650"/>
                          </a:xfrm>
                          <a:prstGeom prst="rect">
                            <a:avLst/>
                          </a:prstGeom>
                        </pic:spPr>
                      </pic:pic>
                    </a:graphicData>
                  </a:graphic>
                </wp:inline>
              </w:drawing>
            </w:r>
          </w:p>
          <w:p w14:paraId="0703EAD2" w14:textId="11AC0315" w:rsidR="004247E2" w:rsidRDefault="004247E2" w:rsidP="00A13C32">
            <w:pPr>
              <w:pStyle w:val="TableText"/>
            </w:pPr>
          </w:p>
          <w:p w14:paraId="3CC63ED2" w14:textId="4506768F" w:rsidR="006C4493" w:rsidRPr="00A358A7" w:rsidRDefault="00215062" w:rsidP="00A13C32">
            <w:pPr>
              <w:pStyle w:val="TableText"/>
            </w:pPr>
            <w:r>
              <w:rPr>
                <w:noProof/>
              </w:rPr>
              <w:lastRenderedPageBreak/>
              <w:drawing>
                <wp:inline distT="0" distB="0" distL="0" distR="0" wp14:anchorId="23FF25F1" wp14:editId="35163038">
                  <wp:extent cx="1120140" cy="628650"/>
                  <wp:effectExtent l="0" t="0" r="0" b="6350"/>
                  <wp:docPr id="498957286" name="Picture 6" descr="Sli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57286" name="Picture 6" descr="Slide 5"/>
                          <pic:cNvPicPr/>
                        </pic:nvPicPr>
                        <pic:blipFill>
                          <a:blip r:embed="rId26"/>
                          <a:stretch>
                            <a:fillRect/>
                          </a:stretch>
                        </pic:blipFill>
                        <pic:spPr>
                          <a:xfrm>
                            <a:off x="0" y="0"/>
                            <a:ext cx="1120140" cy="628650"/>
                          </a:xfrm>
                          <a:prstGeom prst="rect">
                            <a:avLst/>
                          </a:prstGeom>
                        </pic:spPr>
                      </pic:pic>
                    </a:graphicData>
                  </a:graphic>
                </wp:inline>
              </w:drawing>
            </w:r>
          </w:p>
        </w:tc>
        <w:tc>
          <w:tcPr>
            <w:tcW w:w="8085" w:type="dxa"/>
          </w:tcPr>
          <w:p w14:paraId="1AAC04DC" w14:textId="4B5B6B57" w:rsidR="00004EC1" w:rsidRDefault="00D51A87" w:rsidP="00D51A87">
            <w:pPr>
              <w:pStyle w:val="TableText"/>
            </w:pPr>
            <w:r w:rsidRPr="00D51A87">
              <w:lastRenderedPageBreak/>
              <w:t>On arrival, ensure</w:t>
            </w:r>
            <w:r w:rsidR="00004EC1" w:rsidRPr="00D51A87">
              <w:t xml:space="preserve"> each learner </w:t>
            </w:r>
            <w:r w:rsidRPr="00D51A87">
              <w:t xml:space="preserve">has a </w:t>
            </w:r>
            <w:r w:rsidR="0033030A">
              <w:t>device</w:t>
            </w:r>
            <w:r w:rsidRPr="00D51A87">
              <w:t>,</w:t>
            </w:r>
            <w:r w:rsidR="00004EC1" w:rsidRPr="00D51A87">
              <w:t xml:space="preserve"> </w:t>
            </w:r>
            <w:r w:rsidR="003B2436">
              <w:t xml:space="preserve">printed </w:t>
            </w:r>
            <w:r w:rsidR="006606B8">
              <w:t>Learning Canvas</w:t>
            </w:r>
            <w:r w:rsidRPr="00D51A87">
              <w:t xml:space="preserve"> and</w:t>
            </w:r>
            <w:r w:rsidR="00004EC1" w:rsidRPr="00D51A87">
              <w:t xml:space="preserve"> pen.</w:t>
            </w:r>
            <w:r w:rsidR="005206BB">
              <w:t xml:space="preserve"> </w:t>
            </w:r>
            <w:r w:rsidR="00506F40">
              <w:t>Group learners by device</w:t>
            </w:r>
            <w:r w:rsidR="00EC22E5" w:rsidRPr="00EC22E5">
              <w:t xml:space="preserve"> </w:t>
            </w:r>
            <w:r w:rsidR="00506F40">
              <w:t>so they can support each other.</w:t>
            </w:r>
          </w:p>
          <w:p w14:paraId="48079D00" w14:textId="4B06177D" w:rsidR="00FC5803" w:rsidRPr="00D51A87" w:rsidRDefault="00FC5803" w:rsidP="00D51A87">
            <w:pPr>
              <w:pStyle w:val="TableText"/>
            </w:pPr>
            <w:r w:rsidRPr="00FC5803">
              <w:rPr>
                <w:b/>
                <w:bCs/>
              </w:rPr>
              <w:t>Deliver:</w:t>
            </w:r>
            <w:r w:rsidRPr="00FC5803">
              <w:t xml:space="preserve"> An Acknowledgement of Country.</w:t>
            </w:r>
          </w:p>
          <w:p w14:paraId="60771F38" w14:textId="399816B6" w:rsidR="00A13C32" w:rsidRDefault="00F47FD2" w:rsidP="00A13C32">
            <w:pPr>
              <w:pStyle w:val="TableTextBold"/>
            </w:pPr>
            <w:r>
              <w:t>Say</w:t>
            </w:r>
            <w:r w:rsidR="00A35F35">
              <w:t>:</w:t>
            </w:r>
            <w:r w:rsidR="00A13C32">
              <w:t xml:space="preserve"> </w:t>
            </w:r>
          </w:p>
          <w:p w14:paraId="4A71172B" w14:textId="50E8369D" w:rsidR="00051BEA" w:rsidRPr="00051BEA" w:rsidRDefault="00051BEA" w:rsidP="005805FA">
            <w:pPr>
              <w:pStyle w:val="TableBullet1"/>
            </w:pPr>
            <w:r w:rsidRPr="00051BEA">
              <w:t xml:space="preserve">Welcome! </w:t>
            </w:r>
            <w:r w:rsidR="009F3E68" w:rsidRPr="009F3E68">
              <w:t>Today we’re going to explore one of the most useful and popular tools on the internet — email.</w:t>
            </w:r>
            <w:r w:rsidR="009E3BE4">
              <w:t xml:space="preserve"> </w:t>
            </w:r>
            <w:r w:rsidR="009F3E68" w:rsidRPr="009E3BE4">
              <w:t>Email is a great way to keep in touch with family, friends, clubs, or services like your GP or council. It’s also used when you shop online, book tickets, or get bills and receipts.</w:t>
            </w:r>
            <w:r w:rsidR="005805FA">
              <w:t xml:space="preserve"> </w:t>
            </w:r>
            <w:r w:rsidR="009F3E68" w:rsidRPr="005805FA">
              <w:t>In this session, we’ll learn how to send and receive emails, add a photo or document, and stay safe from spam or suspicious messages. It’s okay if you’ve never used email before — we’ll take it one step at a time.</w:t>
            </w:r>
          </w:p>
          <w:p w14:paraId="545CEC98" w14:textId="206A043F" w:rsidR="00C46653" w:rsidRDefault="00C46653" w:rsidP="00C46653">
            <w:pPr>
              <w:pStyle w:val="TableBullet1"/>
            </w:pPr>
            <w:r w:rsidRPr="00C46653">
              <w:t>Before we touch anything, let’s agree: it’s fine to make mistakes. That’s how we learn.</w:t>
            </w:r>
          </w:p>
          <w:p w14:paraId="0B5E8BCC" w14:textId="704E3582" w:rsidR="0091023C" w:rsidRDefault="00586190" w:rsidP="0091023C">
            <w:pPr>
              <w:pStyle w:val="TableBullet1"/>
            </w:pPr>
            <w:r>
              <w:t>By the end of this session, y</w:t>
            </w:r>
            <w:r w:rsidR="0091023C">
              <w:t xml:space="preserve">ou’ll </w:t>
            </w:r>
            <w:r>
              <w:t>be able to</w:t>
            </w:r>
            <w:r w:rsidR="0091023C">
              <w:t>:</w:t>
            </w:r>
          </w:p>
          <w:p w14:paraId="01071B3A" w14:textId="77777777" w:rsidR="00F97EAC" w:rsidRPr="00F97EAC" w:rsidRDefault="00F97EAC" w:rsidP="00F97EAC">
            <w:pPr>
              <w:pStyle w:val="TableBullet2"/>
            </w:pPr>
            <w:r w:rsidRPr="00F97EAC">
              <w:t>Log into an email account.</w:t>
            </w:r>
          </w:p>
          <w:p w14:paraId="08AC2DEE" w14:textId="32332693" w:rsidR="00F97EAC" w:rsidRPr="00F97EAC" w:rsidRDefault="00F97EAC" w:rsidP="00F97EAC">
            <w:pPr>
              <w:pStyle w:val="TableBullet2"/>
            </w:pPr>
            <w:r w:rsidRPr="00F97EAC">
              <w:t>Send, reply to</w:t>
            </w:r>
            <w:r w:rsidR="007E14B2">
              <w:t>, forward</w:t>
            </w:r>
            <w:r w:rsidRPr="00F97EAC">
              <w:t xml:space="preserve"> and delete emails.</w:t>
            </w:r>
          </w:p>
          <w:p w14:paraId="506ABD3B" w14:textId="77777777" w:rsidR="00F97EAC" w:rsidRPr="00F97EAC" w:rsidRDefault="00F97EAC" w:rsidP="00F97EAC">
            <w:pPr>
              <w:pStyle w:val="TableBullet2"/>
            </w:pPr>
            <w:r w:rsidRPr="00F97EAC">
              <w:t>Attach a file or image to an email.</w:t>
            </w:r>
          </w:p>
          <w:p w14:paraId="696FED85" w14:textId="29EA6780" w:rsidR="00585310" w:rsidRPr="00585310" w:rsidRDefault="00F97EAC" w:rsidP="00F97EAC">
            <w:pPr>
              <w:pStyle w:val="TableBullet2"/>
            </w:pPr>
            <w:r w:rsidRPr="00F97EAC">
              <w:t>Recognise and report spam or suspicious messages</w:t>
            </w:r>
            <w:r w:rsidR="00585310" w:rsidRPr="00585310">
              <w:t>.</w:t>
            </w:r>
          </w:p>
          <w:p w14:paraId="3F0E0B3F" w14:textId="4B4AA693" w:rsidR="00A13C32" w:rsidRDefault="00F47FD2" w:rsidP="00A13C32">
            <w:pPr>
              <w:pStyle w:val="TableTextBold"/>
            </w:pPr>
            <w:r>
              <w:t xml:space="preserve">Introduce </w:t>
            </w:r>
            <w:r w:rsidR="006606B8">
              <w:t>Learning Canvas</w:t>
            </w:r>
            <w:r>
              <w:t>:</w:t>
            </w:r>
            <w:r w:rsidR="00A13C32">
              <w:t xml:space="preserve"> </w:t>
            </w:r>
          </w:p>
          <w:p w14:paraId="2D436378" w14:textId="38215165" w:rsidR="00A63960" w:rsidRPr="00A13C32" w:rsidRDefault="008E3027" w:rsidP="00A13C32">
            <w:pPr>
              <w:pStyle w:val="TableBullet1"/>
            </w:pPr>
            <w:r w:rsidRPr="008E3027">
              <w:t xml:space="preserve">Use </w:t>
            </w:r>
            <w:r w:rsidR="003B2436">
              <w:t xml:space="preserve">your printed </w:t>
            </w:r>
            <w:r w:rsidR="006606B8">
              <w:t>Learning Canvas</w:t>
            </w:r>
            <w:r w:rsidRPr="008E3027">
              <w:t xml:space="preserve"> to write notes in your own words, tick off skills as you learn them, and highlight what feels most useful to you. Writing things down helps you remember and understand them better, and makes it easier to recall later. Take your Canvas home to keep practising. On the back, you’ll find extra tips and trusted links if you want to explore more</w:t>
            </w:r>
            <w:r w:rsidR="00A3408F">
              <w:t>.</w:t>
            </w:r>
          </w:p>
          <w:p w14:paraId="35EC7FA2" w14:textId="77777777" w:rsidR="00A13C32" w:rsidRDefault="005A7BF0" w:rsidP="00A13C32">
            <w:pPr>
              <w:pStyle w:val="TableTextBold"/>
            </w:pPr>
            <w:r w:rsidRPr="005A7BF0">
              <w:t xml:space="preserve">Ask: </w:t>
            </w:r>
          </w:p>
          <w:p w14:paraId="30B7AF0A" w14:textId="78092EA6" w:rsidR="00286269" w:rsidRDefault="00B378EB" w:rsidP="00FC0BD2">
            <w:pPr>
              <w:pStyle w:val="TableBullet1"/>
            </w:pPr>
            <w:r w:rsidRPr="00B378EB">
              <w:t xml:space="preserve">Who here has </w:t>
            </w:r>
            <w:r w:rsidR="00695792">
              <w:t>an email account</w:t>
            </w:r>
            <w:r w:rsidRPr="00B378EB">
              <w:t>?</w:t>
            </w:r>
          </w:p>
          <w:p w14:paraId="58C29F7E" w14:textId="4F347406" w:rsidR="00773965" w:rsidRDefault="005805FA" w:rsidP="00773965">
            <w:pPr>
              <w:pStyle w:val="TableBullet1"/>
              <w:numPr>
                <w:ilvl w:val="0"/>
                <w:numId w:val="0"/>
              </w:numPr>
              <w:ind w:left="714"/>
            </w:pPr>
            <w:r w:rsidRPr="005805FA">
              <w:t>If some learners don’t have an email address</w:t>
            </w:r>
            <w:r>
              <w:t xml:space="preserve">, </w:t>
            </w:r>
            <w:r w:rsidRPr="005805FA">
              <w:rPr>
                <w:b/>
                <w:bCs/>
              </w:rPr>
              <w:t>say:</w:t>
            </w:r>
            <w:r>
              <w:t xml:space="preserve"> </w:t>
            </w:r>
            <w:r w:rsidR="00773965" w:rsidRPr="00773965">
              <w:t>Don’t worry — if you don’t yet have an email address, we’ll go through the steps to set up a free Gmail account together.</w:t>
            </w:r>
          </w:p>
          <w:p w14:paraId="3A77800B" w14:textId="6DEA4037" w:rsidR="002B3584" w:rsidRDefault="00114803" w:rsidP="00FC0BD2">
            <w:pPr>
              <w:pStyle w:val="TableBullet1"/>
            </w:pPr>
            <w:r>
              <w:t>Who have you emailed</w:t>
            </w:r>
            <w:r w:rsidR="002B3584" w:rsidRPr="002B3584">
              <w:t>?</w:t>
            </w:r>
            <w:r w:rsidR="00AD7749">
              <w:t xml:space="preserve"> What sorts of emails do you receive?</w:t>
            </w:r>
          </w:p>
          <w:p w14:paraId="5AD5AA5A" w14:textId="3EB419AB" w:rsidR="00D120E2" w:rsidRDefault="00286269" w:rsidP="00A13C32">
            <w:pPr>
              <w:pStyle w:val="TableBullet1"/>
            </w:pPr>
            <w:r w:rsidRPr="00286269">
              <w:t>What’s one thing you’d like to feel more confident about by the end of today</w:t>
            </w:r>
            <w:r w:rsidR="005A7BF0" w:rsidRPr="00A13C32">
              <w:t>?</w:t>
            </w:r>
          </w:p>
          <w:p w14:paraId="2868F350" w14:textId="261666FD" w:rsidR="000B4F95" w:rsidRDefault="00E575F0" w:rsidP="000B4F95">
            <w:pPr>
              <w:pStyle w:val="TableBullet1"/>
              <w:numPr>
                <w:ilvl w:val="0"/>
                <w:numId w:val="0"/>
              </w:numPr>
              <w:ind w:left="714"/>
            </w:pPr>
            <w:r>
              <w:t>(</w:t>
            </w:r>
            <w:r w:rsidR="00890DF7" w:rsidRPr="00890DF7">
              <w:t xml:space="preserve">Write answers on a whiteboard or butchers paper. These will help shape the </w:t>
            </w:r>
            <w:r w:rsidR="00890DF7" w:rsidRPr="00890DF7">
              <w:rPr>
                <w:b/>
                <w:bCs/>
              </w:rPr>
              <w:t>‘Built-in Flexibility’</w:t>
            </w:r>
            <w:r w:rsidR="00890DF7" w:rsidRPr="00890DF7">
              <w:t xml:space="preserve"> section later in the session</w:t>
            </w:r>
            <w:r w:rsidR="00890DF7">
              <w:t>.)</w:t>
            </w:r>
          </w:p>
          <w:p w14:paraId="6D92F510" w14:textId="4D73FC35" w:rsidR="00B7472D" w:rsidRPr="00B7472D" w:rsidRDefault="00B7472D" w:rsidP="009F0577">
            <w:pPr>
              <w:pStyle w:val="TableTextBold"/>
              <w:rPr>
                <w:b w:val="0"/>
                <w:bCs/>
              </w:rPr>
            </w:pPr>
            <w:r w:rsidRPr="00B7472D">
              <w:lastRenderedPageBreak/>
              <w:t xml:space="preserve">Confirm </w:t>
            </w:r>
            <w:r w:rsidRPr="00B7472D">
              <w:rPr>
                <w:b w:val="0"/>
                <w:bCs/>
              </w:rPr>
              <w:t>everyone has a device; pair anyone without.</w:t>
            </w:r>
          </w:p>
          <w:p w14:paraId="2EE7B9F6" w14:textId="19E04167" w:rsidR="00801649" w:rsidRDefault="009F0577" w:rsidP="009F0577">
            <w:pPr>
              <w:pStyle w:val="TableTextBold"/>
            </w:pPr>
            <w:r>
              <w:t>Transition:</w:t>
            </w:r>
          </w:p>
          <w:p w14:paraId="5AE98F03" w14:textId="19951F15" w:rsidR="009F0577" w:rsidRPr="009F0577" w:rsidRDefault="004643BF" w:rsidP="009F0577">
            <w:pPr>
              <w:pStyle w:val="TableBullet1"/>
            </w:pPr>
            <w:r w:rsidRPr="004643BF">
              <w:t xml:space="preserve">Let’s begin by learning </w:t>
            </w:r>
            <w:r w:rsidR="009E3BE4">
              <w:t>what email is</w:t>
            </w:r>
            <w:r w:rsidRPr="004643BF">
              <w:t>.</w:t>
            </w:r>
          </w:p>
        </w:tc>
      </w:tr>
    </w:tbl>
    <w:p w14:paraId="64DCA1F5" w14:textId="6A3D45EA" w:rsidR="005D5F0D" w:rsidRPr="002B3584" w:rsidRDefault="005D5F0D" w:rsidP="00037BCB">
      <w:pPr>
        <w:rPr>
          <w:sz w:val="2"/>
          <w:szCs w:val="2"/>
        </w:rPr>
      </w:pPr>
      <w:r w:rsidRPr="002B3584">
        <w:rPr>
          <w:sz w:val="2"/>
          <w:szCs w:val="2"/>
        </w:rPr>
        <w:lastRenderedPageBreak/>
        <w:br w:type="page"/>
      </w:r>
    </w:p>
    <w:p w14:paraId="64E8DF8E" w14:textId="586B9F86" w:rsidR="00B83737" w:rsidRPr="001A5AA4" w:rsidRDefault="00B83737" w:rsidP="00137C5A">
      <w:pPr>
        <w:pStyle w:val="Subheading"/>
      </w:pPr>
      <w:bookmarkStart w:id="8" w:name="_Toc211869990"/>
      <w:r>
        <w:lastRenderedPageBreak/>
        <w:t xml:space="preserve">2. </w:t>
      </w:r>
      <w:r w:rsidR="002F16D1">
        <w:t xml:space="preserve">What is </w:t>
      </w:r>
      <w:r w:rsidR="00383A67">
        <w:t>email</w:t>
      </w:r>
      <w:r w:rsidR="002F16D1">
        <w:t>?</w:t>
      </w:r>
      <w:r w:rsidR="005F6647">
        <w:t xml:space="preserve"> </w:t>
      </w:r>
      <w:r w:rsidR="005F6647" w:rsidRPr="005F6647">
        <w:rPr>
          <w:color w:val="00003C" w:themeColor="text1"/>
        </w:rPr>
        <w:t>(</w:t>
      </w:r>
      <w:r w:rsidR="005E2E30">
        <w:rPr>
          <w:color w:val="00003C" w:themeColor="text1"/>
        </w:rPr>
        <w:t>15</w:t>
      </w:r>
      <w:r w:rsidR="005F6647" w:rsidRPr="005F6647">
        <w:rPr>
          <w:color w:val="00003C" w:themeColor="text1"/>
        </w:rPr>
        <w:t xml:space="preserve"> min)</w:t>
      </w:r>
      <w:bookmarkEnd w:id="8"/>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83737" w:rsidRPr="001E422F" w14:paraId="14F0C113"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54D54624" w14:textId="77777777" w:rsidR="00B83737" w:rsidRPr="001E422F" w:rsidRDefault="00B83737" w:rsidP="004368DE">
            <w:r>
              <w:t>Overview</w:t>
            </w:r>
          </w:p>
        </w:tc>
      </w:tr>
      <w:tr w:rsidR="00B83737" w14:paraId="46D97ABC" w14:textId="77777777" w:rsidTr="004247E2">
        <w:tc>
          <w:tcPr>
            <w:tcW w:w="10065" w:type="dxa"/>
            <w:gridSpan w:val="2"/>
          </w:tcPr>
          <w:p w14:paraId="732BC240" w14:textId="77777777" w:rsidR="00B83737" w:rsidRDefault="00B83737" w:rsidP="004368DE">
            <w:pPr>
              <w:pStyle w:val="TableTextBold"/>
            </w:pPr>
            <w:r w:rsidRPr="00C11B07">
              <w:t>Purpose:</w:t>
            </w:r>
            <w:r>
              <w:t xml:space="preserve"> </w:t>
            </w:r>
          </w:p>
          <w:p w14:paraId="148B89DC" w14:textId="42A411AD" w:rsidR="00CE5372" w:rsidRPr="00CE5372" w:rsidRDefault="00CE5372" w:rsidP="00CE5372">
            <w:pPr>
              <w:pStyle w:val="TableBullet1"/>
            </w:pPr>
            <w:r w:rsidRPr="00CE5372">
              <w:t>Help learners understand what email is in everyday language</w:t>
            </w:r>
            <w:r>
              <w:t>.</w:t>
            </w:r>
          </w:p>
          <w:p w14:paraId="483482AE" w14:textId="13A52C60" w:rsidR="00CE5372" w:rsidRPr="00CE5372" w:rsidRDefault="00CE5372" w:rsidP="00CE5372">
            <w:pPr>
              <w:pStyle w:val="TableBullet1"/>
            </w:pPr>
            <w:r w:rsidRPr="00CE5372">
              <w:t>Connect the idea of email to real-life tasks and benefits</w:t>
            </w:r>
            <w:r>
              <w:t>.</w:t>
            </w:r>
          </w:p>
          <w:p w14:paraId="6AE9AA68" w14:textId="77777777" w:rsidR="004330DE" w:rsidRDefault="00CE5372" w:rsidP="00CE5372">
            <w:pPr>
              <w:pStyle w:val="TableBullet1"/>
            </w:pPr>
            <w:r w:rsidRPr="00CE5372">
              <w:t>Introduce basic terminology like inbox, email address, sender, subject</w:t>
            </w:r>
            <w:r>
              <w:t>.</w:t>
            </w:r>
          </w:p>
          <w:p w14:paraId="70C814F9" w14:textId="3AB30C87" w:rsidR="00191857" w:rsidRDefault="00191857" w:rsidP="00CE5372">
            <w:pPr>
              <w:pStyle w:val="TableBullet1"/>
            </w:pPr>
            <w:r w:rsidRPr="00191857">
              <w:t>Break down the parts of an email address</w:t>
            </w:r>
            <w:r>
              <w:t>.</w:t>
            </w:r>
          </w:p>
        </w:tc>
      </w:tr>
      <w:tr w:rsidR="00B83737" w:rsidRPr="009B3A09" w14:paraId="20FE2EA3" w14:textId="77777777" w:rsidTr="004247E2">
        <w:tc>
          <w:tcPr>
            <w:tcW w:w="1980" w:type="dxa"/>
            <w:shd w:val="clear" w:color="auto" w:fill="BFE7FB" w:themeFill="accent5"/>
          </w:tcPr>
          <w:p w14:paraId="204655E4" w14:textId="77777777" w:rsidR="00B83737" w:rsidRPr="009B3A09" w:rsidRDefault="00B83737" w:rsidP="004368DE">
            <w:pPr>
              <w:rPr>
                <w:b/>
                <w:bCs/>
              </w:rPr>
            </w:pPr>
            <w:r w:rsidRPr="009B3A09">
              <w:rPr>
                <w:rFonts w:hint="cs"/>
                <w:b/>
                <w:bCs/>
              </w:rPr>
              <w:t>Timing breakdown</w:t>
            </w:r>
          </w:p>
        </w:tc>
        <w:tc>
          <w:tcPr>
            <w:tcW w:w="8085" w:type="dxa"/>
            <w:shd w:val="clear" w:color="auto" w:fill="BFE7FB" w:themeFill="accent5"/>
          </w:tcPr>
          <w:p w14:paraId="4559CC44" w14:textId="77777777" w:rsidR="00B83737" w:rsidRPr="009B3A09" w:rsidRDefault="00B83737" w:rsidP="004368DE">
            <w:pPr>
              <w:rPr>
                <w:b/>
                <w:bCs/>
              </w:rPr>
            </w:pPr>
            <w:r w:rsidRPr="009B3A09">
              <w:rPr>
                <w:rFonts w:hint="cs"/>
                <w:b/>
                <w:bCs/>
              </w:rPr>
              <w:t>Content</w:t>
            </w:r>
          </w:p>
        </w:tc>
      </w:tr>
      <w:tr w:rsidR="00B83737" w14:paraId="3521EFEC" w14:textId="77777777" w:rsidTr="004247E2">
        <w:tc>
          <w:tcPr>
            <w:tcW w:w="1980" w:type="dxa"/>
          </w:tcPr>
          <w:p w14:paraId="1E6747B8" w14:textId="58C5FB28" w:rsidR="009913BF" w:rsidRDefault="00703B2B" w:rsidP="000A2A03">
            <w:pPr>
              <w:pStyle w:val="Topic"/>
            </w:pPr>
            <w:r>
              <w:t xml:space="preserve">What is </w:t>
            </w:r>
            <w:r w:rsidR="00CE5372">
              <w:t>email</w:t>
            </w:r>
            <w:r>
              <w:t>?</w:t>
            </w:r>
          </w:p>
          <w:p w14:paraId="71B78007" w14:textId="636C6288" w:rsidR="00237003" w:rsidRDefault="008144A0" w:rsidP="004E0ABC">
            <w:pPr>
              <w:pStyle w:val="TableText"/>
              <w:rPr>
                <w:noProof/>
              </w:rPr>
            </w:pPr>
            <w:r>
              <w:rPr>
                <w:noProof/>
              </w:rPr>
              <w:t>10</w:t>
            </w:r>
            <w:r w:rsidR="00B83737">
              <w:rPr>
                <w:noProof/>
              </w:rPr>
              <w:t xml:space="preserve"> min</w:t>
            </w:r>
          </w:p>
          <w:p w14:paraId="524FE633" w14:textId="2AD96314" w:rsidR="00237003" w:rsidRDefault="00215062" w:rsidP="004E0ABC">
            <w:pPr>
              <w:pStyle w:val="TableText"/>
              <w:rPr>
                <w:noProof/>
              </w:rPr>
            </w:pPr>
            <w:r>
              <w:rPr>
                <w:noProof/>
              </w:rPr>
              <w:drawing>
                <wp:inline distT="0" distB="0" distL="0" distR="0" wp14:anchorId="70BABECB" wp14:editId="548D1C1D">
                  <wp:extent cx="1120140" cy="628650"/>
                  <wp:effectExtent l="0" t="0" r="0" b="6350"/>
                  <wp:docPr id="1431968723" name="Picture 7" descr="Sli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968723" name="Picture 7" descr="Slide 6"/>
                          <pic:cNvPicPr/>
                        </pic:nvPicPr>
                        <pic:blipFill>
                          <a:blip r:embed="rId27"/>
                          <a:stretch>
                            <a:fillRect/>
                          </a:stretch>
                        </pic:blipFill>
                        <pic:spPr>
                          <a:xfrm>
                            <a:off x="0" y="0"/>
                            <a:ext cx="1120140" cy="628650"/>
                          </a:xfrm>
                          <a:prstGeom prst="rect">
                            <a:avLst/>
                          </a:prstGeom>
                        </pic:spPr>
                      </pic:pic>
                    </a:graphicData>
                  </a:graphic>
                </wp:inline>
              </w:drawing>
            </w:r>
          </w:p>
        </w:tc>
        <w:tc>
          <w:tcPr>
            <w:tcW w:w="8085" w:type="dxa"/>
          </w:tcPr>
          <w:p w14:paraId="5E3F1B33" w14:textId="77777777" w:rsidR="00B83737" w:rsidRDefault="00B83737" w:rsidP="004368DE">
            <w:pPr>
              <w:pStyle w:val="TableTextBold"/>
            </w:pPr>
            <w:r>
              <w:t xml:space="preserve">Say: </w:t>
            </w:r>
          </w:p>
          <w:p w14:paraId="6398B8CB" w14:textId="77777777" w:rsidR="00820C01" w:rsidRPr="00820C01" w:rsidRDefault="00820C01" w:rsidP="00820C01">
            <w:pPr>
              <w:pStyle w:val="TableBullet1"/>
            </w:pPr>
            <w:r w:rsidRPr="00820C01">
              <w:t xml:space="preserve">Email stands for </w:t>
            </w:r>
            <w:r w:rsidRPr="00820C01">
              <w:rPr>
                <w:b/>
                <w:bCs/>
              </w:rPr>
              <w:t>electronic mail</w:t>
            </w:r>
            <w:r w:rsidRPr="00820C01">
              <w:t xml:space="preserve"> — it’s like sending a letter, but instead of going through the post, it travels through the internet.</w:t>
            </w:r>
          </w:p>
          <w:p w14:paraId="74F63C3A" w14:textId="77777777" w:rsidR="00820C01" w:rsidRPr="00820C01" w:rsidRDefault="00820C01" w:rsidP="00820C01">
            <w:pPr>
              <w:pStyle w:val="TableBullet1"/>
            </w:pPr>
            <w:r w:rsidRPr="00820C01">
              <w:t>You can use email to stay in touch with family or friends, send a message to a business, receive bills, get appointment reminders, or even send photos or documents.</w:t>
            </w:r>
          </w:p>
          <w:p w14:paraId="302C48B9" w14:textId="42EBB18D" w:rsidR="00D37D4B" w:rsidRDefault="00820C01" w:rsidP="00820C01">
            <w:pPr>
              <w:pStyle w:val="TableBullet1"/>
            </w:pPr>
            <w:r w:rsidRPr="00820C01">
              <w:t>Email is very quick — it can arrive in someone’s inbox within seconds. You can read it on a computer, tablet or smartphone, and reply whenever it suits you.</w:t>
            </w:r>
          </w:p>
          <w:p w14:paraId="394C2098" w14:textId="77777777" w:rsidR="00B26F06" w:rsidRDefault="00B26F06" w:rsidP="00B26F06">
            <w:pPr>
              <w:pStyle w:val="TableTextBold"/>
            </w:pPr>
            <w:r>
              <w:t>Explain:</w:t>
            </w:r>
          </w:p>
          <w:p w14:paraId="388B3EBC" w14:textId="77777777" w:rsidR="00B26F06" w:rsidRPr="001F020A" w:rsidRDefault="00B26F06" w:rsidP="00B26F06">
            <w:pPr>
              <w:pStyle w:val="TableBullet1"/>
            </w:pPr>
            <w:r w:rsidRPr="001F020A">
              <w:t>You can email one person or many people at once</w:t>
            </w:r>
          </w:p>
          <w:p w14:paraId="50F29221" w14:textId="77777777" w:rsidR="00B26F06" w:rsidRPr="001F020A" w:rsidRDefault="00B26F06" w:rsidP="00B26F06">
            <w:pPr>
              <w:pStyle w:val="TableBullet1"/>
            </w:pPr>
            <w:r w:rsidRPr="001F020A">
              <w:t>You can also attach things — like a photo, a letter, or a document</w:t>
            </w:r>
          </w:p>
          <w:p w14:paraId="29622493" w14:textId="0BD7805D" w:rsidR="001362A8" w:rsidRPr="00A13C32" w:rsidRDefault="00B26F06" w:rsidP="00F81223">
            <w:pPr>
              <w:pStyle w:val="TableBullet1"/>
            </w:pPr>
            <w:r w:rsidRPr="001F020A">
              <w:t>You can reply, delete, or forward emails to others</w:t>
            </w:r>
          </w:p>
        </w:tc>
      </w:tr>
      <w:tr w:rsidR="005C2CA0" w14:paraId="268EDB3D" w14:textId="77777777" w:rsidTr="004247E2">
        <w:tc>
          <w:tcPr>
            <w:tcW w:w="1980" w:type="dxa"/>
          </w:tcPr>
          <w:p w14:paraId="28110D68" w14:textId="2DA67053" w:rsidR="005C2CA0" w:rsidRDefault="005C2CA0" w:rsidP="000A2A03">
            <w:pPr>
              <w:pStyle w:val="Topic"/>
            </w:pPr>
            <w:r>
              <w:t>What is an email address?</w:t>
            </w:r>
          </w:p>
          <w:p w14:paraId="2D3CCE4B" w14:textId="77777777" w:rsidR="005C2CA0" w:rsidRDefault="008144A0" w:rsidP="005C2CA0">
            <w:pPr>
              <w:pStyle w:val="TableText"/>
            </w:pPr>
            <w:r>
              <w:t>5</w:t>
            </w:r>
            <w:r w:rsidR="005C2CA0">
              <w:t xml:space="preserve"> min</w:t>
            </w:r>
          </w:p>
          <w:p w14:paraId="4947C7FE" w14:textId="77777777" w:rsidR="00215062" w:rsidRDefault="00215062" w:rsidP="005C2CA0">
            <w:pPr>
              <w:pStyle w:val="TableText"/>
            </w:pPr>
            <w:r>
              <w:rPr>
                <w:noProof/>
              </w:rPr>
              <w:drawing>
                <wp:inline distT="0" distB="0" distL="0" distR="0" wp14:anchorId="69ED41E2" wp14:editId="1C7CA07A">
                  <wp:extent cx="1120140" cy="628650"/>
                  <wp:effectExtent l="0" t="0" r="0" b="6350"/>
                  <wp:docPr id="333406320" name="Picture 8" descr="Sli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06320" name="Picture 8" descr="Slide 7"/>
                          <pic:cNvPicPr/>
                        </pic:nvPicPr>
                        <pic:blipFill>
                          <a:blip r:embed="rId28"/>
                          <a:stretch>
                            <a:fillRect/>
                          </a:stretch>
                        </pic:blipFill>
                        <pic:spPr>
                          <a:xfrm>
                            <a:off x="0" y="0"/>
                            <a:ext cx="1120140" cy="628650"/>
                          </a:xfrm>
                          <a:prstGeom prst="rect">
                            <a:avLst/>
                          </a:prstGeom>
                        </pic:spPr>
                      </pic:pic>
                    </a:graphicData>
                  </a:graphic>
                </wp:inline>
              </w:drawing>
            </w:r>
          </w:p>
          <w:p w14:paraId="0C3923B6" w14:textId="77777777" w:rsidR="00215062" w:rsidRDefault="00215062" w:rsidP="005C2CA0">
            <w:pPr>
              <w:pStyle w:val="TableText"/>
            </w:pPr>
          </w:p>
          <w:p w14:paraId="393F710A" w14:textId="431CCF69" w:rsidR="00215062" w:rsidRPr="005C2CA0" w:rsidRDefault="00215062" w:rsidP="005C2CA0">
            <w:pPr>
              <w:pStyle w:val="TableText"/>
            </w:pPr>
            <w:r>
              <w:rPr>
                <w:noProof/>
              </w:rPr>
              <w:drawing>
                <wp:inline distT="0" distB="0" distL="0" distR="0" wp14:anchorId="434DC516" wp14:editId="207B13FA">
                  <wp:extent cx="1120140" cy="628650"/>
                  <wp:effectExtent l="0" t="0" r="0" b="6350"/>
                  <wp:docPr id="1735548710" name="Picture 9" descr="Sli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48710" name="Picture 9" descr="Slide 8"/>
                          <pic:cNvPicPr/>
                        </pic:nvPicPr>
                        <pic:blipFill>
                          <a:blip r:embed="rId29"/>
                          <a:stretch>
                            <a:fillRect/>
                          </a:stretch>
                        </pic:blipFill>
                        <pic:spPr>
                          <a:xfrm>
                            <a:off x="0" y="0"/>
                            <a:ext cx="1120140" cy="628650"/>
                          </a:xfrm>
                          <a:prstGeom prst="rect">
                            <a:avLst/>
                          </a:prstGeom>
                        </pic:spPr>
                      </pic:pic>
                    </a:graphicData>
                  </a:graphic>
                </wp:inline>
              </w:drawing>
            </w:r>
          </w:p>
        </w:tc>
        <w:tc>
          <w:tcPr>
            <w:tcW w:w="8085" w:type="dxa"/>
          </w:tcPr>
          <w:p w14:paraId="33311F56" w14:textId="605C0086" w:rsidR="005C2CA0" w:rsidRDefault="00191857" w:rsidP="004368DE">
            <w:pPr>
              <w:pStyle w:val="TableTextBold"/>
            </w:pPr>
            <w:r>
              <w:t>Say:</w:t>
            </w:r>
          </w:p>
          <w:p w14:paraId="2C546DCA" w14:textId="77777777" w:rsidR="00191857" w:rsidRPr="00191857" w:rsidRDefault="00191857" w:rsidP="00191857">
            <w:pPr>
              <w:pStyle w:val="TableBullet1"/>
            </w:pPr>
            <w:r w:rsidRPr="00191857">
              <w:t xml:space="preserve">To send or receive email, you need an </w:t>
            </w:r>
            <w:r w:rsidRPr="00191857">
              <w:rPr>
                <w:b/>
                <w:bCs/>
              </w:rPr>
              <w:t>email address</w:t>
            </w:r>
            <w:r w:rsidRPr="00191857">
              <w:t xml:space="preserve"> — like having a home address, but for the internet.</w:t>
            </w:r>
          </w:p>
          <w:p w14:paraId="7147AC37" w14:textId="3E306F4A" w:rsidR="00191857" w:rsidRDefault="00191857" w:rsidP="00191857">
            <w:pPr>
              <w:pStyle w:val="TableBullet1"/>
            </w:pPr>
            <w:r w:rsidRPr="00191857">
              <w:t>Every email address is unique. It tells the internet where to send your message, just like a street address tells the post office where to deliver a letter.</w:t>
            </w:r>
          </w:p>
          <w:p w14:paraId="654AE9CA" w14:textId="476B2B93" w:rsidR="00DA6A5B" w:rsidRPr="00DA6A5B" w:rsidRDefault="00DA6A5B" w:rsidP="00DA6A5B">
            <w:pPr>
              <w:pStyle w:val="TableTextBold"/>
              <w:rPr>
                <w:b w:val="0"/>
                <w:bCs/>
              </w:rPr>
            </w:pPr>
            <w:r>
              <w:t xml:space="preserve">Explain </w:t>
            </w:r>
            <w:r w:rsidRPr="00DA6A5B">
              <w:rPr>
                <w:b w:val="0"/>
                <w:bCs/>
              </w:rPr>
              <w:t>the structure of an email address</w:t>
            </w:r>
            <w:r w:rsidR="00AE6EB6">
              <w:rPr>
                <w:b w:val="0"/>
                <w:bCs/>
              </w:rPr>
              <w:t>, e.g. using sue.smith@gmail.com</w:t>
            </w:r>
            <w:r w:rsidRPr="00DA6A5B">
              <w:rPr>
                <w:b w:val="0"/>
                <w:bCs/>
              </w:rPr>
              <w:t>:</w:t>
            </w:r>
          </w:p>
          <w:p w14:paraId="4E75AF50" w14:textId="3C25EC6E" w:rsidR="00AE6EB6" w:rsidRPr="00AE6EB6" w:rsidRDefault="00AE6EB6" w:rsidP="00AE6EB6">
            <w:pPr>
              <w:pStyle w:val="TableBullet1"/>
            </w:pPr>
            <w:r w:rsidRPr="00AE6EB6">
              <w:rPr>
                <w:b/>
                <w:bCs/>
              </w:rPr>
              <w:t>Username</w:t>
            </w:r>
            <w:r w:rsidRPr="00AE6EB6">
              <w:t xml:space="preserve"> – the first part (e.g. sue.smith) is chosen when creating the account</w:t>
            </w:r>
          </w:p>
          <w:p w14:paraId="13D36496" w14:textId="5B7D9210" w:rsidR="00AE6EB6" w:rsidRPr="00AE6EB6" w:rsidRDefault="00AE6EB6" w:rsidP="00AE6EB6">
            <w:pPr>
              <w:pStyle w:val="TableBullet1"/>
            </w:pPr>
            <w:r w:rsidRPr="00AE6EB6">
              <w:rPr>
                <w:b/>
                <w:bCs/>
              </w:rPr>
              <w:t>@ symbol</w:t>
            </w:r>
            <w:r w:rsidRPr="00AE6EB6">
              <w:t xml:space="preserve"> – read aloud as “at”; separates the name from the provider</w:t>
            </w:r>
          </w:p>
          <w:p w14:paraId="711FE129" w14:textId="3FFB6483" w:rsidR="00DA6A5B" w:rsidRDefault="00AE6EB6" w:rsidP="00BC32DE">
            <w:pPr>
              <w:pStyle w:val="TableBullet1"/>
            </w:pPr>
            <w:r w:rsidRPr="00AE6EB6">
              <w:rPr>
                <w:b/>
                <w:bCs/>
              </w:rPr>
              <w:t>Email provider</w:t>
            </w:r>
            <w:r w:rsidRPr="00AE6EB6">
              <w:t xml:space="preserve"> – the second part (e.g. gmail.com) is the service you use — like Gmail, Outlook, or Yahoo</w:t>
            </w:r>
            <w:r w:rsidR="000C58BC">
              <w:t xml:space="preserve"> (in this example, </w:t>
            </w:r>
            <w:r w:rsidR="000C58BC" w:rsidRPr="000C58BC">
              <w:t xml:space="preserve">Gmail as </w:t>
            </w:r>
            <w:r w:rsidR="000C58BC">
              <w:t>Sue’s</w:t>
            </w:r>
            <w:r w:rsidR="000C58BC" w:rsidRPr="000C58BC">
              <w:t xml:space="preserve"> email provider</w:t>
            </w:r>
            <w:r w:rsidR="000C58BC">
              <w:t>)</w:t>
            </w:r>
          </w:p>
          <w:p w14:paraId="4BDE68C1" w14:textId="6E156FF2" w:rsidR="00B636C3" w:rsidRDefault="00B636C3" w:rsidP="005C2CA0">
            <w:pPr>
              <w:pStyle w:val="TableTextBold"/>
            </w:pPr>
            <w:r>
              <w:t>Ask:</w:t>
            </w:r>
          </w:p>
          <w:p w14:paraId="5AABBB8D" w14:textId="0864C0FF" w:rsidR="00B636C3" w:rsidRDefault="00B636C3" w:rsidP="00B636C3">
            <w:pPr>
              <w:pStyle w:val="TableBullet1"/>
            </w:pPr>
            <w:r w:rsidRPr="00B636C3">
              <w:t>Does anyone know their own email address already?</w:t>
            </w:r>
            <w:r w:rsidR="00D205E9">
              <w:t xml:space="preserve"> Who is your email provider?</w:t>
            </w:r>
          </w:p>
          <w:p w14:paraId="2E022C0C" w14:textId="15EC109B" w:rsidR="005C2CA0" w:rsidRPr="001F323F" w:rsidRDefault="00F05FF9" w:rsidP="00F05FF9">
            <w:pPr>
              <w:pStyle w:val="TableBullet1"/>
              <w:numPr>
                <w:ilvl w:val="0"/>
                <w:numId w:val="0"/>
              </w:numPr>
              <w:ind w:left="714"/>
            </w:pPr>
            <w:r>
              <w:t xml:space="preserve">Note: </w:t>
            </w:r>
            <w:r w:rsidR="008F3687" w:rsidRPr="008F3687">
              <w:t>If learners don’t have an email address, explain we’ll create one together</w:t>
            </w:r>
            <w:r>
              <w:t>.</w:t>
            </w:r>
          </w:p>
          <w:p w14:paraId="5C19EFAA" w14:textId="77777777" w:rsidR="005C2CA0" w:rsidRDefault="005C2CA0" w:rsidP="005C2CA0">
            <w:pPr>
              <w:pStyle w:val="TableTextBold"/>
            </w:pPr>
            <w:r>
              <w:t>Transition:</w:t>
            </w:r>
          </w:p>
          <w:p w14:paraId="51E057A3" w14:textId="5E8D18FF" w:rsidR="005C2CA0" w:rsidRDefault="007132B8" w:rsidP="005C2CA0">
            <w:pPr>
              <w:pStyle w:val="TableBullet1"/>
            </w:pPr>
            <w:r>
              <w:t>Let’s create a Gmail account</w:t>
            </w:r>
            <w:r w:rsidR="003039B5">
              <w:t xml:space="preserve"> (if required)</w:t>
            </w:r>
            <w:r>
              <w:t>.</w:t>
            </w:r>
          </w:p>
        </w:tc>
      </w:tr>
    </w:tbl>
    <w:p w14:paraId="0B28E3B1" w14:textId="75F9A15D" w:rsidR="00B83737" w:rsidRPr="00880330" w:rsidRDefault="00B83737" w:rsidP="00880330">
      <w:r w:rsidRPr="003A77C2">
        <w:rPr>
          <w:sz w:val="2"/>
          <w:szCs w:val="2"/>
        </w:rPr>
        <w:br w:type="page"/>
      </w:r>
    </w:p>
    <w:p w14:paraId="0F4353FE" w14:textId="099DA377" w:rsidR="005D5F0D" w:rsidRPr="001A5AA4" w:rsidRDefault="00B83737" w:rsidP="005D5F0D">
      <w:pPr>
        <w:pStyle w:val="Heading2"/>
      </w:pPr>
      <w:bookmarkStart w:id="9" w:name="_Toc211869991"/>
      <w:r>
        <w:lastRenderedPageBreak/>
        <w:t xml:space="preserve">3. </w:t>
      </w:r>
      <w:r w:rsidR="007132B8">
        <w:rPr>
          <w:lang w:val="en-AU"/>
        </w:rPr>
        <w:t>Create a Gmail account</w:t>
      </w:r>
      <w:r w:rsidR="003039B5">
        <w:rPr>
          <w:lang w:val="en-AU"/>
        </w:rPr>
        <w:t xml:space="preserve"> (if required)</w:t>
      </w:r>
      <w:r w:rsidR="00E526EB">
        <w:rPr>
          <w:lang w:val="en-AU"/>
        </w:rPr>
        <w:t xml:space="preserve"> and login</w:t>
      </w:r>
      <w:r w:rsidR="00537CFA" w:rsidRPr="00537CFA">
        <w:rPr>
          <w:lang w:val="en-AU"/>
        </w:rPr>
        <w:t xml:space="preserve"> </w:t>
      </w:r>
      <w:r w:rsidR="005F6647" w:rsidRPr="005F6647">
        <w:rPr>
          <w:color w:val="00003C" w:themeColor="text1"/>
        </w:rPr>
        <w:t>(</w:t>
      </w:r>
      <w:r w:rsidR="00530C72">
        <w:rPr>
          <w:color w:val="00003C" w:themeColor="text1"/>
        </w:rPr>
        <w:t>15</w:t>
      </w:r>
      <w:r w:rsidR="005F6647" w:rsidRPr="005F6647">
        <w:rPr>
          <w:color w:val="00003C" w:themeColor="text1"/>
        </w:rPr>
        <w:t xml:space="preserve"> min)</w:t>
      </w:r>
      <w:bookmarkEnd w:id="9"/>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A358A7" w:rsidRPr="001E422F" w14:paraId="2B7B9E7E" w14:textId="77777777" w:rsidTr="004247E2">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F22F771" w14:textId="77777777" w:rsidR="00A358A7" w:rsidRPr="001E422F" w:rsidRDefault="00A358A7" w:rsidP="004368DE">
            <w:r>
              <w:t>Overview</w:t>
            </w:r>
          </w:p>
        </w:tc>
      </w:tr>
      <w:tr w:rsidR="005D5F0D" w14:paraId="60116854" w14:textId="77777777" w:rsidTr="004247E2">
        <w:tc>
          <w:tcPr>
            <w:tcW w:w="10065" w:type="dxa"/>
            <w:gridSpan w:val="2"/>
          </w:tcPr>
          <w:p w14:paraId="730FB296" w14:textId="77777777" w:rsidR="005D5F0D" w:rsidRDefault="005D5F0D" w:rsidP="00A358A7">
            <w:pPr>
              <w:pStyle w:val="TableTextBold"/>
            </w:pPr>
            <w:r w:rsidRPr="00C11B07">
              <w:t>Purpose:</w:t>
            </w:r>
            <w:r>
              <w:t xml:space="preserve"> </w:t>
            </w:r>
          </w:p>
          <w:p w14:paraId="084FC25C" w14:textId="77777777" w:rsidR="005D5F0D" w:rsidRDefault="002B67BF" w:rsidP="00FD2467">
            <w:pPr>
              <w:pStyle w:val="NormalBullet1"/>
            </w:pPr>
            <w:r w:rsidRPr="002B67BF">
              <w:t>Help learners who don’t have an email address set up a free Gmail account</w:t>
            </w:r>
            <w:r w:rsidR="0016748B" w:rsidRPr="0016748B">
              <w:t>.</w:t>
            </w:r>
          </w:p>
          <w:p w14:paraId="3EDDDA6D" w14:textId="0E084F85" w:rsidR="00D2243C" w:rsidRDefault="00D2243C" w:rsidP="00FD2467">
            <w:pPr>
              <w:pStyle w:val="NormalBullet1"/>
            </w:pPr>
            <w:r w:rsidRPr="00D2243C">
              <w:t>Help those with an existing account log in confidently</w:t>
            </w:r>
            <w:r>
              <w:t>.</w:t>
            </w:r>
          </w:p>
        </w:tc>
      </w:tr>
      <w:tr w:rsidR="005D5F0D" w:rsidRPr="009B3A09" w14:paraId="09607572" w14:textId="77777777" w:rsidTr="004247E2">
        <w:tc>
          <w:tcPr>
            <w:tcW w:w="1980" w:type="dxa"/>
            <w:shd w:val="clear" w:color="auto" w:fill="BFE7FB" w:themeFill="accent5"/>
          </w:tcPr>
          <w:p w14:paraId="16DC4B77" w14:textId="77777777" w:rsidR="005D5F0D" w:rsidRPr="009B3A09" w:rsidRDefault="005D5F0D" w:rsidP="004368DE">
            <w:pPr>
              <w:rPr>
                <w:b/>
                <w:bCs/>
              </w:rPr>
            </w:pPr>
            <w:r w:rsidRPr="009B3A09">
              <w:rPr>
                <w:rFonts w:hint="cs"/>
                <w:b/>
                <w:bCs/>
              </w:rPr>
              <w:t>Timing breakdown</w:t>
            </w:r>
          </w:p>
        </w:tc>
        <w:tc>
          <w:tcPr>
            <w:tcW w:w="8085" w:type="dxa"/>
            <w:shd w:val="clear" w:color="auto" w:fill="BFE7FB" w:themeFill="accent5"/>
          </w:tcPr>
          <w:p w14:paraId="1C47CBC1" w14:textId="77777777" w:rsidR="005D5F0D" w:rsidRPr="009B3A09" w:rsidRDefault="005D5F0D" w:rsidP="004368DE">
            <w:pPr>
              <w:rPr>
                <w:b/>
                <w:bCs/>
              </w:rPr>
            </w:pPr>
            <w:r w:rsidRPr="009B3A09">
              <w:rPr>
                <w:rFonts w:hint="cs"/>
                <w:b/>
                <w:bCs/>
              </w:rPr>
              <w:t>Content</w:t>
            </w:r>
          </w:p>
        </w:tc>
      </w:tr>
      <w:tr w:rsidR="005D5F0D" w14:paraId="53F4A947" w14:textId="77777777" w:rsidTr="00EE51CA">
        <w:tc>
          <w:tcPr>
            <w:tcW w:w="1980" w:type="dxa"/>
            <w:tcBorders>
              <w:bottom w:val="single" w:sz="4" w:space="0" w:color="auto"/>
            </w:tcBorders>
          </w:tcPr>
          <w:p w14:paraId="1ADF27B0" w14:textId="77777777" w:rsidR="00530C72" w:rsidRDefault="00530C72" w:rsidP="00E86FD1">
            <w:pPr>
              <w:pStyle w:val="TableText"/>
              <w:rPr>
                <w:b/>
                <w:noProof/>
                <w:color w:val="00438C" w:themeColor="accent3"/>
              </w:rPr>
            </w:pPr>
            <w:r w:rsidRPr="00530C72">
              <w:rPr>
                <w:b/>
                <w:noProof/>
                <w:color w:val="00438C" w:themeColor="accent3"/>
              </w:rPr>
              <w:t xml:space="preserve">Create a Gmail account </w:t>
            </w:r>
          </w:p>
          <w:p w14:paraId="07E7E124" w14:textId="05995349" w:rsidR="005D5F0D" w:rsidRDefault="00530C72" w:rsidP="00E86FD1">
            <w:pPr>
              <w:pStyle w:val="TableText"/>
              <w:rPr>
                <w:noProof/>
              </w:rPr>
            </w:pPr>
            <w:r>
              <w:rPr>
                <w:noProof/>
              </w:rPr>
              <w:t>1</w:t>
            </w:r>
            <w:r w:rsidR="00E526EB">
              <w:rPr>
                <w:noProof/>
              </w:rPr>
              <w:t>0</w:t>
            </w:r>
            <w:r w:rsidR="005F6647">
              <w:rPr>
                <w:noProof/>
              </w:rPr>
              <w:t xml:space="preserve"> </w:t>
            </w:r>
            <w:r w:rsidR="005D5F0D" w:rsidRPr="0015125B">
              <w:rPr>
                <w:noProof/>
              </w:rPr>
              <w:t>min</w:t>
            </w:r>
          </w:p>
          <w:p w14:paraId="672B0BC4" w14:textId="5A53002A" w:rsidR="00033472" w:rsidRDefault="00033472" w:rsidP="00E86FD1">
            <w:pPr>
              <w:pStyle w:val="TableText"/>
              <w:rPr>
                <w:noProof/>
              </w:rPr>
            </w:pPr>
          </w:p>
          <w:p w14:paraId="7C62EE18" w14:textId="77777777" w:rsidR="00A1148F" w:rsidRDefault="00A1148F" w:rsidP="00E86FD1">
            <w:pPr>
              <w:pStyle w:val="TableText"/>
              <w:rPr>
                <w:noProof/>
              </w:rPr>
            </w:pPr>
          </w:p>
          <w:p w14:paraId="2A361BFC" w14:textId="77777777" w:rsidR="00A1148F" w:rsidRDefault="00A1148F" w:rsidP="00E86FD1">
            <w:pPr>
              <w:pStyle w:val="TableText"/>
              <w:rPr>
                <w:noProof/>
              </w:rPr>
            </w:pPr>
          </w:p>
          <w:p w14:paraId="3FD0759A" w14:textId="44A7A115" w:rsidR="00033472" w:rsidRDefault="00215062" w:rsidP="00E86FD1">
            <w:pPr>
              <w:pStyle w:val="TableText"/>
              <w:rPr>
                <w:noProof/>
              </w:rPr>
            </w:pPr>
            <w:r>
              <w:rPr>
                <w:noProof/>
              </w:rPr>
              <w:drawing>
                <wp:inline distT="0" distB="0" distL="0" distR="0" wp14:anchorId="6DDB7400" wp14:editId="43030385">
                  <wp:extent cx="1120140" cy="628650"/>
                  <wp:effectExtent l="0" t="0" r="0" b="6350"/>
                  <wp:docPr id="721081690" name="Picture 11" descr="Sli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1081690" name="Picture 11" descr="Slide 9"/>
                          <pic:cNvPicPr/>
                        </pic:nvPicPr>
                        <pic:blipFill>
                          <a:blip r:embed="rId30"/>
                          <a:stretch>
                            <a:fillRect/>
                          </a:stretch>
                        </pic:blipFill>
                        <pic:spPr>
                          <a:xfrm>
                            <a:off x="0" y="0"/>
                            <a:ext cx="1120140" cy="628650"/>
                          </a:xfrm>
                          <a:prstGeom prst="rect">
                            <a:avLst/>
                          </a:prstGeom>
                        </pic:spPr>
                      </pic:pic>
                    </a:graphicData>
                  </a:graphic>
                </wp:inline>
              </w:drawing>
            </w:r>
          </w:p>
          <w:p w14:paraId="3CC69DEB" w14:textId="6875C4AF" w:rsidR="00E86FD1" w:rsidRDefault="00E86FD1" w:rsidP="00E86FD1">
            <w:pPr>
              <w:pStyle w:val="TableText"/>
              <w:rPr>
                <w:noProof/>
              </w:rPr>
            </w:pPr>
          </w:p>
          <w:p w14:paraId="64D91B82" w14:textId="7BF144E8" w:rsidR="00C4244D" w:rsidRDefault="00C4244D" w:rsidP="00E86FD1">
            <w:pPr>
              <w:pStyle w:val="TableText"/>
              <w:rPr>
                <w:noProof/>
              </w:rPr>
            </w:pPr>
          </w:p>
          <w:p w14:paraId="603E816C" w14:textId="33D53014" w:rsidR="00C4244D" w:rsidRDefault="00C4244D" w:rsidP="00E86FD1">
            <w:pPr>
              <w:pStyle w:val="TableText"/>
              <w:rPr>
                <w:noProof/>
              </w:rPr>
            </w:pPr>
          </w:p>
          <w:p w14:paraId="3FE17516" w14:textId="506F694B" w:rsidR="00C4244D" w:rsidRPr="00E86FD1" w:rsidRDefault="00C4244D" w:rsidP="00E86FD1">
            <w:pPr>
              <w:pStyle w:val="TableText"/>
              <w:rPr>
                <w:noProof/>
              </w:rPr>
            </w:pPr>
          </w:p>
        </w:tc>
        <w:tc>
          <w:tcPr>
            <w:tcW w:w="8085" w:type="dxa"/>
            <w:tcBorders>
              <w:bottom w:val="single" w:sz="4" w:space="0" w:color="auto"/>
            </w:tcBorders>
          </w:tcPr>
          <w:p w14:paraId="51C4E65A" w14:textId="77777777" w:rsidR="00606108" w:rsidRDefault="00606108" w:rsidP="004368DE">
            <w:pPr>
              <w:pStyle w:val="TableTextBold"/>
            </w:pPr>
            <w:r>
              <w:t>Say:</w:t>
            </w:r>
          </w:p>
          <w:p w14:paraId="5DA946DC" w14:textId="1EBAC237" w:rsidR="002B67BF" w:rsidRPr="002B67BF" w:rsidRDefault="002B67BF" w:rsidP="002B67BF">
            <w:pPr>
              <w:pStyle w:val="TableBullet1"/>
            </w:pPr>
            <w:r w:rsidRPr="002B67BF">
              <w:t>If you don’t yet have an email address, now is your chance to create one. We’ll set up a free Gmail account — it’s easy to use, and works well on most phones and computers.</w:t>
            </w:r>
          </w:p>
          <w:p w14:paraId="3E57BE1C" w14:textId="616BDAEA" w:rsidR="000961B4" w:rsidRDefault="002B67BF" w:rsidP="002B67BF">
            <w:pPr>
              <w:pStyle w:val="TableBullet1"/>
            </w:pPr>
            <w:r w:rsidRPr="002B67BF">
              <w:t>I’ll walk you through it one step at a time. If you already have an email account, you can log into it now — or help someone else nearby if they’d like support</w:t>
            </w:r>
            <w:r w:rsidR="00941C05" w:rsidRPr="00941C05">
              <w:t>.</w:t>
            </w:r>
          </w:p>
          <w:p w14:paraId="427927DA" w14:textId="77777777" w:rsidR="00F81223" w:rsidRDefault="00F81223" w:rsidP="00F81223">
            <w:pPr>
              <w:pStyle w:val="TableBullet1"/>
            </w:pPr>
            <w:r>
              <w:t>Before we start, let’s check everyone is connected to the internet.</w:t>
            </w:r>
          </w:p>
          <w:p w14:paraId="3CFABBCC" w14:textId="77777777" w:rsidR="00F81223" w:rsidRDefault="00F81223" w:rsidP="00F81223">
            <w:pPr>
              <w:pStyle w:val="TableTextBold"/>
            </w:pPr>
            <w:r>
              <w:t xml:space="preserve">Demonstrate </w:t>
            </w:r>
            <w:r w:rsidRPr="00283A02">
              <w:rPr>
                <w:b w:val="0"/>
                <w:bCs/>
              </w:rPr>
              <w:t>how to:</w:t>
            </w:r>
          </w:p>
          <w:p w14:paraId="7A0366A2" w14:textId="77777777" w:rsidR="00F81223" w:rsidRDefault="00F81223" w:rsidP="00F81223">
            <w:pPr>
              <w:pStyle w:val="TableBullet1"/>
            </w:pPr>
            <w:r>
              <w:t>Connect to the Library’s Wi-Fi.</w:t>
            </w:r>
          </w:p>
          <w:p w14:paraId="6F8559C6" w14:textId="77777777" w:rsidR="00F81223" w:rsidRDefault="00F81223" w:rsidP="00F81223">
            <w:pPr>
              <w:pStyle w:val="TableTextBold"/>
            </w:pPr>
            <w:r>
              <w:t>Try it:</w:t>
            </w:r>
          </w:p>
          <w:p w14:paraId="4D36982F" w14:textId="69D1E39C" w:rsidR="00F81223" w:rsidRDefault="00F81223" w:rsidP="00F81223">
            <w:pPr>
              <w:pStyle w:val="TableBullet1"/>
            </w:pPr>
            <w:r w:rsidRPr="00E755CA">
              <w:t>Guide</w:t>
            </w:r>
            <w:r>
              <w:t xml:space="preserve"> learners to connect to the library’s Wi-Fi.</w:t>
            </w:r>
          </w:p>
          <w:p w14:paraId="03738ACC" w14:textId="599701C4" w:rsidR="00A919FE" w:rsidRDefault="00203436" w:rsidP="004701F7">
            <w:pPr>
              <w:pStyle w:val="TableTextBold"/>
            </w:pPr>
            <w:r>
              <w:t>Demonstrate</w:t>
            </w:r>
            <w:r w:rsidR="008553CA">
              <w:t xml:space="preserve"> </w:t>
            </w:r>
            <w:r w:rsidR="008553CA" w:rsidRPr="008553CA">
              <w:rPr>
                <w:b w:val="0"/>
                <w:bCs/>
              </w:rPr>
              <w:t>how to create a Gmail account</w:t>
            </w:r>
            <w:r w:rsidR="00B041E4">
              <w:rPr>
                <w:b w:val="0"/>
                <w:bCs/>
              </w:rPr>
              <w:t>:</w:t>
            </w:r>
          </w:p>
          <w:p w14:paraId="121BBB56" w14:textId="3D7D6831" w:rsidR="00BD3F8D" w:rsidRPr="00BD3F8D" w:rsidRDefault="00BD3F8D" w:rsidP="00BD3F8D">
            <w:pPr>
              <w:pStyle w:val="TableBullet1"/>
              <w:rPr>
                <w:bCs/>
              </w:rPr>
            </w:pPr>
            <w:r w:rsidRPr="00BD3F8D">
              <w:rPr>
                <w:bCs/>
              </w:rPr>
              <w:t xml:space="preserve">Go to: </w:t>
            </w:r>
            <w:hyperlink r:id="rId31" w:tgtFrame="_new" w:history="1">
              <w:r w:rsidRPr="00BD3F8D">
                <w:rPr>
                  <w:rStyle w:val="Hyperlink"/>
                  <w:bCs/>
                </w:rPr>
                <w:t>www.gmail.com</w:t>
              </w:r>
            </w:hyperlink>
          </w:p>
          <w:p w14:paraId="4CEE8066" w14:textId="4E0D71D7" w:rsidR="00BD3F8D" w:rsidRPr="00BD3F8D" w:rsidRDefault="00BD3F8D" w:rsidP="00BD3F8D">
            <w:pPr>
              <w:pStyle w:val="TableBullet1"/>
              <w:rPr>
                <w:bCs/>
              </w:rPr>
            </w:pPr>
            <w:r w:rsidRPr="00BD3F8D">
              <w:rPr>
                <w:bCs/>
              </w:rPr>
              <w:t xml:space="preserve">Tap </w:t>
            </w:r>
            <w:r w:rsidRPr="00BD3F8D">
              <w:rPr>
                <w:b/>
                <w:bCs/>
              </w:rPr>
              <w:t>“Create account”</w:t>
            </w:r>
          </w:p>
          <w:p w14:paraId="74C09EB2" w14:textId="581128F4" w:rsidR="00BD3F8D" w:rsidRPr="00BD3F8D" w:rsidRDefault="00BD3F8D" w:rsidP="00BD3F8D">
            <w:pPr>
              <w:pStyle w:val="TableBullet1"/>
              <w:rPr>
                <w:bCs/>
              </w:rPr>
            </w:pPr>
            <w:r w:rsidRPr="00BD3F8D">
              <w:rPr>
                <w:bCs/>
              </w:rPr>
              <w:t xml:space="preserve">Choose </w:t>
            </w:r>
            <w:r w:rsidRPr="00BD3F8D">
              <w:rPr>
                <w:b/>
                <w:bCs/>
              </w:rPr>
              <w:t>“For myself”</w:t>
            </w:r>
          </w:p>
          <w:p w14:paraId="7B37C31E" w14:textId="245943E7" w:rsidR="00B3537F" w:rsidRPr="00B3537F" w:rsidRDefault="00BD3F8D" w:rsidP="00B3537F">
            <w:pPr>
              <w:pStyle w:val="TableBullet1"/>
              <w:rPr>
                <w:b/>
                <w:bCs/>
              </w:rPr>
            </w:pPr>
            <w:r>
              <w:rPr>
                <w:bCs/>
              </w:rPr>
              <w:t>Follow the prompts</w:t>
            </w:r>
            <w:r w:rsidR="0055547A">
              <w:t>.</w:t>
            </w:r>
          </w:p>
          <w:p w14:paraId="5286C812" w14:textId="77777777" w:rsidR="00C339C6" w:rsidRDefault="00C339C6" w:rsidP="00C339C6">
            <w:pPr>
              <w:pStyle w:val="TableTextBold"/>
            </w:pPr>
            <w:r>
              <w:t>Try it:</w:t>
            </w:r>
          </w:p>
          <w:p w14:paraId="16A67222" w14:textId="76CCB5E6" w:rsidR="00C339C6" w:rsidRDefault="00C339C6" w:rsidP="00C339C6">
            <w:pPr>
              <w:pStyle w:val="TableBullet1"/>
            </w:pPr>
            <w:r w:rsidRPr="00E755CA">
              <w:t>Guide</w:t>
            </w:r>
            <w:r>
              <w:t xml:space="preserve"> learners who don't have an email address to create a Gmail account.</w:t>
            </w:r>
          </w:p>
          <w:p w14:paraId="72895240" w14:textId="59AE8162" w:rsidR="00B63293" w:rsidRDefault="00B63293" w:rsidP="00C339C6">
            <w:pPr>
              <w:pStyle w:val="TableTextBold"/>
            </w:pPr>
            <w:r>
              <w:t>Say:</w:t>
            </w:r>
          </w:p>
          <w:p w14:paraId="19254F19" w14:textId="3498445D" w:rsidR="00B63293" w:rsidRDefault="00B63293" w:rsidP="00B63293">
            <w:pPr>
              <w:pStyle w:val="TableBullet1"/>
            </w:pPr>
            <w:r>
              <w:t xml:space="preserve">Write down your email address on your </w:t>
            </w:r>
            <w:r w:rsidR="006606B8">
              <w:t>Learning Canvas</w:t>
            </w:r>
            <w:r>
              <w:t xml:space="preserve"> </w:t>
            </w:r>
            <w:r w:rsidR="00762D36">
              <w:t>so you don't forget.</w:t>
            </w:r>
          </w:p>
          <w:p w14:paraId="5BFF263C" w14:textId="306F8063" w:rsidR="009C215D" w:rsidRPr="00426540" w:rsidRDefault="00426540" w:rsidP="00426540">
            <w:pPr>
              <w:pStyle w:val="TableBullet1"/>
              <w:rPr>
                <w:b/>
              </w:rPr>
            </w:pPr>
            <w:r w:rsidRPr="00426540">
              <w:rPr>
                <w:bCs/>
              </w:rPr>
              <w:t>P</w:t>
            </w:r>
            <w:r w:rsidRPr="00426540">
              <w:t>asswords should be private but memorable</w:t>
            </w:r>
            <w:r w:rsidR="00762D36">
              <w:t>.</w:t>
            </w:r>
          </w:p>
          <w:p w14:paraId="27192222" w14:textId="3B645EFB" w:rsidR="002439C0" w:rsidRDefault="00C339C6" w:rsidP="002439C0">
            <w:pPr>
              <w:pStyle w:val="TableTextBold"/>
            </w:pPr>
            <w:r>
              <w:t>Transition</w:t>
            </w:r>
            <w:r w:rsidR="002439C0">
              <w:rPr>
                <w:b w:val="0"/>
                <w:bCs/>
              </w:rPr>
              <w:t>:</w:t>
            </w:r>
          </w:p>
          <w:p w14:paraId="55A271CD" w14:textId="2FD27BFA" w:rsidR="00C04191" w:rsidRPr="00237003" w:rsidRDefault="00E526EB" w:rsidP="00237003">
            <w:pPr>
              <w:pStyle w:val="TableBullet1"/>
              <w:rPr>
                <w:b/>
                <w:bCs/>
              </w:rPr>
            </w:pPr>
            <w:r>
              <w:rPr>
                <w:bCs/>
              </w:rPr>
              <w:t>Now that everyone has an email account, let’s login</w:t>
            </w:r>
            <w:r w:rsidR="002439C0">
              <w:t>.</w:t>
            </w:r>
          </w:p>
        </w:tc>
      </w:tr>
    </w:tbl>
    <w:p w14:paraId="12DCA762" w14:textId="77777777" w:rsidR="007D7B71" w:rsidRDefault="007D7B71">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7D7B71" w:rsidRPr="007D7B71" w14:paraId="4B14DEC7" w14:textId="77777777" w:rsidTr="009733E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01A48785" w14:textId="77777777" w:rsidR="007D7B71" w:rsidRPr="007D7B71" w:rsidRDefault="007D7B71" w:rsidP="009733E8">
            <w:pPr>
              <w:rPr>
                <w:b w:val="0"/>
                <w:bCs w:val="0"/>
                <w:color w:val="00003C" w:themeColor="text1"/>
              </w:rPr>
            </w:pPr>
            <w:r w:rsidRPr="007D7B71">
              <w:rPr>
                <w:rFonts w:hint="cs"/>
                <w:color w:val="00003C" w:themeColor="text1"/>
              </w:rPr>
              <w:lastRenderedPageBreak/>
              <w:t>Timing breakdown</w:t>
            </w:r>
          </w:p>
        </w:tc>
        <w:tc>
          <w:tcPr>
            <w:tcW w:w="8085" w:type="dxa"/>
            <w:shd w:val="clear" w:color="auto" w:fill="BFE7FB" w:themeFill="accent5"/>
          </w:tcPr>
          <w:p w14:paraId="1FEFBC3B" w14:textId="77777777" w:rsidR="007D7B71" w:rsidRPr="007D7B71" w:rsidRDefault="007D7B71" w:rsidP="009733E8">
            <w:pPr>
              <w:rPr>
                <w:b w:val="0"/>
                <w:bCs w:val="0"/>
                <w:color w:val="00003C" w:themeColor="text1"/>
              </w:rPr>
            </w:pPr>
            <w:r w:rsidRPr="007D7B71">
              <w:rPr>
                <w:rFonts w:hint="cs"/>
                <w:color w:val="00003C" w:themeColor="text1"/>
              </w:rPr>
              <w:t>Content</w:t>
            </w:r>
          </w:p>
        </w:tc>
      </w:tr>
      <w:tr w:rsidR="00E526EB" w14:paraId="16FAFF9B" w14:textId="77777777" w:rsidTr="00EE51CA">
        <w:tc>
          <w:tcPr>
            <w:tcW w:w="1980" w:type="dxa"/>
            <w:tcBorders>
              <w:bottom w:val="single" w:sz="4" w:space="0" w:color="auto"/>
            </w:tcBorders>
          </w:tcPr>
          <w:p w14:paraId="1F209038" w14:textId="0A7703E2" w:rsidR="00E526EB" w:rsidRDefault="00E526EB" w:rsidP="00E86FD1">
            <w:pPr>
              <w:pStyle w:val="TableText"/>
              <w:rPr>
                <w:b/>
                <w:noProof/>
                <w:color w:val="00438C" w:themeColor="accent3"/>
              </w:rPr>
            </w:pPr>
            <w:r>
              <w:rPr>
                <w:b/>
                <w:noProof/>
                <w:color w:val="00438C" w:themeColor="accent3"/>
              </w:rPr>
              <w:t>Log into an email account</w:t>
            </w:r>
          </w:p>
          <w:p w14:paraId="0FFCE8C4" w14:textId="054FAE43" w:rsidR="00E526EB" w:rsidRPr="00E526EB" w:rsidRDefault="00E526EB" w:rsidP="00E526EB">
            <w:pPr>
              <w:pStyle w:val="TableText"/>
            </w:pPr>
            <w:r>
              <w:rPr>
                <w:noProof/>
              </w:rPr>
              <w:t>5 min</w:t>
            </w:r>
          </w:p>
        </w:tc>
        <w:tc>
          <w:tcPr>
            <w:tcW w:w="8085" w:type="dxa"/>
            <w:tcBorders>
              <w:bottom w:val="single" w:sz="4" w:space="0" w:color="auto"/>
            </w:tcBorders>
          </w:tcPr>
          <w:p w14:paraId="7CC37D4F" w14:textId="77777777" w:rsidR="00E526EB" w:rsidRDefault="00D2243C" w:rsidP="004368DE">
            <w:pPr>
              <w:pStyle w:val="TableTextBold"/>
            </w:pPr>
            <w:r>
              <w:t>Say:</w:t>
            </w:r>
          </w:p>
          <w:p w14:paraId="7407F78D" w14:textId="68A88DF2" w:rsidR="00D2243C" w:rsidRDefault="00D2243C" w:rsidP="00D2243C">
            <w:pPr>
              <w:pStyle w:val="TableBullet1"/>
            </w:pPr>
            <w:r w:rsidRPr="00D2243C">
              <w:t>If you already have an email address, the first step is to log into your account</w:t>
            </w:r>
            <w:r w:rsidR="00800B73">
              <w:t>, using a browser or an app</w:t>
            </w:r>
            <w:r w:rsidRPr="00D2243C">
              <w:t>.</w:t>
            </w:r>
          </w:p>
          <w:p w14:paraId="74BF1328" w14:textId="734C08A5" w:rsidR="00D2243C" w:rsidRPr="00FE74C9" w:rsidRDefault="00D2243C" w:rsidP="00D2243C">
            <w:pPr>
              <w:pStyle w:val="TableTextBold"/>
              <w:rPr>
                <w:b w:val="0"/>
                <w:bCs/>
              </w:rPr>
            </w:pPr>
            <w:r>
              <w:t xml:space="preserve">Demonstrate </w:t>
            </w:r>
            <w:r w:rsidR="00FE74C9" w:rsidRPr="00FE74C9">
              <w:rPr>
                <w:b w:val="0"/>
                <w:bCs/>
              </w:rPr>
              <w:t>how to login using browser:</w:t>
            </w:r>
          </w:p>
          <w:p w14:paraId="4E7C6670" w14:textId="2B99661D" w:rsidR="0064496F" w:rsidRPr="0064496F" w:rsidRDefault="0064496F" w:rsidP="0064496F">
            <w:pPr>
              <w:pStyle w:val="TableBullet1"/>
            </w:pPr>
            <w:r w:rsidRPr="0064496F">
              <w:t>Open your web browser (e.g. Chrome, Safari</w:t>
            </w:r>
            <w:r>
              <w:t>, Edge, Firefox</w:t>
            </w:r>
            <w:r w:rsidRPr="0064496F">
              <w:t>)</w:t>
            </w:r>
          </w:p>
          <w:p w14:paraId="1572B03B" w14:textId="3A48A20A" w:rsidR="0064496F" w:rsidRPr="0064496F" w:rsidRDefault="0064496F" w:rsidP="0064496F">
            <w:pPr>
              <w:pStyle w:val="TableBullet1"/>
            </w:pPr>
            <w:r w:rsidRPr="0064496F">
              <w:t xml:space="preserve">Go to: </w:t>
            </w:r>
            <w:hyperlink r:id="rId32" w:tgtFrame="_new" w:history="1">
              <w:r w:rsidRPr="0064496F">
                <w:rPr>
                  <w:rStyle w:val="Hyperlink"/>
                </w:rPr>
                <w:t>www.gmail.com</w:t>
              </w:r>
            </w:hyperlink>
            <w:r>
              <w:t xml:space="preserve"> (or relevant email provider)</w:t>
            </w:r>
          </w:p>
          <w:p w14:paraId="6BDF7D3B" w14:textId="77777777" w:rsidR="0064496F" w:rsidRPr="0064496F" w:rsidRDefault="0064496F" w:rsidP="0064496F">
            <w:pPr>
              <w:pStyle w:val="TableBullet1"/>
            </w:pPr>
            <w:r w:rsidRPr="0064496F">
              <w:t xml:space="preserve">Tap </w:t>
            </w:r>
            <w:r w:rsidRPr="0064496F">
              <w:rPr>
                <w:b/>
                <w:bCs/>
              </w:rPr>
              <w:t>Sign in</w:t>
            </w:r>
          </w:p>
          <w:p w14:paraId="77D42A4E" w14:textId="77777777" w:rsidR="0064496F" w:rsidRPr="0064496F" w:rsidRDefault="0064496F" w:rsidP="0064496F">
            <w:pPr>
              <w:pStyle w:val="TableBullet1"/>
            </w:pPr>
            <w:r w:rsidRPr="0064496F">
              <w:t>Enter your email address (e.g. sue.brown@gmail.com)</w:t>
            </w:r>
          </w:p>
          <w:p w14:paraId="2167E581" w14:textId="77777777" w:rsidR="0064496F" w:rsidRPr="0064496F" w:rsidRDefault="0064496F" w:rsidP="0064496F">
            <w:pPr>
              <w:pStyle w:val="TableBullet1"/>
            </w:pPr>
            <w:r w:rsidRPr="0064496F">
              <w:t xml:space="preserve">Tap </w:t>
            </w:r>
            <w:r w:rsidRPr="0064496F">
              <w:rPr>
                <w:b/>
                <w:bCs/>
              </w:rPr>
              <w:t>Next</w:t>
            </w:r>
          </w:p>
          <w:p w14:paraId="29DC4062" w14:textId="77777777" w:rsidR="0064496F" w:rsidRPr="0064496F" w:rsidRDefault="0064496F" w:rsidP="0064496F">
            <w:pPr>
              <w:pStyle w:val="TableBullet1"/>
            </w:pPr>
            <w:r w:rsidRPr="0064496F">
              <w:t>Enter your password</w:t>
            </w:r>
          </w:p>
          <w:p w14:paraId="686A6D3B" w14:textId="77777777" w:rsidR="00D2243C" w:rsidRDefault="0064496F" w:rsidP="00800B73">
            <w:pPr>
              <w:pStyle w:val="TableBullet1"/>
            </w:pPr>
            <w:r w:rsidRPr="0064496F">
              <w:t xml:space="preserve">Tap </w:t>
            </w:r>
            <w:r w:rsidRPr="0064496F">
              <w:rPr>
                <w:b/>
                <w:bCs/>
              </w:rPr>
              <w:t>Next</w:t>
            </w:r>
            <w:r w:rsidRPr="0064496F">
              <w:t xml:space="preserve"> to access your inbox</w:t>
            </w:r>
          </w:p>
          <w:p w14:paraId="55ED4C25" w14:textId="77777777" w:rsidR="007D7B71" w:rsidRDefault="007D7B71" w:rsidP="007D7B71">
            <w:pPr>
              <w:pStyle w:val="TableTextBold"/>
            </w:pPr>
            <w:r>
              <w:t>Try it:</w:t>
            </w:r>
          </w:p>
          <w:p w14:paraId="747A682A" w14:textId="3DEB6463" w:rsidR="007D7B71" w:rsidRPr="007D7B71" w:rsidRDefault="007D7B71" w:rsidP="007D7B71">
            <w:pPr>
              <w:pStyle w:val="TableBullet1"/>
            </w:pPr>
            <w:r w:rsidRPr="00E755CA">
              <w:t>Guide</w:t>
            </w:r>
            <w:r>
              <w:t xml:space="preserve"> learners to login using a browser (or app if downloaded).</w:t>
            </w:r>
          </w:p>
        </w:tc>
      </w:tr>
      <w:tr w:rsidR="00EE51CA" w:rsidRPr="009B3A09" w14:paraId="405027E1"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top w:val="single" w:sz="4" w:space="0" w:color="auto"/>
              <w:left w:val="single" w:sz="4" w:space="0" w:color="auto"/>
              <w:bottom w:val="single" w:sz="4" w:space="0" w:color="auto"/>
              <w:right w:val="single" w:sz="4" w:space="0" w:color="auto"/>
            </w:tcBorders>
            <w:shd w:val="clear" w:color="auto" w:fill="F9F4EA"/>
          </w:tcPr>
          <w:p w14:paraId="774EA867" w14:textId="77777777" w:rsidR="00EE51CA" w:rsidRPr="009B3A09" w:rsidRDefault="00EE51CA" w:rsidP="005C0922">
            <w:pPr>
              <w:rPr>
                <w:b w:val="0"/>
                <w:bCs w:val="0"/>
              </w:rPr>
            </w:pPr>
            <w:r>
              <w:t>10 min</w:t>
            </w:r>
          </w:p>
        </w:tc>
        <w:tc>
          <w:tcPr>
            <w:tcW w:w="8085" w:type="dxa"/>
            <w:tcBorders>
              <w:top w:val="single" w:sz="4" w:space="0" w:color="auto"/>
              <w:left w:val="single" w:sz="4" w:space="0" w:color="auto"/>
              <w:bottom w:val="single" w:sz="4" w:space="0" w:color="auto"/>
              <w:right w:val="single" w:sz="4" w:space="0" w:color="auto"/>
            </w:tcBorders>
            <w:shd w:val="clear" w:color="auto" w:fill="F9F4EA"/>
          </w:tcPr>
          <w:p w14:paraId="1F9F60C5" w14:textId="77777777"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737D7912" w14:textId="77777777" w:rsidR="002F32BF" w:rsidRPr="00EE51CA" w:rsidRDefault="002F32BF" w:rsidP="00444BF5">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EE51CA">
        <w:rPr>
          <w:sz w:val="2"/>
          <w:szCs w:val="2"/>
        </w:rPr>
        <w:br w:type="page"/>
      </w:r>
    </w:p>
    <w:p w14:paraId="51007422" w14:textId="7CA462C0" w:rsidR="003773B4" w:rsidRPr="001A5AA4" w:rsidRDefault="00B83737" w:rsidP="003773B4">
      <w:pPr>
        <w:pStyle w:val="Heading2"/>
      </w:pPr>
      <w:bookmarkStart w:id="10" w:name="_Toc211869992"/>
      <w:r>
        <w:lastRenderedPageBreak/>
        <w:t xml:space="preserve">4. </w:t>
      </w:r>
      <w:r w:rsidR="00E526EB">
        <w:rPr>
          <w:lang w:val="en-AU"/>
        </w:rPr>
        <w:t>R</w:t>
      </w:r>
      <w:r w:rsidR="00530C72" w:rsidRPr="00530C72">
        <w:rPr>
          <w:lang w:val="en-AU"/>
        </w:rPr>
        <w:t xml:space="preserve">ead, send, reply, forward and delete emails </w:t>
      </w:r>
      <w:r w:rsidR="005F6647" w:rsidRPr="005F6647">
        <w:rPr>
          <w:color w:val="00003C" w:themeColor="text1"/>
        </w:rPr>
        <w:t>(</w:t>
      </w:r>
      <w:r w:rsidR="00530C72">
        <w:rPr>
          <w:color w:val="00003C" w:themeColor="text1"/>
        </w:rPr>
        <w:t>3</w:t>
      </w:r>
      <w:r w:rsidR="00BA3CBA">
        <w:rPr>
          <w:color w:val="00003C" w:themeColor="text1"/>
        </w:rPr>
        <w:t>5</w:t>
      </w:r>
      <w:r w:rsidR="005F6647" w:rsidRPr="005F6647">
        <w:rPr>
          <w:color w:val="00003C" w:themeColor="text1"/>
        </w:rPr>
        <w:t xml:space="preserve"> min)</w:t>
      </w:r>
      <w:bookmarkEnd w:id="10"/>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773B4" w:rsidRPr="001E422F" w14:paraId="1724F4B9"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974210F" w14:textId="77777777" w:rsidR="003773B4" w:rsidRPr="001E422F" w:rsidRDefault="003773B4" w:rsidP="004368DE">
            <w:r>
              <w:t>Overview</w:t>
            </w:r>
          </w:p>
        </w:tc>
      </w:tr>
      <w:tr w:rsidR="003773B4" w14:paraId="54C22048" w14:textId="77777777" w:rsidTr="00E27499">
        <w:tc>
          <w:tcPr>
            <w:tcW w:w="10065" w:type="dxa"/>
            <w:gridSpan w:val="2"/>
          </w:tcPr>
          <w:p w14:paraId="7FCD207D" w14:textId="77777777" w:rsidR="003773B4" w:rsidRDefault="003773B4" w:rsidP="004368DE">
            <w:pPr>
              <w:pStyle w:val="TableTextBold"/>
            </w:pPr>
            <w:r w:rsidRPr="00C11B07">
              <w:t>Purpose:</w:t>
            </w:r>
            <w:r>
              <w:t xml:space="preserve"> </w:t>
            </w:r>
          </w:p>
          <w:p w14:paraId="3B10C133" w14:textId="0E86BD54" w:rsidR="006D0BAA" w:rsidRPr="006D0BAA" w:rsidRDefault="006D0BAA" w:rsidP="006D0BAA">
            <w:pPr>
              <w:pStyle w:val="TableBullet1"/>
            </w:pPr>
            <w:r w:rsidRPr="006D0BAA">
              <w:t>Help learners confidently use the main functions of their inbox</w:t>
            </w:r>
            <w:r>
              <w:t>.</w:t>
            </w:r>
          </w:p>
          <w:p w14:paraId="7B645FF4" w14:textId="52AF70B4" w:rsidR="00507790" w:rsidRDefault="006D0BAA" w:rsidP="006D0BAA">
            <w:pPr>
              <w:pStyle w:val="TableBullet1"/>
            </w:pPr>
            <w:r w:rsidRPr="006D0BAA">
              <w:t>Practise the full cycle of communication: reading, writing, replying, forwarding, and deletin</w:t>
            </w:r>
            <w:r>
              <w:t>g emails</w:t>
            </w:r>
            <w:r w:rsidR="00F83FE6">
              <w:t>.</w:t>
            </w:r>
          </w:p>
        </w:tc>
      </w:tr>
      <w:tr w:rsidR="003773B4" w:rsidRPr="009B3A09" w14:paraId="2A42CA5F" w14:textId="77777777" w:rsidTr="00E27499">
        <w:tc>
          <w:tcPr>
            <w:tcW w:w="1980" w:type="dxa"/>
            <w:shd w:val="clear" w:color="auto" w:fill="BFE7FB" w:themeFill="accent5"/>
          </w:tcPr>
          <w:p w14:paraId="365D41C0" w14:textId="77777777" w:rsidR="003773B4" w:rsidRPr="009B3A09" w:rsidRDefault="003773B4" w:rsidP="004368DE">
            <w:pPr>
              <w:rPr>
                <w:b/>
                <w:bCs/>
              </w:rPr>
            </w:pPr>
            <w:r w:rsidRPr="009B3A09">
              <w:rPr>
                <w:rFonts w:hint="cs"/>
                <w:b/>
                <w:bCs/>
              </w:rPr>
              <w:t>Timing breakdown</w:t>
            </w:r>
          </w:p>
        </w:tc>
        <w:tc>
          <w:tcPr>
            <w:tcW w:w="8085" w:type="dxa"/>
            <w:shd w:val="clear" w:color="auto" w:fill="BFE7FB" w:themeFill="accent5"/>
          </w:tcPr>
          <w:p w14:paraId="32B02331" w14:textId="77777777" w:rsidR="003773B4" w:rsidRPr="009B3A09" w:rsidRDefault="003773B4" w:rsidP="004368DE">
            <w:pPr>
              <w:rPr>
                <w:b/>
                <w:bCs/>
              </w:rPr>
            </w:pPr>
            <w:r w:rsidRPr="009B3A09">
              <w:rPr>
                <w:rFonts w:hint="cs"/>
                <w:b/>
                <w:bCs/>
              </w:rPr>
              <w:t>Content</w:t>
            </w:r>
          </w:p>
        </w:tc>
      </w:tr>
      <w:tr w:rsidR="00725D23" w14:paraId="1C2577AF" w14:textId="77777777" w:rsidTr="009733E8">
        <w:tc>
          <w:tcPr>
            <w:tcW w:w="1980" w:type="dxa"/>
          </w:tcPr>
          <w:p w14:paraId="0DA986DD" w14:textId="77777777" w:rsidR="00725D23" w:rsidRDefault="00725D23" w:rsidP="009733E8">
            <w:pPr>
              <w:pStyle w:val="TableText"/>
              <w:rPr>
                <w:b/>
                <w:noProof/>
                <w:color w:val="00438C" w:themeColor="accent3"/>
              </w:rPr>
            </w:pPr>
            <w:r>
              <w:rPr>
                <w:b/>
                <w:noProof/>
                <w:color w:val="00438C" w:themeColor="accent3"/>
              </w:rPr>
              <w:t>Reading an email</w:t>
            </w:r>
          </w:p>
          <w:p w14:paraId="3BA778B8" w14:textId="7DD93FA4" w:rsidR="00725D23" w:rsidRDefault="005E09BB" w:rsidP="009733E8">
            <w:pPr>
              <w:pStyle w:val="TableText"/>
              <w:rPr>
                <w:noProof/>
              </w:rPr>
            </w:pPr>
            <w:r>
              <w:rPr>
                <w:noProof/>
              </w:rPr>
              <w:t>10</w:t>
            </w:r>
            <w:r w:rsidR="00725D23" w:rsidRPr="0015125B">
              <w:rPr>
                <w:noProof/>
              </w:rPr>
              <w:t xml:space="preserve"> min</w:t>
            </w:r>
          </w:p>
          <w:p w14:paraId="22CEF9AC" w14:textId="77777777" w:rsidR="00725D23" w:rsidRDefault="00725D23" w:rsidP="009733E8">
            <w:pPr>
              <w:pStyle w:val="TableText"/>
              <w:rPr>
                <w:noProof/>
              </w:rPr>
            </w:pPr>
          </w:p>
          <w:p w14:paraId="794CF241" w14:textId="77777777" w:rsidR="00725D23" w:rsidRDefault="00725D23" w:rsidP="009733E8">
            <w:pPr>
              <w:pStyle w:val="TableText"/>
              <w:rPr>
                <w:noProof/>
              </w:rPr>
            </w:pPr>
          </w:p>
          <w:p w14:paraId="17F69F5A" w14:textId="77777777" w:rsidR="00725D23" w:rsidRDefault="00725D23" w:rsidP="009733E8">
            <w:pPr>
              <w:pStyle w:val="TableText"/>
              <w:rPr>
                <w:noProof/>
              </w:rPr>
            </w:pPr>
          </w:p>
          <w:p w14:paraId="30E40218" w14:textId="77777777" w:rsidR="00A1148F" w:rsidRDefault="00A1148F" w:rsidP="009733E8">
            <w:pPr>
              <w:pStyle w:val="TableText"/>
              <w:rPr>
                <w:noProof/>
              </w:rPr>
            </w:pPr>
          </w:p>
          <w:p w14:paraId="03C35429" w14:textId="77777777" w:rsidR="00A1148F" w:rsidRDefault="00A1148F" w:rsidP="009733E8">
            <w:pPr>
              <w:pStyle w:val="TableText"/>
              <w:rPr>
                <w:noProof/>
              </w:rPr>
            </w:pPr>
          </w:p>
          <w:p w14:paraId="294081BA" w14:textId="77777777" w:rsidR="00A1148F" w:rsidRDefault="00A1148F" w:rsidP="009733E8">
            <w:pPr>
              <w:pStyle w:val="TableText"/>
              <w:rPr>
                <w:noProof/>
              </w:rPr>
            </w:pPr>
          </w:p>
          <w:p w14:paraId="1DF022AD" w14:textId="206EFD79" w:rsidR="00A1148F" w:rsidRDefault="00A1148F" w:rsidP="009733E8">
            <w:pPr>
              <w:pStyle w:val="TableText"/>
              <w:rPr>
                <w:noProof/>
              </w:rPr>
            </w:pPr>
            <w:r>
              <w:rPr>
                <w:noProof/>
              </w:rPr>
              <w:drawing>
                <wp:inline distT="0" distB="0" distL="0" distR="0" wp14:anchorId="5CFECE64" wp14:editId="49A11CB4">
                  <wp:extent cx="1120140" cy="628650"/>
                  <wp:effectExtent l="0" t="0" r="0" b="6350"/>
                  <wp:docPr id="801361799" name="Picture 12" descr="Sli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361799" name="Picture 12" descr="Slide 10"/>
                          <pic:cNvPicPr/>
                        </pic:nvPicPr>
                        <pic:blipFill>
                          <a:blip r:embed="rId33"/>
                          <a:stretch>
                            <a:fillRect/>
                          </a:stretch>
                        </pic:blipFill>
                        <pic:spPr>
                          <a:xfrm>
                            <a:off x="0" y="0"/>
                            <a:ext cx="1120140" cy="628650"/>
                          </a:xfrm>
                          <a:prstGeom prst="rect">
                            <a:avLst/>
                          </a:prstGeom>
                        </pic:spPr>
                      </pic:pic>
                    </a:graphicData>
                  </a:graphic>
                </wp:inline>
              </w:drawing>
            </w:r>
          </w:p>
          <w:p w14:paraId="6B4BFD36" w14:textId="77777777" w:rsidR="00725D23" w:rsidRDefault="00725D23" w:rsidP="009733E8">
            <w:pPr>
              <w:pStyle w:val="TableText"/>
              <w:rPr>
                <w:noProof/>
              </w:rPr>
            </w:pPr>
          </w:p>
          <w:p w14:paraId="5D3DDF53" w14:textId="77777777" w:rsidR="00725D23" w:rsidRPr="00123EDC" w:rsidRDefault="00725D23" w:rsidP="009733E8">
            <w:pPr>
              <w:pStyle w:val="TableText"/>
              <w:rPr>
                <w:noProof/>
              </w:rPr>
            </w:pPr>
          </w:p>
        </w:tc>
        <w:tc>
          <w:tcPr>
            <w:tcW w:w="8085" w:type="dxa"/>
          </w:tcPr>
          <w:p w14:paraId="29AD63C5" w14:textId="77777777" w:rsidR="00725D23" w:rsidRDefault="00725D23" w:rsidP="009733E8">
            <w:pPr>
              <w:pStyle w:val="TableTextBold"/>
            </w:pPr>
            <w:r>
              <w:t>Say:</w:t>
            </w:r>
          </w:p>
          <w:p w14:paraId="7BD956A0" w14:textId="77777777" w:rsidR="00725D23" w:rsidRPr="00ED7306" w:rsidRDefault="00725D23" w:rsidP="009733E8">
            <w:pPr>
              <w:pStyle w:val="TableBullet1"/>
            </w:pPr>
            <w:r w:rsidRPr="00ED7306">
              <w:t>Now that we’ve created or logged into our email accounts, let’s start using the inbox.</w:t>
            </w:r>
          </w:p>
          <w:p w14:paraId="5BDD4510" w14:textId="77777777" w:rsidR="00725D23" w:rsidRDefault="00725D23" w:rsidP="009733E8">
            <w:pPr>
              <w:pStyle w:val="TableBullet1"/>
            </w:pPr>
            <w:r w:rsidRPr="00ED7306">
              <w:t>Together we’ll practise how to read a message, send one to someone, reply to a message, forward it to someone else, and delete emails you no longer need. These are the everyday things most people do with email — and we’ll take our time going through each one.</w:t>
            </w:r>
          </w:p>
          <w:p w14:paraId="1516C98D" w14:textId="3A96F28A" w:rsidR="0046126D" w:rsidRPr="00860190" w:rsidRDefault="0046126D" w:rsidP="009733E8">
            <w:pPr>
              <w:pStyle w:val="TableBullet1"/>
            </w:pPr>
            <w:r>
              <w:t xml:space="preserve">First, let’s open the inbox. </w:t>
            </w:r>
            <w:r w:rsidRPr="00033D72">
              <w:t>The inbox is like your letterbox — new messages arrive here</w:t>
            </w:r>
            <w:r>
              <w:t>.</w:t>
            </w:r>
          </w:p>
          <w:p w14:paraId="52AF6A47" w14:textId="77777777" w:rsidR="00725D23" w:rsidRDefault="00725D23" w:rsidP="009733E8">
            <w:pPr>
              <w:pStyle w:val="TableTextBold"/>
              <w:rPr>
                <w:bCs/>
              </w:rPr>
            </w:pPr>
            <w:r>
              <w:rPr>
                <w:bCs/>
              </w:rPr>
              <w:t xml:space="preserve">Demonstrate </w:t>
            </w:r>
            <w:r w:rsidRPr="0061262C">
              <w:rPr>
                <w:b w:val="0"/>
              </w:rPr>
              <w:t>reading an email:</w:t>
            </w:r>
          </w:p>
          <w:p w14:paraId="2E8CFC1D" w14:textId="77777777" w:rsidR="00725D23" w:rsidRDefault="00725D23" w:rsidP="009733E8">
            <w:pPr>
              <w:pStyle w:val="TableBullet1"/>
            </w:pPr>
            <w:r>
              <w:t>Open your</w:t>
            </w:r>
            <w:r w:rsidRPr="0061262C">
              <w:t xml:space="preserve"> Gmail inbox</w:t>
            </w:r>
          </w:p>
          <w:p w14:paraId="71B0A199" w14:textId="77777777" w:rsidR="00725D23" w:rsidRPr="0061262C" w:rsidRDefault="00725D23" w:rsidP="009733E8">
            <w:pPr>
              <w:pStyle w:val="TableBullet1"/>
            </w:pPr>
            <w:r w:rsidRPr="002C080E">
              <w:t xml:space="preserve">Point out how </w:t>
            </w:r>
            <w:r w:rsidRPr="002C080E">
              <w:rPr>
                <w:b/>
                <w:bCs/>
              </w:rPr>
              <w:t>unread emails</w:t>
            </w:r>
            <w:r w:rsidRPr="002C080E">
              <w:t xml:space="preserve"> appear bold, while read emails are in normal text</w:t>
            </w:r>
          </w:p>
          <w:p w14:paraId="20346C36" w14:textId="77777777" w:rsidR="00725D23" w:rsidRPr="0061262C" w:rsidRDefault="00725D23" w:rsidP="009733E8">
            <w:pPr>
              <w:pStyle w:val="TableBullet1"/>
            </w:pPr>
            <w:r w:rsidRPr="0061262C">
              <w:t>Tap on one of the messages (e.g. a welcome email or test message)</w:t>
            </w:r>
          </w:p>
          <w:p w14:paraId="1628103D" w14:textId="77777777" w:rsidR="00725D23" w:rsidRPr="0061262C" w:rsidRDefault="00725D23" w:rsidP="009733E8">
            <w:pPr>
              <w:pStyle w:val="TableBullet1"/>
            </w:pPr>
            <w:r w:rsidRPr="0061262C">
              <w:t>Point out:</w:t>
            </w:r>
          </w:p>
          <w:p w14:paraId="1A03A59E" w14:textId="77777777" w:rsidR="00725D23" w:rsidRPr="008C18CD" w:rsidRDefault="00725D23" w:rsidP="009733E8">
            <w:pPr>
              <w:pStyle w:val="TableBullet2"/>
            </w:pPr>
            <w:r w:rsidRPr="008C18CD">
              <w:rPr>
                <w:b/>
                <w:bCs/>
              </w:rPr>
              <w:t>Sender</w:t>
            </w:r>
            <w:r w:rsidRPr="008C18CD">
              <w:t xml:space="preserve"> – who sent the email (their name and email address)</w:t>
            </w:r>
          </w:p>
          <w:p w14:paraId="18F54D62" w14:textId="77777777" w:rsidR="00725D23" w:rsidRPr="008C18CD" w:rsidRDefault="00725D23" w:rsidP="009733E8">
            <w:pPr>
              <w:pStyle w:val="TableBullet2"/>
            </w:pPr>
            <w:r w:rsidRPr="008C18CD">
              <w:rPr>
                <w:b/>
                <w:bCs/>
              </w:rPr>
              <w:t>Subject line</w:t>
            </w:r>
            <w:r w:rsidRPr="008C18CD">
              <w:t xml:space="preserve"> – a short summary of the email</w:t>
            </w:r>
          </w:p>
          <w:p w14:paraId="15A657CF" w14:textId="77777777" w:rsidR="00725D23" w:rsidRPr="008C18CD" w:rsidRDefault="00725D23" w:rsidP="009733E8">
            <w:pPr>
              <w:pStyle w:val="TableBullet2"/>
            </w:pPr>
            <w:r w:rsidRPr="008C18CD">
              <w:rPr>
                <w:b/>
                <w:bCs/>
              </w:rPr>
              <w:t>Date and time</w:t>
            </w:r>
            <w:r w:rsidRPr="008C18CD">
              <w:t xml:space="preserve"> – when the email was sent</w:t>
            </w:r>
          </w:p>
          <w:p w14:paraId="29836450" w14:textId="77777777" w:rsidR="00725D23" w:rsidRPr="008C18CD" w:rsidRDefault="00725D23" w:rsidP="009733E8">
            <w:pPr>
              <w:pStyle w:val="TableBullet2"/>
            </w:pPr>
            <w:r w:rsidRPr="008C18CD">
              <w:rPr>
                <w:b/>
                <w:bCs/>
              </w:rPr>
              <w:t>To:</w:t>
            </w:r>
            <w:r w:rsidRPr="008C18CD">
              <w:t xml:space="preserve"> – who the message was sent to (just you, or multiple people?)</w:t>
            </w:r>
          </w:p>
          <w:p w14:paraId="30AC08CF" w14:textId="77777777" w:rsidR="00725D23" w:rsidRPr="008C18CD" w:rsidRDefault="00725D23" w:rsidP="009733E8">
            <w:pPr>
              <w:pStyle w:val="TableBullet2"/>
            </w:pPr>
            <w:r w:rsidRPr="008C18CD">
              <w:rPr>
                <w:b/>
                <w:bCs/>
              </w:rPr>
              <w:t>Message content</w:t>
            </w:r>
            <w:r w:rsidRPr="008C18CD">
              <w:t xml:space="preserve"> – the main body of the email</w:t>
            </w:r>
          </w:p>
          <w:p w14:paraId="52DACC6F" w14:textId="32C12340" w:rsidR="00725D23" w:rsidRPr="008C18CD" w:rsidRDefault="00725D23" w:rsidP="009733E8">
            <w:pPr>
              <w:pStyle w:val="TableBullet2"/>
            </w:pPr>
            <w:r w:rsidRPr="008C18CD">
              <w:rPr>
                <w:b/>
                <w:bCs/>
              </w:rPr>
              <w:t>Attachments</w:t>
            </w:r>
            <w:r w:rsidRPr="008C18CD">
              <w:t xml:space="preserve"> – small icons or links at the bottom of the email if a file or image is included</w:t>
            </w:r>
            <w:r w:rsidR="00851FD5">
              <w:t xml:space="preserve"> (click/double-click or download to view)</w:t>
            </w:r>
          </w:p>
          <w:p w14:paraId="1ED0FDDB" w14:textId="77777777" w:rsidR="00725D23" w:rsidRDefault="00725D23" w:rsidP="009733E8">
            <w:pPr>
              <w:pStyle w:val="TableTextBold"/>
            </w:pPr>
            <w:r>
              <w:t>Try it:</w:t>
            </w:r>
          </w:p>
          <w:p w14:paraId="52A77D65" w14:textId="77777777" w:rsidR="00725D23" w:rsidRDefault="00725D23" w:rsidP="009733E8">
            <w:pPr>
              <w:pStyle w:val="TableBullet1"/>
            </w:pPr>
            <w:r w:rsidRPr="00C051BF">
              <w:t>Guide</w:t>
            </w:r>
            <w:r>
              <w:t xml:space="preserve"> learners complete the tasks.</w:t>
            </w:r>
          </w:p>
          <w:p w14:paraId="7E82666D" w14:textId="77777777" w:rsidR="00725D23" w:rsidRDefault="00725D23" w:rsidP="009733E8">
            <w:pPr>
              <w:pStyle w:val="TableTextBold"/>
            </w:pPr>
            <w:r>
              <w:t>Ask:</w:t>
            </w:r>
          </w:p>
          <w:p w14:paraId="6BA06286" w14:textId="77777777" w:rsidR="00725D23" w:rsidRPr="00725D23" w:rsidRDefault="00725D23" w:rsidP="009733E8">
            <w:pPr>
              <w:pStyle w:val="TableBullet1"/>
            </w:pPr>
            <w:r w:rsidRPr="00725D23">
              <w:t>Can you spot any unread messages in your inbox?</w:t>
            </w:r>
          </w:p>
          <w:p w14:paraId="02F0A359" w14:textId="77777777" w:rsidR="00725D23" w:rsidRPr="00725D23" w:rsidRDefault="00725D23" w:rsidP="009733E8">
            <w:pPr>
              <w:pStyle w:val="TableBullet1"/>
            </w:pPr>
            <w:r w:rsidRPr="00725D23">
              <w:t>Who is the message from?</w:t>
            </w:r>
          </w:p>
          <w:p w14:paraId="64B739C3" w14:textId="77777777" w:rsidR="00725D23" w:rsidRPr="00725D23" w:rsidRDefault="00725D23" w:rsidP="009733E8">
            <w:pPr>
              <w:pStyle w:val="TableBullet1"/>
            </w:pPr>
            <w:r w:rsidRPr="00725D23">
              <w:t>Was it sent to only you or to others as well?</w:t>
            </w:r>
          </w:p>
          <w:p w14:paraId="642FE307" w14:textId="15C6E076" w:rsidR="00725D23" w:rsidRPr="00686186" w:rsidRDefault="00725D23" w:rsidP="009733E8">
            <w:pPr>
              <w:pStyle w:val="TableBullet1"/>
            </w:pPr>
            <w:r w:rsidRPr="00725D23">
              <w:t>What clues does the subject line give you about the message</w:t>
            </w:r>
            <w:r w:rsidR="00D97E41">
              <w:t>?</w:t>
            </w:r>
          </w:p>
        </w:tc>
      </w:tr>
    </w:tbl>
    <w:p w14:paraId="10F21F68" w14:textId="77777777" w:rsidR="00183A98" w:rsidRDefault="00183A98">
      <w: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183A98" w:rsidRPr="00E435A5" w14:paraId="1093898D" w14:textId="77777777" w:rsidTr="009733E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33AB9D7E" w14:textId="77777777" w:rsidR="00183A98" w:rsidRPr="00E435A5" w:rsidRDefault="00183A98" w:rsidP="009733E8">
            <w:pPr>
              <w:rPr>
                <w:b w:val="0"/>
                <w:bCs w:val="0"/>
                <w:color w:val="00003C" w:themeColor="text1"/>
              </w:rPr>
            </w:pPr>
            <w:r w:rsidRPr="00E435A5">
              <w:rPr>
                <w:rFonts w:hint="cs"/>
                <w:color w:val="00003C" w:themeColor="text1"/>
              </w:rPr>
              <w:lastRenderedPageBreak/>
              <w:t>Timing breakdown</w:t>
            </w:r>
          </w:p>
        </w:tc>
        <w:tc>
          <w:tcPr>
            <w:tcW w:w="8085" w:type="dxa"/>
            <w:shd w:val="clear" w:color="auto" w:fill="BFE7FB" w:themeFill="accent5"/>
          </w:tcPr>
          <w:p w14:paraId="59C5B3E7" w14:textId="77777777" w:rsidR="00183A98" w:rsidRPr="00E435A5" w:rsidRDefault="00183A98" w:rsidP="009733E8">
            <w:pPr>
              <w:rPr>
                <w:b w:val="0"/>
                <w:bCs w:val="0"/>
                <w:color w:val="00003C" w:themeColor="text1"/>
              </w:rPr>
            </w:pPr>
            <w:r w:rsidRPr="00E435A5">
              <w:rPr>
                <w:rFonts w:hint="cs"/>
                <w:color w:val="00003C" w:themeColor="text1"/>
              </w:rPr>
              <w:t>Content</w:t>
            </w:r>
          </w:p>
        </w:tc>
      </w:tr>
      <w:tr w:rsidR="00BE75AB" w14:paraId="176E3342" w14:textId="77777777" w:rsidTr="009733E8">
        <w:tc>
          <w:tcPr>
            <w:tcW w:w="1980" w:type="dxa"/>
          </w:tcPr>
          <w:p w14:paraId="54ACD451" w14:textId="010CB2D4" w:rsidR="00BE75AB" w:rsidRDefault="00BE75AB" w:rsidP="009733E8">
            <w:pPr>
              <w:pStyle w:val="TableText"/>
              <w:rPr>
                <w:b/>
                <w:noProof/>
                <w:color w:val="00438C" w:themeColor="accent3"/>
              </w:rPr>
            </w:pPr>
            <w:r>
              <w:rPr>
                <w:b/>
                <w:noProof/>
                <w:color w:val="00438C" w:themeColor="accent3"/>
              </w:rPr>
              <w:t>Sending an email</w:t>
            </w:r>
            <w:r w:rsidR="00492800">
              <w:rPr>
                <w:b/>
                <w:noProof/>
                <w:color w:val="00438C" w:themeColor="accent3"/>
              </w:rPr>
              <w:t xml:space="preserve"> with an attachment </w:t>
            </w:r>
          </w:p>
          <w:p w14:paraId="055A0457" w14:textId="77777777" w:rsidR="00BE75AB" w:rsidRDefault="00BE75AB" w:rsidP="009733E8">
            <w:pPr>
              <w:pStyle w:val="TableText"/>
              <w:rPr>
                <w:noProof/>
              </w:rPr>
            </w:pPr>
            <w:r>
              <w:rPr>
                <w:noProof/>
              </w:rPr>
              <w:t>10</w:t>
            </w:r>
            <w:r w:rsidRPr="0015125B">
              <w:rPr>
                <w:noProof/>
              </w:rPr>
              <w:t xml:space="preserve"> min</w:t>
            </w:r>
          </w:p>
          <w:p w14:paraId="69653A12" w14:textId="4267B1CB" w:rsidR="00BE75AB" w:rsidRDefault="00BE75AB" w:rsidP="009733E8">
            <w:pPr>
              <w:pStyle w:val="TableText"/>
              <w:rPr>
                <w:noProof/>
              </w:rPr>
            </w:pPr>
          </w:p>
          <w:p w14:paraId="6B71B4C8" w14:textId="54E0742C" w:rsidR="00BE75AB" w:rsidRDefault="00A1148F" w:rsidP="009733E8">
            <w:pPr>
              <w:pStyle w:val="TableText"/>
              <w:rPr>
                <w:noProof/>
              </w:rPr>
            </w:pPr>
            <w:r>
              <w:rPr>
                <w:noProof/>
              </w:rPr>
              <w:drawing>
                <wp:inline distT="0" distB="0" distL="0" distR="0" wp14:anchorId="41D5B12C" wp14:editId="71AB7535">
                  <wp:extent cx="1120140" cy="628650"/>
                  <wp:effectExtent l="0" t="0" r="0" b="6350"/>
                  <wp:docPr id="1993597480" name="Picture 14" descr="Sli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97480" name="Picture 14" descr="Slide 11"/>
                          <pic:cNvPicPr/>
                        </pic:nvPicPr>
                        <pic:blipFill>
                          <a:blip r:embed="rId34"/>
                          <a:stretch>
                            <a:fillRect/>
                          </a:stretch>
                        </pic:blipFill>
                        <pic:spPr>
                          <a:xfrm>
                            <a:off x="0" y="0"/>
                            <a:ext cx="1120140" cy="628650"/>
                          </a:xfrm>
                          <a:prstGeom prst="rect">
                            <a:avLst/>
                          </a:prstGeom>
                        </pic:spPr>
                      </pic:pic>
                    </a:graphicData>
                  </a:graphic>
                </wp:inline>
              </w:drawing>
            </w:r>
          </w:p>
          <w:p w14:paraId="04313A3F" w14:textId="77777777" w:rsidR="00BE75AB" w:rsidRDefault="00BE75AB" w:rsidP="009733E8">
            <w:pPr>
              <w:pStyle w:val="TableText"/>
              <w:rPr>
                <w:noProof/>
              </w:rPr>
            </w:pPr>
          </w:p>
          <w:p w14:paraId="6F94316A" w14:textId="77777777" w:rsidR="00BE75AB" w:rsidRDefault="00BE75AB" w:rsidP="009733E8">
            <w:pPr>
              <w:pStyle w:val="TableText"/>
              <w:rPr>
                <w:noProof/>
              </w:rPr>
            </w:pPr>
          </w:p>
          <w:p w14:paraId="2338A7FF" w14:textId="77777777" w:rsidR="00BE75AB" w:rsidRPr="00123EDC" w:rsidRDefault="00BE75AB" w:rsidP="009733E8">
            <w:pPr>
              <w:pStyle w:val="TableText"/>
              <w:rPr>
                <w:noProof/>
              </w:rPr>
            </w:pPr>
          </w:p>
        </w:tc>
        <w:tc>
          <w:tcPr>
            <w:tcW w:w="8085" w:type="dxa"/>
          </w:tcPr>
          <w:p w14:paraId="4F91981C" w14:textId="77777777" w:rsidR="00BE75AB" w:rsidRDefault="00BE75AB" w:rsidP="009733E8">
            <w:pPr>
              <w:pStyle w:val="TableTextBold"/>
            </w:pPr>
            <w:r>
              <w:t>Say:</w:t>
            </w:r>
          </w:p>
          <w:p w14:paraId="1F854609" w14:textId="77777777" w:rsidR="00BE75AB" w:rsidRPr="00860190" w:rsidRDefault="00BE75AB" w:rsidP="009733E8">
            <w:pPr>
              <w:pStyle w:val="TableBullet1"/>
            </w:pPr>
            <w:r w:rsidRPr="00175AF8">
              <w:t>Now let’s send a simple email to someone. You might write a quick hello, ask a question, or just practise</w:t>
            </w:r>
            <w:r w:rsidRPr="00ED7306">
              <w:t>.</w:t>
            </w:r>
          </w:p>
          <w:p w14:paraId="56DC9545" w14:textId="77777777" w:rsidR="00BE75AB" w:rsidRDefault="00BE75AB" w:rsidP="009733E8">
            <w:pPr>
              <w:pStyle w:val="TableTextBold"/>
              <w:rPr>
                <w:bCs/>
              </w:rPr>
            </w:pPr>
            <w:r>
              <w:rPr>
                <w:bCs/>
              </w:rPr>
              <w:t xml:space="preserve">Demonstrate </w:t>
            </w:r>
            <w:r>
              <w:rPr>
                <w:b w:val="0"/>
              </w:rPr>
              <w:t>sen</w:t>
            </w:r>
            <w:r w:rsidRPr="0061262C">
              <w:rPr>
                <w:b w:val="0"/>
              </w:rPr>
              <w:t>ding an email:</w:t>
            </w:r>
          </w:p>
          <w:p w14:paraId="67575546" w14:textId="77777777" w:rsidR="00BE75AB" w:rsidRPr="00175AF8" w:rsidRDefault="00BE75AB" w:rsidP="009733E8">
            <w:pPr>
              <w:pStyle w:val="TableBullet1"/>
            </w:pPr>
            <w:r w:rsidRPr="00175AF8">
              <w:t xml:space="preserve">Tap </w:t>
            </w:r>
            <w:r w:rsidRPr="00175AF8">
              <w:rPr>
                <w:b/>
                <w:bCs/>
              </w:rPr>
              <w:t>“Compose”</w:t>
            </w:r>
            <w:r w:rsidRPr="00175AF8">
              <w:t xml:space="preserve"> (in Gmail, bottom-right or top-left)</w:t>
            </w:r>
          </w:p>
          <w:p w14:paraId="1C6F5D23" w14:textId="77777777" w:rsidR="00BE75AB" w:rsidRPr="00175AF8" w:rsidRDefault="00BE75AB" w:rsidP="009733E8">
            <w:pPr>
              <w:pStyle w:val="TableBullet1"/>
            </w:pPr>
            <w:r w:rsidRPr="00175AF8">
              <w:t xml:space="preserve">In the </w:t>
            </w:r>
            <w:r w:rsidRPr="00175AF8">
              <w:rPr>
                <w:b/>
                <w:bCs/>
              </w:rPr>
              <w:t>To</w:t>
            </w:r>
            <w:r w:rsidRPr="00175AF8">
              <w:t xml:space="preserve"> field, type an email address (e.g. the facilitator’s address or a classmate's)</w:t>
            </w:r>
          </w:p>
          <w:p w14:paraId="7754C11B" w14:textId="77777777" w:rsidR="00BE75AB" w:rsidRPr="00175AF8" w:rsidRDefault="00BE75AB" w:rsidP="009733E8">
            <w:pPr>
              <w:pStyle w:val="TableBullet1"/>
            </w:pPr>
            <w:r w:rsidRPr="00175AF8">
              <w:t xml:space="preserve">Add a short </w:t>
            </w:r>
            <w:r w:rsidRPr="00175AF8">
              <w:rPr>
                <w:b/>
                <w:bCs/>
              </w:rPr>
              <w:t>Subject</w:t>
            </w:r>
            <w:r w:rsidRPr="00175AF8">
              <w:t xml:space="preserve"> (e.g. “Test message”)</w:t>
            </w:r>
          </w:p>
          <w:p w14:paraId="09812E42" w14:textId="77777777" w:rsidR="00BE75AB" w:rsidRDefault="00BE75AB" w:rsidP="009733E8">
            <w:pPr>
              <w:pStyle w:val="TableBullet1"/>
            </w:pPr>
            <w:r w:rsidRPr="00175AF8">
              <w:t>In the message area, type a short message (e.g. “Hi, this is [your name]. This is my first email!”)</w:t>
            </w:r>
          </w:p>
          <w:p w14:paraId="6B1B894E" w14:textId="3BAD88E9" w:rsidR="00AE164D" w:rsidRDefault="00AE164D" w:rsidP="00AE164D">
            <w:pPr>
              <w:pStyle w:val="TableBullet1"/>
            </w:pPr>
            <w:r w:rsidRPr="001430DF">
              <w:rPr>
                <w:b/>
                <w:bCs/>
              </w:rPr>
              <w:t>Tip:</w:t>
            </w:r>
            <w:r w:rsidRPr="00AE164D">
              <w:t xml:space="preserve"> tap the </w:t>
            </w:r>
            <w:r w:rsidRPr="00AE164D">
              <w:rPr>
                <w:b/>
                <w:bCs/>
              </w:rPr>
              <w:t>emoji icon</w:t>
            </w:r>
            <w:r w:rsidRPr="00AE164D">
              <w:t xml:space="preserve"> (usually in the formatting bar)</w:t>
            </w:r>
            <w:r>
              <w:t xml:space="preserve"> and c</w:t>
            </w:r>
            <w:r w:rsidRPr="00AE164D">
              <w:t xml:space="preserve">hoose an emoji </w:t>
            </w:r>
            <w:r>
              <w:t>to</w:t>
            </w:r>
            <w:r w:rsidRPr="00AE164D">
              <w:t xml:space="preserve"> insert into your message</w:t>
            </w:r>
          </w:p>
          <w:p w14:paraId="6B1E79F1" w14:textId="18D18249" w:rsidR="00492800" w:rsidRPr="00492800" w:rsidRDefault="00492800" w:rsidP="00492800">
            <w:pPr>
              <w:pStyle w:val="TableBullet1"/>
            </w:pPr>
            <w:r w:rsidRPr="00492800">
              <w:t xml:space="preserve">Tap the </w:t>
            </w:r>
            <w:r w:rsidRPr="00492800">
              <w:rPr>
                <w:b/>
                <w:bCs/>
              </w:rPr>
              <w:t>paperclip or attach icon</w:t>
            </w:r>
          </w:p>
          <w:p w14:paraId="16C09332" w14:textId="006C9B5E" w:rsidR="00492800" w:rsidRPr="00175AF8" w:rsidRDefault="00492800" w:rsidP="00492800">
            <w:pPr>
              <w:pStyle w:val="TableBullet1"/>
            </w:pPr>
            <w:r w:rsidRPr="00492800">
              <w:t>Select a recent photo from your gallery or files</w:t>
            </w:r>
          </w:p>
          <w:p w14:paraId="3BD860C9" w14:textId="77777777" w:rsidR="00BE75AB" w:rsidRPr="00EE53FC" w:rsidRDefault="00BE75AB" w:rsidP="009733E8">
            <w:pPr>
              <w:pStyle w:val="TableBullet1"/>
            </w:pPr>
            <w:r w:rsidRPr="00175AF8">
              <w:t xml:space="preserve">Tap </w:t>
            </w:r>
            <w:r w:rsidRPr="00175AF8">
              <w:rPr>
                <w:b/>
                <w:bCs/>
              </w:rPr>
              <w:t>Send</w:t>
            </w:r>
          </w:p>
          <w:p w14:paraId="02803E37" w14:textId="6BE5A73E" w:rsidR="00EE53FC" w:rsidRPr="00E3523B" w:rsidRDefault="00E3523B" w:rsidP="00E3523B">
            <w:pPr>
              <w:pStyle w:val="TableTextBold"/>
              <w:rPr>
                <w:b w:val="0"/>
                <w:bCs/>
              </w:rPr>
            </w:pPr>
            <w:r>
              <w:t xml:space="preserve">Demonstrate </w:t>
            </w:r>
            <w:r w:rsidRPr="00E3523B">
              <w:rPr>
                <w:b w:val="0"/>
                <w:bCs/>
              </w:rPr>
              <w:t>how to view the sent folder.</w:t>
            </w:r>
          </w:p>
          <w:p w14:paraId="7705CB71" w14:textId="77777777" w:rsidR="00BE75AB" w:rsidRDefault="00BE75AB" w:rsidP="009733E8">
            <w:pPr>
              <w:pStyle w:val="TableTextBold"/>
            </w:pPr>
            <w:r>
              <w:t>Try it:</w:t>
            </w:r>
          </w:p>
          <w:p w14:paraId="345AB8BE" w14:textId="19C10D08" w:rsidR="00AE164D" w:rsidRPr="0098032B" w:rsidRDefault="00BE75AB" w:rsidP="00AE164D">
            <w:pPr>
              <w:pStyle w:val="TableBullet1"/>
            </w:pPr>
            <w:r w:rsidRPr="00C051BF">
              <w:t>Guide</w:t>
            </w:r>
            <w:r>
              <w:t xml:space="preserve"> learners to</w:t>
            </w:r>
            <w:r w:rsidRPr="00A842C4">
              <w:t xml:space="preserve"> send an email to a partner</w:t>
            </w:r>
            <w:r>
              <w:t xml:space="preserve"> or to themselves.</w:t>
            </w:r>
          </w:p>
        </w:tc>
      </w:tr>
      <w:tr w:rsidR="00ED478F" w14:paraId="59B331AF" w14:textId="77777777" w:rsidTr="009733E8">
        <w:tc>
          <w:tcPr>
            <w:tcW w:w="1980" w:type="dxa"/>
          </w:tcPr>
          <w:p w14:paraId="7F20D9E4" w14:textId="77777777" w:rsidR="00ED478F" w:rsidRDefault="00ED478F" w:rsidP="009733E8">
            <w:pPr>
              <w:pStyle w:val="TableText"/>
              <w:rPr>
                <w:b/>
                <w:noProof/>
                <w:color w:val="00438C" w:themeColor="accent3"/>
              </w:rPr>
            </w:pPr>
            <w:r>
              <w:rPr>
                <w:b/>
                <w:noProof/>
                <w:color w:val="00438C" w:themeColor="accent3"/>
              </w:rPr>
              <w:t>Replying to an email</w:t>
            </w:r>
          </w:p>
          <w:p w14:paraId="2A53EA74" w14:textId="2DB8EECB" w:rsidR="00ED478F" w:rsidRDefault="00314CC4" w:rsidP="009733E8">
            <w:pPr>
              <w:pStyle w:val="TableText"/>
              <w:rPr>
                <w:noProof/>
              </w:rPr>
            </w:pPr>
            <w:r>
              <w:rPr>
                <w:noProof/>
              </w:rPr>
              <w:t>5</w:t>
            </w:r>
            <w:r w:rsidR="00ED478F" w:rsidRPr="0015125B">
              <w:rPr>
                <w:noProof/>
              </w:rPr>
              <w:t xml:space="preserve"> min</w:t>
            </w:r>
          </w:p>
          <w:p w14:paraId="705629E5" w14:textId="1F1C9283" w:rsidR="00ED478F" w:rsidRDefault="00A1148F" w:rsidP="009733E8">
            <w:pPr>
              <w:pStyle w:val="TableText"/>
              <w:rPr>
                <w:noProof/>
              </w:rPr>
            </w:pPr>
            <w:r>
              <w:rPr>
                <w:noProof/>
              </w:rPr>
              <w:drawing>
                <wp:inline distT="0" distB="0" distL="0" distR="0" wp14:anchorId="262D764C" wp14:editId="38C97FF4">
                  <wp:extent cx="1120140" cy="628650"/>
                  <wp:effectExtent l="0" t="0" r="0" b="6350"/>
                  <wp:docPr id="333062315" name="Picture 13" descr="Sli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062315" name="Picture 13" descr="Slide 12"/>
                          <pic:cNvPicPr/>
                        </pic:nvPicPr>
                        <pic:blipFill>
                          <a:blip r:embed="rId35"/>
                          <a:stretch>
                            <a:fillRect/>
                          </a:stretch>
                        </pic:blipFill>
                        <pic:spPr>
                          <a:xfrm>
                            <a:off x="0" y="0"/>
                            <a:ext cx="1120140" cy="628650"/>
                          </a:xfrm>
                          <a:prstGeom prst="rect">
                            <a:avLst/>
                          </a:prstGeom>
                        </pic:spPr>
                      </pic:pic>
                    </a:graphicData>
                  </a:graphic>
                </wp:inline>
              </w:drawing>
            </w:r>
          </w:p>
          <w:p w14:paraId="34923A84" w14:textId="77777777" w:rsidR="00ED478F" w:rsidRDefault="00ED478F" w:rsidP="009733E8">
            <w:pPr>
              <w:pStyle w:val="TableText"/>
              <w:rPr>
                <w:noProof/>
              </w:rPr>
            </w:pPr>
          </w:p>
          <w:p w14:paraId="68DBAB40" w14:textId="77777777" w:rsidR="00ED478F" w:rsidRDefault="00ED478F" w:rsidP="009733E8">
            <w:pPr>
              <w:pStyle w:val="TableText"/>
              <w:rPr>
                <w:noProof/>
              </w:rPr>
            </w:pPr>
          </w:p>
          <w:p w14:paraId="4E459329" w14:textId="77777777" w:rsidR="00ED478F" w:rsidRDefault="00ED478F" w:rsidP="009733E8">
            <w:pPr>
              <w:pStyle w:val="TableText"/>
              <w:rPr>
                <w:noProof/>
              </w:rPr>
            </w:pPr>
          </w:p>
          <w:p w14:paraId="5E2B6EB9" w14:textId="77777777" w:rsidR="00ED478F" w:rsidRPr="00123EDC" w:rsidRDefault="00ED478F" w:rsidP="009733E8">
            <w:pPr>
              <w:pStyle w:val="TableText"/>
              <w:rPr>
                <w:noProof/>
              </w:rPr>
            </w:pPr>
          </w:p>
        </w:tc>
        <w:tc>
          <w:tcPr>
            <w:tcW w:w="8085" w:type="dxa"/>
          </w:tcPr>
          <w:p w14:paraId="43439F73" w14:textId="77777777" w:rsidR="00ED478F" w:rsidRDefault="00ED478F" w:rsidP="009733E8">
            <w:pPr>
              <w:pStyle w:val="TableTextBold"/>
            </w:pPr>
            <w:r>
              <w:t>Say:</w:t>
            </w:r>
          </w:p>
          <w:p w14:paraId="1448DC5E" w14:textId="77777777" w:rsidR="00ED478F" w:rsidRPr="00860190" w:rsidRDefault="00ED478F" w:rsidP="009733E8">
            <w:pPr>
              <w:pStyle w:val="TableBullet1"/>
            </w:pPr>
            <w:r w:rsidRPr="002F3CA7">
              <w:t>When someone writes to you, you can reply by clicking the “Reply” button. This means your message goes back to the same person — without needing to type their address again</w:t>
            </w:r>
            <w:r w:rsidRPr="00ED7306">
              <w:t>.</w:t>
            </w:r>
          </w:p>
          <w:p w14:paraId="4A3AB09B" w14:textId="77777777" w:rsidR="00ED478F" w:rsidRDefault="00ED478F" w:rsidP="009733E8">
            <w:pPr>
              <w:pStyle w:val="TableTextBold"/>
              <w:rPr>
                <w:bCs/>
              </w:rPr>
            </w:pPr>
            <w:r>
              <w:rPr>
                <w:bCs/>
              </w:rPr>
              <w:t xml:space="preserve">Demonstrate </w:t>
            </w:r>
            <w:r>
              <w:rPr>
                <w:b w:val="0"/>
              </w:rPr>
              <w:t>replying to</w:t>
            </w:r>
            <w:r w:rsidRPr="0061262C">
              <w:rPr>
                <w:b w:val="0"/>
              </w:rPr>
              <w:t xml:space="preserve"> an email:</w:t>
            </w:r>
          </w:p>
          <w:p w14:paraId="4895F576" w14:textId="77777777" w:rsidR="00ED478F" w:rsidRPr="00223538" w:rsidRDefault="00ED478F" w:rsidP="009733E8">
            <w:pPr>
              <w:pStyle w:val="TableBullet1"/>
            </w:pPr>
            <w:r w:rsidRPr="00223538">
              <w:t>Open a received email</w:t>
            </w:r>
          </w:p>
          <w:p w14:paraId="3BF690D3" w14:textId="77777777" w:rsidR="00ED478F" w:rsidRPr="00223538" w:rsidRDefault="00ED478F" w:rsidP="009733E8">
            <w:pPr>
              <w:pStyle w:val="TableBullet1"/>
            </w:pPr>
            <w:r w:rsidRPr="00223538">
              <w:t xml:space="preserve">Tap </w:t>
            </w:r>
            <w:r w:rsidRPr="00223538">
              <w:rPr>
                <w:b/>
                <w:bCs/>
              </w:rPr>
              <w:t>Reply</w:t>
            </w:r>
          </w:p>
          <w:p w14:paraId="7D1ECA23" w14:textId="77777777" w:rsidR="00ED478F" w:rsidRPr="00223538" w:rsidRDefault="00ED478F" w:rsidP="009733E8">
            <w:pPr>
              <w:pStyle w:val="TableBullet1"/>
            </w:pPr>
            <w:r w:rsidRPr="00223538">
              <w:t>Type a short message (e.g. “Thanks, I got your email!”)</w:t>
            </w:r>
          </w:p>
          <w:p w14:paraId="213D989A" w14:textId="77777777" w:rsidR="00ED478F" w:rsidRPr="00175AF8" w:rsidRDefault="00ED478F" w:rsidP="009733E8">
            <w:pPr>
              <w:pStyle w:val="TableBullet1"/>
            </w:pPr>
            <w:r w:rsidRPr="00223538">
              <w:t xml:space="preserve">Tap </w:t>
            </w:r>
            <w:r w:rsidRPr="00223538">
              <w:rPr>
                <w:b/>
                <w:bCs/>
              </w:rPr>
              <w:t>Send</w:t>
            </w:r>
          </w:p>
          <w:p w14:paraId="53141766" w14:textId="77777777" w:rsidR="00ED478F" w:rsidRDefault="00ED478F" w:rsidP="009733E8">
            <w:pPr>
              <w:pStyle w:val="TableTextBold"/>
            </w:pPr>
            <w:r>
              <w:t>Try it:</w:t>
            </w:r>
          </w:p>
          <w:p w14:paraId="44D27A86" w14:textId="77777777" w:rsidR="00ED478F" w:rsidRPr="00686186" w:rsidRDefault="00ED478F" w:rsidP="009733E8">
            <w:pPr>
              <w:pStyle w:val="TableBullet1"/>
            </w:pPr>
            <w:r w:rsidRPr="00C051BF">
              <w:t>Guide</w:t>
            </w:r>
            <w:r>
              <w:t xml:space="preserve"> learners to</w:t>
            </w:r>
            <w:r w:rsidRPr="00A842C4">
              <w:t xml:space="preserve"> </w:t>
            </w:r>
            <w:r w:rsidRPr="00ED478F">
              <w:t>reply to the email they received earlier</w:t>
            </w:r>
            <w:r>
              <w:t>.</w:t>
            </w:r>
          </w:p>
        </w:tc>
      </w:tr>
      <w:tr w:rsidR="00314CC4" w14:paraId="4135BAF9" w14:textId="77777777" w:rsidTr="009733E8">
        <w:tc>
          <w:tcPr>
            <w:tcW w:w="1980" w:type="dxa"/>
          </w:tcPr>
          <w:p w14:paraId="35439C4E" w14:textId="77777777" w:rsidR="00314CC4" w:rsidRDefault="00314CC4" w:rsidP="009733E8">
            <w:pPr>
              <w:pStyle w:val="TableText"/>
              <w:rPr>
                <w:b/>
                <w:noProof/>
                <w:color w:val="00438C" w:themeColor="accent3"/>
              </w:rPr>
            </w:pPr>
            <w:r>
              <w:rPr>
                <w:b/>
                <w:noProof/>
                <w:color w:val="00438C" w:themeColor="accent3"/>
              </w:rPr>
              <w:t>Forwarding an email</w:t>
            </w:r>
          </w:p>
          <w:p w14:paraId="37ACCEAB" w14:textId="678A8C35" w:rsidR="00314CC4" w:rsidRDefault="00314CC4" w:rsidP="009733E8">
            <w:pPr>
              <w:pStyle w:val="TableText"/>
              <w:rPr>
                <w:noProof/>
              </w:rPr>
            </w:pPr>
            <w:r>
              <w:rPr>
                <w:noProof/>
              </w:rPr>
              <w:t>5</w:t>
            </w:r>
            <w:r w:rsidRPr="0015125B">
              <w:rPr>
                <w:noProof/>
              </w:rPr>
              <w:t xml:space="preserve"> min</w:t>
            </w:r>
          </w:p>
          <w:p w14:paraId="7B813DD3" w14:textId="499C0BBF" w:rsidR="00314CC4" w:rsidRDefault="00293EE5" w:rsidP="009733E8">
            <w:pPr>
              <w:pStyle w:val="TableText"/>
              <w:rPr>
                <w:noProof/>
              </w:rPr>
            </w:pPr>
            <w:r>
              <w:rPr>
                <w:noProof/>
              </w:rPr>
              <w:drawing>
                <wp:inline distT="0" distB="0" distL="0" distR="0" wp14:anchorId="027B7B14" wp14:editId="25EFD4FC">
                  <wp:extent cx="1120140" cy="628650"/>
                  <wp:effectExtent l="0" t="0" r="0" b="6350"/>
                  <wp:docPr id="203354351" name="Picture 16" descr="Sli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4351" name="Picture 16" descr="Slide 13"/>
                          <pic:cNvPicPr/>
                        </pic:nvPicPr>
                        <pic:blipFill>
                          <a:blip r:embed="rId36"/>
                          <a:stretch>
                            <a:fillRect/>
                          </a:stretch>
                        </pic:blipFill>
                        <pic:spPr>
                          <a:xfrm>
                            <a:off x="0" y="0"/>
                            <a:ext cx="1120140" cy="628650"/>
                          </a:xfrm>
                          <a:prstGeom prst="rect">
                            <a:avLst/>
                          </a:prstGeom>
                        </pic:spPr>
                      </pic:pic>
                    </a:graphicData>
                  </a:graphic>
                </wp:inline>
              </w:drawing>
            </w:r>
          </w:p>
          <w:p w14:paraId="17CA2A57" w14:textId="77777777" w:rsidR="00314CC4" w:rsidRPr="00123EDC" w:rsidRDefault="00314CC4" w:rsidP="009733E8">
            <w:pPr>
              <w:pStyle w:val="TableText"/>
              <w:rPr>
                <w:noProof/>
              </w:rPr>
            </w:pPr>
          </w:p>
        </w:tc>
        <w:tc>
          <w:tcPr>
            <w:tcW w:w="8085" w:type="dxa"/>
          </w:tcPr>
          <w:p w14:paraId="41C6F93D" w14:textId="77777777" w:rsidR="00314CC4" w:rsidRDefault="00314CC4" w:rsidP="009733E8">
            <w:pPr>
              <w:pStyle w:val="TableTextBold"/>
            </w:pPr>
            <w:r>
              <w:t>Say:</w:t>
            </w:r>
          </w:p>
          <w:p w14:paraId="09546464" w14:textId="77777777" w:rsidR="00314CC4" w:rsidRPr="00860190" w:rsidRDefault="00314CC4" w:rsidP="009733E8">
            <w:pPr>
              <w:pStyle w:val="TableBullet1"/>
            </w:pPr>
            <w:r w:rsidRPr="00ED478F">
              <w:t>Forwarding means sending a copy of a message to someone else — for example, if someone sends you a recipe, and you want to share it with a friend</w:t>
            </w:r>
            <w:r w:rsidRPr="00ED7306">
              <w:t>.</w:t>
            </w:r>
          </w:p>
          <w:p w14:paraId="059C11E5" w14:textId="04B125CD" w:rsidR="00314CC4" w:rsidRDefault="00314CC4" w:rsidP="009733E8">
            <w:pPr>
              <w:pStyle w:val="TableTextBold"/>
              <w:rPr>
                <w:bCs/>
              </w:rPr>
            </w:pPr>
            <w:r>
              <w:rPr>
                <w:bCs/>
              </w:rPr>
              <w:t xml:space="preserve">Demonstrate </w:t>
            </w:r>
            <w:r>
              <w:rPr>
                <w:b w:val="0"/>
              </w:rPr>
              <w:t>forwarding</w:t>
            </w:r>
            <w:r w:rsidRPr="0061262C">
              <w:rPr>
                <w:b w:val="0"/>
              </w:rPr>
              <w:t xml:space="preserve"> an email:</w:t>
            </w:r>
          </w:p>
          <w:p w14:paraId="4F672F32" w14:textId="77777777" w:rsidR="00314CC4" w:rsidRPr="00FB20A0" w:rsidRDefault="00314CC4" w:rsidP="009733E8">
            <w:pPr>
              <w:pStyle w:val="TableBullet1"/>
            </w:pPr>
            <w:r w:rsidRPr="00FB20A0">
              <w:t>Open an email</w:t>
            </w:r>
          </w:p>
          <w:p w14:paraId="448A6310" w14:textId="77777777" w:rsidR="00314CC4" w:rsidRPr="00FB20A0" w:rsidRDefault="00314CC4" w:rsidP="009733E8">
            <w:pPr>
              <w:pStyle w:val="TableBullet1"/>
            </w:pPr>
            <w:r w:rsidRPr="00FB20A0">
              <w:t xml:space="preserve">Tap </w:t>
            </w:r>
            <w:r w:rsidRPr="00FB20A0">
              <w:rPr>
                <w:b/>
                <w:bCs/>
              </w:rPr>
              <w:t>Forward</w:t>
            </w:r>
          </w:p>
          <w:p w14:paraId="0C0724BF" w14:textId="77777777" w:rsidR="00314CC4" w:rsidRPr="00FB20A0" w:rsidRDefault="00314CC4" w:rsidP="009733E8">
            <w:pPr>
              <w:pStyle w:val="TableBullet1"/>
            </w:pPr>
            <w:r w:rsidRPr="00FB20A0">
              <w:t>Type in a different recipient</w:t>
            </w:r>
          </w:p>
          <w:p w14:paraId="09197541" w14:textId="77777777" w:rsidR="00314CC4" w:rsidRPr="00FB20A0" w:rsidRDefault="00314CC4" w:rsidP="009733E8">
            <w:pPr>
              <w:pStyle w:val="TableBullet1"/>
            </w:pPr>
            <w:r w:rsidRPr="00FB20A0">
              <w:t>(Optional) Add a note at the top</w:t>
            </w:r>
          </w:p>
          <w:p w14:paraId="30B3E521" w14:textId="77777777" w:rsidR="00314CC4" w:rsidRPr="00175AF8" w:rsidRDefault="00314CC4" w:rsidP="009733E8">
            <w:pPr>
              <w:pStyle w:val="TableBullet1"/>
            </w:pPr>
            <w:r w:rsidRPr="00223538">
              <w:t xml:space="preserve">Tap </w:t>
            </w:r>
            <w:r w:rsidRPr="00223538">
              <w:rPr>
                <w:b/>
                <w:bCs/>
              </w:rPr>
              <w:t>Send</w:t>
            </w:r>
          </w:p>
          <w:p w14:paraId="0069E468" w14:textId="77777777" w:rsidR="00314CC4" w:rsidRDefault="00314CC4" w:rsidP="009733E8">
            <w:pPr>
              <w:pStyle w:val="TableTextBold"/>
            </w:pPr>
            <w:r>
              <w:t>Try it:</w:t>
            </w:r>
          </w:p>
          <w:p w14:paraId="796C0CD8" w14:textId="77777777" w:rsidR="00314CC4" w:rsidRPr="00686186" w:rsidRDefault="00314CC4" w:rsidP="009733E8">
            <w:pPr>
              <w:pStyle w:val="TableBullet1"/>
            </w:pPr>
            <w:r w:rsidRPr="00C051BF">
              <w:t>Guide</w:t>
            </w:r>
            <w:r>
              <w:t xml:space="preserve"> learners to</w:t>
            </w:r>
            <w:r w:rsidRPr="00A842C4">
              <w:t xml:space="preserve"> </w:t>
            </w:r>
            <w:r w:rsidRPr="00FB20A0">
              <w:t>forward a message to the facilitator or to a second partner</w:t>
            </w:r>
            <w:r>
              <w:t>.</w:t>
            </w:r>
          </w:p>
        </w:tc>
      </w:tr>
    </w:tbl>
    <w:p w14:paraId="2291DD74" w14:textId="77777777" w:rsidR="00183A98" w:rsidRPr="00AE164D" w:rsidRDefault="00183A98">
      <w:pPr>
        <w:rPr>
          <w:sz w:val="2"/>
          <w:szCs w:val="2"/>
        </w:rPr>
      </w:pPr>
      <w:r w:rsidRPr="00AE164D">
        <w:rPr>
          <w:sz w:val="2"/>
          <w:szCs w:val="2"/>
        </w:rP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183A98" w:rsidRPr="00E435A5" w14:paraId="2A606923" w14:textId="77777777" w:rsidTr="009733E8">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50E96296" w14:textId="77777777" w:rsidR="00183A98" w:rsidRPr="00E435A5" w:rsidRDefault="00183A98" w:rsidP="009733E8">
            <w:pPr>
              <w:rPr>
                <w:b w:val="0"/>
                <w:bCs w:val="0"/>
                <w:color w:val="00003C" w:themeColor="text1"/>
              </w:rPr>
            </w:pPr>
            <w:r w:rsidRPr="00E435A5">
              <w:rPr>
                <w:rFonts w:hint="cs"/>
                <w:color w:val="00003C" w:themeColor="text1"/>
              </w:rPr>
              <w:lastRenderedPageBreak/>
              <w:t>Timing breakdown</w:t>
            </w:r>
          </w:p>
        </w:tc>
        <w:tc>
          <w:tcPr>
            <w:tcW w:w="8085" w:type="dxa"/>
            <w:shd w:val="clear" w:color="auto" w:fill="BFE7FB" w:themeFill="accent5"/>
          </w:tcPr>
          <w:p w14:paraId="2477FE38" w14:textId="77777777" w:rsidR="00183A98" w:rsidRPr="00E435A5" w:rsidRDefault="00183A98" w:rsidP="009733E8">
            <w:pPr>
              <w:rPr>
                <w:b w:val="0"/>
                <w:bCs w:val="0"/>
                <w:color w:val="00003C" w:themeColor="text1"/>
              </w:rPr>
            </w:pPr>
            <w:r w:rsidRPr="00E435A5">
              <w:rPr>
                <w:rFonts w:hint="cs"/>
                <w:color w:val="00003C" w:themeColor="text1"/>
              </w:rPr>
              <w:t>Content</w:t>
            </w:r>
          </w:p>
        </w:tc>
      </w:tr>
      <w:tr w:rsidR="003773B4" w14:paraId="703F0AF3" w14:textId="77777777" w:rsidTr="00E27499">
        <w:tc>
          <w:tcPr>
            <w:tcW w:w="1980" w:type="dxa"/>
          </w:tcPr>
          <w:p w14:paraId="2914AE12" w14:textId="07109787" w:rsidR="003A257B" w:rsidRDefault="00314CC4" w:rsidP="00A13C32">
            <w:pPr>
              <w:pStyle w:val="TableText"/>
              <w:rPr>
                <w:b/>
                <w:noProof/>
                <w:color w:val="00438C" w:themeColor="accent3"/>
              </w:rPr>
            </w:pPr>
            <w:r>
              <w:rPr>
                <w:b/>
                <w:noProof/>
                <w:color w:val="00438C" w:themeColor="accent3"/>
              </w:rPr>
              <w:t>Delet</w:t>
            </w:r>
            <w:r w:rsidR="00ED478F">
              <w:rPr>
                <w:b/>
                <w:noProof/>
                <w:color w:val="00438C" w:themeColor="accent3"/>
              </w:rPr>
              <w:t>ing</w:t>
            </w:r>
            <w:r w:rsidR="002F3CA7">
              <w:rPr>
                <w:b/>
                <w:noProof/>
                <w:color w:val="00438C" w:themeColor="accent3"/>
              </w:rPr>
              <w:t xml:space="preserve"> </w:t>
            </w:r>
            <w:r w:rsidR="00D51831">
              <w:rPr>
                <w:b/>
                <w:noProof/>
                <w:color w:val="00438C" w:themeColor="accent3"/>
              </w:rPr>
              <w:t>an email</w:t>
            </w:r>
          </w:p>
          <w:p w14:paraId="5F5A617F" w14:textId="60CBB813" w:rsidR="003773B4" w:rsidRDefault="00314CC4" w:rsidP="00A13C32">
            <w:pPr>
              <w:pStyle w:val="TableText"/>
              <w:rPr>
                <w:noProof/>
              </w:rPr>
            </w:pPr>
            <w:r>
              <w:rPr>
                <w:noProof/>
              </w:rPr>
              <w:t>5</w:t>
            </w:r>
            <w:r w:rsidR="003773B4" w:rsidRPr="0015125B">
              <w:rPr>
                <w:noProof/>
              </w:rPr>
              <w:t xml:space="preserve"> min</w:t>
            </w:r>
          </w:p>
          <w:p w14:paraId="638A96BC" w14:textId="47301503" w:rsidR="00926EB5" w:rsidRDefault="00293EE5" w:rsidP="00A13C32">
            <w:pPr>
              <w:pStyle w:val="TableText"/>
              <w:rPr>
                <w:noProof/>
              </w:rPr>
            </w:pPr>
            <w:r>
              <w:rPr>
                <w:noProof/>
              </w:rPr>
              <w:drawing>
                <wp:inline distT="0" distB="0" distL="0" distR="0" wp14:anchorId="1AA30097" wp14:editId="53DFEB6D">
                  <wp:extent cx="1120140" cy="628650"/>
                  <wp:effectExtent l="0" t="0" r="0" b="6350"/>
                  <wp:docPr id="1353892157" name="Picture 15" descr="Sli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892157" name="Picture 15" descr="Slide 14"/>
                          <pic:cNvPicPr/>
                        </pic:nvPicPr>
                        <pic:blipFill>
                          <a:blip r:embed="rId37"/>
                          <a:stretch>
                            <a:fillRect/>
                          </a:stretch>
                        </pic:blipFill>
                        <pic:spPr>
                          <a:xfrm>
                            <a:off x="0" y="0"/>
                            <a:ext cx="1120140" cy="628650"/>
                          </a:xfrm>
                          <a:prstGeom prst="rect">
                            <a:avLst/>
                          </a:prstGeom>
                        </pic:spPr>
                      </pic:pic>
                    </a:graphicData>
                  </a:graphic>
                </wp:inline>
              </w:drawing>
            </w:r>
          </w:p>
          <w:p w14:paraId="2B0AF253" w14:textId="5F61C252" w:rsidR="00E27499" w:rsidRDefault="00E27499" w:rsidP="00A13C32">
            <w:pPr>
              <w:pStyle w:val="TableText"/>
              <w:rPr>
                <w:noProof/>
              </w:rPr>
            </w:pPr>
          </w:p>
          <w:p w14:paraId="5528FB4A" w14:textId="77777777" w:rsidR="00237003" w:rsidRDefault="00237003" w:rsidP="00A13C32">
            <w:pPr>
              <w:pStyle w:val="TableText"/>
              <w:rPr>
                <w:noProof/>
              </w:rPr>
            </w:pPr>
          </w:p>
          <w:p w14:paraId="19658A7A" w14:textId="77777777" w:rsidR="00237003" w:rsidRDefault="00237003" w:rsidP="00A13C32">
            <w:pPr>
              <w:pStyle w:val="TableText"/>
              <w:rPr>
                <w:noProof/>
              </w:rPr>
            </w:pPr>
          </w:p>
          <w:p w14:paraId="295B2DD0" w14:textId="2C99F6F5" w:rsidR="00116C06" w:rsidRPr="00123EDC" w:rsidRDefault="00116C06" w:rsidP="00123EDC">
            <w:pPr>
              <w:pStyle w:val="TableText"/>
              <w:rPr>
                <w:noProof/>
              </w:rPr>
            </w:pPr>
          </w:p>
        </w:tc>
        <w:tc>
          <w:tcPr>
            <w:tcW w:w="8085" w:type="dxa"/>
          </w:tcPr>
          <w:p w14:paraId="7C00D19A" w14:textId="535B47C4" w:rsidR="00A75137" w:rsidRDefault="00A75137" w:rsidP="004368DE">
            <w:pPr>
              <w:pStyle w:val="TableTextBold"/>
            </w:pPr>
            <w:r>
              <w:t>Say:</w:t>
            </w:r>
          </w:p>
          <w:p w14:paraId="6E3E2D5E" w14:textId="453EF960" w:rsidR="00860190" w:rsidRPr="00860190" w:rsidRDefault="00314CC4" w:rsidP="00ED7306">
            <w:pPr>
              <w:pStyle w:val="TableBullet1"/>
            </w:pPr>
            <w:r w:rsidRPr="00314CC4">
              <w:t>If you get messages you don’t want — or once you’re finished reading something — you can delete it to tidy your inbox.</w:t>
            </w:r>
          </w:p>
          <w:p w14:paraId="4019819B" w14:textId="238F7171" w:rsidR="00C40B15" w:rsidRDefault="0061262C" w:rsidP="00B77CAF">
            <w:pPr>
              <w:pStyle w:val="TableTextBold"/>
              <w:rPr>
                <w:bCs/>
              </w:rPr>
            </w:pPr>
            <w:r>
              <w:rPr>
                <w:bCs/>
              </w:rPr>
              <w:t xml:space="preserve">Demonstrate </w:t>
            </w:r>
            <w:r w:rsidR="00EE53FC">
              <w:rPr>
                <w:b w:val="0"/>
              </w:rPr>
              <w:t>deleting</w:t>
            </w:r>
            <w:r w:rsidRPr="0061262C">
              <w:rPr>
                <w:b w:val="0"/>
              </w:rPr>
              <w:t xml:space="preserve"> an email</w:t>
            </w:r>
            <w:r w:rsidR="00C40B15" w:rsidRPr="0061262C">
              <w:rPr>
                <w:b w:val="0"/>
              </w:rPr>
              <w:t>:</w:t>
            </w:r>
          </w:p>
          <w:p w14:paraId="04EA7C45" w14:textId="220409BF" w:rsidR="00EE53FC" w:rsidRPr="00EE53FC" w:rsidRDefault="00EE53FC" w:rsidP="00EE53FC">
            <w:pPr>
              <w:pStyle w:val="TableBullet1"/>
            </w:pPr>
            <w:r w:rsidRPr="00EE53FC">
              <w:t>Open an email</w:t>
            </w:r>
          </w:p>
          <w:p w14:paraId="32AE133F" w14:textId="1E70F547" w:rsidR="00EE53FC" w:rsidRPr="00EE53FC" w:rsidRDefault="00EE53FC" w:rsidP="00EE53FC">
            <w:pPr>
              <w:pStyle w:val="TableBullet1"/>
            </w:pPr>
            <w:r w:rsidRPr="00EE53FC">
              <w:t xml:space="preserve">Tap the </w:t>
            </w:r>
            <w:r w:rsidRPr="00EE53FC">
              <w:rPr>
                <w:b/>
                <w:bCs/>
              </w:rPr>
              <w:t>Bin</w:t>
            </w:r>
            <w:r w:rsidRPr="00EE53FC">
              <w:t xml:space="preserve"> or </w:t>
            </w:r>
            <w:r w:rsidRPr="00EE53FC">
              <w:rPr>
                <w:b/>
                <w:bCs/>
              </w:rPr>
              <w:t>Delete</w:t>
            </w:r>
            <w:r w:rsidRPr="00EE53FC">
              <w:t xml:space="preserve"> icon</w:t>
            </w:r>
          </w:p>
          <w:p w14:paraId="5B2529DB" w14:textId="0E2C637C" w:rsidR="00EE53FC" w:rsidRPr="00EE53FC" w:rsidRDefault="00EE53FC" w:rsidP="00EE53FC">
            <w:pPr>
              <w:pStyle w:val="TableBullet1"/>
            </w:pPr>
            <w:r w:rsidRPr="00EE53FC">
              <w:t>Show where deleted messages go (Trash or Bin folder)</w:t>
            </w:r>
          </w:p>
          <w:p w14:paraId="018BD040" w14:textId="77777777" w:rsidR="00C051BF" w:rsidRDefault="00C051BF" w:rsidP="00C051BF">
            <w:pPr>
              <w:pStyle w:val="TableTextBold"/>
            </w:pPr>
            <w:r>
              <w:t>Try it:</w:t>
            </w:r>
          </w:p>
          <w:p w14:paraId="047143A5" w14:textId="4E773383" w:rsidR="000269DE" w:rsidRPr="000269DE" w:rsidRDefault="00C051BF" w:rsidP="000269DE">
            <w:pPr>
              <w:pStyle w:val="TableBullet1"/>
            </w:pPr>
            <w:r w:rsidRPr="00C051BF">
              <w:t>Guide</w:t>
            </w:r>
            <w:r>
              <w:t xml:space="preserve"> learners </w:t>
            </w:r>
            <w:r w:rsidR="00A842C4">
              <w:t>to</w:t>
            </w:r>
            <w:r w:rsidR="00A842C4" w:rsidRPr="00A842C4">
              <w:t xml:space="preserve"> </w:t>
            </w:r>
            <w:r w:rsidR="00FB20A0" w:rsidRPr="00FB20A0">
              <w:t>forward a message to the facilitator or to a second partner</w:t>
            </w:r>
            <w:r w:rsidR="00A842C4">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0269DE" w14:paraId="0DC5927E" w14:textId="77777777" w:rsidTr="009733E8">
              <w:tc>
                <w:tcPr>
                  <w:tcW w:w="7859" w:type="dxa"/>
                  <w:shd w:val="clear" w:color="auto" w:fill="F9F4EA"/>
                </w:tcPr>
                <w:p w14:paraId="083CD415" w14:textId="77777777" w:rsidR="000269DE" w:rsidRDefault="000269DE" w:rsidP="000269DE">
                  <w:pPr>
                    <w:pStyle w:val="TableTextBold"/>
                  </w:pPr>
                  <w:r>
                    <w:t>Extension activities:</w:t>
                  </w:r>
                </w:p>
                <w:p w14:paraId="4D4CF985" w14:textId="726652C3" w:rsidR="007D7B71" w:rsidRDefault="007D7B71" w:rsidP="000269DE">
                  <w:pPr>
                    <w:pStyle w:val="TableBullet1"/>
                    <w:rPr>
                      <w:b/>
                      <w:bCs/>
                    </w:rPr>
                  </w:pPr>
                  <w:r>
                    <w:rPr>
                      <w:b/>
                      <w:bCs/>
                    </w:rPr>
                    <w:t xml:space="preserve">Download the </w:t>
                  </w:r>
                  <w:r w:rsidR="00712D68">
                    <w:rPr>
                      <w:b/>
                      <w:bCs/>
                    </w:rPr>
                    <w:t>email app:</w:t>
                  </w:r>
                </w:p>
                <w:p w14:paraId="75AE4275" w14:textId="544010F1" w:rsidR="00A62A6F" w:rsidRPr="00A62A6F" w:rsidRDefault="00A62A6F" w:rsidP="00A62A6F">
                  <w:pPr>
                    <w:pStyle w:val="TableBullet2"/>
                  </w:pPr>
                  <w:r w:rsidRPr="00A62A6F">
                    <w:t>Open the app store (Play Store or App Store)</w:t>
                  </w:r>
                </w:p>
                <w:p w14:paraId="39386FAD" w14:textId="4AB6A219" w:rsidR="00A62A6F" w:rsidRPr="00A62A6F" w:rsidRDefault="00A62A6F" w:rsidP="00A62A6F">
                  <w:pPr>
                    <w:pStyle w:val="TableBullet2"/>
                  </w:pPr>
                  <w:r w:rsidRPr="00A62A6F">
                    <w:t>Tap the search bar and type the name (e.g. “Gmail”)</w:t>
                  </w:r>
                </w:p>
                <w:p w14:paraId="45210C59" w14:textId="2F2D00F9" w:rsidR="00A62A6F" w:rsidRPr="00A62A6F" w:rsidRDefault="00A62A6F" w:rsidP="00A62A6F">
                  <w:pPr>
                    <w:pStyle w:val="TableBullet2"/>
                  </w:pPr>
                  <w:r w:rsidRPr="00A62A6F">
                    <w:t xml:space="preserve">Tap </w:t>
                  </w:r>
                  <w:r w:rsidRPr="00A62A6F">
                    <w:rPr>
                      <w:b/>
                      <w:bCs/>
                    </w:rPr>
                    <w:t>Install</w:t>
                  </w:r>
                  <w:r w:rsidRPr="00A62A6F">
                    <w:t xml:space="preserve"> or </w:t>
                  </w:r>
                  <w:r w:rsidRPr="00A62A6F">
                    <w:rPr>
                      <w:b/>
                      <w:bCs/>
                    </w:rPr>
                    <w:t>Get</w:t>
                  </w:r>
                </w:p>
                <w:p w14:paraId="1FE39DA2" w14:textId="5D849079" w:rsidR="00A62A6F" w:rsidRPr="00A62A6F" w:rsidRDefault="00A62A6F" w:rsidP="00A62A6F">
                  <w:pPr>
                    <w:pStyle w:val="TableBullet2"/>
                  </w:pPr>
                  <w:r w:rsidRPr="00A62A6F">
                    <w:t>Wait for the app to download</w:t>
                  </w:r>
                </w:p>
                <w:p w14:paraId="21F9E105" w14:textId="67C27C02" w:rsidR="00A62A6F" w:rsidRDefault="00A62A6F" w:rsidP="00A62A6F">
                  <w:pPr>
                    <w:pStyle w:val="TableBullet2"/>
                  </w:pPr>
                  <w:r w:rsidRPr="00A62A6F">
                    <w:t xml:space="preserve">Tap </w:t>
                  </w:r>
                  <w:r w:rsidRPr="00A62A6F">
                    <w:rPr>
                      <w:b/>
                      <w:bCs/>
                    </w:rPr>
                    <w:t>Open</w:t>
                  </w:r>
                  <w:r w:rsidRPr="00A62A6F">
                    <w:t xml:space="preserve"> to start the app</w:t>
                  </w:r>
                  <w:r>
                    <w:t>, then Login</w:t>
                  </w:r>
                </w:p>
                <w:p w14:paraId="31392BDB" w14:textId="03F839E2" w:rsidR="00F71DB9" w:rsidRDefault="00F71DB9" w:rsidP="000269DE">
                  <w:pPr>
                    <w:pStyle w:val="TableBullet1"/>
                    <w:rPr>
                      <w:b/>
                      <w:bCs/>
                    </w:rPr>
                  </w:pPr>
                  <w:r w:rsidRPr="00F71DB9">
                    <w:rPr>
                      <w:b/>
                      <w:bCs/>
                    </w:rPr>
                    <w:t>Use the search bar to find an old email</w:t>
                  </w:r>
                  <w:r w:rsidR="00712D68">
                    <w:rPr>
                      <w:b/>
                      <w:bCs/>
                    </w:rPr>
                    <w:t>:</w:t>
                  </w:r>
                </w:p>
                <w:p w14:paraId="65593E15" w14:textId="523A51B6" w:rsidR="00F71DB9" w:rsidRPr="00F71DB9" w:rsidRDefault="00F71DB9" w:rsidP="00F71DB9">
                  <w:pPr>
                    <w:pStyle w:val="TableBullet2"/>
                  </w:pPr>
                  <w:r w:rsidRPr="00F71DB9">
                    <w:t>Open your inbox</w:t>
                  </w:r>
                </w:p>
                <w:p w14:paraId="2BAFA850" w14:textId="3AF2C9A3" w:rsidR="00F71DB9" w:rsidRPr="00F71DB9" w:rsidRDefault="00F71DB9" w:rsidP="00F71DB9">
                  <w:pPr>
                    <w:pStyle w:val="TableBullet2"/>
                  </w:pPr>
                  <w:r w:rsidRPr="00F71DB9">
                    <w:t xml:space="preserve">Tap the </w:t>
                  </w:r>
                  <w:r w:rsidRPr="00F71DB9">
                    <w:rPr>
                      <w:b/>
                      <w:bCs/>
                    </w:rPr>
                    <w:t>Search bar</w:t>
                  </w:r>
                </w:p>
                <w:p w14:paraId="0CD8C222" w14:textId="6B73A913" w:rsidR="00F71DB9" w:rsidRPr="00F71DB9" w:rsidRDefault="00F71DB9" w:rsidP="00F71DB9">
                  <w:pPr>
                    <w:pStyle w:val="TableBullet2"/>
                  </w:pPr>
                  <w:r w:rsidRPr="00F71DB9">
                    <w:t>Type part of the sender’s name, subject, or a keyword (e.g. “bill” or “appointment”)</w:t>
                  </w:r>
                </w:p>
                <w:p w14:paraId="350051B1" w14:textId="7B940363" w:rsidR="00F71DB9" w:rsidRDefault="00F71DB9" w:rsidP="00F71DB9">
                  <w:pPr>
                    <w:pStyle w:val="TableBullet2"/>
                  </w:pPr>
                  <w:r w:rsidRPr="00F71DB9">
                    <w:t>Tap a result to open it</w:t>
                  </w:r>
                </w:p>
                <w:p w14:paraId="54DF3708" w14:textId="7211D584" w:rsidR="000269DE" w:rsidRPr="00805954" w:rsidRDefault="00F947E1" w:rsidP="000269DE">
                  <w:pPr>
                    <w:pStyle w:val="TableBullet1"/>
                    <w:rPr>
                      <w:b/>
                      <w:bCs/>
                    </w:rPr>
                  </w:pPr>
                  <w:r w:rsidRPr="00F947E1">
                    <w:rPr>
                      <w:b/>
                      <w:bCs/>
                    </w:rPr>
                    <w:t>Organise emails using folders</w:t>
                  </w:r>
                  <w:r w:rsidR="005A09A6">
                    <w:rPr>
                      <w:b/>
                      <w:bCs/>
                    </w:rPr>
                    <w:t>/labels</w:t>
                  </w:r>
                  <w:r w:rsidR="000269DE" w:rsidRPr="00805954">
                    <w:rPr>
                      <w:b/>
                      <w:bCs/>
                    </w:rPr>
                    <w:t>:</w:t>
                  </w:r>
                </w:p>
                <w:p w14:paraId="6B4450EC" w14:textId="13A9097A" w:rsidR="009E12B9" w:rsidRPr="009E12B9" w:rsidRDefault="009E12B9" w:rsidP="009E12B9">
                  <w:pPr>
                    <w:pStyle w:val="TableBullet2"/>
                  </w:pPr>
                  <w:r w:rsidRPr="009E12B9">
                    <w:t>Open an email you’d like to sort</w:t>
                  </w:r>
                </w:p>
                <w:p w14:paraId="36E16180" w14:textId="5D14C8B3" w:rsidR="009E12B9" w:rsidRPr="009E12B9" w:rsidRDefault="009E12B9" w:rsidP="009E12B9">
                  <w:pPr>
                    <w:pStyle w:val="TableBullet2"/>
                  </w:pPr>
                  <w:r w:rsidRPr="009E12B9">
                    <w:t xml:space="preserve">Tap the </w:t>
                  </w:r>
                  <w:r w:rsidRPr="009E12B9">
                    <w:rPr>
                      <w:b/>
                      <w:bCs/>
                    </w:rPr>
                    <w:t>three dots (</w:t>
                  </w:r>
                  <w:r w:rsidRPr="009E12B9">
                    <w:rPr>
                      <w:rFonts w:ascii="Cambria Math" w:hAnsi="Cambria Math" w:cs="Cambria Math"/>
                      <w:b/>
                      <w:bCs/>
                    </w:rPr>
                    <w:t>⋮</w:t>
                  </w:r>
                  <w:r w:rsidRPr="009E12B9">
                    <w:rPr>
                      <w:b/>
                      <w:bCs/>
                    </w:rPr>
                    <w:t>)</w:t>
                  </w:r>
                  <w:r w:rsidRPr="009E12B9">
                    <w:t xml:space="preserve"> or </w:t>
                  </w:r>
                  <w:r w:rsidRPr="009E12B9">
                    <w:rPr>
                      <w:b/>
                      <w:bCs/>
                    </w:rPr>
                    <w:t>Move to</w:t>
                  </w:r>
                  <w:r w:rsidRPr="009E12B9">
                    <w:t xml:space="preserve"> icon</w:t>
                  </w:r>
                </w:p>
                <w:p w14:paraId="7F663766" w14:textId="437F66DE" w:rsidR="009E12B9" w:rsidRPr="009E12B9" w:rsidRDefault="009E12B9" w:rsidP="009E12B9">
                  <w:pPr>
                    <w:pStyle w:val="TableBullet2"/>
                  </w:pPr>
                  <w:r w:rsidRPr="009E12B9">
                    <w:t xml:space="preserve">Select </w:t>
                  </w:r>
                  <w:r w:rsidRPr="009E12B9">
                    <w:rPr>
                      <w:b/>
                      <w:bCs/>
                    </w:rPr>
                    <w:t>“Move to”</w:t>
                  </w:r>
                  <w:r w:rsidRPr="009E12B9">
                    <w:t xml:space="preserve"> or </w:t>
                  </w:r>
                  <w:r w:rsidRPr="009E12B9">
                    <w:rPr>
                      <w:b/>
                      <w:bCs/>
                    </w:rPr>
                    <w:t>“Label”</w:t>
                  </w:r>
                </w:p>
                <w:p w14:paraId="0F684456" w14:textId="3670CE5E" w:rsidR="009E12B9" w:rsidRPr="009E12B9" w:rsidRDefault="009E12B9" w:rsidP="009E12B9">
                  <w:pPr>
                    <w:pStyle w:val="TableBullet2"/>
                  </w:pPr>
                  <w:r w:rsidRPr="009E12B9">
                    <w:t>Choose an existing label or create a new one (e.g. “Family”, “Bills”, “</w:t>
                  </w:r>
                  <w:r w:rsidR="007403E1">
                    <w:t>Bowls Club</w:t>
                  </w:r>
                  <w:r w:rsidRPr="009E12B9">
                    <w:t>”)</w:t>
                  </w:r>
                </w:p>
                <w:p w14:paraId="24E106FB" w14:textId="22F4A2FD" w:rsidR="000269DE" w:rsidRPr="00805954" w:rsidRDefault="007403E1" w:rsidP="000269DE">
                  <w:pPr>
                    <w:pStyle w:val="TableBullet1"/>
                    <w:rPr>
                      <w:b/>
                      <w:bCs/>
                    </w:rPr>
                  </w:pPr>
                  <w:r w:rsidRPr="007403E1">
                    <w:rPr>
                      <w:b/>
                      <w:bCs/>
                    </w:rPr>
                    <w:t>Save and revisit a draft email</w:t>
                  </w:r>
                  <w:r w:rsidR="000269DE" w:rsidRPr="00805954">
                    <w:rPr>
                      <w:b/>
                      <w:bCs/>
                    </w:rPr>
                    <w:t>:</w:t>
                  </w:r>
                </w:p>
                <w:p w14:paraId="6A5F6BBB" w14:textId="610A1E21" w:rsidR="007403E1" w:rsidRPr="007403E1" w:rsidRDefault="007403E1" w:rsidP="007403E1">
                  <w:pPr>
                    <w:pStyle w:val="TableBullet2"/>
                  </w:pPr>
                  <w:r w:rsidRPr="007403E1">
                    <w:t>Start a new email</w:t>
                  </w:r>
                </w:p>
                <w:p w14:paraId="69B4CA02" w14:textId="01005F2A" w:rsidR="007403E1" w:rsidRPr="007403E1" w:rsidRDefault="007403E1" w:rsidP="007403E1">
                  <w:pPr>
                    <w:pStyle w:val="TableBullet2"/>
                  </w:pPr>
                  <w:r w:rsidRPr="007403E1">
                    <w:t xml:space="preserve">Type a short message but </w:t>
                  </w:r>
                  <w:r w:rsidRPr="007403E1">
                    <w:rPr>
                      <w:b/>
                      <w:bCs/>
                    </w:rPr>
                    <w:t>don’t send it</w:t>
                  </w:r>
                </w:p>
                <w:p w14:paraId="57B6B034" w14:textId="348A905E" w:rsidR="007403E1" w:rsidRPr="007403E1" w:rsidRDefault="007403E1" w:rsidP="007403E1">
                  <w:pPr>
                    <w:pStyle w:val="TableBullet2"/>
                  </w:pPr>
                  <w:r w:rsidRPr="007403E1">
                    <w:t>Tap the back arrow or navigate away — Gmail will save it automatically as a draft</w:t>
                  </w:r>
                </w:p>
                <w:p w14:paraId="16928FF0" w14:textId="155329F4" w:rsidR="007403E1" w:rsidRPr="007403E1" w:rsidRDefault="007403E1" w:rsidP="007403E1">
                  <w:pPr>
                    <w:pStyle w:val="TableBullet2"/>
                  </w:pPr>
                  <w:r w:rsidRPr="007403E1">
                    <w:t xml:space="preserve">Tap </w:t>
                  </w:r>
                  <w:r w:rsidRPr="007403E1">
                    <w:rPr>
                      <w:b/>
                      <w:bCs/>
                    </w:rPr>
                    <w:t>Menu &gt; Drafts</w:t>
                  </w:r>
                  <w:r w:rsidRPr="007403E1">
                    <w:t xml:space="preserve"> to open and finish it later</w:t>
                  </w:r>
                </w:p>
                <w:p w14:paraId="0AC9FD8F" w14:textId="5D60C04B" w:rsidR="000269DE" w:rsidRDefault="007403E1" w:rsidP="007403E1">
                  <w:pPr>
                    <w:pStyle w:val="TableBullet2"/>
                  </w:pPr>
                  <w:r w:rsidRPr="007403E1">
                    <w:t xml:space="preserve">Tap </w:t>
                  </w:r>
                  <w:r w:rsidRPr="007403E1">
                    <w:rPr>
                      <w:b/>
                      <w:bCs/>
                    </w:rPr>
                    <w:t>Send</w:t>
                  </w:r>
                  <w:r w:rsidRPr="007403E1">
                    <w:t xml:space="preserve"> when ready</w:t>
                  </w:r>
                </w:p>
                <w:p w14:paraId="7F1EA720" w14:textId="64D1393D" w:rsidR="00341829" w:rsidRPr="00F71DB9" w:rsidRDefault="00341829" w:rsidP="00341829">
                  <w:pPr>
                    <w:pStyle w:val="TableBullet1"/>
                    <w:rPr>
                      <w:b/>
                      <w:bCs/>
                    </w:rPr>
                  </w:pPr>
                  <w:r w:rsidRPr="00F71DB9">
                    <w:rPr>
                      <w:b/>
                      <w:bCs/>
                    </w:rPr>
                    <w:t>Use CC and BCC</w:t>
                  </w:r>
                  <w:r w:rsidR="00712D68">
                    <w:rPr>
                      <w:b/>
                      <w:bCs/>
                    </w:rPr>
                    <w:t>:</w:t>
                  </w:r>
                </w:p>
                <w:p w14:paraId="7C9E367B" w14:textId="012AEFE4" w:rsidR="00341829" w:rsidRPr="00341829" w:rsidRDefault="00341829" w:rsidP="00341829">
                  <w:pPr>
                    <w:pStyle w:val="TableBullet2"/>
                  </w:pPr>
                  <w:r w:rsidRPr="00341829">
                    <w:t>Open a new message</w:t>
                  </w:r>
                </w:p>
                <w:p w14:paraId="5C9CF701" w14:textId="47B16DF2" w:rsidR="00341829" w:rsidRPr="00341829" w:rsidRDefault="00341829" w:rsidP="00341829">
                  <w:pPr>
                    <w:pStyle w:val="TableBullet2"/>
                  </w:pPr>
                  <w:r w:rsidRPr="00341829">
                    <w:t xml:space="preserve">Tap </w:t>
                  </w:r>
                  <w:r w:rsidRPr="00341829">
                    <w:rPr>
                      <w:b/>
                      <w:bCs/>
                    </w:rPr>
                    <w:t>“CC/BCC”</w:t>
                  </w:r>
                  <w:r w:rsidRPr="00341829">
                    <w:t xml:space="preserve"> under the “To” field</w:t>
                  </w:r>
                </w:p>
                <w:p w14:paraId="0CBCD7FA" w14:textId="6055AEF1" w:rsidR="00341829" w:rsidRPr="00341829" w:rsidRDefault="00341829" w:rsidP="006D2C31">
                  <w:pPr>
                    <w:pStyle w:val="TableBullet3"/>
                  </w:pPr>
                  <w:r w:rsidRPr="00341829">
                    <w:rPr>
                      <w:b/>
                      <w:bCs/>
                    </w:rPr>
                    <w:t>CC (Carbon Copy)</w:t>
                  </w:r>
                  <w:r w:rsidRPr="00341829">
                    <w:t>: Use to copy someone when you want them to see the message</w:t>
                  </w:r>
                </w:p>
                <w:p w14:paraId="43B659E7" w14:textId="5D49AD03" w:rsidR="00341829" w:rsidRPr="00341829" w:rsidRDefault="00341829" w:rsidP="006D2C31">
                  <w:pPr>
                    <w:pStyle w:val="TableBullet3"/>
                  </w:pPr>
                  <w:r w:rsidRPr="00341829">
                    <w:rPr>
                      <w:b/>
                      <w:bCs/>
                    </w:rPr>
                    <w:lastRenderedPageBreak/>
                    <w:t>BCC (Blind Carbon Copy)</w:t>
                  </w:r>
                  <w:r w:rsidRPr="00341829">
                    <w:t>: Use when you don’t want other recipients to see who else got the message</w:t>
                  </w:r>
                </w:p>
                <w:p w14:paraId="45A3C2B7" w14:textId="52DAE0C1" w:rsidR="00341829" w:rsidRPr="00341829" w:rsidRDefault="00341829" w:rsidP="00341829">
                  <w:pPr>
                    <w:pStyle w:val="TableBullet2"/>
                  </w:pPr>
                  <w:r w:rsidRPr="00341829">
                    <w:t>Type names or addresses into the CC or BCC fields and send as normal</w:t>
                  </w:r>
                </w:p>
                <w:p w14:paraId="77082021" w14:textId="78D7C4F9" w:rsidR="000269DE" w:rsidRDefault="006D2C31" w:rsidP="00C3750A">
                  <w:pPr>
                    <w:pStyle w:val="TableBullet2"/>
                  </w:pPr>
                  <w:r>
                    <w:t xml:space="preserve">Explain: </w:t>
                  </w:r>
                  <w:r w:rsidRPr="006D2C31">
                    <w:t>You might CC a family member when sending holiday plans. You might BCC a group if you’re sending the same message to many people but don’t want to share their addresses.</w:t>
                  </w:r>
                </w:p>
              </w:tc>
            </w:tr>
          </w:tbl>
          <w:p w14:paraId="353FEB9F" w14:textId="7ECB7711" w:rsidR="000269DE" w:rsidRPr="000269DE" w:rsidRDefault="000269DE" w:rsidP="000269DE"/>
        </w:tc>
      </w:tr>
    </w:tbl>
    <w:p w14:paraId="12E1C5E2" w14:textId="5FFBFBD3" w:rsidR="005F6647" w:rsidRPr="00183A98" w:rsidRDefault="005F6647" w:rsidP="00C04191">
      <w:r>
        <w:lastRenderedPageBreak/>
        <w:br w:type="page"/>
      </w:r>
    </w:p>
    <w:p w14:paraId="2A1C59D3" w14:textId="3CBF5709" w:rsidR="00336CEB" w:rsidRPr="001A5AA4" w:rsidRDefault="00B83737" w:rsidP="00336CEB">
      <w:pPr>
        <w:pStyle w:val="Heading2"/>
      </w:pPr>
      <w:bookmarkStart w:id="11" w:name="_Toc211869993"/>
      <w:r>
        <w:lastRenderedPageBreak/>
        <w:t xml:space="preserve">5. </w:t>
      </w:r>
      <w:r w:rsidR="009374ED">
        <w:rPr>
          <w:lang w:val="en-AU"/>
        </w:rPr>
        <w:t>Re</w:t>
      </w:r>
      <w:r w:rsidR="006D3FE9">
        <w:rPr>
          <w:lang w:val="en-AU"/>
        </w:rPr>
        <w:t>co</w:t>
      </w:r>
      <w:r w:rsidR="009374ED">
        <w:rPr>
          <w:lang w:val="en-AU"/>
        </w:rPr>
        <w:t>gnising and dealing with spam</w:t>
      </w:r>
      <w:r w:rsidR="00D46A7A" w:rsidRPr="00D46A7A">
        <w:rPr>
          <w:lang w:val="en-AU"/>
        </w:rPr>
        <w:t xml:space="preserve"> </w:t>
      </w:r>
      <w:r w:rsidR="008F3A99" w:rsidRPr="008F3A99">
        <w:rPr>
          <w:color w:val="00003C" w:themeColor="text1"/>
        </w:rPr>
        <w:t>(</w:t>
      </w:r>
      <w:r w:rsidR="009374ED">
        <w:rPr>
          <w:color w:val="00003C" w:themeColor="text1"/>
        </w:rPr>
        <w:t>1</w:t>
      </w:r>
      <w:r w:rsidR="00D46A7A">
        <w:rPr>
          <w:color w:val="00003C" w:themeColor="text1"/>
        </w:rPr>
        <w:t>0</w:t>
      </w:r>
      <w:r w:rsidR="008F3A99" w:rsidRPr="008F3A99">
        <w:rPr>
          <w:color w:val="00003C" w:themeColor="text1"/>
        </w:rPr>
        <w:t xml:space="preserve"> min)</w:t>
      </w:r>
      <w:bookmarkEnd w:id="11"/>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336CEB" w:rsidRPr="001E422F" w14:paraId="76734A72" w14:textId="77777777" w:rsidTr="00E27499">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1CAEBC1C" w14:textId="77777777" w:rsidR="00336CEB" w:rsidRPr="001E422F" w:rsidRDefault="00336CEB" w:rsidP="004368DE">
            <w:r>
              <w:t>Overview</w:t>
            </w:r>
          </w:p>
        </w:tc>
      </w:tr>
      <w:tr w:rsidR="00336CEB" w14:paraId="1CB776D5" w14:textId="77777777" w:rsidTr="00E27499">
        <w:tc>
          <w:tcPr>
            <w:tcW w:w="10065" w:type="dxa"/>
            <w:gridSpan w:val="2"/>
          </w:tcPr>
          <w:p w14:paraId="3FFBF42C" w14:textId="77777777" w:rsidR="00336CEB" w:rsidRDefault="00336CEB" w:rsidP="004368DE">
            <w:pPr>
              <w:pStyle w:val="TableTextBold"/>
            </w:pPr>
            <w:r w:rsidRPr="00C11B07">
              <w:t>Purpose:</w:t>
            </w:r>
            <w:r>
              <w:t xml:space="preserve"> </w:t>
            </w:r>
          </w:p>
          <w:p w14:paraId="35C838C9" w14:textId="58CE3DF7" w:rsidR="00E16527" w:rsidRPr="00E16527" w:rsidRDefault="00E16527" w:rsidP="00E16527">
            <w:pPr>
              <w:pStyle w:val="TableBullet1"/>
            </w:pPr>
            <w:r w:rsidRPr="00E16527">
              <w:t>Help learners identify unwanted, suspicious or scam emails</w:t>
            </w:r>
            <w:r>
              <w:t>.</w:t>
            </w:r>
          </w:p>
          <w:p w14:paraId="5D374565" w14:textId="3B930681" w:rsidR="00E16527" w:rsidRPr="00E16527" w:rsidRDefault="00E16527" w:rsidP="00E16527">
            <w:pPr>
              <w:pStyle w:val="TableBullet1"/>
            </w:pPr>
            <w:r w:rsidRPr="00E16527">
              <w:t>Build awareness of terms like “spam”, “junk”, and “phishing”</w:t>
            </w:r>
            <w:r>
              <w:t>.</w:t>
            </w:r>
          </w:p>
          <w:p w14:paraId="2C6E0D62" w14:textId="299C8828" w:rsidR="00E16527" w:rsidRPr="00E16527" w:rsidRDefault="00E16527" w:rsidP="00E16527">
            <w:pPr>
              <w:pStyle w:val="TableBullet1"/>
            </w:pPr>
            <w:r w:rsidRPr="00E16527">
              <w:t>Teach simple steps for deleting, blocking, or reporting these emails</w:t>
            </w:r>
          </w:p>
          <w:p w14:paraId="3FD30018" w14:textId="69CEA32E" w:rsidR="00506A53" w:rsidRDefault="00E16527" w:rsidP="00E16527">
            <w:pPr>
              <w:pStyle w:val="TableBullet1"/>
            </w:pPr>
            <w:r w:rsidRPr="00E16527">
              <w:t>Empower learners to stay safe and confident using email</w:t>
            </w:r>
            <w:r>
              <w:t>.</w:t>
            </w:r>
          </w:p>
        </w:tc>
      </w:tr>
      <w:tr w:rsidR="00336CEB" w:rsidRPr="009B3A09" w14:paraId="131D0BF4" w14:textId="77777777" w:rsidTr="00E27499">
        <w:tc>
          <w:tcPr>
            <w:tcW w:w="1980" w:type="dxa"/>
            <w:shd w:val="clear" w:color="auto" w:fill="BFE7FB" w:themeFill="accent5"/>
          </w:tcPr>
          <w:p w14:paraId="45568240" w14:textId="77777777" w:rsidR="00336CEB" w:rsidRPr="009B3A09" w:rsidRDefault="00336CEB" w:rsidP="004368DE">
            <w:pPr>
              <w:rPr>
                <w:b/>
                <w:bCs/>
              </w:rPr>
            </w:pPr>
            <w:r w:rsidRPr="009B3A09">
              <w:rPr>
                <w:rFonts w:hint="cs"/>
                <w:b/>
                <w:bCs/>
              </w:rPr>
              <w:t>Timing breakdown</w:t>
            </w:r>
          </w:p>
        </w:tc>
        <w:tc>
          <w:tcPr>
            <w:tcW w:w="8085" w:type="dxa"/>
            <w:shd w:val="clear" w:color="auto" w:fill="BFE7FB" w:themeFill="accent5"/>
          </w:tcPr>
          <w:p w14:paraId="22CFA5EC" w14:textId="77777777" w:rsidR="00336CEB" w:rsidRPr="009B3A09" w:rsidRDefault="00336CEB" w:rsidP="004368DE">
            <w:pPr>
              <w:rPr>
                <w:b/>
                <w:bCs/>
              </w:rPr>
            </w:pPr>
            <w:r w:rsidRPr="009B3A09">
              <w:rPr>
                <w:rFonts w:hint="cs"/>
                <w:b/>
                <w:bCs/>
              </w:rPr>
              <w:t>Content</w:t>
            </w:r>
          </w:p>
        </w:tc>
      </w:tr>
      <w:tr w:rsidR="00336CEB" w14:paraId="3DF5D5D7" w14:textId="77777777" w:rsidTr="00E27499">
        <w:tc>
          <w:tcPr>
            <w:tcW w:w="1980" w:type="dxa"/>
          </w:tcPr>
          <w:p w14:paraId="5C60527A" w14:textId="0CDCDEAA" w:rsidR="00336CEB" w:rsidRDefault="006D3FE9" w:rsidP="0012192F">
            <w:pPr>
              <w:pStyle w:val="TableText"/>
              <w:rPr>
                <w:noProof/>
              </w:rPr>
            </w:pPr>
            <w:r w:rsidRPr="006D3FE9">
              <w:rPr>
                <w:b/>
                <w:noProof/>
                <w:color w:val="00438C" w:themeColor="accent3"/>
              </w:rPr>
              <w:t>Re</w:t>
            </w:r>
            <w:r>
              <w:rPr>
                <w:b/>
                <w:noProof/>
                <w:color w:val="00438C" w:themeColor="accent3"/>
              </w:rPr>
              <w:t>co</w:t>
            </w:r>
            <w:r w:rsidRPr="006D3FE9">
              <w:rPr>
                <w:b/>
                <w:noProof/>
                <w:color w:val="00438C" w:themeColor="accent3"/>
              </w:rPr>
              <w:t xml:space="preserve">gnising and dealing with spam </w:t>
            </w:r>
            <w:r w:rsidR="0012192F" w:rsidRPr="0012192F">
              <w:t>1</w:t>
            </w:r>
            <w:r>
              <w:t>0</w:t>
            </w:r>
            <w:r w:rsidR="00336CEB" w:rsidRPr="0015125B">
              <w:rPr>
                <w:noProof/>
              </w:rPr>
              <w:t xml:space="preserve"> min</w:t>
            </w:r>
          </w:p>
          <w:p w14:paraId="23004396" w14:textId="77777777" w:rsidR="00293EE5" w:rsidRDefault="00293EE5" w:rsidP="0012192F">
            <w:pPr>
              <w:pStyle w:val="TableText"/>
              <w:rPr>
                <w:noProof/>
              </w:rPr>
            </w:pPr>
          </w:p>
          <w:p w14:paraId="70082F98" w14:textId="77777777" w:rsidR="00293EE5" w:rsidRDefault="00293EE5" w:rsidP="0012192F">
            <w:pPr>
              <w:pStyle w:val="TableText"/>
              <w:rPr>
                <w:noProof/>
              </w:rPr>
            </w:pPr>
          </w:p>
          <w:p w14:paraId="5581B88A" w14:textId="77777777" w:rsidR="00293EE5" w:rsidRDefault="00293EE5" w:rsidP="0012192F">
            <w:pPr>
              <w:pStyle w:val="TableText"/>
              <w:rPr>
                <w:noProof/>
              </w:rPr>
            </w:pPr>
          </w:p>
          <w:p w14:paraId="0A9DFFD0" w14:textId="3259784A" w:rsidR="00E27499" w:rsidRDefault="00293EE5" w:rsidP="00E27499">
            <w:pPr>
              <w:pStyle w:val="TableText"/>
              <w:rPr>
                <w:noProof/>
              </w:rPr>
            </w:pPr>
            <w:r>
              <w:rPr>
                <w:noProof/>
              </w:rPr>
              <w:drawing>
                <wp:inline distT="0" distB="0" distL="0" distR="0" wp14:anchorId="2D6889B3" wp14:editId="56018A44">
                  <wp:extent cx="1120140" cy="628650"/>
                  <wp:effectExtent l="0" t="0" r="0" b="6350"/>
                  <wp:docPr id="2048608245" name="Picture 17" descr="Sli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608245" name="Picture 17" descr="Slide 15"/>
                          <pic:cNvPicPr/>
                        </pic:nvPicPr>
                        <pic:blipFill>
                          <a:blip r:embed="rId38"/>
                          <a:stretch>
                            <a:fillRect/>
                          </a:stretch>
                        </pic:blipFill>
                        <pic:spPr>
                          <a:xfrm>
                            <a:off x="0" y="0"/>
                            <a:ext cx="1120140" cy="628650"/>
                          </a:xfrm>
                          <a:prstGeom prst="rect">
                            <a:avLst/>
                          </a:prstGeom>
                        </pic:spPr>
                      </pic:pic>
                    </a:graphicData>
                  </a:graphic>
                </wp:inline>
              </w:drawing>
            </w:r>
          </w:p>
          <w:p w14:paraId="1BFE2D8E" w14:textId="77777777" w:rsidR="00E27499" w:rsidRDefault="00E27499" w:rsidP="00E27499">
            <w:pPr>
              <w:pStyle w:val="TableText"/>
              <w:rPr>
                <w:noProof/>
              </w:rPr>
            </w:pPr>
          </w:p>
          <w:p w14:paraId="398C8BDF" w14:textId="77777777" w:rsidR="00E902DC" w:rsidRDefault="00E902DC" w:rsidP="00E27499">
            <w:pPr>
              <w:pStyle w:val="TableText"/>
              <w:rPr>
                <w:noProof/>
              </w:rPr>
            </w:pPr>
          </w:p>
          <w:p w14:paraId="72688A2C" w14:textId="77777777" w:rsidR="00E27499" w:rsidRDefault="00293EE5" w:rsidP="003E59F5">
            <w:pPr>
              <w:pStyle w:val="TableText"/>
              <w:rPr>
                <w:noProof/>
              </w:rPr>
            </w:pPr>
            <w:r>
              <w:rPr>
                <w:noProof/>
              </w:rPr>
              <w:drawing>
                <wp:inline distT="0" distB="0" distL="0" distR="0" wp14:anchorId="777A48B3" wp14:editId="2327B109">
                  <wp:extent cx="1120140" cy="628650"/>
                  <wp:effectExtent l="0" t="0" r="0" b="6350"/>
                  <wp:docPr id="1552541820" name="Picture 18" descr="Sli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541820" name="Picture 18" descr="Slide 16"/>
                          <pic:cNvPicPr/>
                        </pic:nvPicPr>
                        <pic:blipFill>
                          <a:blip r:embed="rId39"/>
                          <a:stretch>
                            <a:fillRect/>
                          </a:stretch>
                        </pic:blipFill>
                        <pic:spPr>
                          <a:xfrm>
                            <a:off x="0" y="0"/>
                            <a:ext cx="1120140" cy="628650"/>
                          </a:xfrm>
                          <a:prstGeom prst="rect">
                            <a:avLst/>
                          </a:prstGeom>
                        </pic:spPr>
                      </pic:pic>
                    </a:graphicData>
                  </a:graphic>
                </wp:inline>
              </w:drawing>
            </w:r>
          </w:p>
          <w:p w14:paraId="501AA7CE" w14:textId="77777777" w:rsidR="00293EE5" w:rsidRDefault="00293EE5" w:rsidP="003E59F5">
            <w:pPr>
              <w:pStyle w:val="TableText"/>
              <w:rPr>
                <w:noProof/>
              </w:rPr>
            </w:pPr>
          </w:p>
          <w:p w14:paraId="613C6F3F" w14:textId="77777777" w:rsidR="00293EE5" w:rsidRDefault="00293EE5" w:rsidP="003E59F5">
            <w:pPr>
              <w:pStyle w:val="TableText"/>
              <w:rPr>
                <w:noProof/>
              </w:rPr>
            </w:pPr>
          </w:p>
          <w:p w14:paraId="0AD44107" w14:textId="77777777" w:rsidR="00293EE5" w:rsidRDefault="00293EE5" w:rsidP="003E59F5">
            <w:pPr>
              <w:pStyle w:val="TableText"/>
              <w:rPr>
                <w:noProof/>
              </w:rPr>
            </w:pPr>
          </w:p>
          <w:p w14:paraId="7648ED0E" w14:textId="0BCF5E99" w:rsidR="00293EE5" w:rsidRPr="00E27499" w:rsidRDefault="00293EE5" w:rsidP="003E59F5">
            <w:pPr>
              <w:pStyle w:val="TableText"/>
              <w:rPr>
                <w:noProof/>
              </w:rPr>
            </w:pPr>
            <w:r>
              <w:rPr>
                <w:noProof/>
              </w:rPr>
              <w:drawing>
                <wp:inline distT="0" distB="0" distL="0" distR="0" wp14:anchorId="2D6CB7C6" wp14:editId="4BE15B7B">
                  <wp:extent cx="1120140" cy="628650"/>
                  <wp:effectExtent l="0" t="0" r="0" b="6350"/>
                  <wp:docPr id="602641738" name="Picture 20" descr="Sli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641738" name="Picture 20" descr="Slide 17"/>
                          <pic:cNvPicPr/>
                        </pic:nvPicPr>
                        <pic:blipFill>
                          <a:blip r:embed="rId40"/>
                          <a:stretch>
                            <a:fillRect/>
                          </a:stretch>
                        </pic:blipFill>
                        <pic:spPr>
                          <a:xfrm>
                            <a:off x="0" y="0"/>
                            <a:ext cx="1120140" cy="628650"/>
                          </a:xfrm>
                          <a:prstGeom prst="rect">
                            <a:avLst/>
                          </a:prstGeom>
                        </pic:spPr>
                      </pic:pic>
                    </a:graphicData>
                  </a:graphic>
                </wp:inline>
              </w:drawing>
            </w:r>
          </w:p>
        </w:tc>
        <w:tc>
          <w:tcPr>
            <w:tcW w:w="8085" w:type="dxa"/>
          </w:tcPr>
          <w:p w14:paraId="03AA9A2F" w14:textId="77777777" w:rsidR="00D03489" w:rsidRDefault="00D03489" w:rsidP="004368DE">
            <w:pPr>
              <w:pStyle w:val="TableTextBold"/>
            </w:pPr>
            <w:r>
              <w:t>Say:</w:t>
            </w:r>
          </w:p>
          <w:p w14:paraId="312AA0A8" w14:textId="53C475B8" w:rsidR="00380F74" w:rsidRPr="00380F74" w:rsidRDefault="00380F74" w:rsidP="00380F74">
            <w:pPr>
              <w:pStyle w:val="TableBullet1"/>
            </w:pPr>
            <w:r w:rsidRPr="00380F74">
              <w:t xml:space="preserve">Not all emails are </w:t>
            </w:r>
            <w:r w:rsidR="00060D2E">
              <w:t>safe</w:t>
            </w:r>
            <w:r w:rsidRPr="00380F74">
              <w:t xml:space="preserve"> or useful. Some are </w:t>
            </w:r>
            <w:r w:rsidRPr="00380F74">
              <w:rPr>
                <w:b/>
                <w:bCs/>
              </w:rPr>
              <w:t>spam</w:t>
            </w:r>
            <w:r w:rsidRPr="00380F74">
              <w:t xml:space="preserve"> — these might be advertising, scams, or </w:t>
            </w:r>
            <w:r w:rsidR="00EC505D" w:rsidRPr="00EC505D">
              <w:rPr>
                <w:lang w:val="en-GB"/>
              </w:rPr>
              <w:t>suspicious messages from unknown senders</w:t>
            </w:r>
            <w:r w:rsidRPr="00380F74">
              <w:t>.</w:t>
            </w:r>
          </w:p>
          <w:p w14:paraId="37B84D3A" w14:textId="693A7FBB" w:rsidR="0012438D" w:rsidRDefault="00380F74" w:rsidP="00380F74">
            <w:pPr>
              <w:pStyle w:val="TableBullet1"/>
            </w:pPr>
            <w:r w:rsidRPr="00380F74">
              <w:t>It’s important to learn how to spot these and know what to do if one lands in your inbox</w:t>
            </w:r>
            <w:r w:rsidR="0012438D">
              <w:t>.</w:t>
            </w:r>
          </w:p>
          <w:p w14:paraId="08592497" w14:textId="09B49FB6" w:rsidR="00380F74" w:rsidRDefault="00380F74" w:rsidP="00380F74">
            <w:pPr>
              <w:pStyle w:val="TableTextBold"/>
            </w:pPr>
            <w:r>
              <w:t>Explain terms:</w:t>
            </w:r>
          </w:p>
          <w:p w14:paraId="67B2CEA9" w14:textId="74044EE4" w:rsidR="00380F74" w:rsidRPr="00380F74" w:rsidRDefault="00380F74" w:rsidP="00380F74">
            <w:pPr>
              <w:pStyle w:val="TableBullet1"/>
            </w:pPr>
            <w:r w:rsidRPr="00380F74">
              <w:rPr>
                <w:b/>
                <w:bCs/>
              </w:rPr>
              <w:t>Spam</w:t>
            </w:r>
            <w:r w:rsidRPr="00380F74">
              <w:t xml:space="preserve"> = unwanted emails, often advertising or junk</w:t>
            </w:r>
            <w:r>
              <w:t>.</w:t>
            </w:r>
          </w:p>
          <w:p w14:paraId="51AF0EC6" w14:textId="00F9D567" w:rsidR="00380F74" w:rsidRPr="00380F74" w:rsidRDefault="00380F74" w:rsidP="00380F74">
            <w:pPr>
              <w:pStyle w:val="TableBullet1"/>
            </w:pPr>
            <w:r w:rsidRPr="00380F74">
              <w:rPr>
                <w:b/>
                <w:bCs/>
              </w:rPr>
              <w:t>Scam/phishing</w:t>
            </w:r>
            <w:r w:rsidRPr="00380F74">
              <w:t xml:space="preserve"> = emails pretending to be from a trusted source, trying to </w:t>
            </w:r>
            <w:r w:rsidR="00EC505D">
              <w:t>steal</w:t>
            </w:r>
            <w:r w:rsidRPr="00380F74">
              <w:t xml:space="preserve"> your personal information or money</w:t>
            </w:r>
            <w:r>
              <w:t>.</w:t>
            </w:r>
          </w:p>
          <w:p w14:paraId="00E9E3DC" w14:textId="20A96B99" w:rsidR="00380F74" w:rsidRDefault="00380F74" w:rsidP="00380F74">
            <w:pPr>
              <w:pStyle w:val="TableBullet1"/>
            </w:pPr>
            <w:r w:rsidRPr="00380F74">
              <w:rPr>
                <w:b/>
                <w:bCs/>
              </w:rPr>
              <w:t>Junk folder</w:t>
            </w:r>
            <w:r w:rsidRPr="00380F74">
              <w:t xml:space="preserve"> = where your email program automatically </w:t>
            </w:r>
            <w:r w:rsidR="00EC505D">
              <w:t>moves</w:t>
            </w:r>
            <w:r w:rsidRPr="00380F74">
              <w:t xml:space="preserve"> suspicious or unwanted messages</w:t>
            </w:r>
            <w:r>
              <w:t>.</w:t>
            </w:r>
          </w:p>
          <w:p w14:paraId="394E50B8" w14:textId="3DC36BC2" w:rsidR="00137BC8" w:rsidRPr="00AD6764" w:rsidRDefault="007D7831" w:rsidP="00137BC8">
            <w:r>
              <w:rPr>
                <w:b/>
                <w:bCs/>
              </w:rPr>
              <w:t xml:space="preserve">Show </w:t>
            </w:r>
            <w:r w:rsidRPr="00AD6764">
              <w:t xml:space="preserve">a </w:t>
            </w:r>
            <w:r w:rsidR="00AD6764" w:rsidRPr="00AD6764">
              <w:t>sample spam/scam email and point out</w:t>
            </w:r>
            <w:r w:rsidR="00137BC8" w:rsidRPr="00AD6764">
              <w:t>:</w:t>
            </w:r>
          </w:p>
          <w:p w14:paraId="5932222C" w14:textId="765EB514" w:rsidR="007D7831" w:rsidRPr="007D7831" w:rsidRDefault="007D7831" w:rsidP="007D7831">
            <w:pPr>
              <w:pStyle w:val="TableBullet1"/>
            </w:pPr>
            <w:r w:rsidRPr="007D7831">
              <w:t>Suspicious sender name or email address</w:t>
            </w:r>
          </w:p>
          <w:p w14:paraId="7355CCCB" w14:textId="157A43A4" w:rsidR="007D7831" w:rsidRPr="007D7831" w:rsidRDefault="007D7831" w:rsidP="007D7831">
            <w:pPr>
              <w:pStyle w:val="TableBullet1"/>
            </w:pPr>
            <w:r w:rsidRPr="007D7831">
              <w:t>Generic greetings (e.g. “Dear customer”)</w:t>
            </w:r>
          </w:p>
          <w:p w14:paraId="3D9E8DA5" w14:textId="23AEE246" w:rsidR="007D7831" w:rsidRPr="007D7831" w:rsidRDefault="007D7831" w:rsidP="007D7831">
            <w:pPr>
              <w:pStyle w:val="TableBullet1"/>
            </w:pPr>
            <w:r w:rsidRPr="007D7831">
              <w:t>Urgent language or threats (e.g. “Your account will be closed!”)</w:t>
            </w:r>
          </w:p>
          <w:p w14:paraId="06ACBD33" w14:textId="3E27D006" w:rsidR="007D7831" w:rsidRPr="007D7831" w:rsidRDefault="007D7831" w:rsidP="007D7831">
            <w:pPr>
              <w:pStyle w:val="TableBullet1"/>
            </w:pPr>
            <w:r w:rsidRPr="007D7831">
              <w:t>Strange links or attachments</w:t>
            </w:r>
          </w:p>
          <w:p w14:paraId="088A4995" w14:textId="1E5357C9" w:rsidR="003A104E" w:rsidRPr="003A104E" w:rsidRDefault="007D7831" w:rsidP="007D7831">
            <w:pPr>
              <w:pStyle w:val="TableBullet1"/>
            </w:pPr>
            <w:r w:rsidRPr="007D7831">
              <w:t>Spelling or grammar mistakes</w:t>
            </w:r>
          </w:p>
          <w:p w14:paraId="12C7EFDE" w14:textId="06F9F427" w:rsidR="00781A42" w:rsidRDefault="00781A42" w:rsidP="005C7AA3">
            <w:pPr>
              <w:pStyle w:val="TableTextBold"/>
            </w:pPr>
            <w:r>
              <w:t>Say:</w:t>
            </w:r>
          </w:p>
          <w:p w14:paraId="64DC646B" w14:textId="77777777" w:rsidR="00781A42" w:rsidRPr="00781A42" w:rsidRDefault="00781A42" w:rsidP="00781A42">
            <w:pPr>
              <w:pStyle w:val="TableBullet1"/>
            </w:pPr>
            <w:r w:rsidRPr="00781A42">
              <w:t>If something feels wrong or too good to be true — like a prize, refund, or threat — it probably is.</w:t>
            </w:r>
          </w:p>
          <w:p w14:paraId="4095425D" w14:textId="75E1BF5F" w:rsidR="00781A42" w:rsidRDefault="00781A42" w:rsidP="00781A42">
            <w:pPr>
              <w:pStyle w:val="TableBullet1"/>
            </w:pPr>
            <w:r w:rsidRPr="00781A42">
              <w:rPr>
                <w:b/>
                <w:bCs/>
              </w:rPr>
              <w:t>Do not</w:t>
            </w:r>
            <w:r w:rsidRPr="00781A42">
              <w:t xml:space="preserve"> click any links or download attachments from emails you don’t trust.</w:t>
            </w:r>
          </w:p>
          <w:p w14:paraId="76F150B8" w14:textId="6601EC4A" w:rsidR="00781A42" w:rsidRDefault="00781A42" w:rsidP="005C7AA3">
            <w:pPr>
              <w:pStyle w:val="TableTextBold"/>
            </w:pPr>
            <w:r>
              <w:t>Demonstrate</w:t>
            </w:r>
            <w:r w:rsidR="000677E5">
              <w:t xml:space="preserve"> </w:t>
            </w:r>
            <w:r w:rsidR="000677E5" w:rsidRPr="000677E5">
              <w:rPr>
                <w:b w:val="0"/>
                <w:bCs/>
              </w:rPr>
              <w:t>how to</w:t>
            </w:r>
            <w:r w:rsidRPr="000677E5">
              <w:rPr>
                <w:b w:val="0"/>
                <w:bCs/>
              </w:rPr>
              <w:t>:</w:t>
            </w:r>
          </w:p>
          <w:p w14:paraId="315301C5" w14:textId="150E8BBD" w:rsidR="000677E5" w:rsidRPr="000677E5" w:rsidRDefault="000677E5" w:rsidP="000677E5">
            <w:pPr>
              <w:pStyle w:val="TableBullet1"/>
            </w:pPr>
            <w:r w:rsidRPr="000677E5">
              <w:rPr>
                <w:b/>
                <w:bCs/>
              </w:rPr>
              <w:t>To delete a suspicious email:</w:t>
            </w:r>
            <w:r>
              <w:rPr>
                <w:b/>
                <w:bCs/>
              </w:rPr>
              <w:t xml:space="preserve"> </w:t>
            </w:r>
            <w:r w:rsidRPr="000677E5">
              <w:t>Open the email &gt; Tap the bin/trash icon</w:t>
            </w:r>
          </w:p>
          <w:p w14:paraId="466A2F9F" w14:textId="5FDDAA5F" w:rsidR="00781A42" w:rsidRDefault="000677E5" w:rsidP="000677E5">
            <w:pPr>
              <w:pStyle w:val="TableBullet1"/>
            </w:pPr>
            <w:r w:rsidRPr="000677E5">
              <w:rPr>
                <w:b/>
                <w:bCs/>
              </w:rPr>
              <w:t>To mark as spam or report it:</w:t>
            </w:r>
            <w:r>
              <w:rPr>
                <w:b/>
                <w:bCs/>
              </w:rPr>
              <w:t xml:space="preserve"> </w:t>
            </w:r>
            <w:r w:rsidRPr="000677E5">
              <w:t>Open the email &gt; Tap the three dots (</w:t>
            </w:r>
            <w:r w:rsidRPr="000677E5">
              <w:rPr>
                <w:rFonts w:ascii="Cambria Math" w:hAnsi="Cambria Math" w:cs="Cambria Math"/>
              </w:rPr>
              <w:t>⋮</w:t>
            </w:r>
            <w:r w:rsidRPr="000677E5">
              <w:t xml:space="preserve"> or </w:t>
            </w:r>
            <w:r w:rsidRPr="000677E5">
              <w:rPr>
                <w:rFonts w:ascii="Cambria Math" w:hAnsi="Cambria Math" w:cs="Cambria Math"/>
              </w:rPr>
              <w:t>⋯</w:t>
            </w:r>
            <w:r w:rsidRPr="000677E5">
              <w:t xml:space="preserve">) &gt; Select </w:t>
            </w:r>
            <w:r w:rsidRPr="000677E5">
              <w:rPr>
                <w:b/>
                <w:bCs/>
              </w:rPr>
              <w:t>“Report spam”</w:t>
            </w:r>
            <w:r w:rsidRPr="000677E5">
              <w:t xml:space="preserve"> or </w:t>
            </w:r>
            <w:r w:rsidRPr="000677E5">
              <w:rPr>
                <w:b/>
                <w:bCs/>
              </w:rPr>
              <w:t>“Block”</w:t>
            </w:r>
          </w:p>
          <w:p w14:paraId="04275B90" w14:textId="40F7D2D2" w:rsidR="005C7AA3" w:rsidRDefault="0021012D" w:rsidP="005C7AA3">
            <w:pPr>
              <w:pStyle w:val="TableTextBold"/>
            </w:pPr>
            <w:r>
              <w:t>Say</w:t>
            </w:r>
            <w:r w:rsidR="005C7AA3">
              <w:t xml:space="preserve">: </w:t>
            </w:r>
          </w:p>
          <w:p w14:paraId="5470ED5C" w14:textId="77777777" w:rsidR="0073391E" w:rsidRDefault="0021012D" w:rsidP="003247C1">
            <w:pPr>
              <w:pStyle w:val="TableBullet1"/>
            </w:pPr>
            <w:r w:rsidRPr="0021012D">
              <w:t>If you’re not sure, it’s always okay to ask a family member or friend before opening anything suspicious. And remember — a real company (like your bank or Telstra) will never ask for your password by email.</w:t>
            </w:r>
          </w:p>
          <w:p w14:paraId="4A0BB399" w14:textId="0B4EC960" w:rsidR="00AC7326" w:rsidRPr="0012192F" w:rsidRDefault="00AC7326" w:rsidP="003247C1">
            <w:pPr>
              <w:pStyle w:val="TableBullet1"/>
            </w:pPr>
            <w:r w:rsidRPr="00D54CC3">
              <w:t xml:space="preserve">We’ll go into even more detail about online scams and how to stay safe in </w:t>
            </w:r>
            <w:r w:rsidRPr="00D54CC3">
              <w:rPr>
                <w:b/>
                <w:bCs/>
              </w:rPr>
              <w:t xml:space="preserve">Module 6: </w:t>
            </w:r>
            <w:r>
              <w:rPr>
                <w:b/>
                <w:bCs/>
              </w:rPr>
              <w:t>Stay safe online and avoid scams</w:t>
            </w:r>
            <w:r w:rsidRPr="00D54CC3">
              <w:t>.</w:t>
            </w:r>
          </w:p>
        </w:tc>
      </w:tr>
      <w:tr w:rsidR="00EE51CA" w:rsidRPr="009B3A09" w14:paraId="1C9A54B7" w14:textId="77777777" w:rsidTr="00EE51CA">
        <w:tblPrEx>
          <w:tblBorders>
            <w:top w:val="single" w:sz="4" w:space="0" w:color="00003C" w:themeColor="text1"/>
            <w:left w:val="single" w:sz="4" w:space="0" w:color="00003C" w:themeColor="text1"/>
            <w:bottom w:val="single" w:sz="4" w:space="0" w:color="00003C" w:themeColor="text1"/>
            <w:right w:val="single" w:sz="4" w:space="0" w:color="00003C" w:themeColor="text1"/>
            <w:insideH w:val="none" w:sz="0" w:space="0" w:color="auto"/>
            <w:insideV w:val="none" w:sz="0" w:space="0" w:color="auto"/>
          </w:tblBorders>
          <w:tblLook w:val="04A0" w:firstRow="1" w:lastRow="0" w:firstColumn="1" w:lastColumn="0" w:noHBand="0" w:noVBand="1"/>
        </w:tblPrEx>
        <w:tc>
          <w:tcPr>
            <w:cnfStyle w:val="001000000000" w:firstRow="0" w:lastRow="0" w:firstColumn="1" w:lastColumn="0" w:oddVBand="0" w:evenVBand="0" w:oddHBand="0" w:evenHBand="0" w:firstRowFirstColumn="0" w:firstRowLastColumn="0" w:lastRowFirstColumn="0" w:lastRowLastColumn="0"/>
            <w:tcW w:w="1980" w:type="dxa"/>
            <w:tcBorders>
              <w:right w:val="single" w:sz="4" w:space="0" w:color="auto"/>
            </w:tcBorders>
            <w:shd w:val="clear" w:color="auto" w:fill="F9F4EA"/>
          </w:tcPr>
          <w:p w14:paraId="68E1EFBF" w14:textId="7BBC6131" w:rsidR="00EE51CA" w:rsidRPr="009B3A09" w:rsidRDefault="00EE51CA" w:rsidP="005C0922">
            <w:pPr>
              <w:rPr>
                <w:b w:val="0"/>
                <w:bCs w:val="0"/>
              </w:rPr>
            </w:pPr>
            <w:r>
              <w:t>10 min</w:t>
            </w:r>
          </w:p>
        </w:tc>
        <w:tc>
          <w:tcPr>
            <w:tcW w:w="8085" w:type="dxa"/>
            <w:tcBorders>
              <w:top w:val="single" w:sz="4" w:space="0" w:color="auto"/>
              <w:left w:val="single" w:sz="4" w:space="0" w:color="auto"/>
              <w:bottom w:val="single" w:sz="4" w:space="0" w:color="00003C" w:themeColor="text1"/>
            </w:tcBorders>
            <w:shd w:val="clear" w:color="auto" w:fill="F9F4EA"/>
          </w:tcPr>
          <w:p w14:paraId="3EB76494" w14:textId="5959402B" w:rsidR="00EE51CA" w:rsidRPr="009B3A09" w:rsidRDefault="00EE51CA" w:rsidP="005C0922">
            <w:pPr>
              <w:cnfStyle w:val="000000000000" w:firstRow="0" w:lastRow="0" w:firstColumn="0" w:lastColumn="0" w:oddVBand="0" w:evenVBand="0" w:oddHBand="0" w:evenHBand="0" w:firstRowFirstColumn="0" w:firstRowLastColumn="0" w:lastRowFirstColumn="0" w:lastRowLastColumn="0"/>
              <w:rPr>
                <w:b/>
                <w:bCs/>
              </w:rPr>
            </w:pPr>
            <w:r>
              <w:rPr>
                <w:b/>
                <w:bCs/>
              </w:rPr>
              <w:t>Break</w:t>
            </w:r>
          </w:p>
        </w:tc>
      </w:tr>
    </w:tbl>
    <w:p w14:paraId="0D857A9D" w14:textId="4EB23018" w:rsidR="00F6710B" w:rsidRPr="00EB45AE" w:rsidRDefault="00F6710B" w:rsidP="00724E36">
      <w:pPr>
        <w:pStyle w:val="Heading2"/>
        <w:rPr>
          <w:b w:val="0"/>
          <w:sz w:val="2"/>
          <w:szCs w:val="2"/>
        </w:rPr>
      </w:pPr>
      <w:r w:rsidRPr="00EB45AE">
        <w:rPr>
          <w:sz w:val="2"/>
          <w:szCs w:val="2"/>
        </w:rPr>
        <w:br w:type="page"/>
      </w:r>
    </w:p>
    <w:p w14:paraId="1A23E225" w14:textId="7D937FC5" w:rsidR="00B93156" w:rsidRPr="001A5AA4" w:rsidRDefault="008B7BF2" w:rsidP="00B93156">
      <w:pPr>
        <w:pStyle w:val="Heading2"/>
      </w:pPr>
      <w:bookmarkStart w:id="12" w:name="_Toc211869994"/>
      <w:r>
        <w:lastRenderedPageBreak/>
        <w:t>6</w:t>
      </w:r>
      <w:r w:rsidR="00B93156">
        <w:t xml:space="preserve">. Built in flexibility </w:t>
      </w:r>
      <w:r w:rsidR="00B93156" w:rsidRPr="008F3A99">
        <w:rPr>
          <w:color w:val="00003C" w:themeColor="text1"/>
        </w:rPr>
        <w:t>(</w:t>
      </w:r>
      <w:r w:rsidR="00335339">
        <w:rPr>
          <w:color w:val="00003C" w:themeColor="text1"/>
        </w:rPr>
        <w:t>2</w:t>
      </w:r>
      <w:r w:rsidR="007E24F7">
        <w:rPr>
          <w:color w:val="00003C" w:themeColor="text1"/>
        </w:rPr>
        <w:t>5</w:t>
      </w:r>
      <w:r w:rsidR="00B93156" w:rsidRPr="008F3A99">
        <w:rPr>
          <w:color w:val="00003C" w:themeColor="text1"/>
        </w:rPr>
        <w:t xml:space="preserve"> min)</w:t>
      </w:r>
      <w:bookmarkEnd w:id="12"/>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B93156" w:rsidRPr="001E422F" w14:paraId="4BD3B576" w14:textId="77777777" w:rsidTr="00123EDC">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6DA7722A" w14:textId="77777777" w:rsidR="00B93156" w:rsidRPr="001E422F" w:rsidRDefault="00B93156" w:rsidP="004368DE">
            <w:r>
              <w:t>Overview</w:t>
            </w:r>
          </w:p>
        </w:tc>
      </w:tr>
      <w:tr w:rsidR="00B93156" w14:paraId="3D9C60CC" w14:textId="77777777" w:rsidTr="00123EDC">
        <w:tc>
          <w:tcPr>
            <w:tcW w:w="10065" w:type="dxa"/>
            <w:gridSpan w:val="2"/>
          </w:tcPr>
          <w:p w14:paraId="13E5419E" w14:textId="77777777" w:rsidR="00B93156" w:rsidRDefault="00B93156" w:rsidP="004368DE">
            <w:pPr>
              <w:pStyle w:val="TableTextBold"/>
            </w:pPr>
            <w:r w:rsidRPr="00C11B07">
              <w:t>Purpose:</w:t>
            </w:r>
            <w:r>
              <w:t xml:space="preserve"> </w:t>
            </w:r>
          </w:p>
          <w:p w14:paraId="1253B430" w14:textId="77777777" w:rsidR="00B93156" w:rsidRDefault="00B93156" w:rsidP="00165A60">
            <w:pPr>
              <w:pStyle w:val="TableBullet1"/>
            </w:pPr>
            <w:r>
              <w:t xml:space="preserve">To address the </w:t>
            </w:r>
            <w:r w:rsidR="00165A60">
              <w:t>questions and skills learners were hoping this session covers</w:t>
            </w:r>
          </w:p>
          <w:p w14:paraId="211EC77F" w14:textId="77777777" w:rsidR="00165A60" w:rsidRDefault="00165A60" w:rsidP="00165A60">
            <w:pPr>
              <w:pStyle w:val="TableBullet1"/>
            </w:pPr>
            <w:r>
              <w:t>To practice skills</w:t>
            </w:r>
          </w:p>
          <w:p w14:paraId="5D130464" w14:textId="1025E08D" w:rsidR="00E91536" w:rsidRDefault="00E91536" w:rsidP="00E91536">
            <w:pPr>
              <w:pStyle w:val="TableBullet1"/>
            </w:pPr>
            <w:r w:rsidRPr="00E91536">
              <w:t>If time and learner confidence allow, introduce one or more extension activities from earlier sections</w:t>
            </w:r>
          </w:p>
        </w:tc>
      </w:tr>
      <w:tr w:rsidR="00790C6E" w:rsidRPr="009B3A09" w14:paraId="631FC3E7" w14:textId="77777777" w:rsidTr="00756583">
        <w:tc>
          <w:tcPr>
            <w:tcW w:w="1980" w:type="dxa"/>
            <w:shd w:val="clear" w:color="auto" w:fill="BFE7FB" w:themeFill="accent5"/>
          </w:tcPr>
          <w:p w14:paraId="48438658" w14:textId="77777777" w:rsidR="00790C6E" w:rsidRPr="009B3A09" w:rsidRDefault="00790C6E" w:rsidP="00756583">
            <w:pPr>
              <w:rPr>
                <w:b/>
                <w:bCs/>
              </w:rPr>
            </w:pPr>
            <w:r w:rsidRPr="009B3A09">
              <w:rPr>
                <w:rFonts w:hint="cs"/>
                <w:b/>
                <w:bCs/>
              </w:rPr>
              <w:t>Timing breakdown</w:t>
            </w:r>
          </w:p>
        </w:tc>
        <w:tc>
          <w:tcPr>
            <w:tcW w:w="8085" w:type="dxa"/>
            <w:shd w:val="clear" w:color="auto" w:fill="BFE7FB" w:themeFill="accent5"/>
          </w:tcPr>
          <w:p w14:paraId="6185BFE6" w14:textId="77777777" w:rsidR="00790C6E" w:rsidRPr="009B3A09" w:rsidRDefault="00790C6E" w:rsidP="00756583">
            <w:pPr>
              <w:rPr>
                <w:b/>
                <w:bCs/>
              </w:rPr>
            </w:pPr>
            <w:r w:rsidRPr="009B3A09">
              <w:rPr>
                <w:rFonts w:hint="cs"/>
                <w:b/>
                <w:bCs/>
              </w:rPr>
              <w:t>Content</w:t>
            </w:r>
          </w:p>
        </w:tc>
      </w:tr>
      <w:tr w:rsidR="00790C6E" w14:paraId="13A97560" w14:textId="77777777" w:rsidTr="00756583">
        <w:tc>
          <w:tcPr>
            <w:tcW w:w="1980" w:type="dxa"/>
          </w:tcPr>
          <w:p w14:paraId="54AB5D98" w14:textId="77777777" w:rsidR="00790C6E" w:rsidRDefault="00790C6E" w:rsidP="00756583">
            <w:pPr>
              <w:pStyle w:val="Topic"/>
            </w:pPr>
            <w:r>
              <w:t>Digital legacy (optional)</w:t>
            </w:r>
          </w:p>
        </w:tc>
        <w:tc>
          <w:tcPr>
            <w:tcW w:w="8085" w:type="dxa"/>
          </w:tcPr>
          <w:p w14:paraId="4D32608B" w14:textId="77777777" w:rsidR="00790C6E" w:rsidRPr="008F1252" w:rsidRDefault="00790C6E" w:rsidP="00756583">
            <w:pPr>
              <w:pStyle w:val="TableTextBold"/>
              <w:rPr>
                <w:b w:val="0"/>
                <w:bCs/>
              </w:rPr>
            </w:pPr>
            <w:r w:rsidRPr="008F1252">
              <w:t>Facilitator note:</w:t>
            </w:r>
            <w:r>
              <w:rPr>
                <w:b w:val="0"/>
                <w:bCs/>
              </w:rPr>
              <w:t xml:space="preserve"> </w:t>
            </w:r>
            <w:r w:rsidRPr="008F1252">
              <w:t>This is an optional extension activity available across several modules.</w:t>
            </w:r>
            <w:r w:rsidRPr="008F1252">
              <w:rPr>
                <w:b w:val="0"/>
                <w:bCs/>
              </w:rPr>
              <w:t xml:space="preserve"> Before delivering it, check whether </w:t>
            </w:r>
            <w:r>
              <w:rPr>
                <w:b w:val="0"/>
                <w:bCs/>
              </w:rPr>
              <w:t>learners have already covered it in a previous session.</w:t>
            </w:r>
          </w:p>
          <w:p w14:paraId="20AE838C" w14:textId="77777777" w:rsidR="00790C6E" w:rsidRDefault="00790C6E" w:rsidP="00756583">
            <w:pPr>
              <w:pStyle w:val="TableTextBold"/>
            </w:pPr>
            <w:r>
              <w:t>Say:</w:t>
            </w:r>
          </w:p>
          <w:p w14:paraId="61F95D89" w14:textId="77777777" w:rsidR="00790C6E" w:rsidRPr="00DA0FD5" w:rsidRDefault="00790C6E" w:rsidP="00756583">
            <w:pPr>
              <w:pStyle w:val="TableBullet1"/>
            </w:pPr>
            <w:r w:rsidRPr="00DA0FD5">
              <w:t>Let’s take a moment to think about something important but often overlooked: what happens to your digital accounts and files when you pass away?</w:t>
            </w:r>
          </w:p>
          <w:p w14:paraId="36863C25" w14:textId="77777777" w:rsidR="00790C6E" w:rsidRPr="00D86D3E" w:rsidRDefault="00790C6E" w:rsidP="00756583">
            <w:pPr>
              <w:pStyle w:val="TableBullet1"/>
            </w:pPr>
            <w:r w:rsidRPr="00DA0FD5">
              <w:t>Many of us have online accounts — like email, photos, social media, or even digital bank records. These are called your digital assets.</w:t>
            </w:r>
            <w:r>
              <w:t xml:space="preserve"> </w:t>
            </w:r>
            <w:r w:rsidRPr="00D86D3E">
              <w:t>Your digital accounts don’t automatically close when you die — someone needs to manage them.</w:t>
            </w:r>
          </w:p>
          <w:p w14:paraId="56BE1615" w14:textId="77777777" w:rsidR="00790C6E" w:rsidRPr="00592FE2" w:rsidRDefault="00790C6E" w:rsidP="00756583">
            <w:pPr>
              <w:pStyle w:val="TableBullet1"/>
            </w:pPr>
            <w:r w:rsidRPr="00592FE2">
              <w:t>Some people choose to include instructions for these in their will, or appoint a trusted person to help manage things like:</w:t>
            </w:r>
          </w:p>
          <w:p w14:paraId="5561F7C6" w14:textId="77777777" w:rsidR="00790C6E" w:rsidRPr="00592FE2" w:rsidRDefault="00790C6E" w:rsidP="00756583">
            <w:pPr>
              <w:pStyle w:val="TableBullet2"/>
            </w:pPr>
            <w:r w:rsidRPr="00592FE2">
              <w:t>Deleting or memorialising social media accounts</w:t>
            </w:r>
          </w:p>
          <w:p w14:paraId="2A6B4019" w14:textId="77777777" w:rsidR="00790C6E" w:rsidRPr="00592FE2" w:rsidRDefault="00790C6E" w:rsidP="00756583">
            <w:pPr>
              <w:pStyle w:val="TableBullet2"/>
            </w:pPr>
            <w:r w:rsidRPr="00592FE2">
              <w:t>Accessing online photo albums or email accounts</w:t>
            </w:r>
          </w:p>
          <w:p w14:paraId="6F86B866" w14:textId="77777777" w:rsidR="00790C6E" w:rsidRPr="00592FE2" w:rsidRDefault="00790C6E" w:rsidP="00756583">
            <w:pPr>
              <w:pStyle w:val="TableBullet2"/>
            </w:pPr>
            <w:r w:rsidRPr="00592FE2">
              <w:t>Closing down subscriptions or accounts</w:t>
            </w:r>
          </w:p>
          <w:p w14:paraId="1E5D1F89" w14:textId="77777777" w:rsidR="00790C6E" w:rsidRPr="00C860EA" w:rsidRDefault="00790C6E" w:rsidP="00756583">
            <w:pPr>
              <w:pStyle w:val="TableTextBold"/>
              <w:rPr>
                <w:b w:val="0"/>
                <w:bCs/>
              </w:rPr>
            </w:pPr>
            <w:r>
              <w:t xml:space="preserve">Explain </w:t>
            </w:r>
            <w:r w:rsidRPr="00C860EA">
              <w:rPr>
                <w:b w:val="0"/>
                <w:bCs/>
              </w:rPr>
              <w:t>how to prepare:</w:t>
            </w:r>
          </w:p>
          <w:p w14:paraId="758F959F" w14:textId="77777777" w:rsidR="00790C6E" w:rsidRPr="00A52D84" w:rsidRDefault="00790C6E" w:rsidP="00756583">
            <w:pPr>
              <w:pStyle w:val="TableBullet1"/>
            </w:pPr>
            <w:r w:rsidRPr="00A52D84">
              <w:t>You can prepare by:</w:t>
            </w:r>
          </w:p>
          <w:p w14:paraId="206BE036" w14:textId="77777777" w:rsidR="00790C6E" w:rsidRPr="00A52D84" w:rsidRDefault="00790C6E" w:rsidP="00756583">
            <w:pPr>
              <w:pStyle w:val="TableBullet2"/>
            </w:pPr>
            <w:r w:rsidRPr="00A52D84">
              <w:t>Making a list of your key digital accounts (and how to access them)</w:t>
            </w:r>
          </w:p>
          <w:p w14:paraId="65853D39" w14:textId="77777777" w:rsidR="00790C6E" w:rsidRPr="00A52D84" w:rsidRDefault="00790C6E" w:rsidP="00756583">
            <w:pPr>
              <w:pStyle w:val="TableBullet2"/>
            </w:pPr>
            <w:r w:rsidRPr="00A52D84">
              <w:t>Thinking about what you’d like to happen to them</w:t>
            </w:r>
            <w:r>
              <w:t xml:space="preserve"> and i</w:t>
            </w:r>
            <w:r w:rsidRPr="00A52D84">
              <w:t xml:space="preserve">ncluding these wishes in your </w:t>
            </w:r>
            <w:r w:rsidRPr="00DC2C5B">
              <w:rPr>
                <w:b/>
                <w:bCs/>
              </w:rPr>
              <w:t>will</w:t>
            </w:r>
          </w:p>
          <w:p w14:paraId="438AAA18" w14:textId="77777777" w:rsidR="00790C6E" w:rsidRPr="00A52D84" w:rsidRDefault="00790C6E" w:rsidP="00756583">
            <w:pPr>
              <w:pStyle w:val="TableBullet1"/>
            </w:pPr>
            <w:r w:rsidRPr="00A52D84">
              <w:t>Most online platforms (like Google, Facebook, Apple) have their own settings to manage accounts after death. For example:</w:t>
            </w:r>
          </w:p>
          <w:p w14:paraId="39AC3442" w14:textId="77777777" w:rsidR="00790C6E" w:rsidRPr="00A52D84" w:rsidRDefault="00790C6E" w:rsidP="00756583">
            <w:pPr>
              <w:pStyle w:val="TableBullet2"/>
            </w:pPr>
            <w:r w:rsidRPr="00A52D84">
              <w:rPr>
                <w:b/>
                <w:bCs/>
              </w:rPr>
              <w:t>Google</w:t>
            </w:r>
            <w:r w:rsidRPr="00A52D84">
              <w:t xml:space="preserve"> has an “Inactive Account Manager” where you can choose what happens and who is notified</w:t>
            </w:r>
          </w:p>
          <w:p w14:paraId="1E5DA424" w14:textId="77777777" w:rsidR="00790C6E" w:rsidRDefault="00790C6E" w:rsidP="00756583">
            <w:pPr>
              <w:pStyle w:val="TableBullet2"/>
            </w:pPr>
            <w:r w:rsidRPr="00A52D84">
              <w:rPr>
                <w:b/>
                <w:bCs/>
              </w:rPr>
              <w:t>Facebook</w:t>
            </w:r>
            <w:r w:rsidRPr="00A52D84">
              <w:t xml:space="preserve"> lets you appoint a “Legacy Contact” or request your account be memorialised</w:t>
            </w:r>
          </w:p>
          <w:p w14:paraId="096EBC98" w14:textId="77777777" w:rsidR="00790C6E" w:rsidRPr="00C860EA" w:rsidRDefault="00790C6E" w:rsidP="00756583">
            <w:pPr>
              <w:pStyle w:val="TableTextBold"/>
              <w:rPr>
                <w:b w:val="0"/>
                <w:bCs/>
              </w:rPr>
            </w:pPr>
            <w:r>
              <w:t>Explain</w:t>
            </w:r>
            <w:r>
              <w:rPr>
                <w:b w:val="0"/>
                <w:bCs/>
              </w:rPr>
              <w:t xml:space="preserve"> how to start a will:</w:t>
            </w:r>
          </w:p>
          <w:p w14:paraId="7845B994" w14:textId="77777777" w:rsidR="00790C6E" w:rsidRPr="00C860EA" w:rsidRDefault="00790C6E" w:rsidP="00756583">
            <w:pPr>
              <w:pStyle w:val="TableBullet1"/>
            </w:pPr>
            <w:r w:rsidRPr="00C860EA">
              <w:t>In Australia, making a will is the best way to say who gets your belongings and digital assets.</w:t>
            </w:r>
          </w:p>
          <w:p w14:paraId="25ED62F8" w14:textId="77777777" w:rsidR="00790C6E" w:rsidRPr="00C860EA" w:rsidRDefault="00790C6E" w:rsidP="00756583">
            <w:pPr>
              <w:pStyle w:val="TableBullet1"/>
            </w:pPr>
            <w:r w:rsidRPr="00C860EA">
              <w:t>You can:</w:t>
            </w:r>
          </w:p>
          <w:p w14:paraId="1EFA95D8" w14:textId="77777777" w:rsidR="00790C6E" w:rsidRPr="00C860EA" w:rsidRDefault="00790C6E" w:rsidP="00756583">
            <w:pPr>
              <w:pStyle w:val="TableBullet2"/>
            </w:pPr>
            <w:r w:rsidRPr="00C860EA">
              <w:t>Make a will through a solicitor, trustee service, or using an online will kit</w:t>
            </w:r>
          </w:p>
          <w:p w14:paraId="0E533977" w14:textId="6096A7DD" w:rsidR="00790C6E" w:rsidRPr="00EE5FA6" w:rsidRDefault="00790C6E" w:rsidP="00756583">
            <w:pPr>
              <w:pStyle w:val="TableBullet2"/>
              <w:rPr>
                <w:b/>
                <w:bCs/>
              </w:rPr>
            </w:pPr>
            <w:r w:rsidRPr="00C860EA">
              <w:t xml:space="preserve">Visit </w:t>
            </w:r>
            <w:r w:rsidRPr="00EE5FA6">
              <w:t xml:space="preserve">Service NSW: </w:t>
            </w:r>
            <w:hyperlink r:id="rId41" w:history="1">
              <w:r w:rsidRPr="00EE5FA6">
                <w:rPr>
                  <w:rStyle w:val="Hyperlink"/>
                </w:rPr>
                <w:t>Get started making a will</w:t>
              </w:r>
            </w:hyperlink>
            <w:r w:rsidRPr="00EE5FA6">
              <w:t xml:space="preserve"> </w:t>
            </w:r>
            <w:r w:rsidRPr="00C860EA">
              <w:t>for a step-by-step guide to get started</w:t>
            </w:r>
            <w:r>
              <w:t xml:space="preserve"> (QR code on </w:t>
            </w:r>
            <w:r w:rsidR="006606B8">
              <w:t>Learning Canvas</w:t>
            </w:r>
            <w:r>
              <w:t>)</w:t>
            </w:r>
          </w:p>
          <w:p w14:paraId="29D05456" w14:textId="77777777" w:rsidR="00790C6E" w:rsidRDefault="00790C6E" w:rsidP="00756583">
            <w:pPr>
              <w:pStyle w:val="TableTextBold"/>
            </w:pPr>
            <w:r>
              <w:t>Try it:</w:t>
            </w:r>
          </w:p>
          <w:p w14:paraId="3840335F" w14:textId="77777777" w:rsidR="00790C6E" w:rsidRDefault="00790C6E" w:rsidP="00756583">
            <w:pPr>
              <w:pStyle w:val="TableBullet1"/>
            </w:pPr>
            <w:r>
              <w:t>If desired, support learners to v</w:t>
            </w:r>
            <w:r w:rsidRPr="004F7E5D">
              <w:t xml:space="preserve">isit Service NSW </w:t>
            </w:r>
            <w:r>
              <w:t>to</w:t>
            </w:r>
            <w:r w:rsidRPr="004F7E5D">
              <w:t xml:space="preserve"> start a will</w:t>
            </w:r>
            <w:r w:rsidRPr="00C41900">
              <w:t>, or</w:t>
            </w:r>
            <w:r>
              <w:rPr>
                <w:b/>
                <w:bCs/>
              </w:rPr>
              <w:t xml:space="preserve"> </w:t>
            </w:r>
            <w:r w:rsidRPr="00DE1C66">
              <w:t>add a legacy contact/</w:t>
            </w:r>
            <w:r>
              <w:t>I</w:t>
            </w:r>
            <w:r w:rsidRPr="00A52D84">
              <w:t>nactive Account Manager</w:t>
            </w:r>
            <w:r>
              <w:t xml:space="preserve"> to Facebook/Google.</w:t>
            </w:r>
          </w:p>
          <w:p w14:paraId="11FF8BF8" w14:textId="77777777" w:rsidR="00790C6E" w:rsidRPr="004F7E5D" w:rsidRDefault="00790C6E" w:rsidP="00756583">
            <w:pPr>
              <w:pStyle w:val="TableBullet1"/>
            </w:pPr>
            <w:r>
              <w:t xml:space="preserve">Learn more: </w:t>
            </w:r>
            <w:r w:rsidRPr="00610EDB">
              <w:t xml:space="preserve">eSafety: </w:t>
            </w:r>
            <w:hyperlink r:id="rId42" w:history="1">
              <w:r w:rsidRPr="00610EDB">
                <w:rPr>
                  <w:rStyle w:val="Hyperlink"/>
                </w:rPr>
                <w:t>What happens to your digital accounts after you die</w:t>
              </w:r>
            </w:hyperlink>
          </w:p>
        </w:tc>
      </w:tr>
    </w:tbl>
    <w:p w14:paraId="372CAF08" w14:textId="77777777" w:rsidR="00790C6E" w:rsidRPr="00790C6E" w:rsidRDefault="00790C6E">
      <w:pPr>
        <w:rPr>
          <w:sz w:val="2"/>
          <w:szCs w:val="2"/>
        </w:rPr>
      </w:pPr>
      <w:r w:rsidRPr="00790C6E">
        <w:rPr>
          <w:sz w:val="2"/>
          <w:szCs w:val="2"/>
        </w:rPr>
        <w:br w:type="page"/>
      </w:r>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790C6E" w:rsidRPr="00790C6E" w14:paraId="2DA3E3AD" w14:textId="77777777" w:rsidTr="00123EDC">
        <w:trPr>
          <w:cnfStyle w:val="100000000000" w:firstRow="1" w:lastRow="0" w:firstColumn="0" w:lastColumn="0" w:oddVBand="0" w:evenVBand="0" w:oddHBand="0" w:evenHBand="0" w:firstRowFirstColumn="0" w:firstRowLastColumn="0" w:lastRowFirstColumn="0" w:lastRowLastColumn="0"/>
        </w:trPr>
        <w:tc>
          <w:tcPr>
            <w:tcW w:w="1980" w:type="dxa"/>
            <w:shd w:val="clear" w:color="auto" w:fill="BFE7FB" w:themeFill="accent5"/>
          </w:tcPr>
          <w:p w14:paraId="333A3E3D" w14:textId="10E4DE31" w:rsidR="00B93156" w:rsidRPr="00790C6E" w:rsidRDefault="00B93156" w:rsidP="004368DE">
            <w:pPr>
              <w:rPr>
                <w:b w:val="0"/>
                <w:bCs w:val="0"/>
                <w:color w:val="00003C" w:themeColor="text1"/>
              </w:rPr>
            </w:pPr>
            <w:r w:rsidRPr="00790C6E">
              <w:rPr>
                <w:rFonts w:hint="cs"/>
                <w:color w:val="00003C" w:themeColor="text1"/>
              </w:rPr>
              <w:lastRenderedPageBreak/>
              <w:t>Timing breakdown</w:t>
            </w:r>
          </w:p>
        </w:tc>
        <w:tc>
          <w:tcPr>
            <w:tcW w:w="8085" w:type="dxa"/>
            <w:shd w:val="clear" w:color="auto" w:fill="BFE7FB" w:themeFill="accent5"/>
          </w:tcPr>
          <w:p w14:paraId="5C72729D" w14:textId="77777777" w:rsidR="00B93156" w:rsidRPr="00790C6E" w:rsidRDefault="00B93156" w:rsidP="004368DE">
            <w:pPr>
              <w:rPr>
                <w:b w:val="0"/>
                <w:bCs w:val="0"/>
                <w:color w:val="00003C" w:themeColor="text1"/>
              </w:rPr>
            </w:pPr>
            <w:r w:rsidRPr="00790C6E">
              <w:rPr>
                <w:rFonts w:hint="cs"/>
                <w:color w:val="00003C" w:themeColor="text1"/>
              </w:rPr>
              <w:t>Content</w:t>
            </w:r>
          </w:p>
        </w:tc>
      </w:tr>
      <w:tr w:rsidR="00B93156" w14:paraId="4AD1F995" w14:textId="77777777" w:rsidTr="00123EDC">
        <w:tc>
          <w:tcPr>
            <w:tcW w:w="1980" w:type="dxa"/>
          </w:tcPr>
          <w:p w14:paraId="24E42CBE" w14:textId="22034C3F" w:rsidR="008C7673" w:rsidRDefault="00DD7FC4" w:rsidP="008C7673">
            <w:pPr>
              <w:pStyle w:val="Topic"/>
            </w:pPr>
            <w:r>
              <w:t>Flexible time</w:t>
            </w:r>
          </w:p>
          <w:p w14:paraId="7DB1296A" w14:textId="77777777" w:rsidR="00B93156" w:rsidRDefault="0037752A" w:rsidP="0037752A">
            <w:pPr>
              <w:pStyle w:val="TableText"/>
              <w:rPr>
                <w:noProof/>
              </w:rPr>
            </w:pPr>
            <w:r>
              <w:rPr>
                <w:noProof/>
              </w:rPr>
              <w:t>2</w:t>
            </w:r>
            <w:r w:rsidR="007E24F7">
              <w:rPr>
                <w:noProof/>
              </w:rPr>
              <w:t>5</w:t>
            </w:r>
            <w:r w:rsidR="00B93156" w:rsidRPr="0015125B">
              <w:rPr>
                <w:noProof/>
              </w:rPr>
              <w:t xml:space="preserve"> min</w:t>
            </w:r>
          </w:p>
          <w:p w14:paraId="470E501B" w14:textId="578AFA8D" w:rsidR="00F07943" w:rsidRDefault="00F07943" w:rsidP="0037752A">
            <w:pPr>
              <w:pStyle w:val="TableText"/>
              <w:rPr>
                <w:noProof/>
              </w:rPr>
            </w:pPr>
          </w:p>
          <w:p w14:paraId="6A61208E" w14:textId="1D29DBEE" w:rsidR="00F07943" w:rsidRPr="0037752A" w:rsidRDefault="00293EE5" w:rsidP="0037752A">
            <w:pPr>
              <w:pStyle w:val="TableText"/>
              <w:rPr>
                <w:noProof/>
              </w:rPr>
            </w:pPr>
            <w:r>
              <w:rPr>
                <w:noProof/>
              </w:rPr>
              <w:drawing>
                <wp:inline distT="0" distB="0" distL="0" distR="0" wp14:anchorId="69E6F686" wp14:editId="16D2B886">
                  <wp:extent cx="1120140" cy="628650"/>
                  <wp:effectExtent l="0" t="0" r="0" b="6350"/>
                  <wp:docPr id="2085711480" name="Picture 21" descr="Sli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711480" name="Picture 21" descr="Slide 18"/>
                          <pic:cNvPicPr/>
                        </pic:nvPicPr>
                        <pic:blipFill>
                          <a:blip r:embed="rId43"/>
                          <a:stretch>
                            <a:fillRect/>
                          </a:stretch>
                        </pic:blipFill>
                        <pic:spPr>
                          <a:xfrm>
                            <a:off x="0" y="0"/>
                            <a:ext cx="1120140" cy="628650"/>
                          </a:xfrm>
                          <a:prstGeom prst="rect">
                            <a:avLst/>
                          </a:prstGeom>
                        </pic:spPr>
                      </pic:pic>
                    </a:graphicData>
                  </a:graphic>
                </wp:inline>
              </w:drawing>
            </w:r>
          </w:p>
        </w:tc>
        <w:tc>
          <w:tcPr>
            <w:tcW w:w="8085" w:type="dxa"/>
          </w:tcPr>
          <w:p w14:paraId="0391C867" w14:textId="03E81FAD" w:rsidR="00E839D0" w:rsidRDefault="00E839D0" w:rsidP="00EC63AA">
            <w:pPr>
              <w:pStyle w:val="TableTextBold"/>
            </w:pPr>
            <w:r>
              <w:t>Facilitator note:</w:t>
            </w:r>
          </w:p>
          <w:p w14:paraId="24ED2920" w14:textId="63BAFC1B" w:rsidR="00E839D0" w:rsidRDefault="00E839D0" w:rsidP="00E839D0">
            <w:pPr>
              <w:pStyle w:val="TableBullet1"/>
            </w:pPr>
            <w:r w:rsidRPr="00E839D0">
              <w:t xml:space="preserve">If learners identified </w:t>
            </w:r>
            <w:r w:rsidRPr="00E839D0">
              <w:rPr>
                <w:b/>
                <w:bCs/>
              </w:rPr>
              <w:t>additional questions or topics</w:t>
            </w:r>
            <w:r w:rsidRPr="00E839D0">
              <w:t xml:space="preserve"> in the Welcome section</w:t>
            </w:r>
            <w:r w:rsidR="000B49E3">
              <w:t>:</w:t>
            </w:r>
          </w:p>
          <w:p w14:paraId="2E1C4F1C" w14:textId="77777777" w:rsidR="000B49E3" w:rsidRPr="000B49E3" w:rsidRDefault="000B49E3" w:rsidP="000B49E3">
            <w:pPr>
              <w:pStyle w:val="TableBullet2"/>
            </w:pPr>
            <w:r w:rsidRPr="000B49E3">
              <w:t>Refer to the list you captured</w:t>
            </w:r>
          </w:p>
          <w:p w14:paraId="52A6A202" w14:textId="6AD818F1" w:rsidR="000B49E3" w:rsidRDefault="000B49E3" w:rsidP="000B49E3">
            <w:pPr>
              <w:pStyle w:val="TableBullet2"/>
            </w:pPr>
            <w:r w:rsidRPr="006606B8">
              <w:rPr>
                <w:b/>
                <w:bCs/>
              </w:rPr>
              <w:t>Say:</w:t>
            </w:r>
            <w:r w:rsidRPr="000B49E3">
              <w:t xml:space="preserve"> “Let’s go through the things you said you most wanted to learn today. I’ll demonstrate each one, and then you’ll have a go.</w:t>
            </w:r>
            <w:r>
              <w:t>”</w:t>
            </w:r>
          </w:p>
          <w:p w14:paraId="448687E9" w14:textId="0A70C68C" w:rsidR="00E839D0" w:rsidRDefault="000B49E3" w:rsidP="00EC63AA">
            <w:pPr>
              <w:pStyle w:val="TableBullet2"/>
            </w:pPr>
            <w:r>
              <w:t xml:space="preserve">If some learners would prefer to focus on practicing instead, </w:t>
            </w:r>
            <w:r w:rsidR="004B7F24">
              <w:t>divide the group accor</w:t>
            </w:r>
            <w:r w:rsidR="00846144">
              <w:t>d</w:t>
            </w:r>
            <w:r w:rsidR="004B7F24">
              <w:t>ingly</w:t>
            </w:r>
          </w:p>
          <w:p w14:paraId="4BE99CF1" w14:textId="763D757D" w:rsidR="00F45B15" w:rsidRDefault="00846144" w:rsidP="00F45B15">
            <w:pPr>
              <w:pStyle w:val="TableBullet1"/>
            </w:pPr>
            <w:r w:rsidRPr="00846144">
              <w:t xml:space="preserve">If there are </w:t>
            </w:r>
            <w:r w:rsidRPr="00846144">
              <w:rPr>
                <w:b/>
                <w:bCs/>
              </w:rPr>
              <w:t>no</w:t>
            </w:r>
            <w:r w:rsidRPr="00846144">
              <w:t xml:space="preserve"> </w:t>
            </w:r>
            <w:r w:rsidRPr="00846144">
              <w:rPr>
                <w:b/>
                <w:bCs/>
              </w:rPr>
              <w:t>further learner questions</w:t>
            </w:r>
            <w:r>
              <w:t xml:space="preserve">, </w:t>
            </w:r>
            <w:r w:rsidR="00F45B15">
              <w:t>recap key skills</w:t>
            </w:r>
          </w:p>
          <w:p w14:paraId="2DD97B85" w14:textId="30110E9B" w:rsidR="00122C6C" w:rsidRPr="00122C6C" w:rsidRDefault="005B6F3F" w:rsidP="00122C6C">
            <w:pPr>
              <w:pStyle w:val="TableBullet1"/>
            </w:pPr>
            <w:r w:rsidRPr="005B6F3F">
              <w:t xml:space="preserve">If </w:t>
            </w:r>
            <w:r w:rsidRPr="005B6F3F">
              <w:rPr>
                <w:b/>
                <w:bCs/>
              </w:rPr>
              <w:t>time and learner confidence allow</w:t>
            </w:r>
            <w:r>
              <w:t xml:space="preserve">, </w:t>
            </w:r>
            <w:r w:rsidRPr="005B6F3F">
              <w:t>introduce extension activities covered earlier in the session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9F4EA"/>
              <w:tblLayout w:type="fixed"/>
              <w:tblLook w:val="04A0" w:firstRow="1" w:lastRow="0" w:firstColumn="1" w:lastColumn="0" w:noHBand="0" w:noVBand="1"/>
            </w:tblPr>
            <w:tblGrid>
              <w:gridCol w:w="7859"/>
            </w:tblGrid>
            <w:tr w:rsidR="00122C6C" w14:paraId="322F875B" w14:textId="77777777" w:rsidTr="009733E8">
              <w:tc>
                <w:tcPr>
                  <w:tcW w:w="7859" w:type="dxa"/>
                  <w:shd w:val="clear" w:color="auto" w:fill="F9F4EA"/>
                </w:tcPr>
                <w:p w14:paraId="0B645A76" w14:textId="77777777" w:rsidR="00122C6C" w:rsidRDefault="00122C6C" w:rsidP="00122C6C">
                  <w:pPr>
                    <w:pStyle w:val="TableTextBold"/>
                  </w:pPr>
                  <w:r>
                    <w:t>Extension activities:</w:t>
                  </w:r>
                </w:p>
                <w:p w14:paraId="51855808" w14:textId="77777777" w:rsidR="005311F1" w:rsidRDefault="005311F1" w:rsidP="005311F1">
                  <w:pPr>
                    <w:pStyle w:val="TableBullet1"/>
                    <w:rPr>
                      <w:b/>
                      <w:bCs/>
                    </w:rPr>
                  </w:pPr>
                  <w:r>
                    <w:rPr>
                      <w:b/>
                      <w:bCs/>
                    </w:rPr>
                    <w:t>Download the email app:</w:t>
                  </w:r>
                </w:p>
                <w:p w14:paraId="038F00EE" w14:textId="77777777" w:rsidR="005311F1" w:rsidRPr="00A62A6F" w:rsidRDefault="005311F1" w:rsidP="005311F1">
                  <w:pPr>
                    <w:pStyle w:val="TableBullet2"/>
                  </w:pPr>
                  <w:r w:rsidRPr="00A62A6F">
                    <w:t>Open the app store (Play Store or App Store)</w:t>
                  </w:r>
                </w:p>
                <w:p w14:paraId="20234BA8" w14:textId="77777777" w:rsidR="005311F1" w:rsidRPr="00A62A6F" w:rsidRDefault="005311F1" w:rsidP="005311F1">
                  <w:pPr>
                    <w:pStyle w:val="TableBullet2"/>
                  </w:pPr>
                  <w:r w:rsidRPr="00A62A6F">
                    <w:t>Tap the search bar and type the name (e.g. “Gmail”)</w:t>
                  </w:r>
                </w:p>
                <w:p w14:paraId="051A316B" w14:textId="77777777" w:rsidR="005311F1" w:rsidRPr="00A62A6F" w:rsidRDefault="005311F1" w:rsidP="005311F1">
                  <w:pPr>
                    <w:pStyle w:val="TableBullet2"/>
                  </w:pPr>
                  <w:r w:rsidRPr="00A62A6F">
                    <w:t xml:space="preserve">Tap </w:t>
                  </w:r>
                  <w:r w:rsidRPr="00A62A6F">
                    <w:rPr>
                      <w:b/>
                      <w:bCs/>
                    </w:rPr>
                    <w:t>Install</w:t>
                  </w:r>
                  <w:r w:rsidRPr="00A62A6F">
                    <w:t xml:space="preserve"> or </w:t>
                  </w:r>
                  <w:r w:rsidRPr="00A62A6F">
                    <w:rPr>
                      <w:b/>
                      <w:bCs/>
                    </w:rPr>
                    <w:t>Get</w:t>
                  </w:r>
                </w:p>
                <w:p w14:paraId="58E690FD" w14:textId="77777777" w:rsidR="005311F1" w:rsidRPr="00A62A6F" w:rsidRDefault="005311F1" w:rsidP="005311F1">
                  <w:pPr>
                    <w:pStyle w:val="TableBullet2"/>
                  </w:pPr>
                  <w:r w:rsidRPr="00A62A6F">
                    <w:t>Wait for the app to download</w:t>
                  </w:r>
                </w:p>
                <w:p w14:paraId="20551FD1" w14:textId="77777777" w:rsidR="005311F1" w:rsidRDefault="005311F1" w:rsidP="005311F1">
                  <w:pPr>
                    <w:pStyle w:val="TableBullet2"/>
                  </w:pPr>
                  <w:r w:rsidRPr="00A62A6F">
                    <w:t xml:space="preserve">Tap </w:t>
                  </w:r>
                  <w:r w:rsidRPr="00A62A6F">
                    <w:rPr>
                      <w:b/>
                      <w:bCs/>
                    </w:rPr>
                    <w:t>Open</w:t>
                  </w:r>
                  <w:r w:rsidRPr="00A62A6F">
                    <w:t xml:space="preserve"> to start the app</w:t>
                  </w:r>
                  <w:r>
                    <w:t>, then Login</w:t>
                  </w:r>
                </w:p>
                <w:p w14:paraId="23EF1CBD" w14:textId="39D8DE14" w:rsidR="00122C6C" w:rsidRDefault="00122C6C" w:rsidP="00122C6C">
                  <w:pPr>
                    <w:pStyle w:val="TableBullet1"/>
                    <w:rPr>
                      <w:b/>
                      <w:bCs/>
                    </w:rPr>
                  </w:pPr>
                  <w:r w:rsidRPr="00F71DB9">
                    <w:rPr>
                      <w:b/>
                      <w:bCs/>
                    </w:rPr>
                    <w:t>Use the search bar to find an old email</w:t>
                  </w:r>
                  <w:r w:rsidR="005311F1">
                    <w:rPr>
                      <w:b/>
                      <w:bCs/>
                    </w:rPr>
                    <w:t>:</w:t>
                  </w:r>
                </w:p>
                <w:p w14:paraId="272E3728" w14:textId="77777777" w:rsidR="00122C6C" w:rsidRPr="00F71DB9" w:rsidRDefault="00122C6C" w:rsidP="00122C6C">
                  <w:pPr>
                    <w:pStyle w:val="TableBullet2"/>
                  </w:pPr>
                  <w:r w:rsidRPr="00F71DB9">
                    <w:t>Open your inbox</w:t>
                  </w:r>
                </w:p>
                <w:p w14:paraId="3306D1B9" w14:textId="77777777" w:rsidR="00122C6C" w:rsidRPr="00F71DB9" w:rsidRDefault="00122C6C" w:rsidP="00122C6C">
                  <w:pPr>
                    <w:pStyle w:val="TableBullet2"/>
                  </w:pPr>
                  <w:r w:rsidRPr="00F71DB9">
                    <w:t xml:space="preserve">Tap the </w:t>
                  </w:r>
                  <w:r w:rsidRPr="00F71DB9">
                    <w:rPr>
                      <w:b/>
                      <w:bCs/>
                    </w:rPr>
                    <w:t>Search bar</w:t>
                  </w:r>
                </w:p>
                <w:p w14:paraId="27A87808" w14:textId="77777777" w:rsidR="00122C6C" w:rsidRPr="00F71DB9" w:rsidRDefault="00122C6C" w:rsidP="00122C6C">
                  <w:pPr>
                    <w:pStyle w:val="TableBullet2"/>
                  </w:pPr>
                  <w:r w:rsidRPr="00F71DB9">
                    <w:t>Type part of the sender’s name, subject, or a keyword (e.g. “bill” or “appointment”)</w:t>
                  </w:r>
                </w:p>
                <w:p w14:paraId="05118BDF" w14:textId="77777777" w:rsidR="00122C6C" w:rsidRDefault="00122C6C" w:rsidP="00122C6C">
                  <w:pPr>
                    <w:pStyle w:val="TableBullet2"/>
                  </w:pPr>
                  <w:r w:rsidRPr="00F71DB9">
                    <w:t>Tap a result to open it</w:t>
                  </w:r>
                </w:p>
                <w:p w14:paraId="0D2FB000" w14:textId="77777777" w:rsidR="00122C6C" w:rsidRPr="00805954" w:rsidRDefault="00122C6C" w:rsidP="00122C6C">
                  <w:pPr>
                    <w:pStyle w:val="TableBullet1"/>
                    <w:rPr>
                      <w:b/>
                      <w:bCs/>
                    </w:rPr>
                  </w:pPr>
                  <w:r w:rsidRPr="00F947E1">
                    <w:rPr>
                      <w:b/>
                      <w:bCs/>
                    </w:rPr>
                    <w:t>Organise emails using folders</w:t>
                  </w:r>
                  <w:r>
                    <w:rPr>
                      <w:b/>
                      <w:bCs/>
                    </w:rPr>
                    <w:t>/labels</w:t>
                  </w:r>
                  <w:r w:rsidRPr="00805954">
                    <w:rPr>
                      <w:b/>
                      <w:bCs/>
                    </w:rPr>
                    <w:t>:</w:t>
                  </w:r>
                </w:p>
                <w:p w14:paraId="797F9623" w14:textId="77777777" w:rsidR="00122C6C" w:rsidRPr="009E12B9" w:rsidRDefault="00122C6C" w:rsidP="00122C6C">
                  <w:pPr>
                    <w:pStyle w:val="TableBullet2"/>
                  </w:pPr>
                  <w:r w:rsidRPr="009E12B9">
                    <w:t>Open an email you’d like to sort</w:t>
                  </w:r>
                </w:p>
                <w:p w14:paraId="2EAFA803" w14:textId="77777777" w:rsidR="00122C6C" w:rsidRPr="009E12B9" w:rsidRDefault="00122C6C" w:rsidP="00122C6C">
                  <w:pPr>
                    <w:pStyle w:val="TableBullet2"/>
                  </w:pPr>
                  <w:r w:rsidRPr="009E12B9">
                    <w:t xml:space="preserve">Tap the </w:t>
                  </w:r>
                  <w:r w:rsidRPr="009E12B9">
                    <w:rPr>
                      <w:b/>
                      <w:bCs/>
                    </w:rPr>
                    <w:t>three dots (</w:t>
                  </w:r>
                  <w:r w:rsidRPr="009E12B9">
                    <w:rPr>
                      <w:rFonts w:ascii="Cambria Math" w:hAnsi="Cambria Math" w:cs="Cambria Math"/>
                      <w:b/>
                      <w:bCs/>
                    </w:rPr>
                    <w:t>⋮</w:t>
                  </w:r>
                  <w:r w:rsidRPr="009E12B9">
                    <w:rPr>
                      <w:b/>
                      <w:bCs/>
                    </w:rPr>
                    <w:t>)</w:t>
                  </w:r>
                  <w:r w:rsidRPr="009E12B9">
                    <w:t xml:space="preserve"> or </w:t>
                  </w:r>
                  <w:r w:rsidRPr="009E12B9">
                    <w:rPr>
                      <w:b/>
                      <w:bCs/>
                    </w:rPr>
                    <w:t>Move to</w:t>
                  </w:r>
                  <w:r w:rsidRPr="009E12B9">
                    <w:t xml:space="preserve"> icon</w:t>
                  </w:r>
                </w:p>
                <w:p w14:paraId="23CD5920" w14:textId="77777777" w:rsidR="00122C6C" w:rsidRPr="009E12B9" w:rsidRDefault="00122C6C" w:rsidP="00122C6C">
                  <w:pPr>
                    <w:pStyle w:val="TableBullet2"/>
                  </w:pPr>
                  <w:r w:rsidRPr="009E12B9">
                    <w:t xml:space="preserve">Select </w:t>
                  </w:r>
                  <w:r w:rsidRPr="009E12B9">
                    <w:rPr>
                      <w:b/>
                      <w:bCs/>
                    </w:rPr>
                    <w:t>“Move to”</w:t>
                  </w:r>
                  <w:r w:rsidRPr="009E12B9">
                    <w:t xml:space="preserve"> or </w:t>
                  </w:r>
                  <w:r w:rsidRPr="009E12B9">
                    <w:rPr>
                      <w:b/>
                      <w:bCs/>
                    </w:rPr>
                    <w:t>“Label”</w:t>
                  </w:r>
                </w:p>
                <w:p w14:paraId="17E0F8E5" w14:textId="77777777" w:rsidR="00122C6C" w:rsidRPr="009E12B9" w:rsidRDefault="00122C6C" w:rsidP="00122C6C">
                  <w:pPr>
                    <w:pStyle w:val="TableBullet2"/>
                  </w:pPr>
                  <w:r w:rsidRPr="009E12B9">
                    <w:t>Choose an existing label or create a new one (e.g. “Family”, “Bills”, “</w:t>
                  </w:r>
                  <w:r>
                    <w:t>Bowls Club</w:t>
                  </w:r>
                  <w:r w:rsidRPr="009E12B9">
                    <w:t>”)</w:t>
                  </w:r>
                </w:p>
                <w:p w14:paraId="2CB91B9F" w14:textId="77777777" w:rsidR="00122C6C" w:rsidRPr="00805954" w:rsidRDefault="00122C6C" w:rsidP="00122C6C">
                  <w:pPr>
                    <w:pStyle w:val="TableBullet1"/>
                    <w:rPr>
                      <w:b/>
                      <w:bCs/>
                    </w:rPr>
                  </w:pPr>
                  <w:r w:rsidRPr="007403E1">
                    <w:rPr>
                      <w:b/>
                      <w:bCs/>
                    </w:rPr>
                    <w:t>Save and revisit a draft email</w:t>
                  </w:r>
                  <w:r w:rsidRPr="00805954">
                    <w:rPr>
                      <w:b/>
                      <w:bCs/>
                    </w:rPr>
                    <w:t>:</w:t>
                  </w:r>
                </w:p>
                <w:p w14:paraId="54655F9A" w14:textId="77777777" w:rsidR="00122C6C" w:rsidRPr="007403E1" w:rsidRDefault="00122C6C" w:rsidP="00122C6C">
                  <w:pPr>
                    <w:pStyle w:val="TableBullet2"/>
                  </w:pPr>
                  <w:r w:rsidRPr="007403E1">
                    <w:t>Start a new email</w:t>
                  </w:r>
                </w:p>
                <w:p w14:paraId="501183AA" w14:textId="77777777" w:rsidR="00122C6C" w:rsidRPr="007403E1" w:rsidRDefault="00122C6C" w:rsidP="00122C6C">
                  <w:pPr>
                    <w:pStyle w:val="TableBullet2"/>
                  </w:pPr>
                  <w:r w:rsidRPr="007403E1">
                    <w:t xml:space="preserve">Type a short message but </w:t>
                  </w:r>
                  <w:r w:rsidRPr="007403E1">
                    <w:rPr>
                      <w:b/>
                      <w:bCs/>
                    </w:rPr>
                    <w:t>don’t send it</w:t>
                  </w:r>
                </w:p>
                <w:p w14:paraId="4AF5001A" w14:textId="77777777" w:rsidR="00122C6C" w:rsidRPr="007403E1" w:rsidRDefault="00122C6C" w:rsidP="00122C6C">
                  <w:pPr>
                    <w:pStyle w:val="TableBullet2"/>
                  </w:pPr>
                  <w:r w:rsidRPr="007403E1">
                    <w:t>Tap the back arrow or navigate away — Gmail will save it automatically as a draft</w:t>
                  </w:r>
                </w:p>
                <w:p w14:paraId="3411BC23" w14:textId="77777777" w:rsidR="00122C6C" w:rsidRPr="007403E1" w:rsidRDefault="00122C6C" w:rsidP="00122C6C">
                  <w:pPr>
                    <w:pStyle w:val="TableBullet2"/>
                  </w:pPr>
                  <w:r w:rsidRPr="007403E1">
                    <w:t xml:space="preserve">Tap </w:t>
                  </w:r>
                  <w:r w:rsidRPr="007403E1">
                    <w:rPr>
                      <w:b/>
                      <w:bCs/>
                    </w:rPr>
                    <w:t>Menu &gt; Drafts</w:t>
                  </w:r>
                  <w:r w:rsidRPr="007403E1">
                    <w:t xml:space="preserve"> to open and finish it later</w:t>
                  </w:r>
                </w:p>
                <w:p w14:paraId="276B6AA0" w14:textId="77777777" w:rsidR="00122C6C" w:rsidRDefault="00122C6C" w:rsidP="00122C6C">
                  <w:pPr>
                    <w:pStyle w:val="TableBullet2"/>
                  </w:pPr>
                  <w:r w:rsidRPr="007403E1">
                    <w:t xml:space="preserve">Tap </w:t>
                  </w:r>
                  <w:r w:rsidRPr="007403E1">
                    <w:rPr>
                      <w:b/>
                      <w:bCs/>
                    </w:rPr>
                    <w:t>Send</w:t>
                  </w:r>
                  <w:r w:rsidRPr="007403E1">
                    <w:t xml:space="preserve"> when ready</w:t>
                  </w:r>
                </w:p>
                <w:p w14:paraId="5EE642C8" w14:textId="4FCC77B0" w:rsidR="00122C6C" w:rsidRPr="00F71DB9" w:rsidRDefault="00122C6C" w:rsidP="00122C6C">
                  <w:pPr>
                    <w:pStyle w:val="TableBullet1"/>
                    <w:rPr>
                      <w:b/>
                      <w:bCs/>
                    </w:rPr>
                  </w:pPr>
                  <w:r w:rsidRPr="00F71DB9">
                    <w:rPr>
                      <w:b/>
                      <w:bCs/>
                    </w:rPr>
                    <w:t>Use CC and BCC</w:t>
                  </w:r>
                  <w:r w:rsidR="005311F1">
                    <w:rPr>
                      <w:b/>
                      <w:bCs/>
                    </w:rPr>
                    <w:t>:</w:t>
                  </w:r>
                </w:p>
                <w:p w14:paraId="429CD783" w14:textId="77777777" w:rsidR="00122C6C" w:rsidRPr="00341829" w:rsidRDefault="00122C6C" w:rsidP="00122C6C">
                  <w:pPr>
                    <w:pStyle w:val="TableBullet2"/>
                  </w:pPr>
                  <w:r w:rsidRPr="00341829">
                    <w:t>Open a new message</w:t>
                  </w:r>
                </w:p>
                <w:p w14:paraId="160482CD" w14:textId="77777777" w:rsidR="00122C6C" w:rsidRPr="00341829" w:rsidRDefault="00122C6C" w:rsidP="00122C6C">
                  <w:pPr>
                    <w:pStyle w:val="TableBullet2"/>
                  </w:pPr>
                  <w:r w:rsidRPr="00341829">
                    <w:t xml:space="preserve">Tap </w:t>
                  </w:r>
                  <w:r w:rsidRPr="00341829">
                    <w:rPr>
                      <w:b/>
                      <w:bCs/>
                    </w:rPr>
                    <w:t>“CC/BCC”</w:t>
                  </w:r>
                  <w:r w:rsidRPr="00341829">
                    <w:t xml:space="preserve"> under the “To” field</w:t>
                  </w:r>
                </w:p>
                <w:p w14:paraId="461AAD84" w14:textId="77777777" w:rsidR="00122C6C" w:rsidRPr="00341829" w:rsidRDefault="00122C6C" w:rsidP="00122C6C">
                  <w:pPr>
                    <w:pStyle w:val="TableBullet3"/>
                  </w:pPr>
                  <w:r w:rsidRPr="00341829">
                    <w:rPr>
                      <w:b/>
                      <w:bCs/>
                    </w:rPr>
                    <w:t>CC (Carbon Copy)</w:t>
                  </w:r>
                  <w:r w:rsidRPr="00341829">
                    <w:t>: Use to copy someone when you want them to see the message</w:t>
                  </w:r>
                </w:p>
                <w:p w14:paraId="087F7FE4" w14:textId="77777777" w:rsidR="00122C6C" w:rsidRPr="00341829" w:rsidRDefault="00122C6C" w:rsidP="00122C6C">
                  <w:pPr>
                    <w:pStyle w:val="TableBullet3"/>
                  </w:pPr>
                  <w:r w:rsidRPr="00341829">
                    <w:rPr>
                      <w:b/>
                      <w:bCs/>
                    </w:rPr>
                    <w:lastRenderedPageBreak/>
                    <w:t>BCC (Blind Carbon Copy)</w:t>
                  </w:r>
                  <w:r w:rsidRPr="00341829">
                    <w:t>: Use when you don’t want other recipients to see who else got the message</w:t>
                  </w:r>
                </w:p>
                <w:p w14:paraId="1E5A06A0" w14:textId="77777777" w:rsidR="00122C6C" w:rsidRPr="00341829" w:rsidRDefault="00122C6C" w:rsidP="00122C6C">
                  <w:pPr>
                    <w:pStyle w:val="TableBullet2"/>
                  </w:pPr>
                  <w:r w:rsidRPr="00341829">
                    <w:t>Type names or addresses into the CC or BCC fields and send as normal</w:t>
                  </w:r>
                </w:p>
                <w:p w14:paraId="7EBCF5D2" w14:textId="77777777" w:rsidR="00122C6C" w:rsidRDefault="00122C6C" w:rsidP="00122C6C">
                  <w:pPr>
                    <w:pStyle w:val="TableBullet2"/>
                  </w:pPr>
                  <w:r>
                    <w:t xml:space="preserve">Explain: </w:t>
                  </w:r>
                  <w:r w:rsidRPr="006D2C31">
                    <w:t>You might CC a family member when sending holiday plans. You might BCC a group if you’re sending the same message to many people but don’t want to share their addresses.</w:t>
                  </w:r>
                </w:p>
              </w:tc>
            </w:tr>
          </w:tbl>
          <w:p w14:paraId="04A824E6" w14:textId="6D6CEAAE" w:rsidR="00815DBD" w:rsidRPr="00815DBD" w:rsidRDefault="00815DBD" w:rsidP="00815DBD">
            <w:pPr>
              <w:rPr>
                <w:szCs w:val="24"/>
              </w:rPr>
            </w:pPr>
            <w:r w:rsidRPr="00815DBD">
              <w:rPr>
                <w:b/>
                <w:bCs/>
                <w:szCs w:val="24"/>
              </w:rPr>
              <w:lastRenderedPageBreak/>
              <w:t>Transition:</w:t>
            </w:r>
            <w:r w:rsidRPr="00815DBD">
              <w:rPr>
                <w:szCs w:val="24"/>
              </w:rPr>
              <w:t xml:space="preserve"> </w:t>
            </w:r>
          </w:p>
          <w:p w14:paraId="4694857D" w14:textId="5BA1389C" w:rsidR="00815DBD" w:rsidRPr="0037752A" w:rsidRDefault="007F0DDF" w:rsidP="007F0DDF">
            <w:pPr>
              <w:pStyle w:val="TableBullet1"/>
            </w:pPr>
            <w:r w:rsidRPr="007F0DDF">
              <w:t>Let’s wrap up by reflecting on what you’ve learned today and planning your next steps.</w:t>
            </w:r>
          </w:p>
        </w:tc>
      </w:tr>
    </w:tbl>
    <w:p w14:paraId="0EBB2BE4" w14:textId="77777777" w:rsidR="00AF447C" w:rsidRPr="00D94404" w:rsidRDefault="00AF447C" w:rsidP="002D31D1">
      <w:pPr>
        <w:rPr>
          <w:rFonts w:ascii="Telstra Text" w:eastAsiaTheme="majorEastAsia" w:hAnsi="Telstra Text" w:cs="Poppins"/>
          <w:b/>
          <w:noProof/>
          <w:color w:val="F04C23" w:themeColor="accent1"/>
          <w:spacing w:val="-10"/>
          <w:kern w:val="28"/>
          <w:sz w:val="2"/>
          <w:szCs w:val="2"/>
          <w:bdr w:val="none" w:sz="0" w:space="0" w:color="auto" w:frame="1"/>
          <w:lang w:val="en-GB"/>
        </w:rPr>
      </w:pPr>
      <w:r w:rsidRPr="00D94404">
        <w:rPr>
          <w:sz w:val="2"/>
          <w:szCs w:val="2"/>
        </w:rPr>
        <w:lastRenderedPageBreak/>
        <w:br w:type="page"/>
      </w:r>
    </w:p>
    <w:p w14:paraId="50D5ED95" w14:textId="08063E14" w:rsidR="00980E6F" w:rsidRPr="001A5AA4" w:rsidRDefault="008B7BF2" w:rsidP="00980E6F">
      <w:pPr>
        <w:pStyle w:val="Heading2"/>
      </w:pPr>
      <w:bookmarkStart w:id="13" w:name="_Toc211869995"/>
      <w:r>
        <w:lastRenderedPageBreak/>
        <w:t>7</w:t>
      </w:r>
      <w:r w:rsidR="00980E6F">
        <w:t xml:space="preserve">. Wrap up </w:t>
      </w:r>
      <w:r w:rsidR="00980E6F" w:rsidRPr="008F3A99">
        <w:rPr>
          <w:color w:val="00003C" w:themeColor="text1"/>
        </w:rPr>
        <w:t>(</w:t>
      </w:r>
      <w:r w:rsidR="007E24F7">
        <w:rPr>
          <w:color w:val="00003C" w:themeColor="text1"/>
        </w:rPr>
        <w:t>20</w:t>
      </w:r>
      <w:r w:rsidR="00980E6F" w:rsidRPr="008F3A99">
        <w:rPr>
          <w:color w:val="00003C" w:themeColor="text1"/>
        </w:rPr>
        <w:t xml:space="preserve"> min)</w:t>
      </w:r>
      <w:bookmarkEnd w:id="13"/>
    </w:p>
    <w:tbl>
      <w:tblPr>
        <w:tblStyle w:val="ListTabl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1980"/>
        <w:gridCol w:w="8085"/>
      </w:tblGrid>
      <w:tr w:rsidR="00980E6F" w:rsidRPr="001E422F" w14:paraId="6B973E41" w14:textId="77777777" w:rsidTr="00F07943">
        <w:trPr>
          <w:cnfStyle w:val="100000000000" w:firstRow="1" w:lastRow="0" w:firstColumn="0" w:lastColumn="0" w:oddVBand="0" w:evenVBand="0" w:oddHBand="0" w:evenHBand="0" w:firstRowFirstColumn="0" w:firstRowLastColumn="0" w:lastRowFirstColumn="0" w:lastRowLastColumn="0"/>
        </w:trPr>
        <w:tc>
          <w:tcPr>
            <w:tcW w:w="10065" w:type="dxa"/>
            <w:gridSpan w:val="2"/>
          </w:tcPr>
          <w:p w14:paraId="3A084DA3" w14:textId="77777777" w:rsidR="00980E6F" w:rsidRPr="001E422F" w:rsidRDefault="00980E6F" w:rsidP="004368DE">
            <w:r>
              <w:t>Overview</w:t>
            </w:r>
          </w:p>
        </w:tc>
      </w:tr>
      <w:tr w:rsidR="00980E6F" w14:paraId="3E8EE702" w14:textId="77777777" w:rsidTr="00F07943">
        <w:tc>
          <w:tcPr>
            <w:tcW w:w="10065" w:type="dxa"/>
            <w:gridSpan w:val="2"/>
          </w:tcPr>
          <w:p w14:paraId="243C2DDD" w14:textId="77777777" w:rsidR="00980E6F" w:rsidRDefault="00980E6F" w:rsidP="004368DE">
            <w:pPr>
              <w:pStyle w:val="TableTextBold"/>
            </w:pPr>
            <w:r w:rsidRPr="00C11B07">
              <w:t>Purpose:</w:t>
            </w:r>
            <w:r>
              <w:t xml:space="preserve"> </w:t>
            </w:r>
          </w:p>
          <w:p w14:paraId="09989993" w14:textId="619BF3F0" w:rsidR="008039F0" w:rsidRDefault="008039F0" w:rsidP="008039F0">
            <w:pPr>
              <w:pStyle w:val="TableBullet1"/>
            </w:pPr>
            <w:r>
              <w:t>Consolidate learning and celebrate progress.</w:t>
            </w:r>
          </w:p>
          <w:p w14:paraId="78D3C965" w14:textId="77930400" w:rsidR="008039F0" w:rsidRDefault="008039F0" w:rsidP="008039F0">
            <w:pPr>
              <w:pStyle w:val="TableBullet1"/>
            </w:pPr>
            <w:r>
              <w:t xml:space="preserve">Demonstrate scanning QR codes on the </w:t>
            </w:r>
            <w:r w:rsidR="006606B8">
              <w:t>Learning Canvas</w:t>
            </w:r>
            <w:r>
              <w:t xml:space="preserve"> for trusted follow</w:t>
            </w:r>
            <w:r>
              <w:rPr>
                <w:rFonts w:ascii="Cambria Math" w:hAnsi="Cambria Math" w:cs="Cambria Math"/>
              </w:rPr>
              <w:t>‑</w:t>
            </w:r>
            <w:r>
              <w:t>up resources.</w:t>
            </w:r>
          </w:p>
          <w:p w14:paraId="33B8407E" w14:textId="126E5C9A" w:rsidR="00980E6F" w:rsidRDefault="008039F0" w:rsidP="008039F0">
            <w:pPr>
              <w:pStyle w:val="TableBullet1"/>
            </w:pPr>
            <w:r>
              <w:t>Set a simple action for the week and signpost support.</w:t>
            </w:r>
          </w:p>
        </w:tc>
      </w:tr>
      <w:tr w:rsidR="00980E6F" w:rsidRPr="009B3A09" w14:paraId="76F7A5E7" w14:textId="77777777" w:rsidTr="00F07943">
        <w:tc>
          <w:tcPr>
            <w:tcW w:w="1980" w:type="dxa"/>
            <w:shd w:val="clear" w:color="auto" w:fill="BFE7FB" w:themeFill="accent5"/>
          </w:tcPr>
          <w:p w14:paraId="0B410B46" w14:textId="77777777" w:rsidR="00980E6F" w:rsidRPr="009B3A09" w:rsidRDefault="00980E6F" w:rsidP="004368DE">
            <w:pPr>
              <w:rPr>
                <w:b/>
                <w:bCs/>
              </w:rPr>
            </w:pPr>
            <w:r w:rsidRPr="009B3A09">
              <w:rPr>
                <w:rFonts w:hint="cs"/>
                <w:b/>
                <w:bCs/>
              </w:rPr>
              <w:t>Timing breakdown</w:t>
            </w:r>
          </w:p>
        </w:tc>
        <w:tc>
          <w:tcPr>
            <w:tcW w:w="8085" w:type="dxa"/>
            <w:shd w:val="clear" w:color="auto" w:fill="BFE7FB" w:themeFill="accent5"/>
          </w:tcPr>
          <w:p w14:paraId="595A4436" w14:textId="77777777" w:rsidR="00980E6F" w:rsidRPr="009B3A09" w:rsidRDefault="00980E6F" w:rsidP="004368DE">
            <w:pPr>
              <w:rPr>
                <w:b/>
                <w:bCs/>
              </w:rPr>
            </w:pPr>
            <w:r w:rsidRPr="009B3A09">
              <w:rPr>
                <w:rFonts w:hint="cs"/>
                <w:b/>
                <w:bCs/>
              </w:rPr>
              <w:t>Content</w:t>
            </w:r>
          </w:p>
        </w:tc>
      </w:tr>
      <w:tr w:rsidR="00980E6F" w14:paraId="763EEDCA" w14:textId="77777777" w:rsidTr="00F07943">
        <w:tc>
          <w:tcPr>
            <w:tcW w:w="1980" w:type="dxa"/>
          </w:tcPr>
          <w:p w14:paraId="1D112B8B" w14:textId="30200763" w:rsidR="001B5610" w:rsidRDefault="001B5610" w:rsidP="001B5610">
            <w:pPr>
              <w:pStyle w:val="Topic"/>
            </w:pPr>
            <w:r>
              <w:t>Reflection</w:t>
            </w:r>
          </w:p>
          <w:p w14:paraId="15A48A67" w14:textId="77DC0292" w:rsidR="00980E6F" w:rsidRDefault="0037752A" w:rsidP="004368DE">
            <w:pPr>
              <w:pStyle w:val="TableText"/>
              <w:rPr>
                <w:noProof/>
              </w:rPr>
            </w:pPr>
            <w:r>
              <w:rPr>
                <w:noProof/>
              </w:rPr>
              <w:t>1</w:t>
            </w:r>
            <w:r w:rsidR="001B5610">
              <w:rPr>
                <w:noProof/>
              </w:rPr>
              <w:t>0</w:t>
            </w:r>
            <w:r w:rsidR="00980E6F" w:rsidRPr="0015125B">
              <w:rPr>
                <w:noProof/>
              </w:rPr>
              <w:t xml:space="preserve"> min</w:t>
            </w:r>
          </w:p>
          <w:p w14:paraId="72975E76" w14:textId="62BA3645" w:rsidR="00F07943" w:rsidRDefault="00293EE5" w:rsidP="00F07943">
            <w:r>
              <w:rPr>
                <w:noProof/>
              </w:rPr>
              <w:drawing>
                <wp:inline distT="0" distB="0" distL="0" distR="0" wp14:anchorId="1CC0EBAE" wp14:editId="064EFBCD">
                  <wp:extent cx="1120140" cy="628650"/>
                  <wp:effectExtent l="0" t="0" r="0" b="6350"/>
                  <wp:docPr id="97518880" name="Picture 22" descr="Sli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8880" name="Picture 22" descr="Slide 19"/>
                          <pic:cNvPicPr/>
                        </pic:nvPicPr>
                        <pic:blipFill>
                          <a:blip r:embed="rId44"/>
                          <a:stretch>
                            <a:fillRect/>
                          </a:stretch>
                        </pic:blipFill>
                        <pic:spPr>
                          <a:xfrm>
                            <a:off x="0" y="0"/>
                            <a:ext cx="1120140" cy="628650"/>
                          </a:xfrm>
                          <a:prstGeom prst="rect">
                            <a:avLst/>
                          </a:prstGeom>
                        </pic:spPr>
                      </pic:pic>
                    </a:graphicData>
                  </a:graphic>
                </wp:inline>
              </w:drawing>
            </w:r>
          </w:p>
          <w:p w14:paraId="790C67CC" w14:textId="7998F503" w:rsidR="00F07943" w:rsidRDefault="00293EE5" w:rsidP="00F07943">
            <w:r>
              <w:rPr>
                <w:noProof/>
              </w:rPr>
              <w:drawing>
                <wp:inline distT="0" distB="0" distL="0" distR="0" wp14:anchorId="7BFC7BEE" wp14:editId="44056845">
                  <wp:extent cx="1120140" cy="628650"/>
                  <wp:effectExtent l="0" t="0" r="0" b="6350"/>
                  <wp:docPr id="1661000986" name="Picture 23" descr="Sli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00986" name="Picture 23" descr="Slide 20"/>
                          <pic:cNvPicPr/>
                        </pic:nvPicPr>
                        <pic:blipFill>
                          <a:blip r:embed="rId45"/>
                          <a:stretch>
                            <a:fillRect/>
                          </a:stretch>
                        </pic:blipFill>
                        <pic:spPr>
                          <a:xfrm>
                            <a:off x="0" y="0"/>
                            <a:ext cx="1120140" cy="628650"/>
                          </a:xfrm>
                          <a:prstGeom prst="rect">
                            <a:avLst/>
                          </a:prstGeom>
                        </pic:spPr>
                      </pic:pic>
                    </a:graphicData>
                  </a:graphic>
                </wp:inline>
              </w:drawing>
            </w:r>
          </w:p>
          <w:p w14:paraId="645E5214" w14:textId="0563EED1" w:rsidR="00496F5F" w:rsidRPr="00F07943" w:rsidRDefault="00293EE5" w:rsidP="00F07943">
            <w:r>
              <w:rPr>
                <w:noProof/>
              </w:rPr>
              <w:drawing>
                <wp:inline distT="0" distB="0" distL="0" distR="0" wp14:anchorId="65CD7D59" wp14:editId="34C1AEEB">
                  <wp:extent cx="1120140" cy="628650"/>
                  <wp:effectExtent l="0" t="0" r="0" b="6350"/>
                  <wp:docPr id="673220123" name="Picture 24" descr="Sli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220123" name="Picture 24" descr="Slide 21"/>
                          <pic:cNvPicPr/>
                        </pic:nvPicPr>
                        <pic:blipFill>
                          <a:blip r:embed="rId46"/>
                          <a:stretch>
                            <a:fillRect/>
                          </a:stretch>
                        </pic:blipFill>
                        <pic:spPr>
                          <a:xfrm>
                            <a:off x="0" y="0"/>
                            <a:ext cx="1120140" cy="628650"/>
                          </a:xfrm>
                          <a:prstGeom prst="rect">
                            <a:avLst/>
                          </a:prstGeom>
                        </pic:spPr>
                      </pic:pic>
                    </a:graphicData>
                  </a:graphic>
                </wp:inline>
              </w:drawing>
            </w:r>
          </w:p>
        </w:tc>
        <w:tc>
          <w:tcPr>
            <w:tcW w:w="8085" w:type="dxa"/>
          </w:tcPr>
          <w:p w14:paraId="7241C2B2" w14:textId="78E18227" w:rsidR="00A850AA" w:rsidRDefault="00A850AA" w:rsidP="004368DE">
            <w:pPr>
              <w:pStyle w:val="TableTextBold"/>
            </w:pPr>
            <w:r>
              <w:t>Say:</w:t>
            </w:r>
          </w:p>
          <w:p w14:paraId="19DF2B12" w14:textId="41C15F0D" w:rsidR="00090853" w:rsidRPr="00090853" w:rsidRDefault="00A850AA" w:rsidP="00090853">
            <w:pPr>
              <w:pStyle w:val="TableBullet1"/>
            </w:pPr>
            <w:r>
              <w:t xml:space="preserve">We’ve covered some key information and skills in </w:t>
            </w:r>
            <w:r w:rsidR="006606B8">
              <w:t>sending and receiving emails</w:t>
            </w:r>
            <w:r>
              <w:t xml:space="preserve">. </w:t>
            </w:r>
            <w:r w:rsidR="00090853" w:rsidRPr="00090853">
              <w:t>Let’s take a moment to celebrate what you’ve learned and record it so you can refer back to it later.</w:t>
            </w:r>
          </w:p>
          <w:p w14:paraId="736B5E38" w14:textId="77777777" w:rsidR="009B6CD3" w:rsidRDefault="009B6CD3" w:rsidP="009B6CD3">
            <w:pPr>
              <w:pStyle w:val="TableTextBold"/>
            </w:pPr>
            <w:r>
              <w:t>Say:</w:t>
            </w:r>
          </w:p>
          <w:p w14:paraId="790A6F0B" w14:textId="420AE4D9" w:rsidR="009B6CD3" w:rsidRDefault="009B6CD3" w:rsidP="009B6CD3">
            <w:pPr>
              <w:pStyle w:val="TableBullet1"/>
            </w:pPr>
            <w:r>
              <w:t xml:space="preserve">Let’s revisit your </w:t>
            </w:r>
            <w:r w:rsidR="006606B8">
              <w:t>Learning Canvas</w:t>
            </w:r>
            <w:r>
              <w:t xml:space="preserve"> - tick the skills you can do.</w:t>
            </w:r>
          </w:p>
          <w:p w14:paraId="425D2639" w14:textId="77777777" w:rsidR="009B6CD3" w:rsidRDefault="009B6CD3" w:rsidP="009B6CD3">
            <w:pPr>
              <w:pStyle w:val="TableTextBold"/>
            </w:pPr>
            <w:r>
              <w:t>Ask:</w:t>
            </w:r>
          </w:p>
          <w:p w14:paraId="0A90285C" w14:textId="77777777" w:rsidR="009B6CD3" w:rsidRDefault="009B6CD3" w:rsidP="00EA1107">
            <w:pPr>
              <w:pStyle w:val="TableBullet1"/>
            </w:pPr>
            <w:r>
              <w:t>What’s your key takeaway from today’s session?</w:t>
            </w:r>
          </w:p>
          <w:p w14:paraId="5769081E" w14:textId="63ECB993" w:rsidR="009B6CD3" w:rsidRDefault="009B6CD3" w:rsidP="00EA1107">
            <w:pPr>
              <w:pStyle w:val="TableBullet1"/>
              <w:numPr>
                <w:ilvl w:val="0"/>
                <w:numId w:val="0"/>
              </w:numPr>
              <w:ind w:left="714"/>
            </w:pPr>
            <w:r>
              <w:t xml:space="preserve">Learners note reflections on their </w:t>
            </w:r>
            <w:r w:rsidR="006606B8">
              <w:t>Learning Canvas</w:t>
            </w:r>
            <w:r>
              <w:t xml:space="preserve">. Invite responses. </w:t>
            </w:r>
          </w:p>
          <w:p w14:paraId="736957AA" w14:textId="6B8F7C14" w:rsidR="009B6CD3" w:rsidRDefault="009B6CD3" w:rsidP="00EA1107">
            <w:pPr>
              <w:pStyle w:val="TableBullet1"/>
            </w:pPr>
            <w:r>
              <w:t xml:space="preserve">What three things will you try in the next week? </w:t>
            </w:r>
          </w:p>
          <w:p w14:paraId="2B54FCC3" w14:textId="470048CE" w:rsidR="009B6CD3" w:rsidRPr="00EA1107" w:rsidRDefault="009B6CD3" w:rsidP="00EA1107">
            <w:pPr>
              <w:pStyle w:val="TableBullet1"/>
              <w:numPr>
                <w:ilvl w:val="0"/>
                <w:numId w:val="0"/>
              </w:numPr>
              <w:ind w:left="714"/>
            </w:pPr>
            <w:r>
              <w:t xml:space="preserve">E.g. </w:t>
            </w:r>
            <w:r w:rsidRPr="00EA1107">
              <w:t xml:space="preserve">share what you learned with someone, </w:t>
            </w:r>
            <w:r w:rsidR="006606B8">
              <w:t>sent an email, forward or reply to an email, send an email with an attachment</w:t>
            </w:r>
            <w:r w:rsidRPr="00EA1107">
              <w:t>.</w:t>
            </w:r>
          </w:p>
          <w:p w14:paraId="422DE88B" w14:textId="64F05650" w:rsidR="00FE4225" w:rsidRDefault="009B6CD3" w:rsidP="001B5610">
            <w:pPr>
              <w:pStyle w:val="TableBullet1"/>
              <w:numPr>
                <w:ilvl w:val="0"/>
                <w:numId w:val="0"/>
              </w:numPr>
              <w:ind w:left="714"/>
            </w:pPr>
            <w:r w:rsidRPr="00EA1107">
              <w:t>Learners note</w:t>
            </w:r>
            <w:r>
              <w:t xml:space="preserve"> actions on their </w:t>
            </w:r>
            <w:r w:rsidR="006606B8">
              <w:t>Learning Canvas</w:t>
            </w:r>
            <w:r>
              <w:t xml:space="preserve">. Invite responses. </w:t>
            </w:r>
          </w:p>
        </w:tc>
      </w:tr>
      <w:tr w:rsidR="001B5610" w14:paraId="10B7B959" w14:textId="77777777" w:rsidTr="00F07943">
        <w:tc>
          <w:tcPr>
            <w:tcW w:w="1980" w:type="dxa"/>
          </w:tcPr>
          <w:p w14:paraId="5CC68561" w14:textId="77777777" w:rsidR="001B5610" w:rsidRDefault="001B5610" w:rsidP="001B5610">
            <w:pPr>
              <w:pStyle w:val="Topic"/>
            </w:pPr>
            <w:r>
              <w:t xml:space="preserve">Support </w:t>
            </w:r>
          </w:p>
          <w:p w14:paraId="4892A63B" w14:textId="6BB3F7A5" w:rsidR="00F07943" w:rsidRDefault="007E24F7" w:rsidP="004368DE">
            <w:pPr>
              <w:pStyle w:val="TableText"/>
              <w:rPr>
                <w:noProof/>
              </w:rPr>
            </w:pPr>
            <w:r>
              <w:rPr>
                <w:noProof/>
              </w:rPr>
              <w:t>10</w:t>
            </w:r>
            <w:r w:rsidR="001B5610">
              <w:rPr>
                <w:noProof/>
              </w:rPr>
              <w:t xml:space="preserve"> min</w:t>
            </w:r>
          </w:p>
          <w:p w14:paraId="73DB3402" w14:textId="003365A0" w:rsidR="00F07943" w:rsidRDefault="004C18C1" w:rsidP="004368DE">
            <w:pPr>
              <w:pStyle w:val="TableText"/>
              <w:rPr>
                <w:noProof/>
              </w:rPr>
            </w:pPr>
            <w:r w:rsidRPr="004C18C1">
              <w:rPr>
                <w:noProof/>
              </w:rPr>
              <w:drawing>
                <wp:inline distT="0" distB="0" distL="0" distR="0" wp14:anchorId="4ECE5F0D" wp14:editId="29AC7CF7">
                  <wp:extent cx="1120140" cy="629920"/>
                  <wp:effectExtent l="0" t="0" r="0" b="5080"/>
                  <wp:docPr id="451683254" name="Picture 1" descr="Sli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83254" name="Picture 1" descr="Slide 22"/>
                          <pic:cNvPicPr/>
                        </pic:nvPicPr>
                        <pic:blipFill>
                          <a:blip r:embed="rId47"/>
                          <a:stretch>
                            <a:fillRect/>
                          </a:stretch>
                        </pic:blipFill>
                        <pic:spPr>
                          <a:xfrm>
                            <a:off x="0" y="0"/>
                            <a:ext cx="1120140" cy="629920"/>
                          </a:xfrm>
                          <a:prstGeom prst="rect">
                            <a:avLst/>
                          </a:prstGeom>
                        </pic:spPr>
                      </pic:pic>
                    </a:graphicData>
                  </a:graphic>
                </wp:inline>
              </w:drawing>
            </w:r>
          </w:p>
          <w:p w14:paraId="006290EC" w14:textId="77777777" w:rsidR="00F07943" w:rsidRDefault="00F07943" w:rsidP="004368DE">
            <w:pPr>
              <w:pStyle w:val="TableText"/>
              <w:rPr>
                <w:noProof/>
              </w:rPr>
            </w:pPr>
          </w:p>
          <w:p w14:paraId="1F8D88C0" w14:textId="77777777" w:rsidR="00F07943" w:rsidRDefault="00F07943" w:rsidP="004368DE">
            <w:pPr>
              <w:pStyle w:val="TableText"/>
              <w:rPr>
                <w:noProof/>
              </w:rPr>
            </w:pPr>
          </w:p>
          <w:p w14:paraId="5EF744F8" w14:textId="77777777" w:rsidR="00F07943" w:rsidRDefault="00F07943" w:rsidP="004368DE">
            <w:pPr>
              <w:pStyle w:val="TableText"/>
              <w:rPr>
                <w:noProof/>
              </w:rPr>
            </w:pPr>
          </w:p>
          <w:p w14:paraId="4678CBB5" w14:textId="77777777" w:rsidR="00F07943" w:rsidRDefault="00F07943" w:rsidP="004368DE">
            <w:pPr>
              <w:pStyle w:val="TableText"/>
              <w:rPr>
                <w:noProof/>
              </w:rPr>
            </w:pPr>
          </w:p>
          <w:p w14:paraId="5D362955" w14:textId="77777777" w:rsidR="00F07943" w:rsidRDefault="00F07943" w:rsidP="004368DE">
            <w:pPr>
              <w:pStyle w:val="TableText"/>
              <w:rPr>
                <w:noProof/>
              </w:rPr>
            </w:pPr>
          </w:p>
          <w:p w14:paraId="042F6040" w14:textId="77777777" w:rsidR="00F07943" w:rsidRDefault="00F07943" w:rsidP="004368DE">
            <w:pPr>
              <w:pStyle w:val="TableText"/>
              <w:rPr>
                <w:noProof/>
              </w:rPr>
            </w:pPr>
          </w:p>
          <w:p w14:paraId="24362B68" w14:textId="77777777" w:rsidR="00F07943" w:rsidRDefault="00F07943" w:rsidP="004368DE">
            <w:pPr>
              <w:pStyle w:val="TableText"/>
              <w:rPr>
                <w:noProof/>
              </w:rPr>
            </w:pPr>
          </w:p>
          <w:p w14:paraId="2B769B40" w14:textId="77777777" w:rsidR="00F07943" w:rsidRDefault="00F07943" w:rsidP="004368DE">
            <w:pPr>
              <w:pStyle w:val="TableText"/>
              <w:rPr>
                <w:noProof/>
              </w:rPr>
            </w:pPr>
          </w:p>
          <w:p w14:paraId="192DAAD4" w14:textId="77777777" w:rsidR="00F07943" w:rsidRDefault="00F07943" w:rsidP="004368DE">
            <w:pPr>
              <w:pStyle w:val="TableText"/>
              <w:rPr>
                <w:noProof/>
              </w:rPr>
            </w:pPr>
          </w:p>
          <w:p w14:paraId="731BBB25" w14:textId="3F91F6B8" w:rsidR="00F07943" w:rsidRDefault="00123EDC" w:rsidP="004368DE">
            <w:pPr>
              <w:pStyle w:val="TableText"/>
              <w:rPr>
                <w:noProof/>
              </w:rPr>
            </w:pPr>
            <w:r>
              <w:rPr>
                <w:noProof/>
              </w:rPr>
              <w:drawing>
                <wp:inline distT="0" distB="0" distL="0" distR="0" wp14:anchorId="6B4AE9D8" wp14:editId="5FDBE53B">
                  <wp:extent cx="1120140" cy="628650"/>
                  <wp:effectExtent l="0" t="0" r="0" b="6350"/>
                  <wp:docPr id="489769679" name="Picture 27" descr="Sli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69679" name="Picture 27" descr="Slide 23"/>
                          <pic:cNvPicPr/>
                        </pic:nvPicPr>
                        <pic:blipFill>
                          <a:blip r:embed="rId48"/>
                          <a:stretch>
                            <a:fillRect/>
                          </a:stretch>
                        </pic:blipFill>
                        <pic:spPr>
                          <a:xfrm>
                            <a:off x="0" y="0"/>
                            <a:ext cx="1120140" cy="628650"/>
                          </a:xfrm>
                          <a:prstGeom prst="rect">
                            <a:avLst/>
                          </a:prstGeom>
                        </pic:spPr>
                      </pic:pic>
                    </a:graphicData>
                  </a:graphic>
                </wp:inline>
              </w:drawing>
            </w:r>
          </w:p>
        </w:tc>
        <w:tc>
          <w:tcPr>
            <w:tcW w:w="8085" w:type="dxa"/>
          </w:tcPr>
          <w:p w14:paraId="7020E16D" w14:textId="77777777" w:rsidR="001B5610" w:rsidRDefault="001B5610" w:rsidP="001B5610">
            <w:pPr>
              <w:pStyle w:val="TableTextBold"/>
            </w:pPr>
            <w:r>
              <w:t>Say:</w:t>
            </w:r>
          </w:p>
          <w:p w14:paraId="38750DC8" w14:textId="019180E6" w:rsidR="001B5610" w:rsidRDefault="001B5610" w:rsidP="001B5610">
            <w:pPr>
              <w:pStyle w:val="TableBullet1"/>
            </w:pPr>
            <w:r>
              <w:t xml:space="preserve">There </w:t>
            </w:r>
            <w:r w:rsidR="00BB6887">
              <w:t xml:space="preserve">is a </w:t>
            </w:r>
            <w:r>
              <w:t xml:space="preserve">QR code on the back of your </w:t>
            </w:r>
            <w:r w:rsidR="006606B8">
              <w:t>Learning Canvas</w:t>
            </w:r>
            <w:r>
              <w:t xml:space="preserve"> that provide</w:t>
            </w:r>
            <w:r w:rsidR="00BB6887">
              <w:t>s</w:t>
            </w:r>
            <w:r>
              <w:t xml:space="preserve"> more information online.</w:t>
            </w:r>
          </w:p>
          <w:p w14:paraId="180826F6" w14:textId="05EB13B1" w:rsidR="001B5610" w:rsidRDefault="000D2E4C" w:rsidP="001B5610">
            <w:pPr>
              <w:pStyle w:val="TableBullet1"/>
            </w:pPr>
            <w:r>
              <w:t xml:space="preserve">There’s a lot of information online, so don't feel you need to </w:t>
            </w:r>
            <w:r w:rsidR="00B8048B">
              <w:t xml:space="preserve">access it. We’ll cover lots more in our Tech Savvy Seniors program. </w:t>
            </w:r>
          </w:p>
          <w:p w14:paraId="2C22B0D3" w14:textId="04D205DA" w:rsidR="00E11E71" w:rsidRDefault="00E11E71" w:rsidP="001B5610">
            <w:pPr>
              <w:pStyle w:val="TableBullet1"/>
            </w:pPr>
            <w:r>
              <w:t>But being able to scan a QR code is a handy skill</w:t>
            </w:r>
            <w:r w:rsidR="00AB4AEA">
              <w:t>. A QR code is a visual link to a website.</w:t>
            </w:r>
            <w:r w:rsidR="00A5650A">
              <w:t xml:space="preserve"> It saves you from needing to type the URL/web address into your browser. So, let’s practice</w:t>
            </w:r>
            <w:r w:rsidR="00672567">
              <w:t xml:space="preserve"> today’s final skill</w:t>
            </w:r>
            <w:r w:rsidR="00A5650A">
              <w:t>!</w:t>
            </w:r>
          </w:p>
          <w:p w14:paraId="7D9E7CCE" w14:textId="77777777" w:rsidR="001B5610" w:rsidRDefault="001B5610" w:rsidP="001B5610">
            <w:pPr>
              <w:pStyle w:val="TableTextBold"/>
            </w:pPr>
            <w:r>
              <w:t xml:space="preserve">Demonstrate </w:t>
            </w:r>
            <w:r w:rsidRPr="00335339">
              <w:rPr>
                <w:b w:val="0"/>
                <w:bCs/>
              </w:rPr>
              <w:t>how to:</w:t>
            </w:r>
          </w:p>
          <w:p w14:paraId="4426F228" w14:textId="2778437E" w:rsidR="001B5610" w:rsidRDefault="002613F6" w:rsidP="001B5610">
            <w:pPr>
              <w:pStyle w:val="TableBullet1"/>
            </w:pPr>
            <w:r>
              <w:t>S</w:t>
            </w:r>
            <w:r w:rsidR="001B5610">
              <w:t>can QR code (</w:t>
            </w:r>
            <w:r w:rsidR="001B5610" w:rsidRPr="001857E6">
              <w:t xml:space="preserve">Open the </w:t>
            </w:r>
            <w:r w:rsidR="001B5610" w:rsidRPr="001857E6">
              <w:rPr>
                <w:b/>
                <w:bCs/>
              </w:rPr>
              <w:t>Camera</w:t>
            </w:r>
            <w:r w:rsidR="001B5610" w:rsidRPr="001857E6">
              <w:t xml:space="preserve"> </w:t>
            </w:r>
            <w:r w:rsidR="001B5610">
              <w:t>&gt;</w:t>
            </w:r>
            <w:r w:rsidR="001B5610" w:rsidRPr="001857E6">
              <w:t xml:space="preserve"> point at QR code on Canvas </w:t>
            </w:r>
            <w:r w:rsidR="001B5610">
              <w:t>&gt;</w:t>
            </w:r>
            <w:r w:rsidR="001B5610" w:rsidRPr="001857E6">
              <w:t xml:space="preserve"> tap the link</w:t>
            </w:r>
            <w:r w:rsidR="001B5610">
              <w:t>)</w:t>
            </w:r>
          </w:p>
          <w:p w14:paraId="2524C405" w14:textId="77777777" w:rsidR="001B5610" w:rsidRDefault="001B5610" w:rsidP="001B5610">
            <w:pPr>
              <w:pStyle w:val="TableTextBold"/>
            </w:pPr>
            <w:r>
              <w:t xml:space="preserve">Try it: </w:t>
            </w:r>
          </w:p>
          <w:p w14:paraId="0E80C557" w14:textId="219DEB9A" w:rsidR="001B5610" w:rsidRDefault="001B5610" w:rsidP="001B5610">
            <w:pPr>
              <w:pStyle w:val="TableBullet1"/>
            </w:pPr>
            <w:r w:rsidRPr="005C7BA1">
              <w:t xml:space="preserve">Guide learners </w:t>
            </w:r>
            <w:r w:rsidR="006724D5">
              <w:t xml:space="preserve">to </w:t>
            </w:r>
            <w:r>
              <w:t xml:space="preserve">scan the QR codes on the back of the </w:t>
            </w:r>
            <w:r w:rsidR="006606B8">
              <w:t>Learning Canvas</w:t>
            </w:r>
            <w:r w:rsidRPr="005C7BA1">
              <w:t>.</w:t>
            </w:r>
          </w:p>
          <w:p w14:paraId="7D1F660E" w14:textId="77777777" w:rsidR="001B5610" w:rsidRDefault="001B5610" w:rsidP="001B5610">
            <w:pPr>
              <w:pStyle w:val="TableTextBold"/>
            </w:pPr>
            <w:r>
              <w:t>Explain:</w:t>
            </w:r>
          </w:p>
          <w:p w14:paraId="389B23EB" w14:textId="44D6848D" w:rsidR="001B5610" w:rsidRDefault="001B5610" w:rsidP="001B5610">
            <w:pPr>
              <w:pStyle w:val="TableBullet1"/>
            </w:pPr>
            <w:r>
              <w:t xml:space="preserve">Where learners can go for support (e.g. </w:t>
            </w:r>
            <w:r w:rsidRPr="00493B53">
              <w:t>1:1 help at the library, tech groups, or other programs</w:t>
            </w:r>
            <w:r>
              <w:t>)</w:t>
            </w:r>
            <w:r w:rsidR="008B7806">
              <w:t>.</w:t>
            </w:r>
          </w:p>
          <w:p w14:paraId="673CFB8B" w14:textId="16D53267" w:rsidR="001B5610" w:rsidRDefault="001B5610" w:rsidP="001B5610">
            <w:pPr>
              <w:pStyle w:val="TableBullet1"/>
              <w:numPr>
                <w:ilvl w:val="0"/>
                <w:numId w:val="0"/>
              </w:numPr>
              <w:ind w:left="714"/>
            </w:pPr>
            <w:r>
              <w:t xml:space="preserve">Learners note support on </w:t>
            </w:r>
            <w:r w:rsidR="006606B8">
              <w:t>Learning Canvas</w:t>
            </w:r>
            <w:r>
              <w:t>.</w:t>
            </w:r>
          </w:p>
          <w:p w14:paraId="1C8BF337" w14:textId="4887463A" w:rsidR="001B5610" w:rsidRDefault="004564D6" w:rsidP="001B5610">
            <w:pPr>
              <w:pStyle w:val="TableBullet1"/>
            </w:pPr>
            <w:r>
              <w:t xml:space="preserve">Show </w:t>
            </w:r>
            <w:r w:rsidRPr="00D85178">
              <w:t xml:space="preserve">Tech Savvy Seniors </w:t>
            </w:r>
            <w:r>
              <w:t>program and p</w:t>
            </w:r>
            <w:r w:rsidR="001B5610" w:rsidRPr="00D85178">
              <w:t>rovide the schedule for upcoming sessions</w:t>
            </w:r>
            <w:r w:rsidR="001B5610">
              <w:t>.</w:t>
            </w:r>
          </w:p>
          <w:p w14:paraId="1DC270A0" w14:textId="77777777" w:rsidR="002613F6" w:rsidRDefault="002613F6" w:rsidP="002613F6">
            <w:pPr>
              <w:pStyle w:val="TableTextBold"/>
            </w:pPr>
            <w:r>
              <w:t>Say:</w:t>
            </w:r>
          </w:p>
          <w:p w14:paraId="09E77D1F" w14:textId="144D5B77" w:rsidR="002613F6" w:rsidRDefault="002613F6" w:rsidP="002613F6">
            <w:pPr>
              <w:pStyle w:val="TableBullet1"/>
            </w:pPr>
            <w:r w:rsidRPr="002613F6">
              <w:t>Well done! You’ve all achieved something new today. Keep practising little and often. We look forward to seeing you at another session.</w:t>
            </w:r>
          </w:p>
        </w:tc>
      </w:tr>
    </w:tbl>
    <w:p w14:paraId="35E943AC" w14:textId="77777777" w:rsidR="00980E6F" w:rsidRPr="002613F6" w:rsidRDefault="00980E6F" w:rsidP="00672567">
      <w:pPr>
        <w:rPr>
          <w:sz w:val="2"/>
          <w:szCs w:val="2"/>
        </w:rPr>
      </w:pPr>
    </w:p>
    <w:sectPr w:rsidR="00980E6F" w:rsidRPr="002613F6" w:rsidSect="00E876E8">
      <w:footerReference w:type="default" r:id="rId49"/>
      <w:pgSz w:w="11900" w:h="16840"/>
      <w:pgMar w:top="1134" w:right="737" w:bottom="1440" w:left="851" w:header="284" w:footer="42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0EC9F6" w14:textId="77777777" w:rsidR="00D27D3D" w:rsidRDefault="00D27D3D" w:rsidP="00597D9B">
      <w:r>
        <w:separator/>
      </w:r>
    </w:p>
  </w:endnote>
  <w:endnote w:type="continuationSeparator" w:id="0">
    <w:p w14:paraId="0B277EC8" w14:textId="77777777" w:rsidR="00D27D3D" w:rsidRDefault="00D27D3D" w:rsidP="00597D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1" w:fontKey="{A8A58F0F-B566-4FB0-AFD6-B966147D5FD7}"/>
    <w:embedBold r:id="rId2" w:fontKey="{62AF61B5-74CA-47A0-BC0F-B3D5405A25F6}"/>
    <w:embedItalic r:id="rId3" w:fontKey="{4A830529-8158-4B7D-9F1E-6430AE066970}"/>
    <w:embedBoldItalic r:id="rId4" w:fontKey="{19BAA323-DDC4-4C56-8AA9-822A4CDEDBB0}"/>
  </w:font>
  <w:font w:name="Arial">
    <w:panose1 w:val="020B0604020202020204"/>
    <w:charset w:val="00"/>
    <w:family w:val="swiss"/>
    <w:pitch w:val="variable"/>
    <w:sig w:usb0="E0002EFF" w:usb1="C000785B" w:usb2="00000009" w:usb3="00000000" w:csb0="000001FF" w:csb1="00000000"/>
  </w:font>
  <w:font w:name="Telstra Text Light">
    <w:altName w:val="Calibri"/>
    <w:charset w:val="00"/>
    <w:family w:val="swiss"/>
    <w:pitch w:val="variable"/>
    <w:sig w:usb0="A000007F" w:usb1="4200E87A" w:usb2="00000000" w:usb3="00000000" w:csb0="00000093" w:csb1="00000000"/>
    <w:embedRegular r:id="rId5" w:fontKey="{04B101A5-58C8-42B3-A3A7-19F737CD95F6}"/>
    <w:embedBold r:id="rId6" w:fontKey="{C5A9DCD4-AAA8-4D9A-AB6C-C09420144781}"/>
    <w:embedItalic r:id="rId7" w:fontKey="{65FD31C1-A8D3-4954-A93E-95C202CBABB8}"/>
  </w:font>
  <w:font w:name="Telstra Text">
    <w:charset w:val="4D"/>
    <w:family w:val="swiss"/>
    <w:pitch w:val="variable"/>
    <w:sig w:usb0="A000007F" w:usb1="4200E87A" w:usb2="00000000" w:usb3="00000000" w:csb0="00000093" w:csb1="00000000"/>
    <w:embedRegular r:id="rId8" w:fontKey="{B56E0F4A-9721-40E6-90CB-F08E521FD33D}"/>
    <w:embedBold r:id="rId9" w:fontKey="{0222FD93-AD5B-48E2-BE1E-A8AE585D77D5}"/>
  </w:font>
  <w:font w:name="Yu Gothic Light">
    <w:panose1 w:val="020B0300000000000000"/>
    <w:charset w:val="80"/>
    <w:family w:val="swiss"/>
    <w:pitch w:val="variable"/>
    <w:sig w:usb0="E00002FF" w:usb1="2AC7FDFF" w:usb2="00000016" w:usb3="00000000" w:csb0="0002009F" w:csb1="00000000"/>
  </w:font>
  <w:font w:name="Poppins">
    <w:charset w:val="00"/>
    <w:family w:val="auto"/>
    <w:pitch w:val="variable"/>
    <w:sig w:usb0="00008007" w:usb1="00000000" w:usb2="00000000" w:usb3="00000000" w:csb0="00000093" w:csb1="00000000"/>
    <w:embedRegular r:id="rId10" w:fontKey="{4C0752B7-1568-4D93-8619-DCCF36C07D29}"/>
    <w:embedBold r:id="rId11" w:fontKey="{D6667D34-C068-4CC4-9E02-50485647834C}"/>
  </w:font>
  <w:font w:name="Rubik Medium">
    <w:charset w:val="B1"/>
    <w:family w:val="auto"/>
    <w:pitch w:val="variable"/>
    <w:sig w:usb0="A0000A2F" w:usb1="5000205B" w:usb2="00000000" w:usb3="00000000" w:csb0="000000B7" w:csb1="00000000"/>
    <w:embedRegular r:id="rId12" w:fontKey="{62F933B8-F504-40F8-8437-A41234653568}"/>
  </w:font>
  <w:font w:name="Times New Roman (Body CS)">
    <w:altName w:val="Times New Roman"/>
    <w:charset w:val="00"/>
    <w:family w:val="roman"/>
    <w:pitch w:val="default"/>
  </w:font>
  <w:font w:name="Calibri Light">
    <w:panose1 w:val="020F0302020204030204"/>
    <w:charset w:val="00"/>
    <w:family w:val="swiss"/>
    <w:pitch w:val="variable"/>
    <w:sig w:usb0="E4002EFF" w:usb1="C200247B" w:usb2="00000009" w:usb3="00000000" w:csb0="000001FF" w:csb1="00000000"/>
    <w:embedRegular r:id="rId13" w:fontKey="{A1ECED92-BB77-4E9C-BABC-7D7FD7CAF0C4}"/>
  </w:font>
  <w:font w:name="Aptos">
    <w:charset w:val="00"/>
    <w:family w:val="swiss"/>
    <w:pitch w:val="variable"/>
    <w:sig w:usb0="20000287" w:usb1="00000003" w:usb2="00000000" w:usb3="00000000" w:csb0="0000019F" w:csb1="00000000"/>
    <w:embedRegular r:id="rId14" w:fontKey="{16685E12-5FB9-4DCA-B8DD-31BE14DB8EFE}"/>
  </w:font>
  <w:font w:name="Inter">
    <w:charset w:val="00"/>
    <w:family w:val="auto"/>
    <w:pitch w:val="variable"/>
    <w:sig w:usb0="E00002FF" w:usb1="1200A1FF" w:usb2="00000001" w:usb3="00000000" w:csb0="0000019F" w:csb1="00000000"/>
    <w:embedRegular r:id="rId15" w:fontKey="{55A63EB0-379F-4AB0-B030-B8280C89510E}"/>
  </w:font>
  <w:font w:name="Yu Mincho">
    <w:charset w:val="80"/>
    <w:family w:val="roman"/>
    <w:pitch w:val="variable"/>
    <w:sig w:usb0="800002E7" w:usb1="2AC7FCFF" w:usb2="00000012" w:usb3="00000000" w:csb0="0002009F" w:csb1="00000000"/>
  </w:font>
  <w:font w:name="Segoe UI Symbol">
    <w:panose1 w:val="020B0502040204020203"/>
    <w:charset w:val="00"/>
    <w:family w:val="swiss"/>
    <w:pitch w:val="variable"/>
    <w:sig w:usb0="800001E3" w:usb1="1200FFEF" w:usb2="00040000" w:usb3="00000000" w:csb0="00000001" w:csb1="00000000"/>
    <w:embedRegular r:id="rId16" w:fontKey="{6A64B3B7-5E45-4361-9CF2-628D0AE4A4DA}"/>
  </w:font>
  <w:font w:name="Cambria Math">
    <w:panose1 w:val="02040503050406030204"/>
    <w:charset w:val="00"/>
    <w:family w:val="roman"/>
    <w:pitch w:val="variable"/>
    <w:sig w:usb0="E00006FF" w:usb1="420024FF" w:usb2="02000000" w:usb3="00000000" w:csb0="0000019F" w:csb1="00000000"/>
    <w:embedRegular r:id="rId17" w:fontKey="{E79ED05C-F65A-4EFC-A959-EF332F5D4B4E}"/>
    <w:embedBold r:id="rId18" w:fontKey="{DCB04DC4-78BE-4CDF-8369-E6C75008F81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D185C5" w14:textId="03835564" w:rsidR="00FD320B" w:rsidRDefault="004F1E18" w:rsidP="00597D9B">
    <w:pPr>
      <w:pStyle w:val="Footer"/>
      <w:rPr>
        <w:rStyle w:val="PageNumber"/>
      </w:rPr>
    </w:pPr>
    <w:r>
      <w:rPr>
        <w:noProof/>
      </w:rPr>
      <mc:AlternateContent>
        <mc:Choice Requires="wps">
          <w:drawing>
            <wp:anchor distT="0" distB="0" distL="0" distR="0" simplePos="0" relativeHeight="251661312" behindDoc="0" locked="0" layoutInCell="1" allowOverlap="1" wp14:anchorId="606F9213" wp14:editId="20CE495E">
              <wp:simplePos x="635" y="635"/>
              <wp:positionH relativeFrom="page">
                <wp:align>center</wp:align>
              </wp:positionH>
              <wp:positionV relativeFrom="page">
                <wp:align>bottom</wp:align>
              </wp:positionV>
              <wp:extent cx="1064895" cy="421640"/>
              <wp:effectExtent l="0" t="0" r="1905" b="0"/>
              <wp:wrapNone/>
              <wp:docPr id="1854644175" name="Text Box 2"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1B575313" w14:textId="001AB628" w:rsidR="004F1E18" w:rsidRPr="004F1E18" w:rsidRDefault="004F1E18" w:rsidP="004F1E18">
                          <w:pPr>
                            <w:spacing w:after="0"/>
                            <w:rPr>
                              <w:rFonts w:ascii="Aptos" w:eastAsia="Aptos" w:hAnsi="Aptos" w:cs="Aptos"/>
                              <w:noProof/>
                              <w:color w:val="000000"/>
                            </w:rPr>
                          </w:pPr>
                          <w:r w:rsidRPr="004F1E18">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6F9213" id="_x0000_t202" coordsize="21600,21600" o:spt="202" path="m,l,21600r21600,l21600,xe">
              <v:stroke joinstyle="miter"/>
              <v:path gradientshapeok="t" o:connecttype="rect"/>
            </v:shapetype>
            <v:shape id="Text Box 2" o:spid="_x0000_s1026" type="#_x0000_t202" alt="Confidential - No AI" style="position:absolute;margin-left:0;margin-top:0;width:83.85pt;height:33.2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" filled="f" stroked="f">
              <v:textbox style="mso-fit-shape-to-text:t" inset="0,0,0,15pt">
                <w:txbxContent>
                  <w:p w14:paraId="1B575313" w14:textId="001AB628" w:rsidR="004F1E18" w:rsidRPr="004F1E18" w:rsidRDefault="004F1E18" w:rsidP="004F1E18">
                    <w:pPr>
                      <w:spacing w:after="0"/>
                      <w:rPr>
                        <w:rFonts w:ascii="Aptos" w:eastAsia="Aptos" w:hAnsi="Aptos" w:cs="Aptos"/>
                        <w:noProof/>
                        <w:color w:val="000000"/>
                      </w:rPr>
                    </w:pPr>
                    <w:r w:rsidRPr="004F1E18">
                      <w:rPr>
                        <w:rFonts w:ascii="Aptos" w:eastAsia="Aptos" w:hAnsi="Aptos" w:cs="Aptos"/>
                        <w:noProof/>
                        <w:color w:val="000000"/>
                      </w:rPr>
                      <w:t>Confidential - No AI</w:t>
                    </w:r>
                  </w:p>
                </w:txbxContent>
              </v:textbox>
              <w10:wrap anchorx="page" anchory="page"/>
            </v:shape>
          </w:pict>
        </mc:Fallback>
      </mc:AlternateContent>
    </w:r>
  </w:p>
  <w:sdt>
    <w:sdtPr>
      <w:rPr>
        <w:rStyle w:val="PageNumber"/>
      </w:rPr>
      <w:id w:val="298657247"/>
      <w:docPartObj>
        <w:docPartGallery w:val="Page Numbers (Bottom of Page)"/>
        <w:docPartUnique/>
      </w:docPartObj>
    </w:sdtPr>
    <w:sdtEndPr>
      <w:rPr>
        <w:rStyle w:val="PageNumber"/>
      </w:rPr>
    </w:sdtEndPr>
    <w:sdtContent>
      <w:p w14:paraId="17CD0910" w14:textId="77777777" w:rsidR="00FD320B" w:rsidRDefault="00FD320B" w:rsidP="00597D9B">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05AC36" w14:textId="77777777" w:rsidR="00FD320B" w:rsidRDefault="00FD320B" w:rsidP="00597D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6EA8F9" w14:textId="7407D0FB" w:rsidR="004F1E18" w:rsidRDefault="004F1E18">
    <w:pPr>
      <w:pStyle w:val="Footer"/>
    </w:pPr>
    <w:r>
      <w:rPr>
        <w:noProof/>
      </w:rPr>
      <mc:AlternateContent>
        <mc:Choice Requires="wps">
          <w:drawing>
            <wp:anchor distT="0" distB="0" distL="0" distR="0" simplePos="0" relativeHeight="251662336" behindDoc="0" locked="0" layoutInCell="1" allowOverlap="1" wp14:anchorId="6AE92E48" wp14:editId="5A110FFE">
              <wp:simplePos x="635" y="635"/>
              <wp:positionH relativeFrom="page">
                <wp:align>center</wp:align>
              </wp:positionH>
              <wp:positionV relativeFrom="page">
                <wp:align>bottom</wp:align>
              </wp:positionV>
              <wp:extent cx="1064895" cy="421640"/>
              <wp:effectExtent l="0" t="0" r="1905" b="0"/>
              <wp:wrapNone/>
              <wp:docPr id="543974621" name="Text Box 3" descr="Confidential - No AI">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1064895" cy="421640"/>
                      </a:xfrm>
                      <a:prstGeom prst="rect">
                        <a:avLst/>
                      </a:prstGeom>
                      <a:noFill/>
                      <a:ln>
                        <a:noFill/>
                      </a:ln>
                    </wps:spPr>
                    <wps:txbx>
                      <w:txbxContent>
                        <w:p w14:paraId="3AA682BB" w14:textId="20F2040C" w:rsidR="004F1E18" w:rsidRPr="004F1E18" w:rsidRDefault="004F1E18" w:rsidP="004F1E18">
                          <w:pPr>
                            <w:spacing w:after="0"/>
                            <w:rPr>
                              <w:rFonts w:ascii="Aptos" w:eastAsia="Aptos" w:hAnsi="Aptos" w:cs="Aptos"/>
                              <w:noProof/>
                              <w:color w:val="000000"/>
                            </w:rPr>
                          </w:pPr>
                          <w:r w:rsidRPr="004F1E18">
                            <w:rPr>
                              <w:rFonts w:ascii="Aptos" w:eastAsia="Aptos" w:hAnsi="Aptos" w:cs="Aptos"/>
                              <w:noProof/>
                              <w:color w:val="000000"/>
                            </w:rPr>
                            <w:t>Confidential - No AI</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E92E48" id="_x0000_t202" coordsize="21600,21600" o:spt="202" path="m,l,21600r21600,l21600,xe">
              <v:stroke joinstyle="miter"/>
              <v:path gradientshapeok="t" o:connecttype="rect"/>
            </v:shapetype>
            <v:shape id="Text Box 3" o:spid="_x0000_s1027" type="#_x0000_t202" alt="Confidential - No AI" style="position:absolute;margin-left:0;margin-top:0;width:83.85pt;height:33.2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" filled="f" stroked="f">
              <v:textbox style="mso-fit-shape-to-text:t" inset="0,0,0,15pt">
                <w:txbxContent>
                  <w:p w14:paraId="3AA682BB" w14:textId="20F2040C" w:rsidR="004F1E18" w:rsidRPr="004F1E18" w:rsidRDefault="004F1E18" w:rsidP="004F1E18">
                    <w:pPr>
                      <w:spacing w:after="0"/>
                      <w:rPr>
                        <w:rFonts w:ascii="Aptos" w:eastAsia="Aptos" w:hAnsi="Aptos" w:cs="Aptos"/>
                        <w:noProof/>
                        <w:color w:val="000000"/>
                      </w:rPr>
                    </w:pPr>
                    <w:r w:rsidRPr="004F1E18">
                      <w:rPr>
                        <w:rFonts w:ascii="Aptos" w:eastAsia="Aptos" w:hAnsi="Aptos" w:cs="Aptos"/>
                        <w:noProof/>
                        <w:color w:val="000000"/>
                      </w:rPr>
                      <w:t>Confidential - No AI</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31793" w14:textId="7F12D141" w:rsidR="004F1E18" w:rsidRDefault="004F1E18">
    <w:pPr>
      <w:pStyle w:val="Footer"/>
    </w:pPr>
  </w:p>
  <w:p w14:paraId="6D19B3E1" w14:textId="77777777" w:rsidR="00D93C74" w:rsidRDefault="00D93C7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B2740E" w14:textId="0EA7C0A5" w:rsidR="00FD320B" w:rsidRPr="00597D9B" w:rsidRDefault="007645F5" w:rsidP="00CE0D03">
    <w:pPr>
      <w:pStyle w:val="Footer"/>
    </w:pPr>
    <w:r w:rsidRPr="007645F5">
      <w:rPr>
        <w:b/>
        <w:bCs/>
      </w:rPr>
      <w:t xml:space="preserve">Tech Savvy Seniors </w:t>
    </w:r>
    <w:r w:rsidRPr="007645F5">
      <w:br/>
    </w:r>
    <w:r>
      <w:t xml:space="preserve">Module </w:t>
    </w:r>
    <w:r w:rsidR="007C3AEF">
      <w:t>5</w:t>
    </w:r>
    <w:r>
      <w:t xml:space="preserve">: </w:t>
    </w:r>
    <w:r w:rsidR="007C3AEF">
      <w:t>Send and receive emails</w:t>
    </w:r>
    <w:r w:rsidR="00CE0D03">
      <w:tab/>
    </w:r>
    <w:r w:rsidR="00CE0D03">
      <w:tab/>
    </w:r>
    <w:r w:rsidR="00CE0D03">
      <w:tab/>
    </w:r>
    <w:sdt>
      <w:sdtPr>
        <w:rPr>
          <w:rStyle w:val="PageNumber"/>
        </w:rPr>
        <w:id w:val="1599219750"/>
        <w:docPartObj>
          <w:docPartGallery w:val="Page Numbers (Bottom of Page)"/>
          <w:docPartUnique/>
        </w:docPartObj>
      </w:sdtPr>
      <w:sdtEndPr>
        <w:rPr>
          <w:rStyle w:val="PageNumber"/>
        </w:rPr>
      </w:sdtEndPr>
      <w:sdtContent>
        <w:r w:rsidR="00FD320B" w:rsidRPr="00597D9B">
          <w:rPr>
            <w:rStyle w:val="PageNumber"/>
          </w:rPr>
          <w:fldChar w:fldCharType="begin"/>
        </w:r>
        <w:r w:rsidR="00FD320B" w:rsidRPr="00597D9B">
          <w:rPr>
            <w:rStyle w:val="PageNumber"/>
          </w:rPr>
          <w:instrText xml:space="preserve"> PAGE </w:instrText>
        </w:r>
        <w:r w:rsidR="00FD320B" w:rsidRPr="00597D9B">
          <w:rPr>
            <w:rStyle w:val="PageNumber"/>
          </w:rPr>
          <w:fldChar w:fldCharType="separate"/>
        </w:r>
        <w:r w:rsidR="0070457A" w:rsidRPr="00597D9B">
          <w:rPr>
            <w:rStyle w:val="PageNumber"/>
            <w:noProof/>
          </w:rPr>
          <w:t>2</w:t>
        </w:r>
        <w:r w:rsidR="00FD320B" w:rsidRPr="00597D9B">
          <w:rPr>
            <w:rStyle w:val="PageNumber"/>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0F9997" w14:textId="77777777" w:rsidR="00D27D3D" w:rsidRDefault="00D27D3D" w:rsidP="00597D9B">
      <w:r>
        <w:separator/>
      </w:r>
    </w:p>
  </w:footnote>
  <w:footnote w:type="continuationSeparator" w:id="0">
    <w:p w14:paraId="2D775919" w14:textId="77777777" w:rsidR="00D27D3D" w:rsidRDefault="00D27D3D" w:rsidP="00597D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C674F6" w14:textId="6AD7D162" w:rsidR="00597D9B" w:rsidRDefault="003D43EA" w:rsidP="00B62F85">
    <w:pPr>
      <w:jc w:val="right"/>
      <w:rPr>
        <w:noProof/>
      </w:rPr>
    </w:pPr>
    <w:r w:rsidRPr="003D43EA">
      <w:rPr>
        <w:noProof/>
      </w:rPr>
      <mc:AlternateContent>
        <mc:Choice Requires="wps">
          <w:drawing>
            <wp:anchor distT="0" distB="0" distL="114300" distR="114300" simplePos="0" relativeHeight="251658240" behindDoc="0" locked="0" layoutInCell="1" allowOverlap="1" wp14:anchorId="66D790A5" wp14:editId="3938F4A4">
              <wp:simplePos x="0" y="0"/>
              <wp:positionH relativeFrom="column">
                <wp:posOffset>5801148</wp:posOffset>
              </wp:positionH>
              <wp:positionV relativeFrom="paragraph">
                <wp:posOffset>74295</wp:posOffset>
              </wp:positionV>
              <wp:extent cx="0" cy="612000"/>
              <wp:effectExtent l="0" t="0" r="12700" b="10795"/>
              <wp:wrapNone/>
              <wp:docPr id="4" name="Straight Connector 3">
                <a:extLst xmlns:a="http://schemas.openxmlformats.org/drawingml/2006/main">
                  <a:ext uri="{FF2B5EF4-FFF2-40B4-BE49-F238E27FC236}">
                    <a16:creationId xmlns:a16="http://schemas.microsoft.com/office/drawing/2014/main" id="{2C4D1580-C39F-B968-2C0B-70535591FB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12000"/>
                      </a:xfrm>
                      <a:prstGeom prst="line">
                        <a:avLst/>
                      </a:prstGeom>
                      <a:ln w="12700">
                        <a:solidFill>
                          <a:schemeClr val="bg1">
                            <a:lumMod val="65000"/>
                          </a:schemeClr>
                        </a:solidFill>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10D762B7" id="Straight Connector 3"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456.8pt,5.85pt" to="456.8pt,5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" strokecolor="#a5a5a5 [2092]" strokeweight="1pt">
              <v:stroke joinstyle="miter"/>
              <o:lock v:ext="edit" shapetype="f"/>
            </v:line>
          </w:pict>
        </mc:Fallback>
      </mc:AlternateContent>
    </w:r>
    <w:r w:rsidR="007645F5">
      <w:rPr>
        <w:noProof/>
      </w:rPr>
      <w:drawing>
        <wp:inline distT="0" distB="0" distL="0" distR="0" wp14:anchorId="494A2B8E" wp14:editId="18D25941">
          <wp:extent cx="534035" cy="612140"/>
          <wp:effectExtent l="0" t="0" r="0" b="0"/>
          <wp:docPr id="1660610624"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10624" name="Picture 23">
                    <a:extLst>
                      <a:ext uri="{C183D7F6-B498-43B3-948B-1728B52AA6E4}">
                        <adec:decorative xmlns:adec="http://schemas.microsoft.com/office/drawing/2017/decorative" val="1"/>
                      </a:ext>
                    </a:extLst>
                  </pic:cNvPr>
                  <pic:cNvPicPr/>
                </pic:nvPicPr>
                <pic:blipFill>
                  <a:blip r:embed="rId1"/>
                  <a:stretch>
                    <a:fillRect/>
                  </a:stretch>
                </pic:blipFill>
                <pic:spPr>
                  <a:xfrm>
                    <a:off x="0" y="0"/>
                    <a:ext cx="534035" cy="612140"/>
                  </a:xfrm>
                  <a:prstGeom prst="rect">
                    <a:avLst/>
                  </a:prstGeom>
                </pic:spPr>
              </pic:pic>
            </a:graphicData>
          </a:graphic>
        </wp:inline>
      </w:drawing>
    </w:r>
    <w:r w:rsidR="005746B3">
      <w:rPr>
        <w:noProof/>
      </w:rPr>
      <w:tab/>
    </w:r>
    <w:r w:rsidR="00413E64">
      <w:rPr>
        <w:noProof/>
      </w:rPr>
      <w:drawing>
        <wp:inline distT="0" distB="0" distL="0" distR="0" wp14:anchorId="372B24D2" wp14:editId="58B6D6A6">
          <wp:extent cx="563025" cy="612000"/>
          <wp:effectExtent l="0" t="0" r="0" b="0"/>
          <wp:docPr id="1380883772"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883772" name="Picture 3">
                    <a:extLst>
                      <a:ext uri="{C183D7F6-B498-43B3-948B-1728B52AA6E4}">
                        <adec:decorative xmlns:adec="http://schemas.microsoft.com/office/drawing/2017/decorative" val="1"/>
                      </a:ext>
                    </a:extLst>
                  </pic:cNvPr>
                  <pic:cNvPicPr/>
                </pic:nvPicPr>
                <pic:blipFill>
                  <a:blip r:embed="rId2"/>
                  <a:stretch>
                    <a:fillRect/>
                  </a:stretch>
                </pic:blipFill>
                <pic:spPr>
                  <a:xfrm>
                    <a:off x="0" y="0"/>
                    <a:ext cx="563025" cy="612000"/>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C6EED0" w14:textId="499A3F3C" w:rsidR="00263DCE" w:rsidRDefault="006B11AD">
    <w:pPr>
      <w:pStyle w:val="Header"/>
    </w:pPr>
    <w:r>
      <w:rPr>
        <w:noProof/>
      </w:rPr>
      <w:drawing>
        <wp:anchor distT="0" distB="0" distL="114300" distR="114300" simplePos="0" relativeHeight="251659264" behindDoc="1" locked="0" layoutInCell="1" allowOverlap="1" wp14:anchorId="3D78B744" wp14:editId="551D1785">
          <wp:simplePos x="0" y="0"/>
          <wp:positionH relativeFrom="column">
            <wp:posOffset>-360045</wp:posOffset>
          </wp:positionH>
          <wp:positionV relativeFrom="paragraph">
            <wp:posOffset>-461010</wp:posOffset>
          </wp:positionV>
          <wp:extent cx="7554686" cy="10684167"/>
          <wp:effectExtent l="0" t="0" r="1905" b="0"/>
          <wp:wrapNone/>
          <wp:docPr id="899362435" name="Graphic 2" descr="Tech Savvy Seniors &#10;Module 5: Send and receive emails&#10;Session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62435" name="Graphic 2" descr="Tech Savvy Seniors &#10;Module 5: Send and receive emails&#10;Session plan"/>
                  <pic:cNvPicPr/>
                </pic:nvPicPr>
                <pic:blipFill>
                  <a:blip r:embed="rId1">
                    <a:extLst>
                      <a:ext uri="{96DAC541-7B7A-43D3-8B79-37D633B846F1}">
                        <asvg:svgBlip xmlns:asvg="http://schemas.microsoft.com/office/drawing/2016/SVG/main" r:embed="rId2"/>
                      </a:ext>
                    </a:extLst>
                  </a:blip>
                  <a:stretch>
                    <a:fillRect/>
                  </a:stretch>
                </pic:blipFill>
                <pic:spPr>
                  <a:xfrm>
                    <a:off x="0" y="0"/>
                    <a:ext cx="7554686" cy="10684167"/>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4A7983"/>
    <w:multiLevelType w:val="multilevel"/>
    <w:tmpl w:val="BBAEA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5306C2"/>
    <w:multiLevelType w:val="hybridMultilevel"/>
    <w:tmpl w:val="F90837D8"/>
    <w:lvl w:ilvl="0" w:tplc="3A44D0FC">
      <w:start w:val="1"/>
      <w:numFmt w:val="decimal"/>
      <w:pStyle w:val="TableNumbered"/>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5993405"/>
    <w:multiLevelType w:val="hybridMultilevel"/>
    <w:tmpl w:val="0A6AFD2E"/>
    <w:lvl w:ilvl="0" w:tplc="6F661DD6">
      <w:start w:val="1"/>
      <w:numFmt w:val="bullet"/>
      <w:pStyle w:val="TableBullet3"/>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B2F1D74"/>
    <w:multiLevelType w:val="hybridMultilevel"/>
    <w:tmpl w:val="D2C08840"/>
    <w:lvl w:ilvl="0" w:tplc="773EED34">
      <w:start w:val="1"/>
      <w:numFmt w:val="bullet"/>
      <w:pStyle w:val="NormalBullet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24509A"/>
    <w:multiLevelType w:val="hybridMultilevel"/>
    <w:tmpl w:val="31DAD57E"/>
    <w:lvl w:ilvl="0" w:tplc="3FCA73F6">
      <w:start w:val="1"/>
      <w:numFmt w:val="decimal"/>
      <w:pStyle w:val="Numb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645316"/>
    <w:multiLevelType w:val="multilevel"/>
    <w:tmpl w:val="1EC6ED5E"/>
    <w:styleLink w:val="CurrentList1"/>
    <w:lvl w:ilvl="0">
      <w:start w:val="1"/>
      <w:numFmt w:val="bullet"/>
      <w:lvlText w:val=""/>
      <w:lvlJc w:val="left"/>
      <w:pPr>
        <w:ind w:left="1077" w:hanging="360"/>
      </w:pPr>
      <w:rPr>
        <w:rFonts w:ascii="Symbol" w:hAnsi="Symbol" w:hint="default"/>
      </w:rPr>
    </w:lvl>
    <w:lvl w:ilvl="1">
      <w:start w:val="1"/>
      <w:numFmt w:val="bullet"/>
      <w:lvlText w:val="o"/>
      <w:lvlJc w:val="left"/>
      <w:pPr>
        <w:ind w:left="1797" w:hanging="360"/>
      </w:pPr>
      <w:rPr>
        <w:rFonts w:ascii="Courier New" w:hAnsi="Courier New" w:cs="Courier New" w:hint="default"/>
      </w:rPr>
    </w:lvl>
    <w:lvl w:ilvl="2">
      <w:start w:val="1"/>
      <w:numFmt w:val="bullet"/>
      <w:lvlText w:val=""/>
      <w:lvlJc w:val="left"/>
      <w:pPr>
        <w:ind w:left="2517" w:hanging="360"/>
      </w:pPr>
      <w:rPr>
        <w:rFonts w:ascii="Wingdings" w:hAnsi="Wingdings" w:hint="default"/>
      </w:rPr>
    </w:lvl>
    <w:lvl w:ilvl="3">
      <w:start w:val="1"/>
      <w:numFmt w:val="bullet"/>
      <w:lvlText w:val=""/>
      <w:lvlJc w:val="left"/>
      <w:pPr>
        <w:ind w:left="3237" w:hanging="360"/>
      </w:pPr>
      <w:rPr>
        <w:rFonts w:ascii="Symbol" w:hAnsi="Symbol" w:hint="default"/>
      </w:rPr>
    </w:lvl>
    <w:lvl w:ilvl="4">
      <w:start w:val="1"/>
      <w:numFmt w:val="bullet"/>
      <w:lvlText w:val="o"/>
      <w:lvlJc w:val="left"/>
      <w:pPr>
        <w:ind w:left="3957" w:hanging="360"/>
      </w:pPr>
      <w:rPr>
        <w:rFonts w:ascii="Courier New" w:hAnsi="Courier New" w:cs="Courier New" w:hint="default"/>
      </w:rPr>
    </w:lvl>
    <w:lvl w:ilvl="5">
      <w:start w:val="1"/>
      <w:numFmt w:val="bullet"/>
      <w:lvlText w:val=""/>
      <w:lvlJc w:val="left"/>
      <w:pPr>
        <w:ind w:left="4677" w:hanging="360"/>
      </w:pPr>
      <w:rPr>
        <w:rFonts w:ascii="Wingdings" w:hAnsi="Wingdings" w:hint="default"/>
      </w:rPr>
    </w:lvl>
    <w:lvl w:ilvl="6">
      <w:start w:val="1"/>
      <w:numFmt w:val="bullet"/>
      <w:lvlText w:val=""/>
      <w:lvlJc w:val="left"/>
      <w:pPr>
        <w:ind w:left="5397" w:hanging="360"/>
      </w:pPr>
      <w:rPr>
        <w:rFonts w:ascii="Symbol" w:hAnsi="Symbol" w:hint="default"/>
      </w:rPr>
    </w:lvl>
    <w:lvl w:ilvl="7">
      <w:start w:val="1"/>
      <w:numFmt w:val="bullet"/>
      <w:lvlText w:val="o"/>
      <w:lvlJc w:val="left"/>
      <w:pPr>
        <w:ind w:left="6117" w:hanging="360"/>
      </w:pPr>
      <w:rPr>
        <w:rFonts w:ascii="Courier New" w:hAnsi="Courier New" w:cs="Courier New" w:hint="default"/>
      </w:rPr>
    </w:lvl>
    <w:lvl w:ilvl="8">
      <w:start w:val="1"/>
      <w:numFmt w:val="bullet"/>
      <w:lvlText w:val=""/>
      <w:lvlJc w:val="left"/>
      <w:pPr>
        <w:ind w:left="6837" w:hanging="360"/>
      </w:pPr>
      <w:rPr>
        <w:rFonts w:ascii="Wingdings" w:hAnsi="Wingdings" w:hint="default"/>
      </w:rPr>
    </w:lvl>
  </w:abstractNum>
  <w:abstractNum w:abstractNumId="6" w15:restartNumberingAfterBreak="0">
    <w:nsid w:val="2C1E450C"/>
    <w:multiLevelType w:val="multilevel"/>
    <w:tmpl w:val="31248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CA738BD"/>
    <w:multiLevelType w:val="hybridMultilevel"/>
    <w:tmpl w:val="C36C940E"/>
    <w:lvl w:ilvl="0" w:tplc="BE647CAE">
      <w:start w:val="1"/>
      <w:numFmt w:val="bullet"/>
      <w:pStyle w:val="TableBullet2"/>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37306F4D"/>
    <w:multiLevelType w:val="multilevel"/>
    <w:tmpl w:val="464661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8474D40"/>
    <w:multiLevelType w:val="hybridMultilevel"/>
    <w:tmpl w:val="88127DB0"/>
    <w:lvl w:ilvl="0" w:tplc="D0C6D27C">
      <w:start w:val="1"/>
      <w:numFmt w:val="lowerLetter"/>
      <w:pStyle w:val="Lettered"/>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AD82F22"/>
    <w:multiLevelType w:val="multilevel"/>
    <w:tmpl w:val="E2B28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1866B41"/>
    <w:multiLevelType w:val="multilevel"/>
    <w:tmpl w:val="F8A2F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620725D"/>
    <w:multiLevelType w:val="multilevel"/>
    <w:tmpl w:val="617403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5916CEB"/>
    <w:multiLevelType w:val="multilevel"/>
    <w:tmpl w:val="A2087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5B70615"/>
    <w:multiLevelType w:val="hybridMultilevel"/>
    <w:tmpl w:val="1EC6ED5E"/>
    <w:lvl w:ilvl="0" w:tplc="788069EA">
      <w:start w:val="1"/>
      <w:numFmt w:val="bullet"/>
      <w:pStyle w:val="TableBullet1"/>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5" w15:restartNumberingAfterBreak="0">
    <w:nsid w:val="58520944"/>
    <w:multiLevelType w:val="hybridMultilevel"/>
    <w:tmpl w:val="A3801718"/>
    <w:lvl w:ilvl="0" w:tplc="708E5AD8">
      <w:start w:val="1"/>
      <w:numFmt w:val="bullet"/>
      <w:pStyle w:val="TableBullet0"/>
      <w:lvlText w:val=""/>
      <w:lvlJc w:val="left"/>
      <w:pPr>
        <w:ind w:left="720" w:hanging="360"/>
      </w:pPr>
      <w:rPr>
        <w:rFonts w:ascii="Symbol" w:hAnsi="Symbol" w:hint="default"/>
        <w:color w:val="00003C"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9BA767B"/>
    <w:multiLevelType w:val="hybridMultilevel"/>
    <w:tmpl w:val="F3A80F5A"/>
    <w:lvl w:ilvl="0" w:tplc="3508D928">
      <w:start w:val="1"/>
      <w:numFmt w:val="bullet"/>
      <w:pStyle w:val="NormalBullet2"/>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E557BE9"/>
    <w:multiLevelType w:val="multilevel"/>
    <w:tmpl w:val="BF92D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2021136">
    <w:abstractNumId w:val="15"/>
  </w:num>
  <w:num w:numId="2" w16cid:durableId="829293510">
    <w:abstractNumId w:val="2"/>
  </w:num>
  <w:num w:numId="3" w16cid:durableId="81144522">
    <w:abstractNumId w:val="3"/>
  </w:num>
  <w:num w:numId="4" w16cid:durableId="755130048">
    <w:abstractNumId w:val="16"/>
  </w:num>
  <w:num w:numId="5" w16cid:durableId="1864048780">
    <w:abstractNumId w:val="4"/>
  </w:num>
  <w:num w:numId="6" w16cid:durableId="169297427">
    <w:abstractNumId w:val="9"/>
  </w:num>
  <w:num w:numId="7" w16cid:durableId="1915360246">
    <w:abstractNumId w:val="1"/>
  </w:num>
  <w:num w:numId="8" w16cid:durableId="1763332897">
    <w:abstractNumId w:val="14"/>
  </w:num>
  <w:num w:numId="9" w16cid:durableId="1229878524">
    <w:abstractNumId w:val="5"/>
  </w:num>
  <w:num w:numId="10" w16cid:durableId="1073896404">
    <w:abstractNumId w:val="7"/>
  </w:num>
  <w:num w:numId="11" w16cid:durableId="357775209">
    <w:abstractNumId w:val="11"/>
  </w:num>
  <w:num w:numId="12" w16cid:durableId="699473470">
    <w:abstractNumId w:val="12"/>
  </w:num>
  <w:num w:numId="13" w16cid:durableId="1877427815">
    <w:abstractNumId w:val="13"/>
  </w:num>
  <w:num w:numId="14" w16cid:durableId="1795758245">
    <w:abstractNumId w:val="6"/>
  </w:num>
  <w:num w:numId="15" w16cid:durableId="202518153">
    <w:abstractNumId w:val="8"/>
  </w:num>
  <w:num w:numId="16" w16cid:durableId="671876251">
    <w:abstractNumId w:val="0"/>
  </w:num>
  <w:num w:numId="17" w16cid:durableId="1257136746">
    <w:abstractNumId w:val="17"/>
  </w:num>
  <w:num w:numId="18" w16cid:durableId="1897083281">
    <w:abstractNumId w:val="1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272"/>
    <w:rsid w:val="0000138A"/>
    <w:rsid w:val="00002F10"/>
    <w:rsid w:val="00003792"/>
    <w:rsid w:val="0000494A"/>
    <w:rsid w:val="00004EC1"/>
    <w:rsid w:val="0000567D"/>
    <w:rsid w:val="00006846"/>
    <w:rsid w:val="00007C6F"/>
    <w:rsid w:val="0001319A"/>
    <w:rsid w:val="00013846"/>
    <w:rsid w:val="00017C7F"/>
    <w:rsid w:val="00021730"/>
    <w:rsid w:val="00021905"/>
    <w:rsid w:val="00025062"/>
    <w:rsid w:val="000269DE"/>
    <w:rsid w:val="00026A7C"/>
    <w:rsid w:val="00030453"/>
    <w:rsid w:val="0003295D"/>
    <w:rsid w:val="000333F7"/>
    <w:rsid w:val="00033472"/>
    <w:rsid w:val="0003397F"/>
    <w:rsid w:val="00033D72"/>
    <w:rsid w:val="000342FF"/>
    <w:rsid w:val="0003730D"/>
    <w:rsid w:val="00037BCB"/>
    <w:rsid w:val="00040A6F"/>
    <w:rsid w:val="00040CA9"/>
    <w:rsid w:val="00041C65"/>
    <w:rsid w:val="000428F8"/>
    <w:rsid w:val="00047A97"/>
    <w:rsid w:val="00047E9E"/>
    <w:rsid w:val="0005014C"/>
    <w:rsid w:val="00050545"/>
    <w:rsid w:val="00050E9F"/>
    <w:rsid w:val="000517CA"/>
    <w:rsid w:val="0005196E"/>
    <w:rsid w:val="00051BEA"/>
    <w:rsid w:val="00052450"/>
    <w:rsid w:val="00052BBB"/>
    <w:rsid w:val="0005477B"/>
    <w:rsid w:val="00056EE1"/>
    <w:rsid w:val="00057852"/>
    <w:rsid w:val="00060D2E"/>
    <w:rsid w:val="00060F66"/>
    <w:rsid w:val="0006227D"/>
    <w:rsid w:val="00063ED5"/>
    <w:rsid w:val="00064DC8"/>
    <w:rsid w:val="000662D4"/>
    <w:rsid w:val="000669E6"/>
    <w:rsid w:val="000676E9"/>
    <w:rsid w:val="000677E5"/>
    <w:rsid w:val="00070E94"/>
    <w:rsid w:val="00074581"/>
    <w:rsid w:val="00074837"/>
    <w:rsid w:val="00075421"/>
    <w:rsid w:val="000761D0"/>
    <w:rsid w:val="0008266B"/>
    <w:rsid w:val="00084A3D"/>
    <w:rsid w:val="00084FC3"/>
    <w:rsid w:val="00085C31"/>
    <w:rsid w:val="000866B4"/>
    <w:rsid w:val="00090853"/>
    <w:rsid w:val="000916C4"/>
    <w:rsid w:val="00091A0C"/>
    <w:rsid w:val="000942D1"/>
    <w:rsid w:val="000951EA"/>
    <w:rsid w:val="00095E73"/>
    <w:rsid w:val="000961B4"/>
    <w:rsid w:val="000973E8"/>
    <w:rsid w:val="000A1F33"/>
    <w:rsid w:val="000A2A03"/>
    <w:rsid w:val="000B0D85"/>
    <w:rsid w:val="000B1536"/>
    <w:rsid w:val="000B24D5"/>
    <w:rsid w:val="000B3C6F"/>
    <w:rsid w:val="000B3D37"/>
    <w:rsid w:val="000B3DD4"/>
    <w:rsid w:val="000B49E3"/>
    <w:rsid w:val="000B4F95"/>
    <w:rsid w:val="000B6061"/>
    <w:rsid w:val="000C1BA8"/>
    <w:rsid w:val="000C2D83"/>
    <w:rsid w:val="000C45E4"/>
    <w:rsid w:val="000C484A"/>
    <w:rsid w:val="000C58BC"/>
    <w:rsid w:val="000C65A5"/>
    <w:rsid w:val="000C7AE6"/>
    <w:rsid w:val="000D0EC6"/>
    <w:rsid w:val="000D1EA6"/>
    <w:rsid w:val="000D25C8"/>
    <w:rsid w:val="000D2A33"/>
    <w:rsid w:val="000D2E4C"/>
    <w:rsid w:val="000D5039"/>
    <w:rsid w:val="000D5CE8"/>
    <w:rsid w:val="000D5D80"/>
    <w:rsid w:val="000D71D2"/>
    <w:rsid w:val="000D7B94"/>
    <w:rsid w:val="000E155C"/>
    <w:rsid w:val="000E1985"/>
    <w:rsid w:val="000F3233"/>
    <w:rsid w:val="000F32A1"/>
    <w:rsid w:val="000F3FDE"/>
    <w:rsid w:val="000F50B3"/>
    <w:rsid w:val="000F587A"/>
    <w:rsid w:val="000F7BE5"/>
    <w:rsid w:val="00100025"/>
    <w:rsid w:val="00100245"/>
    <w:rsid w:val="001041DF"/>
    <w:rsid w:val="001065E4"/>
    <w:rsid w:val="00106785"/>
    <w:rsid w:val="00111552"/>
    <w:rsid w:val="001119B8"/>
    <w:rsid w:val="001124CC"/>
    <w:rsid w:val="00112C7F"/>
    <w:rsid w:val="00114803"/>
    <w:rsid w:val="00115E07"/>
    <w:rsid w:val="001161F5"/>
    <w:rsid w:val="00116C06"/>
    <w:rsid w:val="00116F7E"/>
    <w:rsid w:val="00117C6A"/>
    <w:rsid w:val="0012192F"/>
    <w:rsid w:val="00122876"/>
    <w:rsid w:val="00122C6C"/>
    <w:rsid w:val="00123EDC"/>
    <w:rsid w:val="0012438D"/>
    <w:rsid w:val="00126723"/>
    <w:rsid w:val="00126907"/>
    <w:rsid w:val="00126CA9"/>
    <w:rsid w:val="001346AA"/>
    <w:rsid w:val="001362A8"/>
    <w:rsid w:val="00137647"/>
    <w:rsid w:val="00137BC8"/>
    <w:rsid w:val="00137C5A"/>
    <w:rsid w:val="0014132B"/>
    <w:rsid w:val="0014155F"/>
    <w:rsid w:val="00142AF0"/>
    <w:rsid w:val="001430DF"/>
    <w:rsid w:val="001439B6"/>
    <w:rsid w:val="00144C24"/>
    <w:rsid w:val="00147B5A"/>
    <w:rsid w:val="0015125B"/>
    <w:rsid w:val="00152612"/>
    <w:rsid w:val="0015537D"/>
    <w:rsid w:val="0015656A"/>
    <w:rsid w:val="0016044F"/>
    <w:rsid w:val="00160669"/>
    <w:rsid w:val="001612B0"/>
    <w:rsid w:val="00162120"/>
    <w:rsid w:val="00165A60"/>
    <w:rsid w:val="00166505"/>
    <w:rsid w:val="0016748B"/>
    <w:rsid w:val="001724CD"/>
    <w:rsid w:val="00173DD3"/>
    <w:rsid w:val="00175AF8"/>
    <w:rsid w:val="001762C3"/>
    <w:rsid w:val="00176B4C"/>
    <w:rsid w:val="00181481"/>
    <w:rsid w:val="00181CCA"/>
    <w:rsid w:val="00182324"/>
    <w:rsid w:val="00183A98"/>
    <w:rsid w:val="001857E6"/>
    <w:rsid w:val="00185875"/>
    <w:rsid w:val="00191269"/>
    <w:rsid w:val="00191857"/>
    <w:rsid w:val="00192B5C"/>
    <w:rsid w:val="001935C8"/>
    <w:rsid w:val="00193B85"/>
    <w:rsid w:val="00194DF9"/>
    <w:rsid w:val="001950C6"/>
    <w:rsid w:val="00196806"/>
    <w:rsid w:val="00196AAF"/>
    <w:rsid w:val="00196AE1"/>
    <w:rsid w:val="00197844"/>
    <w:rsid w:val="00197C56"/>
    <w:rsid w:val="001A450C"/>
    <w:rsid w:val="001A4B40"/>
    <w:rsid w:val="001A5AA4"/>
    <w:rsid w:val="001A7E35"/>
    <w:rsid w:val="001B02BB"/>
    <w:rsid w:val="001B0FD0"/>
    <w:rsid w:val="001B1E76"/>
    <w:rsid w:val="001B2186"/>
    <w:rsid w:val="001B2724"/>
    <w:rsid w:val="001B2FA7"/>
    <w:rsid w:val="001B3FAE"/>
    <w:rsid w:val="001B4B77"/>
    <w:rsid w:val="001B4E73"/>
    <w:rsid w:val="001B5610"/>
    <w:rsid w:val="001B7CE5"/>
    <w:rsid w:val="001C2ED3"/>
    <w:rsid w:val="001C3BB2"/>
    <w:rsid w:val="001C4647"/>
    <w:rsid w:val="001C6809"/>
    <w:rsid w:val="001C7F2F"/>
    <w:rsid w:val="001D0F13"/>
    <w:rsid w:val="001D5184"/>
    <w:rsid w:val="001E038C"/>
    <w:rsid w:val="001E04D7"/>
    <w:rsid w:val="001E1E25"/>
    <w:rsid w:val="001E422F"/>
    <w:rsid w:val="001E562B"/>
    <w:rsid w:val="001E6A35"/>
    <w:rsid w:val="001E75B9"/>
    <w:rsid w:val="001F020A"/>
    <w:rsid w:val="001F0C75"/>
    <w:rsid w:val="001F14D8"/>
    <w:rsid w:val="001F19ED"/>
    <w:rsid w:val="001F323F"/>
    <w:rsid w:val="001F7CBB"/>
    <w:rsid w:val="0020061B"/>
    <w:rsid w:val="00200A0E"/>
    <w:rsid w:val="00202318"/>
    <w:rsid w:val="00203436"/>
    <w:rsid w:val="0020425F"/>
    <w:rsid w:val="00206837"/>
    <w:rsid w:val="00206EF6"/>
    <w:rsid w:val="002070A7"/>
    <w:rsid w:val="0021012D"/>
    <w:rsid w:val="00210309"/>
    <w:rsid w:val="0021189F"/>
    <w:rsid w:val="00212B1C"/>
    <w:rsid w:val="002139E0"/>
    <w:rsid w:val="0021420F"/>
    <w:rsid w:val="00215062"/>
    <w:rsid w:val="00215D61"/>
    <w:rsid w:val="00216A0E"/>
    <w:rsid w:val="002207E3"/>
    <w:rsid w:val="0022244F"/>
    <w:rsid w:val="00222BE2"/>
    <w:rsid w:val="00223538"/>
    <w:rsid w:val="00223AF1"/>
    <w:rsid w:val="002245E5"/>
    <w:rsid w:val="00225B3C"/>
    <w:rsid w:val="00227C2E"/>
    <w:rsid w:val="0023049A"/>
    <w:rsid w:val="00231FA6"/>
    <w:rsid w:val="00232EE9"/>
    <w:rsid w:val="00233465"/>
    <w:rsid w:val="00234CCF"/>
    <w:rsid w:val="002357B9"/>
    <w:rsid w:val="002366D6"/>
    <w:rsid w:val="00237003"/>
    <w:rsid w:val="0024086D"/>
    <w:rsid w:val="0024294E"/>
    <w:rsid w:val="0024392B"/>
    <w:rsid w:val="002439C0"/>
    <w:rsid w:val="00244D40"/>
    <w:rsid w:val="00250633"/>
    <w:rsid w:val="00251C9D"/>
    <w:rsid w:val="002531EA"/>
    <w:rsid w:val="00254F45"/>
    <w:rsid w:val="002566FB"/>
    <w:rsid w:val="0025728C"/>
    <w:rsid w:val="002576C4"/>
    <w:rsid w:val="00257AD4"/>
    <w:rsid w:val="00260173"/>
    <w:rsid w:val="002613F6"/>
    <w:rsid w:val="00263DCE"/>
    <w:rsid w:val="0026456C"/>
    <w:rsid w:val="002646FD"/>
    <w:rsid w:val="002648B4"/>
    <w:rsid w:val="0026514D"/>
    <w:rsid w:val="00265515"/>
    <w:rsid w:val="0026731A"/>
    <w:rsid w:val="00267DF3"/>
    <w:rsid w:val="00271801"/>
    <w:rsid w:val="0027466E"/>
    <w:rsid w:val="00277DC4"/>
    <w:rsid w:val="00277E65"/>
    <w:rsid w:val="0028122E"/>
    <w:rsid w:val="00283A02"/>
    <w:rsid w:val="00283E56"/>
    <w:rsid w:val="0028560D"/>
    <w:rsid w:val="00286269"/>
    <w:rsid w:val="00287758"/>
    <w:rsid w:val="002904BC"/>
    <w:rsid w:val="00290BA3"/>
    <w:rsid w:val="00293EE5"/>
    <w:rsid w:val="00295DB0"/>
    <w:rsid w:val="00295E81"/>
    <w:rsid w:val="00297CFE"/>
    <w:rsid w:val="002A29E4"/>
    <w:rsid w:val="002A2BEC"/>
    <w:rsid w:val="002A31CB"/>
    <w:rsid w:val="002A3F0C"/>
    <w:rsid w:val="002A7067"/>
    <w:rsid w:val="002B0F63"/>
    <w:rsid w:val="002B1E2E"/>
    <w:rsid w:val="002B2560"/>
    <w:rsid w:val="002B3584"/>
    <w:rsid w:val="002B38DA"/>
    <w:rsid w:val="002B629C"/>
    <w:rsid w:val="002B67BF"/>
    <w:rsid w:val="002C080E"/>
    <w:rsid w:val="002C119D"/>
    <w:rsid w:val="002C209D"/>
    <w:rsid w:val="002C376C"/>
    <w:rsid w:val="002C5CAA"/>
    <w:rsid w:val="002C70E7"/>
    <w:rsid w:val="002D0E43"/>
    <w:rsid w:val="002D2DFC"/>
    <w:rsid w:val="002D31D1"/>
    <w:rsid w:val="002D50C3"/>
    <w:rsid w:val="002D526F"/>
    <w:rsid w:val="002D56C8"/>
    <w:rsid w:val="002D6135"/>
    <w:rsid w:val="002E0083"/>
    <w:rsid w:val="002E1944"/>
    <w:rsid w:val="002E1F75"/>
    <w:rsid w:val="002E3127"/>
    <w:rsid w:val="002E35A5"/>
    <w:rsid w:val="002E4598"/>
    <w:rsid w:val="002E5C6F"/>
    <w:rsid w:val="002E6240"/>
    <w:rsid w:val="002E678D"/>
    <w:rsid w:val="002F0079"/>
    <w:rsid w:val="002F0BD1"/>
    <w:rsid w:val="002F16D1"/>
    <w:rsid w:val="002F196C"/>
    <w:rsid w:val="002F1A77"/>
    <w:rsid w:val="002F32BF"/>
    <w:rsid w:val="002F32DC"/>
    <w:rsid w:val="002F3BCB"/>
    <w:rsid w:val="002F3CA7"/>
    <w:rsid w:val="002F46DF"/>
    <w:rsid w:val="002F54BB"/>
    <w:rsid w:val="002F6E8D"/>
    <w:rsid w:val="002F774C"/>
    <w:rsid w:val="003018F9"/>
    <w:rsid w:val="00302129"/>
    <w:rsid w:val="003039B5"/>
    <w:rsid w:val="0030491E"/>
    <w:rsid w:val="00305896"/>
    <w:rsid w:val="00306179"/>
    <w:rsid w:val="00314202"/>
    <w:rsid w:val="00314CC4"/>
    <w:rsid w:val="0031562F"/>
    <w:rsid w:val="00315865"/>
    <w:rsid w:val="00315D59"/>
    <w:rsid w:val="003172E3"/>
    <w:rsid w:val="00317355"/>
    <w:rsid w:val="003218B6"/>
    <w:rsid w:val="00323DD1"/>
    <w:rsid w:val="003247C1"/>
    <w:rsid w:val="0032509C"/>
    <w:rsid w:val="00327210"/>
    <w:rsid w:val="0033030A"/>
    <w:rsid w:val="0033192A"/>
    <w:rsid w:val="0033414F"/>
    <w:rsid w:val="00335339"/>
    <w:rsid w:val="00336392"/>
    <w:rsid w:val="00336410"/>
    <w:rsid w:val="00336CEB"/>
    <w:rsid w:val="0034091A"/>
    <w:rsid w:val="00341829"/>
    <w:rsid w:val="003420E8"/>
    <w:rsid w:val="00342FB0"/>
    <w:rsid w:val="00343408"/>
    <w:rsid w:val="00350C2B"/>
    <w:rsid w:val="0035518D"/>
    <w:rsid w:val="00356C0D"/>
    <w:rsid w:val="00360DFF"/>
    <w:rsid w:val="00366278"/>
    <w:rsid w:val="0037155E"/>
    <w:rsid w:val="00376097"/>
    <w:rsid w:val="003773B4"/>
    <w:rsid w:val="0037752A"/>
    <w:rsid w:val="00377E7A"/>
    <w:rsid w:val="00377EE5"/>
    <w:rsid w:val="0038066F"/>
    <w:rsid w:val="00380F74"/>
    <w:rsid w:val="00381027"/>
    <w:rsid w:val="0038271B"/>
    <w:rsid w:val="00382F7A"/>
    <w:rsid w:val="00383443"/>
    <w:rsid w:val="00383A67"/>
    <w:rsid w:val="00384B43"/>
    <w:rsid w:val="0038699C"/>
    <w:rsid w:val="00387341"/>
    <w:rsid w:val="00390767"/>
    <w:rsid w:val="003913AD"/>
    <w:rsid w:val="00392503"/>
    <w:rsid w:val="0039428B"/>
    <w:rsid w:val="00396332"/>
    <w:rsid w:val="00396D78"/>
    <w:rsid w:val="00397313"/>
    <w:rsid w:val="003A104E"/>
    <w:rsid w:val="003A257B"/>
    <w:rsid w:val="003A3988"/>
    <w:rsid w:val="003A5934"/>
    <w:rsid w:val="003A77C2"/>
    <w:rsid w:val="003B0636"/>
    <w:rsid w:val="003B2436"/>
    <w:rsid w:val="003B2E2F"/>
    <w:rsid w:val="003B2E54"/>
    <w:rsid w:val="003B422A"/>
    <w:rsid w:val="003B76D9"/>
    <w:rsid w:val="003B7A68"/>
    <w:rsid w:val="003C0350"/>
    <w:rsid w:val="003C5212"/>
    <w:rsid w:val="003D005D"/>
    <w:rsid w:val="003D07D5"/>
    <w:rsid w:val="003D1183"/>
    <w:rsid w:val="003D17E7"/>
    <w:rsid w:val="003D195D"/>
    <w:rsid w:val="003D43EA"/>
    <w:rsid w:val="003D4B53"/>
    <w:rsid w:val="003D6C63"/>
    <w:rsid w:val="003E0132"/>
    <w:rsid w:val="003E0F3B"/>
    <w:rsid w:val="003E3546"/>
    <w:rsid w:val="003E4E29"/>
    <w:rsid w:val="003E59F5"/>
    <w:rsid w:val="003F370C"/>
    <w:rsid w:val="003F37DE"/>
    <w:rsid w:val="003F5FB3"/>
    <w:rsid w:val="0040158C"/>
    <w:rsid w:val="00402D58"/>
    <w:rsid w:val="0040567B"/>
    <w:rsid w:val="00410BEB"/>
    <w:rsid w:val="00411CC9"/>
    <w:rsid w:val="00413308"/>
    <w:rsid w:val="00413621"/>
    <w:rsid w:val="00413623"/>
    <w:rsid w:val="004137DF"/>
    <w:rsid w:val="00413E64"/>
    <w:rsid w:val="00416A0A"/>
    <w:rsid w:val="00420807"/>
    <w:rsid w:val="00422578"/>
    <w:rsid w:val="004239ED"/>
    <w:rsid w:val="004247E2"/>
    <w:rsid w:val="00425913"/>
    <w:rsid w:val="00426540"/>
    <w:rsid w:val="00432AC4"/>
    <w:rsid w:val="004330DE"/>
    <w:rsid w:val="00440AA4"/>
    <w:rsid w:val="00440F35"/>
    <w:rsid w:val="004434B7"/>
    <w:rsid w:val="00444BF5"/>
    <w:rsid w:val="0044528D"/>
    <w:rsid w:val="00445BCF"/>
    <w:rsid w:val="0045115D"/>
    <w:rsid w:val="004523B1"/>
    <w:rsid w:val="00453BD7"/>
    <w:rsid w:val="004564D6"/>
    <w:rsid w:val="0046126D"/>
    <w:rsid w:val="0046248D"/>
    <w:rsid w:val="00462A6D"/>
    <w:rsid w:val="004643BF"/>
    <w:rsid w:val="004672B9"/>
    <w:rsid w:val="004701F7"/>
    <w:rsid w:val="00470998"/>
    <w:rsid w:val="004728A0"/>
    <w:rsid w:val="004741DB"/>
    <w:rsid w:val="00474439"/>
    <w:rsid w:val="00474619"/>
    <w:rsid w:val="00474B9F"/>
    <w:rsid w:val="004772FB"/>
    <w:rsid w:val="00484F0F"/>
    <w:rsid w:val="0048708E"/>
    <w:rsid w:val="00490A90"/>
    <w:rsid w:val="00492800"/>
    <w:rsid w:val="00493A14"/>
    <w:rsid w:val="00493B53"/>
    <w:rsid w:val="00493BBD"/>
    <w:rsid w:val="00493BE1"/>
    <w:rsid w:val="00493C5F"/>
    <w:rsid w:val="00496F5F"/>
    <w:rsid w:val="00497C07"/>
    <w:rsid w:val="004A05E5"/>
    <w:rsid w:val="004A1A00"/>
    <w:rsid w:val="004A3FE2"/>
    <w:rsid w:val="004A4424"/>
    <w:rsid w:val="004A4DA5"/>
    <w:rsid w:val="004B1C63"/>
    <w:rsid w:val="004B3EF9"/>
    <w:rsid w:val="004B4553"/>
    <w:rsid w:val="004B4D91"/>
    <w:rsid w:val="004B7F24"/>
    <w:rsid w:val="004C18C1"/>
    <w:rsid w:val="004C4325"/>
    <w:rsid w:val="004C4749"/>
    <w:rsid w:val="004C4DC4"/>
    <w:rsid w:val="004C52DA"/>
    <w:rsid w:val="004D312F"/>
    <w:rsid w:val="004D4117"/>
    <w:rsid w:val="004E01B9"/>
    <w:rsid w:val="004E0ABC"/>
    <w:rsid w:val="004E169F"/>
    <w:rsid w:val="004E3459"/>
    <w:rsid w:val="004E37B9"/>
    <w:rsid w:val="004E6FE6"/>
    <w:rsid w:val="004E7719"/>
    <w:rsid w:val="004E78F6"/>
    <w:rsid w:val="004F1E18"/>
    <w:rsid w:val="004F4875"/>
    <w:rsid w:val="004F608A"/>
    <w:rsid w:val="004F60A5"/>
    <w:rsid w:val="004F6FF1"/>
    <w:rsid w:val="0050347F"/>
    <w:rsid w:val="005038CE"/>
    <w:rsid w:val="00504B86"/>
    <w:rsid w:val="00506A53"/>
    <w:rsid w:val="00506F40"/>
    <w:rsid w:val="00507790"/>
    <w:rsid w:val="005123E9"/>
    <w:rsid w:val="00514DFC"/>
    <w:rsid w:val="00514E53"/>
    <w:rsid w:val="00516DFC"/>
    <w:rsid w:val="005206BB"/>
    <w:rsid w:val="00521497"/>
    <w:rsid w:val="005216B2"/>
    <w:rsid w:val="005236CC"/>
    <w:rsid w:val="00524EB0"/>
    <w:rsid w:val="00524EF0"/>
    <w:rsid w:val="00530113"/>
    <w:rsid w:val="005304A1"/>
    <w:rsid w:val="00530832"/>
    <w:rsid w:val="00530C72"/>
    <w:rsid w:val="005311F1"/>
    <w:rsid w:val="0053178D"/>
    <w:rsid w:val="00535616"/>
    <w:rsid w:val="005366A3"/>
    <w:rsid w:val="0053718D"/>
    <w:rsid w:val="00537992"/>
    <w:rsid w:val="00537CFA"/>
    <w:rsid w:val="00540B4E"/>
    <w:rsid w:val="005421C9"/>
    <w:rsid w:val="005452E4"/>
    <w:rsid w:val="00551898"/>
    <w:rsid w:val="005521A7"/>
    <w:rsid w:val="00553759"/>
    <w:rsid w:val="00553C50"/>
    <w:rsid w:val="0055467D"/>
    <w:rsid w:val="0055547A"/>
    <w:rsid w:val="00561064"/>
    <w:rsid w:val="00561081"/>
    <w:rsid w:val="00561455"/>
    <w:rsid w:val="00561B9C"/>
    <w:rsid w:val="0056248E"/>
    <w:rsid w:val="005641DA"/>
    <w:rsid w:val="005657B5"/>
    <w:rsid w:val="00565C6B"/>
    <w:rsid w:val="00565ED7"/>
    <w:rsid w:val="00567610"/>
    <w:rsid w:val="00570655"/>
    <w:rsid w:val="0057232F"/>
    <w:rsid w:val="00574544"/>
    <w:rsid w:val="005746B3"/>
    <w:rsid w:val="0057501F"/>
    <w:rsid w:val="005769C3"/>
    <w:rsid w:val="005805FA"/>
    <w:rsid w:val="005829E1"/>
    <w:rsid w:val="00583659"/>
    <w:rsid w:val="005837D0"/>
    <w:rsid w:val="00584676"/>
    <w:rsid w:val="00585310"/>
    <w:rsid w:val="0058543A"/>
    <w:rsid w:val="00586190"/>
    <w:rsid w:val="00586816"/>
    <w:rsid w:val="00587596"/>
    <w:rsid w:val="00587D94"/>
    <w:rsid w:val="00590712"/>
    <w:rsid w:val="00591374"/>
    <w:rsid w:val="0059148A"/>
    <w:rsid w:val="00591CFA"/>
    <w:rsid w:val="0059324D"/>
    <w:rsid w:val="005938C8"/>
    <w:rsid w:val="005948C3"/>
    <w:rsid w:val="0059605C"/>
    <w:rsid w:val="00597A61"/>
    <w:rsid w:val="00597D9B"/>
    <w:rsid w:val="005A09A6"/>
    <w:rsid w:val="005A09C3"/>
    <w:rsid w:val="005A13B2"/>
    <w:rsid w:val="005A20D4"/>
    <w:rsid w:val="005A37D8"/>
    <w:rsid w:val="005A7BF0"/>
    <w:rsid w:val="005B0949"/>
    <w:rsid w:val="005B1196"/>
    <w:rsid w:val="005B339D"/>
    <w:rsid w:val="005B3D84"/>
    <w:rsid w:val="005B41F6"/>
    <w:rsid w:val="005B6630"/>
    <w:rsid w:val="005B6F3F"/>
    <w:rsid w:val="005C1C4E"/>
    <w:rsid w:val="005C279D"/>
    <w:rsid w:val="005C2BB6"/>
    <w:rsid w:val="005C2CA0"/>
    <w:rsid w:val="005C64C3"/>
    <w:rsid w:val="005C6EB5"/>
    <w:rsid w:val="005C7AA3"/>
    <w:rsid w:val="005C7BA1"/>
    <w:rsid w:val="005D1705"/>
    <w:rsid w:val="005D270F"/>
    <w:rsid w:val="005D5F0D"/>
    <w:rsid w:val="005D6EA0"/>
    <w:rsid w:val="005E09BB"/>
    <w:rsid w:val="005E0D84"/>
    <w:rsid w:val="005E1474"/>
    <w:rsid w:val="005E2DB4"/>
    <w:rsid w:val="005E2E30"/>
    <w:rsid w:val="005E2FFF"/>
    <w:rsid w:val="005E3361"/>
    <w:rsid w:val="005E5F48"/>
    <w:rsid w:val="005E7B89"/>
    <w:rsid w:val="005F186C"/>
    <w:rsid w:val="005F33BE"/>
    <w:rsid w:val="005F4B70"/>
    <w:rsid w:val="005F62DD"/>
    <w:rsid w:val="005F6647"/>
    <w:rsid w:val="00600DB5"/>
    <w:rsid w:val="00603B89"/>
    <w:rsid w:val="00605980"/>
    <w:rsid w:val="00606108"/>
    <w:rsid w:val="006108EF"/>
    <w:rsid w:val="0061262C"/>
    <w:rsid w:val="00613D74"/>
    <w:rsid w:val="00614906"/>
    <w:rsid w:val="0061744B"/>
    <w:rsid w:val="00620C8A"/>
    <w:rsid w:val="00620FE3"/>
    <w:rsid w:val="00622734"/>
    <w:rsid w:val="00622914"/>
    <w:rsid w:val="00624BBA"/>
    <w:rsid w:val="0062576B"/>
    <w:rsid w:val="00625859"/>
    <w:rsid w:val="00627F57"/>
    <w:rsid w:val="006302A0"/>
    <w:rsid w:val="0063138A"/>
    <w:rsid w:val="00631A36"/>
    <w:rsid w:val="0064107E"/>
    <w:rsid w:val="0064363B"/>
    <w:rsid w:val="0064431C"/>
    <w:rsid w:val="0064496F"/>
    <w:rsid w:val="00645937"/>
    <w:rsid w:val="006466DB"/>
    <w:rsid w:val="006543EE"/>
    <w:rsid w:val="006602BA"/>
    <w:rsid w:val="006606B8"/>
    <w:rsid w:val="00662771"/>
    <w:rsid w:val="0066318D"/>
    <w:rsid w:val="00663FA5"/>
    <w:rsid w:val="006665EE"/>
    <w:rsid w:val="00667F80"/>
    <w:rsid w:val="0067178B"/>
    <w:rsid w:val="00671CE5"/>
    <w:rsid w:val="006724D5"/>
    <w:rsid w:val="00672567"/>
    <w:rsid w:val="006749B1"/>
    <w:rsid w:val="00675791"/>
    <w:rsid w:val="006768F4"/>
    <w:rsid w:val="006857E4"/>
    <w:rsid w:val="00686186"/>
    <w:rsid w:val="006862C2"/>
    <w:rsid w:val="006904C1"/>
    <w:rsid w:val="00690909"/>
    <w:rsid w:val="00693729"/>
    <w:rsid w:val="00693BA6"/>
    <w:rsid w:val="00694028"/>
    <w:rsid w:val="00694260"/>
    <w:rsid w:val="00694606"/>
    <w:rsid w:val="00695792"/>
    <w:rsid w:val="006976C9"/>
    <w:rsid w:val="00697997"/>
    <w:rsid w:val="00697A7D"/>
    <w:rsid w:val="006A49DE"/>
    <w:rsid w:val="006A65E9"/>
    <w:rsid w:val="006A70EC"/>
    <w:rsid w:val="006B11AD"/>
    <w:rsid w:val="006B436A"/>
    <w:rsid w:val="006B4645"/>
    <w:rsid w:val="006B604E"/>
    <w:rsid w:val="006B6932"/>
    <w:rsid w:val="006B73D2"/>
    <w:rsid w:val="006C09BF"/>
    <w:rsid w:val="006C367F"/>
    <w:rsid w:val="006C368B"/>
    <w:rsid w:val="006C4493"/>
    <w:rsid w:val="006C4CAE"/>
    <w:rsid w:val="006C6504"/>
    <w:rsid w:val="006D0BAA"/>
    <w:rsid w:val="006D0D24"/>
    <w:rsid w:val="006D2C31"/>
    <w:rsid w:val="006D3670"/>
    <w:rsid w:val="006D38A2"/>
    <w:rsid w:val="006D3AE5"/>
    <w:rsid w:val="006D3FE9"/>
    <w:rsid w:val="006D4595"/>
    <w:rsid w:val="006D6C7C"/>
    <w:rsid w:val="006D7978"/>
    <w:rsid w:val="006E0218"/>
    <w:rsid w:val="006E0965"/>
    <w:rsid w:val="006E0A72"/>
    <w:rsid w:val="006E1BCB"/>
    <w:rsid w:val="006E1C6E"/>
    <w:rsid w:val="006E268E"/>
    <w:rsid w:val="006E2A90"/>
    <w:rsid w:val="006E6551"/>
    <w:rsid w:val="006F046B"/>
    <w:rsid w:val="006F21F5"/>
    <w:rsid w:val="006F2B90"/>
    <w:rsid w:val="006F3B0E"/>
    <w:rsid w:val="006F426B"/>
    <w:rsid w:val="006F5505"/>
    <w:rsid w:val="006F59C3"/>
    <w:rsid w:val="00701E30"/>
    <w:rsid w:val="0070274D"/>
    <w:rsid w:val="00703578"/>
    <w:rsid w:val="00703B2B"/>
    <w:rsid w:val="00703BA8"/>
    <w:rsid w:val="0070457A"/>
    <w:rsid w:val="00705788"/>
    <w:rsid w:val="00707F08"/>
    <w:rsid w:val="00712C67"/>
    <w:rsid w:val="00712D68"/>
    <w:rsid w:val="007132B8"/>
    <w:rsid w:val="007137A7"/>
    <w:rsid w:val="00714EA0"/>
    <w:rsid w:val="00715C50"/>
    <w:rsid w:val="00716E9D"/>
    <w:rsid w:val="007171F7"/>
    <w:rsid w:val="0071731E"/>
    <w:rsid w:val="007244FA"/>
    <w:rsid w:val="00724E36"/>
    <w:rsid w:val="0072519B"/>
    <w:rsid w:val="007253EF"/>
    <w:rsid w:val="00725D23"/>
    <w:rsid w:val="007313D7"/>
    <w:rsid w:val="0073153F"/>
    <w:rsid w:val="00731BC4"/>
    <w:rsid w:val="0073391E"/>
    <w:rsid w:val="007344F1"/>
    <w:rsid w:val="00734CEE"/>
    <w:rsid w:val="007371EF"/>
    <w:rsid w:val="007403E1"/>
    <w:rsid w:val="007433B5"/>
    <w:rsid w:val="00744C4B"/>
    <w:rsid w:val="0074569A"/>
    <w:rsid w:val="00746177"/>
    <w:rsid w:val="007463D1"/>
    <w:rsid w:val="00750F58"/>
    <w:rsid w:val="00750F98"/>
    <w:rsid w:val="00754053"/>
    <w:rsid w:val="00757ACC"/>
    <w:rsid w:val="00757D97"/>
    <w:rsid w:val="00761672"/>
    <w:rsid w:val="00762D36"/>
    <w:rsid w:val="00762EF9"/>
    <w:rsid w:val="007645F5"/>
    <w:rsid w:val="00764BE4"/>
    <w:rsid w:val="00765341"/>
    <w:rsid w:val="00765ECF"/>
    <w:rsid w:val="007717ED"/>
    <w:rsid w:val="00773965"/>
    <w:rsid w:val="00774C7B"/>
    <w:rsid w:val="00780446"/>
    <w:rsid w:val="00781A42"/>
    <w:rsid w:val="007822CE"/>
    <w:rsid w:val="00783B3F"/>
    <w:rsid w:val="00783D05"/>
    <w:rsid w:val="00790584"/>
    <w:rsid w:val="00790C6E"/>
    <w:rsid w:val="00791B56"/>
    <w:rsid w:val="00791C2F"/>
    <w:rsid w:val="00794184"/>
    <w:rsid w:val="00794516"/>
    <w:rsid w:val="00794CEE"/>
    <w:rsid w:val="00795D8C"/>
    <w:rsid w:val="007975C0"/>
    <w:rsid w:val="007A5B78"/>
    <w:rsid w:val="007A75B8"/>
    <w:rsid w:val="007B0638"/>
    <w:rsid w:val="007B21A3"/>
    <w:rsid w:val="007B22EE"/>
    <w:rsid w:val="007B392D"/>
    <w:rsid w:val="007B4C86"/>
    <w:rsid w:val="007B545E"/>
    <w:rsid w:val="007B5E65"/>
    <w:rsid w:val="007C0537"/>
    <w:rsid w:val="007C18BD"/>
    <w:rsid w:val="007C3AEF"/>
    <w:rsid w:val="007D084E"/>
    <w:rsid w:val="007D0E35"/>
    <w:rsid w:val="007D1B09"/>
    <w:rsid w:val="007D33E8"/>
    <w:rsid w:val="007D3EEB"/>
    <w:rsid w:val="007D7831"/>
    <w:rsid w:val="007D7B71"/>
    <w:rsid w:val="007E14B2"/>
    <w:rsid w:val="007E1F8B"/>
    <w:rsid w:val="007E248C"/>
    <w:rsid w:val="007E24F7"/>
    <w:rsid w:val="007E3EEE"/>
    <w:rsid w:val="007E4287"/>
    <w:rsid w:val="007F0DDF"/>
    <w:rsid w:val="007F1CB7"/>
    <w:rsid w:val="007F2E02"/>
    <w:rsid w:val="007F3967"/>
    <w:rsid w:val="007F7D90"/>
    <w:rsid w:val="00800B73"/>
    <w:rsid w:val="00801649"/>
    <w:rsid w:val="008018C5"/>
    <w:rsid w:val="008039F0"/>
    <w:rsid w:val="00804D64"/>
    <w:rsid w:val="00805554"/>
    <w:rsid w:val="00805954"/>
    <w:rsid w:val="0081217F"/>
    <w:rsid w:val="00812859"/>
    <w:rsid w:val="008144A0"/>
    <w:rsid w:val="008156C0"/>
    <w:rsid w:val="00815DBD"/>
    <w:rsid w:val="008173A3"/>
    <w:rsid w:val="008179F7"/>
    <w:rsid w:val="00820426"/>
    <w:rsid w:val="00820C01"/>
    <w:rsid w:val="00821AFD"/>
    <w:rsid w:val="00823E5C"/>
    <w:rsid w:val="008245F2"/>
    <w:rsid w:val="00825A94"/>
    <w:rsid w:val="00827E2C"/>
    <w:rsid w:val="008315AA"/>
    <w:rsid w:val="00834D56"/>
    <w:rsid w:val="0083651D"/>
    <w:rsid w:val="0084087B"/>
    <w:rsid w:val="00843837"/>
    <w:rsid w:val="00846144"/>
    <w:rsid w:val="00846EF0"/>
    <w:rsid w:val="008516D0"/>
    <w:rsid w:val="00851FD5"/>
    <w:rsid w:val="008553CA"/>
    <w:rsid w:val="00857925"/>
    <w:rsid w:val="00857A10"/>
    <w:rsid w:val="00860190"/>
    <w:rsid w:val="00863D7A"/>
    <w:rsid w:val="00866095"/>
    <w:rsid w:val="0086676D"/>
    <w:rsid w:val="008679DB"/>
    <w:rsid w:val="00867AC5"/>
    <w:rsid w:val="0087197F"/>
    <w:rsid w:val="00871E9F"/>
    <w:rsid w:val="008728B4"/>
    <w:rsid w:val="008759EF"/>
    <w:rsid w:val="00876487"/>
    <w:rsid w:val="008764AF"/>
    <w:rsid w:val="00877F71"/>
    <w:rsid w:val="0088029D"/>
    <w:rsid w:val="00880330"/>
    <w:rsid w:val="00881A8D"/>
    <w:rsid w:val="00881EC6"/>
    <w:rsid w:val="00886C28"/>
    <w:rsid w:val="008875B7"/>
    <w:rsid w:val="00887DC4"/>
    <w:rsid w:val="00890DF7"/>
    <w:rsid w:val="008927DA"/>
    <w:rsid w:val="00892919"/>
    <w:rsid w:val="00894EFB"/>
    <w:rsid w:val="00895852"/>
    <w:rsid w:val="00897E23"/>
    <w:rsid w:val="008A069E"/>
    <w:rsid w:val="008A089A"/>
    <w:rsid w:val="008A09CE"/>
    <w:rsid w:val="008A27E6"/>
    <w:rsid w:val="008A2C17"/>
    <w:rsid w:val="008A675B"/>
    <w:rsid w:val="008B026D"/>
    <w:rsid w:val="008B02EB"/>
    <w:rsid w:val="008B2331"/>
    <w:rsid w:val="008B318B"/>
    <w:rsid w:val="008B58A9"/>
    <w:rsid w:val="008B63FE"/>
    <w:rsid w:val="008B7806"/>
    <w:rsid w:val="008B7BF2"/>
    <w:rsid w:val="008C18CD"/>
    <w:rsid w:val="008C3171"/>
    <w:rsid w:val="008C67BC"/>
    <w:rsid w:val="008C7673"/>
    <w:rsid w:val="008D07B5"/>
    <w:rsid w:val="008D0B16"/>
    <w:rsid w:val="008D286F"/>
    <w:rsid w:val="008D63C5"/>
    <w:rsid w:val="008D74B8"/>
    <w:rsid w:val="008E1359"/>
    <w:rsid w:val="008E28E6"/>
    <w:rsid w:val="008E3027"/>
    <w:rsid w:val="008E37DD"/>
    <w:rsid w:val="008E5906"/>
    <w:rsid w:val="008F0043"/>
    <w:rsid w:val="008F0893"/>
    <w:rsid w:val="008F1B35"/>
    <w:rsid w:val="008F1EC9"/>
    <w:rsid w:val="008F20AF"/>
    <w:rsid w:val="008F2CE9"/>
    <w:rsid w:val="008F3426"/>
    <w:rsid w:val="008F3687"/>
    <w:rsid w:val="008F3A99"/>
    <w:rsid w:val="008F4994"/>
    <w:rsid w:val="008F5EBF"/>
    <w:rsid w:val="008F7E71"/>
    <w:rsid w:val="0090036F"/>
    <w:rsid w:val="009005E0"/>
    <w:rsid w:val="00900FA7"/>
    <w:rsid w:val="00902518"/>
    <w:rsid w:val="009039B7"/>
    <w:rsid w:val="00907D93"/>
    <w:rsid w:val="0091023C"/>
    <w:rsid w:val="009118E6"/>
    <w:rsid w:val="00915433"/>
    <w:rsid w:val="00923678"/>
    <w:rsid w:val="0092509D"/>
    <w:rsid w:val="00926EB5"/>
    <w:rsid w:val="009275A2"/>
    <w:rsid w:val="00934D63"/>
    <w:rsid w:val="00936F6B"/>
    <w:rsid w:val="009374ED"/>
    <w:rsid w:val="00937BCC"/>
    <w:rsid w:val="00940798"/>
    <w:rsid w:val="00941C05"/>
    <w:rsid w:val="00942524"/>
    <w:rsid w:val="00942BF7"/>
    <w:rsid w:val="009436BD"/>
    <w:rsid w:val="00943AC6"/>
    <w:rsid w:val="00945F73"/>
    <w:rsid w:val="0095113D"/>
    <w:rsid w:val="0095221A"/>
    <w:rsid w:val="00952354"/>
    <w:rsid w:val="0095536C"/>
    <w:rsid w:val="00956057"/>
    <w:rsid w:val="00956359"/>
    <w:rsid w:val="00960064"/>
    <w:rsid w:val="00964692"/>
    <w:rsid w:val="009706C2"/>
    <w:rsid w:val="00973C69"/>
    <w:rsid w:val="00974923"/>
    <w:rsid w:val="0098032B"/>
    <w:rsid w:val="00980AFD"/>
    <w:rsid w:val="00980E6F"/>
    <w:rsid w:val="00983677"/>
    <w:rsid w:val="00983CF6"/>
    <w:rsid w:val="00990BEF"/>
    <w:rsid w:val="009913BF"/>
    <w:rsid w:val="009917CC"/>
    <w:rsid w:val="009923A0"/>
    <w:rsid w:val="00992F55"/>
    <w:rsid w:val="009945F7"/>
    <w:rsid w:val="00995C6A"/>
    <w:rsid w:val="00997D75"/>
    <w:rsid w:val="009A208F"/>
    <w:rsid w:val="009A2BAE"/>
    <w:rsid w:val="009A353B"/>
    <w:rsid w:val="009A358D"/>
    <w:rsid w:val="009A461E"/>
    <w:rsid w:val="009A6734"/>
    <w:rsid w:val="009B1FA2"/>
    <w:rsid w:val="009B22FA"/>
    <w:rsid w:val="009B3A09"/>
    <w:rsid w:val="009B463A"/>
    <w:rsid w:val="009B577F"/>
    <w:rsid w:val="009B64D1"/>
    <w:rsid w:val="009B6CD3"/>
    <w:rsid w:val="009C0CE5"/>
    <w:rsid w:val="009C1DF0"/>
    <w:rsid w:val="009C215D"/>
    <w:rsid w:val="009C257F"/>
    <w:rsid w:val="009C28B4"/>
    <w:rsid w:val="009C6DC8"/>
    <w:rsid w:val="009C798E"/>
    <w:rsid w:val="009D0376"/>
    <w:rsid w:val="009D04F8"/>
    <w:rsid w:val="009D0802"/>
    <w:rsid w:val="009D21D7"/>
    <w:rsid w:val="009D31B3"/>
    <w:rsid w:val="009D4414"/>
    <w:rsid w:val="009D4977"/>
    <w:rsid w:val="009E024D"/>
    <w:rsid w:val="009E12B9"/>
    <w:rsid w:val="009E1DAA"/>
    <w:rsid w:val="009E249F"/>
    <w:rsid w:val="009E2F90"/>
    <w:rsid w:val="009E3BE4"/>
    <w:rsid w:val="009E4F02"/>
    <w:rsid w:val="009E6E9B"/>
    <w:rsid w:val="009E6EAD"/>
    <w:rsid w:val="009E7164"/>
    <w:rsid w:val="009F0577"/>
    <w:rsid w:val="009F2E90"/>
    <w:rsid w:val="009F3479"/>
    <w:rsid w:val="009F3E68"/>
    <w:rsid w:val="009F410B"/>
    <w:rsid w:val="009F5BD4"/>
    <w:rsid w:val="009F795F"/>
    <w:rsid w:val="00A034DD"/>
    <w:rsid w:val="00A046F1"/>
    <w:rsid w:val="00A04C83"/>
    <w:rsid w:val="00A04D4B"/>
    <w:rsid w:val="00A05F5B"/>
    <w:rsid w:val="00A06C31"/>
    <w:rsid w:val="00A1045D"/>
    <w:rsid w:val="00A1148F"/>
    <w:rsid w:val="00A12DA0"/>
    <w:rsid w:val="00A12F19"/>
    <w:rsid w:val="00A12FC5"/>
    <w:rsid w:val="00A13C32"/>
    <w:rsid w:val="00A14FB8"/>
    <w:rsid w:val="00A20E36"/>
    <w:rsid w:val="00A22C7F"/>
    <w:rsid w:val="00A238FD"/>
    <w:rsid w:val="00A267B2"/>
    <w:rsid w:val="00A30C17"/>
    <w:rsid w:val="00A3408F"/>
    <w:rsid w:val="00A350FC"/>
    <w:rsid w:val="00A358A7"/>
    <w:rsid w:val="00A35F35"/>
    <w:rsid w:val="00A40B0C"/>
    <w:rsid w:val="00A42FC0"/>
    <w:rsid w:val="00A45A60"/>
    <w:rsid w:val="00A50286"/>
    <w:rsid w:val="00A5040F"/>
    <w:rsid w:val="00A5560F"/>
    <w:rsid w:val="00A5650A"/>
    <w:rsid w:val="00A57938"/>
    <w:rsid w:val="00A57D85"/>
    <w:rsid w:val="00A60705"/>
    <w:rsid w:val="00A61B1B"/>
    <w:rsid w:val="00A62368"/>
    <w:rsid w:val="00A6237E"/>
    <w:rsid w:val="00A62A6F"/>
    <w:rsid w:val="00A63960"/>
    <w:rsid w:val="00A640CD"/>
    <w:rsid w:val="00A64C78"/>
    <w:rsid w:val="00A66EB4"/>
    <w:rsid w:val="00A70439"/>
    <w:rsid w:val="00A724B2"/>
    <w:rsid w:val="00A72A4A"/>
    <w:rsid w:val="00A731F4"/>
    <w:rsid w:val="00A7325A"/>
    <w:rsid w:val="00A74DDF"/>
    <w:rsid w:val="00A75137"/>
    <w:rsid w:val="00A8318D"/>
    <w:rsid w:val="00A836F9"/>
    <w:rsid w:val="00A83AAB"/>
    <w:rsid w:val="00A84197"/>
    <w:rsid w:val="00A842C4"/>
    <w:rsid w:val="00A850AA"/>
    <w:rsid w:val="00A85181"/>
    <w:rsid w:val="00A85552"/>
    <w:rsid w:val="00A87714"/>
    <w:rsid w:val="00A919FE"/>
    <w:rsid w:val="00A92E9A"/>
    <w:rsid w:val="00A93F03"/>
    <w:rsid w:val="00A94B17"/>
    <w:rsid w:val="00AA07D1"/>
    <w:rsid w:val="00AA14A0"/>
    <w:rsid w:val="00AA1EB8"/>
    <w:rsid w:val="00AA2280"/>
    <w:rsid w:val="00AA3028"/>
    <w:rsid w:val="00AA5415"/>
    <w:rsid w:val="00AA5B63"/>
    <w:rsid w:val="00AA7AF9"/>
    <w:rsid w:val="00AA7D57"/>
    <w:rsid w:val="00AB1F7A"/>
    <w:rsid w:val="00AB4AEA"/>
    <w:rsid w:val="00AB7D49"/>
    <w:rsid w:val="00AC036B"/>
    <w:rsid w:val="00AC060C"/>
    <w:rsid w:val="00AC20AA"/>
    <w:rsid w:val="00AC4253"/>
    <w:rsid w:val="00AC6B81"/>
    <w:rsid w:val="00AC7326"/>
    <w:rsid w:val="00AD21EB"/>
    <w:rsid w:val="00AD6764"/>
    <w:rsid w:val="00AD7749"/>
    <w:rsid w:val="00AE164D"/>
    <w:rsid w:val="00AE188E"/>
    <w:rsid w:val="00AE2468"/>
    <w:rsid w:val="00AE322F"/>
    <w:rsid w:val="00AE5C36"/>
    <w:rsid w:val="00AE6EB6"/>
    <w:rsid w:val="00AF3B36"/>
    <w:rsid w:val="00AF447C"/>
    <w:rsid w:val="00AF5577"/>
    <w:rsid w:val="00B0150C"/>
    <w:rsid w:val="00B0231B"/>
    <w:rsid w:val="00B030B6"/>
    <w:rsid w:val="00B041E4"/>
    <w:rsid w:val="00B04F8F"/>
    <w:rsid w:val="00B0533F"/>
    <w:rsid w:val="00B14B7B"/>
    <w:rsid w:val="00B14EB0"/>
    <w:rsid w:val="00B15112"/>
    <w:rsid w:val="00B16A8D"/>
    <w:rsid w:val="00B201CC"/>
    <w:rsid w:val="00B205BC"/>
    <w:rsid w:val="00B20B37"/>
    <w:rsid w:val="00B21A7C"/>
    <w:rsid w:val="00B23397"/>
    <w:rsid w:val="00B2530F"/>
    <w:rsid w:val="00B25E02"/>
    <w:rsid w:val="00B26DF0"/>
    <w:rsid w:val="00B26F06"/>
    <w:rsid w:val="00B345BD"/>
    <w:rsid w:val="00B3537F"/>
    <w:rsid w:val="00B35F83"/>
    <w:rsid w:val="00B36091"/>
    <w:rsid w:val="00B378EB"/>
    <w:rsid w:val="00B4377C"/>
    <w:rsid w:val="00B43D9E"/>
    <w:rsid w:val="00B46691"/>
    <w:rsid w:val="00B46E44"/>
    <w:rsid w:val="00B46EC9"/>
    <w:rsid w:val="00B4799B"/>
    <w:rsid w:val="00B479F6"/>
    <w:rsid w:val="00B510F1"/>
    <w:rsid w:val="00B5238A"/>
    <w:rsid w:val="00B53EAC"/>
    <w:rsid w:val="00B54C34"/>
    <w:rsid w:val="00B57163"/>
    <w:rsid w:val="00B57429"/>
    <w:rsid w:val="00B6021E"/>
    <w:rsid w:val="00B62487"/>
    <w:rsid w:val="00B62F85"/>
    <w:rsid w:val="00B63293"/>
    <w:rsid w:val="00B636C3"/>
    <w:rsid w:val="00B638A9"/>
    <w:rsid w:val="00B647D9"/>
    <w:rsid w:val="00B648AF"/>
    <w:rsid w:val="00B64F0A"/>
    <w:rsid w:val="00B65F22"/>
    <w:rsid w:val="00B660FF"/>
    <w:rsid w:val="00B70B8D"/>
    <w:rsid w:val="00B7379D"/>
    <w:rsid w:val="00B74727"/>
    <w:rsid w:val="00B7472D"/>
    <w:rsid w:val="00B75522"/>
    <w:rsid w:val="00B75B63"/>
    <w:rsid w:val="00B7793F"/>
    <w:rsid w:val="00B77CAF"/>
    <w:rsid w:val="00B8048B"/>
    <w:rsid w:val="00B80D25"/>
    <w:rsid w:val="00B80D44"/>
    <w:rsid w:val="00B80E33"/>
    <w:rsid w:val="00B811D9"/>
    <w:rsid w:val="00B82709"/>
    <w:rsid w:val="00B83737"/>
    <w:rsid w:val="00B843C2"/>
    <w:rsid w:val="00B853EB"/>
    <w:rsid w:val="00B86F11"/>
    <w:rsid w:val="00B87B77"/>
    <w:rsid w:val="00B90320"/>
    <w:rsid w:val="00B92496"/>
    <w:rsid w:val="00B93156"/>
    <w:rsid w:val="00B96304"/>
    <w:rsid w:val="00B9680C"/>
    <w:rsid w:val="00BA08C2"/>
    <w:rsid w:val="00BA2494"/>
    <w:rsid w:val="00BA3CBA"/>
    <w:rsid w:val="00BA431F"/>
    <w:rsid w:val="00BA46B5"/>
    <w:rsid w:val="00BA5D88"/>
    <w:rsid w:val="00BA623F"/>
    <w:rsid w:val="00BA6747"/>
    <w:rsid w:val="00BA7C97"/>
    <w:rsid w:val="00BA7E20"/>
    <w:rsid w:val="00BB39F8"/>
    <w:rsid w:val="00BB4543"/>
    <w:rsid w:val="00BB4752"/>
    <w:rsid w:val="00BB4D7A"/>
    <w:rsid w:val="00BB51DC"/>
    <w:rsid w:val="00BB6887"/>
    <w:rsid w:val="00BC054F"/>
    <w:rsid w:val="00BC1394"/>
    <w:rsid w:val="00BC2AA4"/>
    <w:rsid w:val="00BC32DE"/>
    <w:rsid w:val="00BC4EAB"/>
    <w:rsid w:val="00BC551C"/>
    <w:rsid w:val="00BC5C6E"/>
    <w:rsid w:val="00BC65E6"/>
    <w:rsid w:val="00BC67CD"/>
    <w:rsid w:val="00BC7712"/>
    <w:rsid w:val="00BC79CA"/>
    <w:rsid w:val="00BD3584"/>
    <w:rsid w:val="00BD3E6A"/>
    <w:rsid w:val="00BD3F8D"/>
    <w:rsid w:val="00BD52CB"/>
    <w:rsid w:val="00BE0469"/>
    <w:rsid w:val="00BE0F26"/>
    <w:rsid w:val="00BE0F7A"/>
    <w:rsid w:val="00BE1584"/>
    <w:rsid w:val="00BE2451"/>
    <w:rsid w:val="00BE28CC"/>
    <w:rsid w:val="00BE2B85"/>
    <w:rsid w:val="00BE4AB8"/>
    <w:rsid w:val="00BE75AB"/>
    <w:rsid w:val="00BF0385"/>
    <w:rsid w:val="00BF0BEB"/>
    <w:rsid w:val="00BF2BBF"/>
    <w:rsid w:val="00BF2DDE"/>
    <w:rsid w:val="00BF2E8B"/>
    <w:rsid w:val="00BF3C7C"/>
    <w:rsid w:val="00BF4B20"/>
    <w:rsid w:val="00BF6AA8"/>
    <w:rsid w:val="00C01066"/>
    <w:rsid w:val="00C01858"/>
    <w:rsid w:val="00C02978"/>
    <w:rsid w:val="00C02EB7"/>
    <w:rsid w:val="00C04191"/>
    <w:rsid w:val="00C051BF"/>
    <w:rsid w:val="00C0737D"/>
    <w:rsid w:val="00C0744C"/>
    <w:rsid w:val="00C11B07"/>
    <w:rsid w:val="00C12FDF"/>
    <w:rsid w:val="00C13FCF"/>
    <w:rsid w:val="00C1430E"/>
    <w:rsid w:val="00C20F1C"/>
    <w:rsid w:val="00C2222D"/>
    <w:rsid w:val="00C228D7"/>
    <w:rsid w:val="00C23A36"/>
    <w:rsid w:val="00C23CE9"/>
    <w:rsid w:val="00C2532D"/>
    <w:rsid w:val="00C262F5"/>
    <w:rsid w:val="00C30ED6"/>
    <w:rsid w:val="00C3269F"/>
    <w:rsid w:val="00C339C6"/>
    <w:rsid w:val="00C33BEF"/>
    <w:rsid w:val="00C3677E"/>
    <w:rsid w:val="00C36788"/>
    <w:rsid w:val="00C368A7"/>
    <w:rsid w:val="00C36AD1"/>
    <w:rsid w:val="00C3738E"/>
    <w:rsid w:val="00C3750A"/>
    <w:rsid w:val="00C37AC2"/>
    <w:rsid w:val="00C40B15"/>
    <w:rsid w:val="00C40DD3"/>
    <w:rsid w:val="00C420DB"/>
    <w:rsid w:val="00C4244D"/>
    <w:rsid w:val="00C44283"/>
    <w:rsid w:val="00C46609"/>
    <w:rsid w:val="00C46653"/>
    <w:rsid w:val="00C50099"/>
    <w:rsid w:val="00C500C8"/>
    <w:rsid w:val="00C503D9"/>
    <w:rsid w:val="00C50F88"/>
    <w:rsid w:val="00C51865"/>
    <w:rsid w:val="00C53E2B"/>
    <w:rsid w:val="00C54DFF"/>
    <w:rsid w:val="00C5671A"/>
    <w:rsid w:val="00C63330"/>
    <w:rsid w:val="00C63D2C"/>
    <w:rsid w:val="00C66257"/>
    <w:rsid w:val="00C665FA"/>
    <w:rsid w:val="00C669C6"/>
    <w:rsid w:val="00C70AA6"/>
    <w:rsid w:val="00C71646"/>
    <w:rsid w:val="00C75779"/>
    <w:rsid w:val="00C75B1F"/>
    <w:rsid w:val="00C80BB7"/>
    <w:rsid w:val="00C82644"/>
    <w:rsid w:val="00C82AC1"/>
    <w:rsid w:val="00C83E23"/>
    <w:rsid w:val="00C85285"/>
    <w:rsid w:val="00C862A5"/>
    <w:rsid w:val="00C867DF"/>
    <w:rsid w:val="00C9141C"/>
    <w:rsid w:val="00C93D87"/>
    <w:rsid w:val="00C9533E"/>
    <w:rsid w:val="00C958EB"/>
    <w:rsid w:val="00C95AA4"/>
    <w:rsid w:val="00C96266"/>
    <w:rsid w:val="00C97DD6"/>
    <w:rsid w:val="00CA12E0"/>
    <w:rsid w:val="00CB24DF"/>
    <w:rsid w:val="00CB2EAE"/>
    <w:rsid w:val="00CB5BA9"/>
    <w:rsid w:val="00CB64BD"/>
    <w:rsid w:val="00CC35FA"/>
    <w:rsid w:val="00CC36B2"/>
    <w:rsid w:val="00CC3E1B"/>
    <w:rsid w:val="00CD4428"/>
    <w:rsid w:val="00CD6936"/>
    <w:rsid w:val="00CE0237"/>
    <w:rsid w:val="00CE0935"/>
    <w:rsid w:val="00CE0D03"/>
    <w:rsid w:val="00CE0D5B"/>
    <w:rsid w:val="00CE173F"/>
    <w:rsid w:val="00CE291F"/>
    <w:rsid w:val="00CE3691"/>
    <w:rsid w:val="00CE5372"/>
    <w:rsid w:val="00CF04E6"/>
    <w:rsid w:val="00CF12EA"/>
    <w:rsid w:val="00CF46AF"/>
    <w:rsid w:val="00CF5488"/>
    <w:rsid w:val="00D02560"/>
    <w:rsid w:val="00D03489"/>
    <w:rsid w:val="00D03D33"/>
    <w:rsid w:val="00D044A8"/>
    <w:rsid w:val="00D044BA"/>
    <w:rsid w:val="00D10407"/>
    <w:rsid w:val="00D115CB"/>
    <w:rsid w:val="00D1201C"/>
    <w:rsid w:val="00D120E2"/>
    <w:rsid w:val="00D127B5"/>
    <w:rsid w:val="00D13512"/>
    <w:rsid w:val="00D1361A"/>
    <w:rsid w:val="00D13E9A"/>
    <w:rsid w:val="00D17818"/>
    <w:rsid w:val="00D205E9"/>
    <w:rsid w:val="00D2243C"/>
    <w:rsid w:val="00D230F8"/>
    <w:rsid w:val="00D23753"/>
    <w:rsid w:val="00D23828"/>
    <w:rsid w:val="00D27D3D"/>
    <w:rsid w:val="00D302D9"/>
    <w:rsid w:val="00D3162E"/>
    <w:rsid w:val="00D327CB"/>
    <w:rsid w:val="00D32CB3"/>
    <w:rsid w:val="00D332F9"/>
    <w:rsid w:val="00D3572E"/>
    <w:rsid w:val="00D36A43"/>
    <w:rsid w:val="00D37D4B"/>
    <w:rsid w:val="00D403C5"/>
    <w:rsid w:val="00D421F7"/>
    <w:rsid w:val="00D46A7A"/>
    <w:rsid w:val="00D51352"/>
    <w:rsid w:val="00D51831"/>
    <w:rsid w:val="00D51A87"/>
    <w:rsid w:val="00D51F69"/>
    <w:rsid w:val="00D52AC5"/>
    <w:rsid w:val="00D53E99"/>
    <w:rsid w:val="00D54870"/>
    <w:rsid w:val="00D54CC3"/>
    <w:rsid w:val="00D55310"/>
    <w:rsid w:val="00D56272"/>
    <w:rsid w:val="00D61458"/>
    <w:rsid w:val="00D615B7"/>
    <w:rsid w:val="00D624FF"/>
    <w:rsid w:val="00D63CEB"/>
    <w:rsid w:val="00D63D46"/>
    <w:rsid w:val="00D63D4E"/>
    <w:rsid w:val="00D64E02"/>
    <w:rsid w:val="00D673DC"/>
    <w:rsid w:val="00D751CC"/>
    <w:rsid w:val="00D75BFA"/>
    <w:rsid w:val="00D8093D"/>
    <w:rsid w:val="00D826C1"/>
    <w:rsid w:val="00D82DCA"/>
    <w:rsid w:val="00D84565"/>
    <w:rsid w:val="00D84F16"/>
    <w:rsid w:val="00D85178"/>
    <w:rsid w:val="00D87678"/>
    <w:rsid w:val="00D87DEA"/>
    <w:rsid w:val="00D91373"/>
    <w:rsid w:val="00D91B66"/>
    <w:rsid w:val="00D93C74"/>
    <w:rsid w:val="00D94404"/>
    <w:rsid w:val="00D97E41"/>
    <w:rsid w:val="00DA0A16"/>
    <w:rsid w:val="00DA13F4"/>
    <w:rsid w:val="00DA3341"/>
    <w:rsid w:val="00DA50C0"/>
    <w:rsid w:val="00DA6A5B"/>
    <w:rsid w:val="00DA76B6"/>
    <w:rsid w:val="00DB0DDA"/>
    <w:rsid w:val="00DB2151"/>
    <w:rsid w:val="00DB2433"/>
    <w:rsid w:val="00DB605A"/>
    <w:rsid w:val="00DB6F1A"/>
    <w:rsid w:val="00DC2F5C"/>
    <w:rsid w:val="00DC3E1A"/>
    <w:rsid w:val="00DC3F17"/>
    <w:rsid w:val="00DC4355"/>
    <w:rsid w:val="00DC5A7E"/>
    <w:rsid w:val="00DC6D39"/>
    <w:rsid w:val="00DD02A9"/>
    <w:rsid w:val="00DD0E84"/>
    <w:rsid w:val="00DD0EBE"/>
    <w:rsid w:val="00DD49DC"/>
    <w:rsid w:val="00DD538C"/>
    <w:rsid w:val="00DD5BC3"/>
    <w:rsid w:val="00DD7BA9"/>
    <w:rsid w:val="00DD7FC4"/>
    <w:rsid w:val="00DE0274"/>
    <w:rsid w:val="00DE21C0"/>
    <w:rsid w:val="00DE5504"/>
    <w:rsid w:val="00DE6116"/>
    <w:rsid w:val="00DF1A15"/>
    <w:rsid w:val="00DF1F3F"/>
    <w:rsid w:val="00DF2718"/>
    <w:rsid w:val="00E014B9"/>
    <w:rsid w:val="00E04990"/>
    <w:rsid w:val="00E05562"/>
    <w:rsid w:val="00E06F67"/>
    <w:rsid w:val="00E0716D"/>
    <w:rsid w:val="00E10556"/>
    <w:rsid w:val="00E117AB"/>
    <w:rsid w:val="00E11E71"/>
    <w:rsid w:val="00E12135"/>
    <w:rsid w:val="00E14071"/>
    <w:rsid w:val="00E159F8"/>
    <w:rsid w:val="00E16380"/>
    <w:rsid w:val="00E16527"/>
    <w:rsid w:val="00E17CBA"/>
    <w:rsid w:val="00E17E45"/>
    <w:rsid w:val="00E20A49"/>
    <w:rsid w:val="00E21B6F"/>
    <w:rsid w:val="00E24600"/>
    <w:rsid w:val="00E27499"/>
    <w:rsid w:val="00E3036E"/>
    <w:rsid w:val="00E32729"/>
    <w:rsid w:val="00E3415A"/>
    <w:rsid w:val="00E3523B"/>
    <w:rsid w:val="00E366E5"/>
    <w:rsid w:val="00E435A5"/>
    <w:rsid w:val="00E445C1"/>
    <w:rsid w:val="00E44615"/>
    <w:rsid w:val="00E45CB3"/>
    <w:rsid w:val="00E51C05"/>
    <w:rsid w:val="00E52233"/>
    <w:rsid w:val="00E52465"/>
    <w:rsid w:val="00E526A0"/>
    <w:rsid w:val="00E526EB"/>
    <w:rsid w:val="00E5356F"/>
    <w:rsid w:val="00E5521A"/>
    <w:rsid w:val="00E575F0"/>
    <w:rsid w:val="00E606B0"/>
    <w:rsid w:val="00E6117C"/>
    <w:rsid w:val="00E62556"/>
    <w:rsid w:val="00E62AE0"/>
    <w:rsid w:val="00E6379B"/>
    <w:rsid w:val="00E639C1"/>
    <w:rsid w:val="00E63C99"/>
    <w:rsid w:val="00E6535B"/>
    <w:rsid w:val="00E66543"/>
    <w:rsid w:val="00E70E32"/>
    <w:rsid w:val="00E71251"/>
    <w:rsid w:val="00E74BBB"/>
    <w:rsid w:val="00E755CA"/>
    <w:rsid w:val="00E7683A"/>
    <w:rsid w:val="00E8161F"/>
    <w:rsid w:val="00E8342F"/>
    <w:rsid w:val="00E839D0"/>
    <w:rsid w:val="00E8431A"/>
    <w:rsid w:val="00E84D4E"/>
    <w:rsid w:val="00E8548B"/>
    <w:rsid w:val="00E85DE4"/>
    <w:rsid w:val="00E86043"/>
    <w:rsid w:val="00E865BF"/>
    <w:rsid w:val="00E86B6C"/>
    <w:rsid w:val="00E86FD1"/>
    <w:rsid w:val="00E876E8"/>
    <w:rsid w:val="00E902DC"/>
    <w:rsid w:val="00E90433"/>
    <w:rsid w:val="00E91536"/>
    <w:rsid w:val="00E92255"/>
    <w:rsid w:val="00E94535"/>
    <w:rsid w:val="00E95DEB"/>
    <w:rsid w:val="00E979A6"/>
    <w:rsid w:val="00E97F83"/>
    <w:rsid w:val="00EA1107"/>
    <w:rsid w:val="00EA2813"/>
    <w:rsid w:val="00EA6BF9"/>
    <w:rsid w:val="00EA7046"/>
    <w:rsid w:val="00EB0F7F"/>
    <w:rsid w:val="00EB1E3D"/>
    <w:rsid w:val="00EB248F"/>
    <w:rsid w:val="00EB25BB"/>
    <w:rsid w:val="00EB33F1"/>
    <w:rsid w:val="00EB45AE"/>
    <w:rsid w:val="00EB469E"/>
    <w:rsid w:val="00EB4ED2"/>
    <w:rsid w:val="00EC22E5"/>
    <w:rsid w:val="00EC27C2"/>
    <w:rsid w:val="00EC49DB"/>
    <w:rsid w:val="00EC505D"/>
    <w:rsid w:val="00EC63AA"/>
    <w:rsid w:val="00ED1479"/>
    <w:rsid w:val="00ED1FA1"/>
    <w:rsid w:val="00ED478F"/>
    <w:rsid w:val="00ED5E8B"/>
    <w:rsid w:val="00ED7306"/>
    <w:rsid w:val="00EE3D40"/>
    <w:rsid w:val="00EE51CA"/>
    <w:rsid w:val="00EE53FC"/>
    <w:rsid w:val="00EE55B9"/>
    <w:rsid w:val="00EE7A10"/>
    <w:rsid w:val="00EE7B14"/>
    <w:rsid w:val="00EF0225"/>
    <w:rsid w:val="00EF0606"/>
    <w:rsid w:val="00EF22ED"/>
    <w:rsid w:val="00EF285D"/>
    <w:rsid w:val="00EF385E"/>
    <w:rsid w:val="00EF4AA5"/>
    <w:rsid w:val="00EF5593"/>
    <w:rsid w:val="00EF616A"/>
    <w:rsid w:val="00EF7E60"/>
    <w:rsid w:val="00EF7FB4"/>
    <w:rsid w:val="00F01A5D"/>
    <w:rsid w:val="00F02542"/>
    <w:rsid w:val="00F0446E"/>
    <w:rsid w:val="00F05D58"/>
    <w:rsid w:val="00F05DF5"/>
    <w:rsid w:val="00F05FF9"/>
    <w:rsid w:val="00F069F6"/>
    <w:rsid w:val="00F07943"/>
    <w:rsid w:val="00F1037D"/>
    <w:rsid w:val="00F10B7C"/>
    <w:rsid w:val="00F1140F"/>
    <w:rsid w:val="00F12202"/>
    <w:rsid w:val="00F131D0"/>
    <w:rsid w:val="00F14AC4"/>
    <w:rsid w:val="00F15524"/>
    <w:rsid w:val="00F15F58"/>
    <w:rsid w:val="00F1791F"/>
    <w:rsid w:val="00F17D16"/>
    <w:rsid w:val="00F203B2"/>
    <w:rsid w:val="00F213B7"/>
    <w:rsid w:val="00F21580"/>
    <w:rsid w:val="00F21E76"/>
    <w:rsid w:val="00F22252"/>
    <w:rsid w:val="00F22819"/>
    <w:rsid w:val="00F233E2"/>
    <w:rsid w:val="00F2412C"/>
    <w:rsid w:val="00F25601"/>
    <w:rsid w:val="00F26C7C"/>
    <w:rsid w:val="00F32580"/>
    <w:rsid w:val="00F33CED"/>
    <w:rsid w:val="00F33DF5"/>
    <w:rsid w:val="00F347F7"/>
    <w:rsid w:val="00F364FC"/>
    <w:rsid w:val="00F4021A"/>
    <w:rsid w:val="00F405F3"/>
    <w:rsid w:val="00F41949"/>
    <w:rsid w:val="00F42739"/>
    <w:rsid w:val="00F42C61"/>
    <w:rsid w:val="00F43A1A"/>
    <w:rsid w:val="00F44FE6"/>
    <w:rsid w:val="00F455BB"/>
    <w:rsid w:val="00F45B15"/>
    <w:rsid w:val="00F45BFC"/>
    <w:rsid w:val="00F47FD2"/>
    <w:rsid w:val="00F50554"/>
    <w:rsid w:val="00F505B7"/>
    <w:rsid w:val="00F5078B"/>
    <w:rsid w:val="00F53082"/>
    <w:rsid w:val="00F537A0"/>
    <w:rsid w:val="00F604C0"/>
    <w:rsid w:val="00F62C32"/>
    <w:rsid w:val="00F639AD"/>
    <w:rsid w:val="00F6588C"/>
    <w:rsid w:val="00F659DF"/>
    <w:rsid w:val="00F65A23"/>
    <w:rsid w:val="00F67019"/>
    <w:rsid w:val="00F6710B"/>
    <w:rsid w:val="00F67308"/>
    <w:rsid w:val="00F6767F"/>
    <w:rsid w:val="00F67FF3"/>
    <w:rsid w:val="00F70365"/>
    <w:rsid w:val="00F71057"/>
    <w:rsid w:val="00F71DB9"/>
    <w:rsid w:val="00F73531"/>
    <w:rsid w:val="00F74AA3"/>
    <w:rsid w:val="00F75B01"/>
    <w:rsid w:val="00F81223"/>
    <w:rsid w:val="00F827E7"/>
    <w:rsid w:val="00F83FE6"/>
    <w:rsid w:val="00F85768"/>
    <w:rsid w:val="00F87FA6"/>
    <w:rsid w:val="00F947E1"/>
    <w:rsid w:val="00F9494D"/>
    <w:rsid w:val="00F952FB"/>
    <w:rsid w:val="00F96A48"/>
    <w:rsid w:val="00F97EAC"/>
    <w:rsid w:val="00FA08C6"/>
    <w:rsid w:val="00FA0933"/>
    <w:rsid w:val="00FA09BA"/>
    <w:rsid w:val="00FA1F71"/>
    <w:rsid w:val="00FA2DEB"/>
    <w:rsid w:val="00FA5673"/>
    <w:rsid w:val="00FA5911"/>
    <w:rsid w:val="00FA7FF1"/>
    <w:rsid w:val="00FB1EEE"/>
    <w:rsid w:val="00FB20A0"/>
    <w:rsid w:val="00FB2D1D"/>
    <w:rsid w:val="00FB50DB"/>
    <w:rsid w:val="00FB53B8"/>
    <w:rsid w:val="00FB6E39"/>
    <w:rsid w:val="00FC0BD2"/>
    <w:rsid w:val="00FC15B2"/>
    <w:rsid w:val="00FC329F"/>
    <w:rsid w:val="00FC501F"/>
    <w:rsid w:val="00FC51D9"/>
    <w:rsid w:val="00FC55D1"/>
    <w:rsid w:val="00FC5803"/>
    <w:rsid w:val="00FC6BE3"/>
    <w:rsid w:val="00FD198E"/>
    <w:rsid w:val="00FD23D7"/>
    <w:rsid w:val="00FD2467"/>
    <w:rsid w:val="00FD2FAB"/>
    <w:rsid w:val="00FD320B"/>
    <w:rsid w:val="00FD3F95"/>
    <w:rsid w:val="00FD61B1"/>
    <w:rsid w:val="00FE01BB"/>
    <w:rsid w:val="00FE1020"/>
    <w:rsid w:val="00FE3A05"/>
    <w:rsid w:val="00FE4225"/>
    <w:rsid w:val="00FE74C9"/>
    <w:rsid w:val="00FF2278"/>
    <w:rsid w:val="00FF6C46"/>
    <w:rsid w:val="00FF77FA"/>
    <w:rsid w:val="00FF7B7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F53A0C8"/>
  <w15:docId w15:val="{382F2A71-B290-6043-835C-34A28F3C8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62A6F"/>
    <w:pPr>
      <w:spacing w:before="120" w:after="60"/>
    </w:pPr>
    <w:rPr>
      <w:rFonts w:ascii="Telstra Text Light" w:hAnsi="Telstra Text Light"/>
      <w:sz w:val="20"/>
      <w:szCs w:val="20"/>
    </w:rPr>
  </w:style>
  <w:style w:type="paragraph" w:styleId="Heading1">
    <w:name w:val="heading 1"/>
    <w:basedOn w:val="Normal"/>
    <w:next w:val="Normal"/>
    <w:link w:val="Heading1Char"/>
    <w:uiPriority w:val="9"/>
    <w:qFormat/>
    <w:rsid w:val="003B76D9"/>
    <w:pPr>
      <w:spacing w:before="0" w:after="0" w:line="276" w:lineRule="auto"/>
      <w:contextualSpacing/>
      <w:outlineLvl w:val="0"/>
    </w:pPr>
    <w:rPr>
      <w:rFonts w:ascii="Telstra Text" w:eastAsiaTheme="majorEastAsia" w:hAnsi="Telstra Text" w:cs="Poppins"/>
      <w:b/>
      <w:noProof/>
      <w:color w:val="00003C" w:themeColor="text1"/>
      <w:spacing w:val="-10"/>
      <w:kern w:val="28"/>
      <w:sz w:val="48"/>
      <w:szCs w:val="60"/>
      <w:bdr w:val="none" w:sz="0" w:space="0" w:color="auto" w:frame="1"/>
      <w:lang w:val="en-GB"/>
    </w:rPr>
  </w:style>
  <w:style w:type="paragraph" w:styleId="Heading2">
    <w:name w:val="heading 2"/>
    <w:basedOn w:val="Normal"/>
    <w:next w:val="Normal"/>
    <w:link w:val="Heading2Char"/>
    <w:uiPriority w:val="9"/>
    <w:unhideWhenUsed/>
    <w:qFormat/>
    <w:rsid w:val="003B76D9"/>
    <w:pPr>
      <w:spacing w:before="0" w:after="0" w:line="276" w:lineRule="auto"/>
      <w:contextualSpacing/>
      <w:outlineLvl w:val="1"/>
    </w:pPr>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styleId="Heading3">
    <w:name w:val="heading 3"/>
    <w:basedOn w:val="Normal"/>
    <w:next w:val="Normal"/>
    <w:link w:val="Heading3Char"/>
    <w:uiPriority w:val="9"/>
    <w:unhideWhenUsed/>
    <w:qFormat/>
    <w:rsid w:val="003B76D9"/>
    <w:pPr>
      <w:spacing w:before="0" w:after="0" w:line="276" w:lineRule="auto"/>
      <w:contextualSpacing/>
      <w:outlineLvl w:val="2"/>
    </w:pPr>
    <w:rPr>
      <w:rFonts w:ascii="Rubik Medium" w:eastAsiaTheme="majorEastAsia" w:hAnsi="Rubik Medium" w:cs="Poppins"/>
      <w:noProof/>
      <w:color w:val="00003C" w:themeColor="text1"/>
      <w:spacing w:val="-10"/>
      <w:kern w:val="28"/>
      <w:sz w:val="32"/>
      <w:szCs w:val="32"/>
      <w:bdr w:val="none" w:sz="0" w:space="0" w:color="auto" w:frame="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18C5"/>
    <w:rPr>
      <w:rFonts w:ascii="Telstra Text" w:eastAsiaTheme="majorEastAsia" w:hAnsi="Telstra Text" w:cs="Poppins"/>
      <w:b/>
      <w:noProof/>
      <w:color w:val="00003C" w:themeColor="text1"/>
      <w:spacing w:val="-10"/>
      <w:kern w:val="28"/>
      <w:sz w:val="48"/>
      <w:szCs w:val="60"/>
      <w:bdr w:val="none" w:sz="0" w:space="0" w:color="auto" w:frame="1"/>
      <w:lang w:val="en-GB"/>
    </w:rPr>
  </w:style>
  <w:style w:type="character" w:customStyle="1" w:styleId="Heading2Char">
    <w:name w:val="Heading 2 Char"/>
    <w:basedOn w:val="DefaultParagraphFont"/>
    <w:link w:val="Heading2"/>
    <w:uiPriority w:val="9"/>
    <w:rsid w:val="008018C5"/>
    <w:rPr>
      <w:rFonts w:ascii="Telstra Text" w:eastAsiaTheme="majorEastAsia" w:hAnsi="Telstra Text" w:cs="Poppins"/>
      <w:b/>
      <w:noProof/>
      <w:color w:val="F04C23" w:themeColor="accent1"/>
      <w:spacing w:val="-10"/>
      <w:kern w:val="28"/>
      <w:sz w:val="32"/>
      <w:szCs w:val="32"/>
      <w:bdr w:val="none" w:sz="0" w:space="0" w:color="auto" w:frame="1"/>
      <w:lang w:val="en-GB"/>
    </w:rPr>
  </w:style>
  <w:style w:type="paragraph" w:customStyle="1" w:styleId="Title1">
    <w:name w:val="Title 1"/>
    <w:basedOn w:val="Normal"/>
    <w:qFormat/>
    <w:rsid w:val="003B2E54"/>
    <w:pPr>
      <w:spacing w:before="800" w:after="400"/>
      <w:jc w:val="center"/>
    </w:pPr>
    <w:rPr>
      <w:rFonts w:cs="Times New Roman (Body CS)"/>
      <w:b/>
      <w:caps/>
      <w:sz w:val="56"/>
    </w:rPr>
  </w:style>
  <w:style w:type="table" w:styleId="TableGrid">
    <w:name w:val="Table Grid"/>
    <w:basedOn w:val="TableNormal"/>
    <w:uiPriority w:val="39"/>
    <w:rsid w:val="00F402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3B2E54"/>
    <w:pPr>
      <w:tabs>
        <w:tab w:val="center" w:pos="4513"/>
        <w:tab w:val="right" w:pos="9026"/>
      </w:tabs>
    </w:pPr>
  </w:style>
  <w:style w:type="character" w:customStyle="1" w:styleId="HeaderChar">
    <w:name w:val="Header Char"/>
    <w:basedOn w:val="DefaultParagraphFont"/>
    <w:link w:val="Header"/>
    <w:uiPriority w:val="99"/>
    <w:rsid w:val="003B2E54"/>
    <w:rPr>
      <w:sz w:val="22"/>
    </w:rPr>
  </w:style>
  <w:style w:type="paragraph" w:styleId="Footer">
    <w:name w:val="footer"/>
    <w:basedOn w:val="Normal"/>
    <w:link w:val="FooterChar"/>
    <w:uiPriority w:val="99"/>
    <w:unhideWhenUsed/>
    <w:rsid w:val="00122876"/>
    <w:pPr>
      <w:tabs>
        <w:tab w:val="center" w:pos="4513"/>
        <w:tab w:val="right" w:pos="9026"/>
      </w:tabs>
      <w:spacing w:before="0"/>
    </w:pPr>
  </w:style>
  <w:style w:type="character" w:customStyle="1" w:styleId="FooterChar">
    <w:name w:val="Footer Char"/>
    <w:basedOn w:val="DefaultParagraphFont"/>
    <w:link w:val="Footer"/>
    <w:uiPriority w:val="99"/>
    <w:rsid w:val="00122876"/>
    <w:rPr>
      <w:sz w:val="20"/>
    </w:rPr>
  </w:style>
  <w:style w:type="paragraph" w:styleId="BalloonText">
    <w:name w:val="Balloon Text"/>
    <w:basedOn w:val="Normal"/>
    <w:link w:val="BalloonTextChar"/>
    <w:uiPriority w:val="99"/>
    <w:semiHidden/>
    <w:unhideWhenUsed/>
    <w:rsid w:val="003B2E54"/>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B2E54"/>
    <w:rPr>
      <w:rFonts w:ascii="Times New Roman" w:hAnsi="Times New Roman" w:cs="Times New Roman"/>
      <w:sz w:val="18"/>
      <w:szCs w:val="18"/>
    </w:rPr>
  </w:style>
  <w:style w:type="paragraph" w:customStyle="1" w:styleId="Title2">
    <w:name w:val="Title 2"/>
    <w:basedOn w:val="Normal"/>
    <w:qFormat/>
    <w:rsid w:val="003B2E54"/>
    <w:pPr>
      <w:spacing w:before="360" w:after="360"/>
      <w:jc w:val="center"/>
    </w:pPr>
    <w:rPr>
      <w:rFonts w:asciiTheme="majorHAnsi" w:hAnsiTheme="majorHAnsi"/>
      <w:sz w:val="48"/>
    </w:rPr>
  </w:style>
  <w:style w:type="paragraph" w:styleId="TOCHeading">
    <w:name w:val="TOC Heading"/>
    <w:basedOn w:val="Heading1"/>
    <w:next w:val="Normal"/>
    <w:uiPriority w:val="39"/>
    <w:unhideWhenUsed/>
    <w:qFormat/>
    <w:rsid w:val="005C1C4E"/>
    <w:pPr>
      <w:outlineLvl w:val="9"/>
    </w:pPr>
  </w:style>
  <w:style w:type="paragraph" w:customStyle="1" w:styleId="BlockBreak">
    <w:name w:val="Block Break"/>
    <w:basedOn w:val="Normal"/>
    <w:qFormat/>
    <w:rsid w:val="00697997"/>
    <w:pPr>
      <w:pBdr>
        <w:bottom w:val="single" w:sz="8" w:space="1" w:color="auto"/>
      </w:pBdr>
      <w:spacing w:before="0" w:after="120"/>
    </w:pPr>
    <w:rPr>
      <w:sz w:val="16"/>
    </w:rPr>
  </w:style>
  <w:style w:type="paragraph" w:styleId="TOC1">
    <w:name w:val="toc 1"/>
    <w:basedOn w:val="Normal"/>
    <w:next w:val="Normal"/>
    <w:autoRedefine/>
    <w:uiPriority w:val="39"/>
    <w:unhideWhenUsed/>
    <w:rsid w:val="000E155C"/>
    <w:pPr>
      <w:tabs>
        <w:tab w:val="right" w:leader="dot" w:pos="10302"/>
      </w:tabs>
      <w:spacing w:after="0"/>
    </w:pPr>
    <w:rPr>
      <w:rFonts w:cstheme="minorHAnsi"/>
      <w:b/>
      <w:bCs/>
      <w:iCs/>
      <w:sz w:val="24"/>
      <w:szCs w:val="24"/>
    </w:rPr>
  </w:style>
  <w:style w:type="paragraph" w:styleId="TOC2">
    <w:name w:val="toc 2"/>
    <w:basedOn w:val="Normal"/>
    <w:next w:val="Normal"/>
    <w:autoRedefine/>
    <w:uiPriority w:val="39"/>
    <w:unhideWhenUsed/>
    <w:rsid w:val="00B21A7C"/>
    <w:pPr>
      <w:spacing w:after="0"/>
      <w:ind w:left="200"/>
    </w:pPr>
    <w:rPr>
      <w:rFonts w:cstheme="minorHAnsi"/>
      <w:bCs/>
      <w:szCs w:val="22"/>
    </w:rPr>
  </w:style>
  <w:style w:type="paragraph" w:styleId="TOC3">
    <w:name w:val="toc 3"/>
    <w:basedOn w:val="Normal"/>
    <w:next w:val="Normal"/>
    <w:autoRedefine/>
    <w:uiPriority w:val="39"/>
    <w:unhideWhenUsed/>
    <w:rsid w:val="005C1C4E"/>
    <w:pPr>
      <w:spacing w:before="0" w:after="0"/>
      <w:ind w:left="400"/>
    </w:pPr>
    <w:rPr>
      <w:rFonts w:asciiTheme="minorHAnsi" w:hAnsiTheme="minorHAnsi" w:cstheme="minorHAnsi"/>
    </w:rPr>
  </w:style>
  <w:style w:type="paragraph" w:styleId="TOC4">
    <w:name w:val="toc 4"/>
    <w:basedOn w:val="Normal"/>
    <w:next w:val="Normal"/>
    <w:autoRedefine/>
    <w:uiPriority w:val="39"/>
    <w:unhideWhenUsed/>
    <w:rsid w:val="005C1C4E"/>
    <w:pPr>
      <w:spacing w:before="0" w:after="0"/>
      <w:ind w:left="600"/>
    </w:pPr>
    <w:rPr>
      <w:rFonts w:asciiTheme="minorHAnsi" w:hAnsiTheme="minorHAnsi" w:cstheme="minorHAnsi"/>
    </w:rPr>
  </w:style>
  <w:style w:type="paragraph" w:styleId="TOC5">
    <w:name w:val="toc 5"/>
    <w:basedOn w:val="Normal"/>
    <w:next w:val="Normal"/>
    <w:autoRedefine/>
    <w:uiPriority w:val="39"/>
    <w:unhideWhenUsed/>
    <w:rsid w:val="005C1C4E"/>
    <w:pPr>
      <w:spacing w:before="0" w:after="0"/>
      <w:ind w:left="800"/>
    </w:pPr>
    <w:rPr>
      <w:rFonts w:asciiTheme="minorHAnsi" w:hAnsiTheme="minorHAnsi" w:cstheme="minorHAnsi"/>
    </w:rPr>
  </w:style>
  <w:style w:type="paragraph" w:styleId="TOC6">
    <w:name w:val="toc 6"/>
    <w:basedOn w:val="Normal"/>
    <w:next w:val="Normal"/>
    <w:autoRedefine/>
    <w:uiPriority w:val="39"/>
    <w:unhideWhenUsed/>
    <w:rsid w:val="005C1C4E"/>
    <w:pPr>
      <w:spacing w:before="0" w:after="0"/>
      <w:ind w:left="1000"/>
    </w:pPr>
    <w:rPr>
      <w:rFonts w:asciiTheme="minorHAnsi" w:hAnsiTheme="minorHAnsi" w:cstheme="minorHAnsi"/>
    </w:rPr>
  </w:style>
  <w:style w:type="paragraph" w:styleId="TOC7">
    <w:name w:val="toc 7"/>
    <w:basedOn w:val="Normal"/>
    <w:next w:val="Normal"/>
    <w:autoRedefine/>
    <w:uiPriority w:val="39"/>
    <w:unhideWhenUsed/>
    <w:rsid w:val="005C1C4E"/>
    <w:pPr>
      <w:spacing w:before="0" w:after="0"/>
      <w:ind w:left="1200"/>
    </w:pPr>
    <w:rPr>
      <w:rFonts w:asciiTheme="minorHAnsi" w:hAnsiTheme="minorHAnsi" w:cstheme="minorHAnsi"/>
    </w:rPr>
  </w:style>
  <w:style w:type="paragraph" w:styleId="TOC8">
    <w:name w:val="toc 8"/>
    <w:basedOn w:val="Normal"/>
    <w:next w:val="Normal"/>
    <w:autoRedefine/>
    <w:uiPriority w:val="39"/>
    <w:unhideWhenUsed/>
    <w:rsid w:val="005C1C4E"/>
    <w:pPr>
      <w:spacing w:before="0" w:after="0"/>
      <w:ind w:left="1400"/>
    </w:pPr>
    <w:rPr>
      <w:rFonts w:asciiTheme="minorHAnsi" w:hAnsiTheme="minorHAnsi" w:cstheme="minorHAnsi"/>
    </w:rPr>
  </w:style>
  <w:style w:type="paragraph" w:styleId="TOC9">
    <w:name w:val="toc 9"/>
    <w:basedOn w:val="Normal"/>
    <w:next w:val="Normal"/>
    <w:autoRedefine/>
    <w:uiPriority w:val="39"/>
    <w:unhideWhenUsed/>
    <w:rsid w:val="005C1C4E"/>
    <w:pPr>
      <w:spacing w:before="0" w:after="0"/>
      <w:ind w:left="1600"/>
    </w:pPr>
    <w:rPr>
      <w:rFonts w:asciiTheme="minorHAnsi" w:hAnsiTheme="minorHAnsi" w:cstheme="minorHAnsi"/>
    </w:rPr>
  </w:style>
  <w:style w:type="character" w:styleId="Hyperlink">
    <w:name w:val="Hyperlink"/>
    <w:basedOn w:val="DefaultParagraphFont"/>
    <w:uiPriority w:val="99"/>
    <w:unhideWhenUsed/>
    <w:rsid w:val="00D87678"/>
    <w:rPr>
      <w:color w:val="00438C" w:themeColor="accent3"/>
      <w:u w:val="single"/>
    </w:rPr>
  </w:style>
  <w:style w:type="paragraph" w:customStyle="1" w:styleId="TableHeading">
    <w:name w:val="Table Heading"/>
    <w:basedOn w:val="Normal"/>
    <w:qFormat/>
    <w:rsid w:val="00196806"/>
    <w:pPr>
      <w:spacing w:before="60"/>
    </w:pPr>
    <w:rPr>
      <w:b/>
      <w:color w:val="FFFFFF" w:themeColor="background1"/>
    </w:rPr>
  </w:style>
  <w:style w:type="paragraph" w:customStyle="1" w:styleId="TableText">
    <w:name w:val="Table Text"/>
    <w:basedOn w:val="Normal"/>
    <w:qFormat/>
    <w:rsid w:val="00196806"/>
    <w:pPr>
      <w:spacing w:before="60"/>
    </w:pPr>
  </w:style>
  <w:style w:type="paragraph" w:customStyle="1" w:styleId="TableBullet0">
    <w:name w:val="Table Bullet 0"/>
    <w:basedOn w:val="TableText"/>
    <w:qFormat/>
    <w:rsid w:val="005C1C4E"/>
    <w:pPr>
      <w:numPr>
        <w:numId w:val="1"/>
      </w:numPr>
      <w:ind w:left="357" w:hanging="357"/>
    </w:pPr>
  </w:style>
  <w:style w:type="paragraph" w:customStyle="1" w:styleId="NormalBullet3">
    <w:name w:val="Normal Bullet 3"/>
    <w:basedOn w:val="Normal"/>
    <w:qFormat/>
    <w:rsid w:val="00597D9B"/>
    <w:pPr>
      <w:spacing w:before="60"/>
      <w:ind w:left="1434" w:hanging="357"/>
    </w:pPr>
  </w:style>
  <w:style w:type="character" w:customStyle="1" w:styleId="Heading3Char">
    <w:name w:val="Heading 3 Char"/>
    <w:basedOn w:val="DefaultParagraphFont"/>
    <w:link w:val="Heading3"/>
    <w:uiPriority w:val="9"/>
    <w:rsid w:val="009005E0"/>
    <w:rPr>
      <w:rFonts w:ascii="Poppins" w:eastAsiaTheme="majorEastAsia" w:hAnsi="Poppins" w:cs="Poppins"/>
      <w:b/>
      <w:noProof/>
      <w:color w:val="00003C" w:themeColor="text1"/>
      <w:spacing w:val="-10"/>
      <w:kern w:val="28"/>
      <w:sz w:val="32"/>
      <w:szCs w:val="32"/>
      <w:bdr w:val="none" w:sz="0" w:space="0" w:color="auto" w:frame="1"/>
      <w:lang w:val="en-GB"/>
    </w:rPr>
  </w:style>
  <w:style w:type="character" w:styleId="PageNumber">
    <w:name w:val="page number"/>
    <w:basedOn w:val="DefaultParagraphFont"/>
    <w:uiPriority w:val="99"/>
    <w:semiHidden/>
    <w:unhideWhenUsed/>
    <w:rsid w:val="00BD3584"/>
  </w:style>
  <w:style w:type="paragraph" w:customStyle="1" w:styleId="Numbered">
    <w:name w:val="Numbered"/>
    <w:basedOn w:val="Normal"/>
    <w:qFormat/>
    <w:rsid w:val="00BD3584"/>
    <w:pPr>
      <w:numPr>
        <w:numId w:val="5"/>
      </w:numPr>
      <w:ind w:left="714" w:hanging="357"/>
    </w:pPr>
  </w:style>
  <w:style w:type="paragraph" w:customStyle="1" w:styleId="TableNumbered">
    <w:name w:val="Table Numbered"/>
    <w:basedOn w:val="TableText"/>
    <w:qFormat/>
    <w:rsid w:val="00BD3584"/>
    <w:pPr>
      <w:numPr>
        <w:numId w:val="7"/>
      </w:numPr>
    </w:pPr>
  </w:style>
  <w:style w:type="paragraph" w:customStyle="1" w:styleId="Lettered">
    <w:name w:val="Lettered"/>
    <w:basedOn w:val="Normal"/>
    <w:qFormat/>
    <w:rsid w:val="00FA09BA"/>
    <w:pPr>
      <w:numPr>
        <w:numId w:val="6"/>
      </w:numPr>
      <w:ind w:left="1077" w:hanging="357"/>
    </w:pPr>
  </w:style>
  <w:style w:type="paragraph" w:customStyle="1" w:styleId="NormalBold">
    <w:name w:val="Normal Bold"/>
    <w:basedOn w:val="Normal"/>
    <w:qFormat/>
    <w:rsid w:val="00196806"/>
    <w:rPr>
      <w:b/>
    </w:rPr>
  </w:style>
  <w:style w:type="paragraph" w:customStyle="1" w:styleId="TableTextBold">
    <w:name w:val="Table Text Bold"/>
    <w:basedOn w:val="TableText"/>
    <w:qFormat/>
    <w:rsid w:val="00A13C32"/>
    <w:pPr>
      <w:spacing w:before="120"/>
    </w:pPr>
    <w:rPr>
      <w:b/>
    </w:rPr>
  </w:style>
  <w:style w:type="paragraph" w:customStyle="1" w:styleId="ImageDescription">
    <w:name w:val="Image Description"/>
    <w:basedOn w:val="Normal"/>
    <w:qFormat/>
    <w:rsid w:val="00196806"/>
    <w:pPr>
      <w:jc w:val="center"/>
    </w:pPr>
    <w:rPr>
      <w:b/>
    </w:rPr>
  </w:style>
  <w:style w:type="paragraph" w:customStyle="1" w:styleId="Source">
    <w:name w:val="Source"/>
    <w:basedOn w:val="Normal"/>
    <w:qFormat/>
    <w:rsid w:val="00E6379B"/>
    <w:rPr>
      <w:i/>
    </w:rPr>
  </w:style>
  <w:style w:type="paragraph" w:customStyle="1" w:styleId="Title3">
    <w:name w:val="Title 3"/>
    <w:basedOn w:val="Title2"/>
    <w:qFormat/>
    <w:rsid w:val="008F1EC9"/>
    <w:rPr>
      <w:rFonts w:asciiTheme="minorHAnsi" w:hAnsiTheme="minorHAnsi"/>
      <w:b/>
      <w:noProof/>
      <w:sz w:val="40"/>
    </w:rPr>
  </w:style>
  <w:style w:type="character" w:styleId="CommentReference">
    <w:name w:val="annotation reference"/>
    <w:basedOn w:val="DefaultParagraphFont"/>
    <w:uiPriority w:val="99"/>
    <w:semiHidden/>
    <w:unhideWhenUsed/>
    <w:rsid w:val="001B2724"/>
    <w:rPr>
      <w:sz w:val="16"/>
      <w:szCs w:val="16"/>
    </w:rPr>
  </w:style>
  <w:style w:type="paragraph" w:styleId="CommentText">
    <w:name w:val="annotation text"/>
    <w:basedOn w:val="Normal"/>
    <w:link w:val="CommentTextChar"/>
    <w:uiPriority w:val="99"/>
    <w:semiHidden/>
    <w:unhideWhenUsed/>
    <w:rsid w:val="001B2724"/>
  </w:style>
  <w:style w:type="character" w:customStyle="1" w:styleId="CommentTextChar">
    <w:name w:val="Comment Text Char"/>
    <w:basedOn w:val="DefaultParagraphFont"/>
    <w:link w:val="CommentText"/>
    <w:uiPriority w:val="99"/>
    <w:semiHidden/>
    <w:rsid w:val="001B2724"/>
    <w:rPr>
      <w:sz w:val="20"/>
      <w:szCs w:val="20"/>
    </w:rPr>
  </w:style>
  <w:style w:type="paragraph" w:styleId="CommentSubject">
    <w:name w:val="annotation subject"/>
    <w:basedOn w:val="CommentText"/>
    <w:next w:val="CommentText"/>
    <w:link w:val="CommentSubjectChar"/>
    <w:uiPriority w:val="99"/>
    <w:semiHidden/>
    <w:unhideWhenUsed/>
    <w:rsid w:val="001B2724"/>
    <w:rPr>
      <w:b/>
      <w:bCs/>
    </w:rPr>
  </w:style>
  <w:style w:type="character" w:customStyle="1" w:styleId="CommentSubjectChar">
    <w:name w:val="Comment Subject Char"/>
    <w:basedOn w:val="CommentTextChar"/>
    <w:link w:val="CommentSubject"/>
    <w:uiPriority w:val="99"/>
    <w:semiHidden/>
    <w:rsid w:val="001B2724"/>
    <w:rPr>
      <w:b/>
      <w:bCs/>
      <w:sz w:val="20"/>
      <w:szCs w:val="20"/>
    </w:rPr>
  </w:style>
  <w:style w:type="paragraph" w:customStyle="1" w:styleId="Possibledesiredresponses">
    <w:name w:val="Possible/desired responses"/>
    <w:basedOn w:val="TableText"/>
    <w:qFormat/>
    <w:rsid w:val="001B2186"/>
    <w:rPr>
      <w:i/>
    </w:rPr>
  </w:style>
  <w:style w:type="paragraph" w:customStyle="1" w:styleId="TableBullet3">
    <w:name w:val="Table Bullet 3"/>
    <w:basedOn w:val="Normal"/>
    <w:qFormat/>
    <w:rsid w:val="00597D9B"/>
    <w:pPr>
      <w:numPr>
        <w:numId w:val="2"/>
      </w:numPr>
      <w:spacing w:before="60"/>
      <w:ind w:hanging="357"/>
    </w:pPr>
  </w:style>
  <w:style w:type="paragraph" w:customStyle="1" w:styleId="Titlelarge">
    <w:name w:val="Title large"/>
    <w:basedOn w:val="Normal"/>
    <w:link w:val="TitlelargeChar"/>
    <w:qFormat/>
    <w:rsid w:val="003B76D9"/>
    <w:pPr>
      <w:spacing w:before="240" w:after="100" w:afterAutospacing="1"/>
    </w:pPr>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character" w:customStyle="1" w:styleId="TitlelargeChar">
    <w:name w:val="Title large Char"/>
    <w:basedOn w:val="DefaultParagraphFont"/>
    <w:link w:val="Titlelarge"/>
    <w:rsid w:val="003B76D9"/>
    <w:rPr>
      <w:rFonts w:ascii="Telstra Text" w:eastAsiaTheme="majorEastAsia" w:hAnsi="Telstra Text" w:cs="Poppins"/>
      <w:b/>
      <w:noProof/>
      <w:color w:val="FFFFFF" w:themeColor="background1"/>
      <w:spacing w:val="-10"/>
      <w:kern w:val="28"/>
      <w:sz w:val="90"/>
      <w:szCs w:val="100"/>
      <w:bdr w:val="none" w:sz="0" w:space="0" w:color="auto" w:frame="1"/>
      <w:lang w:val="en-GB"/>
    </w:rPr>
  </w:style>
  <w:style w:type="paragraph" w:customStyle="1" w:styleId="Topic">
    <w:name w:val="Topic"/>
    <w:basedOn w:val="TableTextBold"/>
    <w:qFormat/>
    <w:rsid w:val="000866B4"/>
    <w:rPr>
      <w:noProof/>
      <w:color w:val="00438C" w:themeColor="accent3"/>
    </w:rPr>
  </w:style>
  <w:style w:type="paragraph" w:customStyle="1" w:styleId="Heading">
    <w:name w:val="Heading"/>
    <w:basedOn w:val="Normal"/>
    <w:qFormat/>
    <w:rsid w:val="00597D9B"/>
    <w:rPr>
      <w:rFonts w:ascii="Poppins" w:hAnsi="Poppins" w:cs="Poppins"/>
      <w:b/>
      <w:bCs/>
      <w:sz w:val="32"/>
      <w:szCs w:val="32"/>
    </w:rPr>
  </w:style>
  <w:style w:type="paragraph" w:customStyle="1" w:styleId="Subheading">
    <w:name w:val="Sub heading"/>
    <w:basedOn w:val="Heading2"/>
    <w:qFormat/>
    <w:rsid w:val="00597D9B"/>
  </w:style>
  <w:style w:type="paragraph" w:customStyle="1" w:styleId="BodyCopy">
    <w:name w:val="Body Copy"/>
    <w:basedOn w:val="Normal"/>
    <w:qFormat/>
    <w:rsid w:val="00597D9B"/>
  </w:style>
  <w:style w:type="paragraph" w:customStyle="1" w:styleId="NormalBullet1">
    <w:name w:val="Normal Bullet 1"/>
    <w:basedOn w:val="Normal"/>
    <w:qFormat/>
    <w:rsid w:val="005F33BE"/>
    <w:pPr>
      <w:numPr>
        <w:numId w:val="3"/>
      </w:numPr>
      <w:spacing w:before="60" w:line="276" w:lineRule="auto"/>
      <w:ind w:left="714" w:hanging="357"/>
    </w:pPr>
  </w:style>
  <w:style w:type="paragraph" w:customStyle="1" w:styleId="NormalBullet2">
    <w:name w:val="Normal Bullet 2"/>
    <w:basedOn w:val="Normal"/>
    <w:qFormat/>
    <w:rsid w:val="00244D40"/>
    <w:pPr>
      <w:numPr>
        <w:numId w:val="4"/>
      </w:numPr>
      <w:spacing w:before="60"/>
      <w:ind w:left="1077" w:hanging="357"/>
    </w:pPr>
  </w:style>
  <w:style w:type="table" w:styleId="GridTable4">
    <w:name w:val="Grid Table 4"/>
    <w:basedOn w:val="TableNormal"/>
    <w:uiPriority w:val="49"/>
    <w:rsid w:val="00041C65"/>
    <w:tblPr>
      <w:tblStyleRowBandSize w:val="1"/>
      <w:tblStyleColBandSize w:val="1"/>
      <w:tblBorders>
        <w:top w:val="single" w:sz="4" w:space="0" w:color="0000F0" w:themeColor="text1" w:themeTint="99"/>
        <w:left w:val="single" w:sz="4" w:space="0" w:color="0000F0" w:themeColor="text1" w:themeTint="99"/>
        <w:bottom w:val="single" w:sz="4" w:space="0" w:color="0000F0" w:themeColor="text1" w:themeTint="99"/>
        <w:right w:val="single" w:sz="4" w:space="0" w:color="0000F0" w:themeColor="text1" w:themeTint="99"/>
        <w:insideH w:val="single" w:sz="4" w:space="0" w:color="0000F0" w:themeColor="text1" w:themeTint="99"/>
        <w:insideV w:val="single" w:sz="4" w:space="0" w:color="0000F0" w:themeColor="text1" w:themeTint="99"/>
      </w:tblBorders>
    </w:tblPr>
    <w:tblStylePr w:type="firstRow">
      <w:rPr>
        <w:b/>
        <w:bCs/>
        <w:color w:val="FFFFFF" w:themeColor="background1"/>
      </w:rPr>
      <w:tblPr/>
      <w:tcPr>
        <w:tcBorders>
          <w:top w:val="single" w:sz="4" w:space="0" w:color="00003C" w:themeColor="text1"/>
          <w:left w:val="single" w:sz="4" w:space="0" w:color="00003C" w:themeColor="text1"/>
          <w:bottom w:val="single" w:sz="4" w:space="0" w:color="00003C" w:themeColor="text1"/>
          <w:right w:val="single" w:sz="4" w:space="0" w:color="00003C" w:themeColor="text1"/>
          <w:insideH w:val="nil"/>
          <w:insideV w:val="nil"/>
        </w:tcBorders>
        <w:shd w:val="clear" w:color="auto" w:fill="00003C" w:themeFill="text1"/>
      </w:tcPr>
    </w:tblStylePr>
    <w:tblStylePr w:type="lastRow">
      <w:rPr>
        <w:b/>
        <w:bCs/>
      </w:rPr>
      <w:tblPr/>
      <w:tcPr>
        <w:tcBorders>
          <w:top w:val="double" w:sz="4" w:space="0" w:color="00003C" w:themeColor="text1"/>
        </w:tcBorders>
      </w:tcPr>
    </w:tblStylePr>
    <w:tblStylePr w:type="firstCol">
      <w:rPr>
        <w:b/>
        <w:bCs/>
      </w:rPr>
    </w:tblStylePr>
    <w:tblStylePr w:type="lastCol">
      <w:rPr>
        <w:b/>
        <w:bCs/>
      </w:rPr>
    </w:tblStylePr>
    <w:tblStylePr w:type="band1Vert">
      <w:tblPr/>
      <w:tcPr>
        <w:shd w:val="clear" w:color="auto" w:fill="A5A5FF" w:themeFill="text1" w:themeFillTint="33"/>
      </w:tcPr>
    </w:tblStylePr>
    <w:tblStylePr w:type="band1Horz">
      <w:tblPr/>
      <w:tcPr>
        <w:shd w:val="clear" w:color="auto" w:fill="A5A5FF" w:themeFill="text1" w:themeFillTint="33"/>
      </w:tcPr>
    </w:tblStylePr>
  </w:style>
  <w:style w:type="paragraph" w:customStyle="1" w:styleId="TableBullet1">
    <w:name w:val="Table Bullet 1"/>
    <w:basedOn w:val="TableText"/>
    <w:qFormat/>
    <w:rsid w:val="005038CE"/>
    <w:pPr>
      <w:numPr>
        <w:numId w:val="8"/>
      </w:numPr>
      <w:ind w:left="714" w:hanging="357"/>
    </w:pPr>
    <w:rPr>
      <w:szCs w:val="24"/>
    </w:rPr>
  </w:style>
  <w:style w:type="paragraph" w:customStyle="1" w:styleId="TableBullet2">
    <w:name w:val="Table Bullet 2"/>
    <w:basedOn w:val="TableText"/>
    <w:qFormat/>
    <w:rsid w:val="005038CE"/>
    <w:pPr>
      <w:numPr>
        <w:numId w:val="10"/>
      </w:numPr>
      <w:ind w:left="1077" w:hanging="357"/>
    </w:pPr>
    <w:rPr>
      <w:szCs w:val="24"/>
    </w:rPr>
  </w:style>
  <w:style w:type="numbering" w:customStyle="1" w:styleId="CurrentList1">
    <w:name w:val="Current List1"/>
    <w:uiPriority w:val="99"/>
    <w:rsid w:val="005038CE"/>
    <w:pPr>
      <w:numPr>
        <w:numId w:val="9"/>
      </w:numPr>
    </w:pPr>
  </w:style>
  <w:style w:type="table" w:styleId="GridTable4-Accent1">
    <w:name w:val="Grid Table 4 Accent 1"/>
    <w:basedOn w:val="TableNormal"/>
    <w:uiPriority w:val="49"/>
    <w:rsid w:val="00041C65"/>
    <w:tblPr>
      <w:tblStyleRowBandSize w:val="1"/>
      <w:tblStyleColBandSize w:val="1"/>
      <w:tblBorders>
        <w:top w:val="single" w:sz="4" w:space="0" w:color="F6937B" w:themeColor="accent1" w:themeTint="99"/>
        <w:left w:val="single" w:sz="4" w:space="0" w:color="F6937B" w:themeColor="accent1" w:themeTint="99"/>
        <w:bottom w:val="single" w:sz="4" w:space="0" w:color="F6937B" w:themeColor="accent1" w:themeTint="99"/>
        <w:right w:val="single" w:sz="4" w:space="0" w:color="F6937B" w:themeColor="accent1" w:themeTint="99"/>
        <w:insideH w:val="single" w:sz="4" w:space="0" w:color="F6937B" w:themeColor="accent1" w:themeTint="99"/>
        <w:insideV w:val="single" w:sz="4" w:space="0" w:color="F6937B" w:themeColor="accent1" w:themeTint="99"/>
      </w:tblBorders>
    </w:tblPr>
    <w:tblStylePr w:type="firstRow">
      <w:rPr>
        <w:b/>
        <w:bCs/>
        <w:color w:val="FFFFFF" w:themeColor="background1"/>
      </w:rPr>
      <w:tblPr/>
      <w:tcPr>
        <w:tcBorders>
          <w:top w:val="single" w:sz="4" w:space="0" w:color="F04C23" w:themeColor="accent1"/>
          <w:left w:val="single" w:sz="4" w:space="0" w:color="F04C23" w:themeColor="accent1"/>
          <w:bottom w:val="single" w:sz="4" w:space="0" w:color="F04C23" w:themeColor="accent1"/>
          <w:right w:val="single" w:sz="4" w:space="0" w:color="F04C23" w:themeColor="accent1"/>
          <w:insideH w:val="nil"/>
          <w:insideV w:val="nil"/>
        </w:tcBorders>
        <w:shd w:val="clear" w:color="auto" w:fill="F04C23" w:themeFill="accent1"/>
      </w:tcPr>
    </w:tblStylePr>
    <w:tblStylePr w:type="lastRow">
      <w:rPr>
        <w:b/>
        <w:bCs/>
      </w:rPr>
      <w:tblPr/>
      <w:tcPr>
        <w:tcBorders>
          <w:top w:val="double" w:sz="4" w:space="0" w:color="F04C23" w:themeColor="accent1"/>
        </w:tcBorders>
      </w:tcPr>
    </w:tblStylePr>
    <w:tblStylePr w:type="firstCol">
      <w:rPr>
        <w:b/>
        <w:bCs/>
      </w:rPr>
    </w:tblStylePr>
    <w:tblStylePr w:type="lastCol">
      <w:rPr>
        <w:b/>
        <w:bCs/>
      </w:rPr>
    </w:tblStylePr>
    <w:tblStylePr w:type="band1Vert">
      <w:tblPr/>
      <w:tcPr>
        <w:shd w:val="clear" w:color="auto" w:fill="FCDBD3" w:themeFill="accent1" w:themeFillTint="33"/>
      </w:tcPr>
    </w:tblStylePr>
    <w:tblStylePr w:type="band1Horz">
      <w:tblPr/>
      <w:tcPr>
        <w:shd w:val="clear" w:color="auto" w:fill="FCDBD3" w:themeFill="accent1" w:themeFillTint="33"/>
      </w:tcPr>
    </w:tblStylePr>
  </w:style>
  <w:style w:type="table" w:styleId="GridTable4-Accent6">
    <w:name w:val="Grid Table 4 Accent 6"/>
    <w:basedOn w:val="TableNormal"/>
    <w:uiPriority w:val="49"/>
    <w:rsid w:val="00B7793F"/>
    <w:tblPr>
      <w:tblStyleRowBandSize w:val="1"/>
      <w:tblStyleColBandSize w:val="1"/>
      <w:tblBorders>
        <w:top w:val="single" w:sz="4" w:space="0" w:color="F7A995" w:themeColor="accent6" w:themeTint="99"/>
        <w:left w:val="single" w:sz="4" w:space="0" w:color="F7A995" w:themeColor="accent6" w:themeTint="99"/>
        <w:bottom w:val="single" w:sz="4" w:space="0" w:color="F7A995" w:themeColor="accent6" w:themeTint="99"/>
        <w:right w:val="single" w:sz="4" w:space="0" w:color="F7A995" w:themeColor="accent6" w:themeTint="99"/>
        <w:insideH w:val="single" w:sz="4" w:space="0" w:color="F7A995" w:themeColor="accent6" w:themeTint="99"/>
        <w:insideV w:val="single" w:sz="4" w:space="0" w:color="F7A995" w:themeColor="accent6" w:themeTint="99"/>
      </w:tblBorders>
    </w:tblPr>
    <w:tblStylePr w:type="firstRow">
      <w:rPr>
        <w:b/>
        <w:bCs/>
        <w:color w:val="FFFFFF" w:themeColor="background1"/>
      </w:rPr>
      <w:tblPr/>
      <w:tcPr>
        <w:tcBorders>
          <w:top w:val="single" w:sz="4" w:space="0" w:color="F37050" w:themeColor="accent6"/>
          <w:left w:val="single" w:sz="4" w:space="0" w:color="F37050" w:themeColor="accent6"/>
          <w:bottom w:val="single" w:sz="4" w:space="0" w:color="F37050" w:themeColor="accent6"/>
          <w:right w:val="single" w:sz="4" w:space="0" w:color="F37050" w:themeColor="accent6"/>
          <w:insideH w:val="nil"/>
          <w:insideV w:val="nil"/>
        </w:tcBorders>
        <w:shd w:val="clear" w:color="auto" w:fill="F37050" w:themeFill="accent6"/>
      </w:tcPr>
    </w:tblStylePr>
    <w:tblStylePr w:type="lastRow">
      <w:rPr>
        <w:b/>
        <w:bCs/>
      </w:rPr>
      <w:tblPr/>
      <w:tcPr>
        <w:tcBorders>
          <w:top w:val="double" w:sz="4" w:space="0" w:color="F37050" w:themeColor="accent6"/>
        </w:tcBorders>
      </w:tcPr>
    </w:tblStylePr>
    <w:tblStylePr w:type="firstCol">
      <w:rPr>
        <w:b/>
        <w:bCs/>
      </w:rPr>
    </w:tblStylePr>
    <w:tblStylePr w:type="lastCol">
      <w:rPr>
        <w:b/>
        <w:bCs/>
      </w:rPr>
    </w:tblStylePr>
    <w:tblStylePr w:type="band1Vert">
      <w:tblPr/>
      <w:tcPr>
        <w:shd w:val="clear" w:color="auto" w:fill="FCE2DB" w:themeFill="accent6" w:themeFillTint="33"/>
      </w:tcPr>
    </w:tblStylePr>
    <w:tblStylePr w:type="band1Horz">
      <w:tblPr/>
      <w:tcPr>
        <w:shd w:val="clear" w:color="auto" w:fill="FCE2DB" w:themeFill="accent6" w:themeFillTint="33"/>
      </w:tcPr>
    </w:tblStylePr>
  </w:style>
  <w:style w:type="table" w:styleId="ListTable3">
    <w:name w:val="List Table 3"/>
    <w:basedOn w:val="TableNormal"/>
    <w:uiPriority w:val="48"/>
    <w:rsid w:val="00C503D9"/>
    <w:tblPr>
      <w:tblStyleRowBandSize w:val="1"/>
      <w:tblStyleColBandSize w:val="1"/>
      <w:tblBorders>
        <w:top w:val="single" w:sz="4" w:space="0" w:color="00003C" w:themeColor="text1"/>
        <w:left w:val="single" w:sz="4" w:space="0" w:color="00003C" w:themeColor="text1"/>
        <w:bottom w:val="single" w:sz="4" w:space="0" w:color="00003C" w:themeColor="text1"/>
        <w:right w:val="single" w:sz="4" w:space="0" w:color="00003C" w:themeColor="text1"/>
      </w:tblBorders>
    </w:tblPr>
    <w:tblStylePr w:type="firstRow">
      <w:rPr>
        <w:b/>
        <w:bCs/>
        <w:color w:val="FFFFFF" w:themeColor="background1"/>
      </w:rPr>
      <w:tblPr/>
      <w:tcPr>
        <w:shd w:val="clear" w:color="auto" w:fill="00003C" w:themeFill="text1"/>
      </w:tcPr>
    </w:tblStylePr>
    <w:tblStylePr w:type="lastRow">
      <w:rPr>
        <w:b/>
        <w:bCs/>
      </w:rPr>
      <w:tblPr/>
      <w:tcPr>
        <w:tcBorders>
          <w:top w:val="double" w:sz="4" w:space="0" w:color="00003C"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3C" w:themeColor="text1"/>
          <w:right w:val="single" w:sz="4" w:space="0" w:color="00003C" w:themeColor="text1"/>
        </w:tcBorders>
      </w:tcPr>
    </w:tblStylePr>
    <w:tblStylePr w:type="band1Horz">
      <w:tblPr/>
      <w:tcPr>
        <w:tcBorders>
          <w:top w:val="single" w:sz="4" w:space="0" w:color="00003C" w:themeColor="text1"/>
          <w:bottom w:val="single" w:sz="4" w:space="0" w:color="00003C"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3C" w:themeColor="text1"/>
          <w:left w:val="nil"/>
        </w:tcBorders>
      </w:tcPr>
    </w:tblStylePr>
    <w:tblStylePr w:type="swCell">
      <w:tblPr/>
      <w:tcPr>
        <w:tcBorders>
          <w:top w:val="double" w:sz="4" w:space="0" w:color="00003C" w:themeColor="text1"/>
          <w:right w:val="nil"/>
        </w:tcBorders>
      </w:tcPr>
    </w:tblStylePr>
  </w:style>
  <w:style w:type="paragraph" w:styleId="NormalWeb">
    <w:name w:val="Normal (Web)"/>
    <w:basedOn w:val="Normal"/>
    <w:uiPriority w:val="99"/>
    <w:semiHidden/>
    <w:unhideWhenUsed/>
    <w:rsid w:val="0015656A"/>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3B0636"/>
    <w:rPr>
      <w:color w:val="605E5C"/>
      <w:shd w:val="clear" w:color="auto" w:fill="E1DFDD"/>
    </w:rPr>
  </w:style>
  <w:style w:type="character" w:styleId="FollowedHyperlink">
    <w:name w:val="FollowedHyperlink"/>
    <w:basedOn w:val="DefaultParagraphFont"/>
    <w:uiPriority w:val="99"/>
    <w:semiHidden/>
    <w:unhideWhenUsed/>
    <w:rsid w:val="00F15524"/>
    <w:rPr>
      <w:color w:val="EF4B23"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www.esafety.gov.au/key-topics/digital-wellbeing/what-happens-to-your-digital-accounts-after-you-die" TargetMode="External"/><Relationship Id="rId26" Type="http://schemas.openxmlformats.org/officeDocument/2006/relationships/image" Target="media/image10.jpeg"/><Relationship Id="rId39" Type="http://schemas.openxmlformats.org/officeDocument/2006/relationships/image" Target="media/image21.jpeg"/><Relationship Id="rId21" Type="http://schemas.openxmlformats.org/officeDocument/2006/relationships/hyperlink" Target="https://www.android.com/articles/how-do-you-scan-qr-codes-on-android/" TargetMode="External"/><Relationship Id="rId34" Type="http://schemas.openxmlformats.org/officeDocument/2006/relationships/image" Target="media/image16.jpeg"/><Relationship Id="rId42" Type="http://schemas.openxmlformats.org/officeDocument/2006/relationships/hyperlink" Target="https://www.esafety.gov.au/key-topics/digital-wellbeing/what-happens-to-your-digital-accounts-after-you-die" TargetMode="External"/><Relationship Id="rId47" Type="http://schemas.openxmlformats.org/officeDocument/2006/relationships/image" Target="media/image27.emf"/><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png"/><Relationship Id="rId29" Type="http://schemas.openxmlformats.org/officeDocument/2006/relationships/image" Target="media/image13.jpeg"/><Relationship Id="rId11" Type="http://schemas.openxmlformats.org/officeDocument/2006/relationships/header" Target="header1.xml"/><Relationship Id="rId24" Type="http://schemas.openxmlformats.org/officeDocument/2006/relationships/image" Target="media/image8.jpeg"/><Relationship Id="rId32" Type="http://schemas.openxmlformats.org/officeDocument/2006/relationships/hyperlink" Target="http://www.gmail.com" TargetMode="External"/><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5.jpeg"/><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18.jpeg"/><Relationship Id="rId49"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hyperlink" Target="https://www.service.nsw.gov.au/transaction/get-started-making-a-will" TargetMode="External"/><Relationship Id="rId31" Type="http://schemas.openxmlformats.org/officeDocument/2006/relationships/hyperlink" Target="http://www.gmail.com" TargetMode="External"/><Relationship Id="rId44" Type="http://schemas.openxmlformats.org/officeDocument/2006/relationships/image" Target="media/image24.jpeg"/><Relationship Id="rId52"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image" Target="media/image23.jpeg"/><Relationship Id="rId48" Type="http://schemas.openxmlformats.org/officeDocument/2006/relationships/image" Target="media/image28.jpeg"/><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www.gmail.com/" TargetMode="External"/><Relationship Id="rId25" Type="http://schemas.openxmlformats.org/officeDocument/2006/relationships/image" Target="media/image9.jpeg"/><Relationship Id="rId33" Type="http://schemas.openxmlformats.org/officeDocument/2006/relationships/image" Target="media/image15.jpeg"/><Relationship Id="rId38" Type="http://schemas.openxmlformats.org/officeDocument/2006/relationships/image" Target="media/image20.jpeg"/><Relationship Id="rId46" Type="http://schemas.openxmlformats.org/officeDocument/2006/relationships/image" Target="media/image26.jpeg"/><Relationship Id="rId20" Type="http://schemas.openxmlformats.org/officeDocument/2006/relationships/hyperlink" Target="https://support.apple.com/en-au/102680" TargetMode="External"/><Relationship Id="rId41" Type="http://schemas.openxmlformats.org/officeDocument/2006/relationships/hyperlink" Target="https://www.service.nsw.gov.au/transaction/get-started-making-a-will" TargetMode="External"/><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Telstra">
      <a:dk1>
        <a:srgbClr val="00003C"/>
      </a:dk1>
      <a:lt1>
        <a:srgbClr val="FFFFFF"/>
      </a:lt1>
      <a:dk2>
        <a:srgbClr val="00003C"/>
      </a:dk2>
      <a:lt2>
        <a:srgbClr val="FFFFFF"/>
      </a:lt2>
      <a:accent1>
        <a:srgbClr val="F04C23"/>
      </a:accent1>
      <a:accent2>
        <a:srgbClr val="007CC2"/>
      </a:accent2>
      <a:accent3>
        <a:srgbClr val="00438C"/>
      </a:accent3>
      <a:accent4>
        <a:srgbClr val="66CEF6"/>
      </a:accent4>
      <a:accent5>
        <a:srgbClr val="BFE7FB"/>
      </a:accent5>
      <a:accent6>
        <a:srgbClr val="F37050"/>
      </a:accent6>
      <a:hlink>
        <a:srgbClr val="00438C"/>
      </a:hlink>
      <a:folHlink>
        <a:srgbClr val="EF4B23"/>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7b56d83-7d92-4d5e-8552-dd44030ff6cf" xsi:nil="true"/>
    <lcf76f155ced4ddcb4097134ff3c332f xmlns="f6374f94-ea7c-428a-97f4-b9a8f1ddd6c6">
      <Terms xmlns="http://schemas.microsoft.com/office/infopath/2007/PartnerControls"/>
    </lcf76f155ced4ddcb4097134ff3c332f>
    <SharedWithUsers xmlns="2a7a03ce-2042-4c5f-90e9-1f29c56988a9">
      <UserInfo>
        <DisplayName/>
        <AccountId xsi:nil="true"/>
        <AccountType/>
      </UserInfo>
    </SharedWithUsers>
    <ContentMatched xmlns="f6374f94-ea7c-428a-97f4-b9a8f1ddd6c6">true</ContentMatched>
    <_dlc_DocId xmlns="2a7a03ce-2042-4c5f-90e9-1f29c56988a9">AATUC-1823800632-106900</_dlc_DocId>
    <_dlc_DocIdUrl xmlns="2a7a03ce-2042-4c5f-90e9-1f29c56988a9">
      <Url>https://teamtelstra.sharepoint.com/sites/DigitalSystems/_layouts/15/DocIdRedir.aspx?ID=AATUC-1823800632-106900</Url>
      <Description>AATUC-1823800632-106900</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E3B1D3E7822C549A581B067E19CC315" ma:contentTypeVersion="21" ma:contentTypeDescription="Create a new document." ma:contentTypeScope="" ma:versionID="6c0394f7b96bb5f51ee8fcd64fafe47e">
  <xsd:schema xmlns:xsd="http://www.w3.org/2001/XMLSchema" xmlns:xs="http://www.w3.org/2001/XMLSchema" xmlns:p="http://schemas.microsoft.com/office/2006/metadata/properties" xmlns:ns2="f6374f94-ea7c-428a-97f4-b9a8f1ddd6c6" xmlns:ns3="2a7a03ce-2042-4c5f-90e9-1f29c56988a9" xmlns:ns4="c7b56d83-7d92-4d5e-8552-dd44030ff6cf" targetNamespace="http://schemas.microsoft.com/office/2006/metadata/properties" ma:root="true" ma:fieldsID="b1fd14c332512e0bf86725748d83ef6f" ns2:_="" ns3:_="" ns4:_="">
    <xsd:import namespace="f6374f94-ea7c-428a-97f4-b9a8f1ddd6c6"/>
    <xsd:import namespace="2a7a03ce-2042-4c5f-90e9-1f29c56988a9"/>
    <xsd:import namespace="c7b56d83-7d92-4d5e-8552-dd44030ff6cf"/>
    <xsd:element name="properties">
      <xsd:complexType>
        <xsd:sequence>
          <xsd:element name="documentManagement">
            <xsd:complexType>
              <xsd:all>
                <xsd:element ref="ns2:MediaServiceMetadata" minOccurs="0"/>
                <xsd:element ref="ns2:MediaServiceFastMetadata" minOccurs="0"/>
                <xsd:element ref="ns3:_dlc_DocId" minOccurs="0"/>
                <xsd:element ref="ns3:_dlc_DocIdUrl" minOccurs="0"/>
                <xsd:element ref="ns3:_dlc_DocIdPersistId"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Location" minOccurs="0"/>
                <xsd:element ref="ns2:MediaServiceAutoKeyPoints" minOccurs="0"/>
                <xsd:element ref="ns2:MediaServiceKeyPoints" minOccurs="0"/>
                <xsd:element ref="ns2:MediaLengthInSeconds" minOccurs="0"/>
                <xsd:element ref="ns2:ContentMatched" minOccurs="0"/>
                <xsd:element ref="ns2:lcf76f155ced4ddcb4097134ff3c332f" minOccurs="0"/>
                <xsd:element ref="ns4:TaxCatchAll"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6374f94-ea7c-428a-97f4-b9a8f1ddd6c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MediaLengthInSeconds" ma:index="23" nillable="true" ma:displayName="Length (seconds)" ma:internalName="MediaLengthInSeconds" ma:readOnly="true">
      <xsd:simpleType>
        <xsd:restriction base="dms:Unknown"/>
      </xsd:simpleType>
    </xsd:element>
    <xsd:element name="ContentMatched" ma:index="24" nillable="true" ma:displayName="Content Matched" ma:default="1" ma:format="Dropdown" ma:internalName="ContentMatched">
      <xsd:simpleType>
        <xsd:restriction base="dms:Boolean"/>
      </xsd:simpleType>
    </xsd:element>
    <xsd:element name="lcf76f155ced4ddcb4097134ff3c332f" ma:index="26" nillable="true" ma:taxonomy="true" ma:internalName="lcf76f155ced4ddcb4097134ff3c332f" ma:taxonomyFieldName="MediaServiceImageTags" ma:displayName="Image Tags" ma:readOnly="false" ma:fieldId="{5cf76f15-5ced-4ddc-b409-7134ff3c332f}" ma:taxonomyMulti="true" ma:sspId="97780b6f-135f-46e7-9608-4a6f87a7424a"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9" nillable="true" ma:displayName="MediaServiceSearchProperties" ma:hidden="true" ma:internalName="MediaServiceSearchProperties" ma:readOnly="true">
      <xsd:simpleType>
        <xsd:restriction base="dms:Note"/>
      </xsd:simpleType>
    </xsd:element>
    <xsd:element name="MediaServiceBillingMetadata" ma:index="30"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a7a03ce-2042-4c5f-90e9-1f29c56988a9" elementFormDefault="qualified">
    <xsd:import namespace="http://schemas.microsoft.com/office/2006/documentManagement/types"/>
    <xsd:import namespace="http://schemas.microsoft.com/office/infopath/2007/PartnerControls"/>
    <xsd:element name="_dlc_DocId" ma:index="10" nillable="true" ma:displayName="Document ID Value" ma:description="The value of the document ID assigned to this item." ma:internalName="_dlc_DocId" ma:readOnly="true">
      <xsd:simpleType>
        <xsd:restriction base="dms:Text"/>
      </xsd:simpleType>
    </xsd:element>
    <xsd:element name="_dlc_DocIdUrl" ma:index="11"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2" nillable="true" ma:displayName="Persist ID" ma:description="Keep ID on add." ma:hidden="true" ma:internalName="_dlc_DocIdPersistId" ma:readOnly="true">
      <xsd:simpleType>
        <xsd:restriction base="dms:Boolean"/>
      </xsd:simple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b56d83-7d92-4d5e-8552-dd44030ff6cf" elementFormDefault="qualified">
    <xsd:import namespace="http://schemas.microsoft.com/office/2006/documentManagement/types"/>
    <xsd:import namespace="http://schemas.microsoft.com/office/infopath/2007/PartnerControls"/>
    <xsd:element name="TaxCatchAll" ma:index="27" nillable="true" ma:displayName="Taxonomy Catch All Column" ma:hidden="true" ma:list="{efc71ffe-bcdc-4440-85d5-0b78223fec55}" ma:internalName="TaxCatchAll" ma:showField="CatchAllData" ma:web="2a7a03ce-2042-4c5f-90e9-1f29c56988a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72F67905-C032-434F-9A45-3B21199DEF5A}">
  <ds:schemaRefs>
    <ds:schemaRef ds:uri="c7b56d83-7d92-4d5e-8552-dd44030ff6cf"/>
    <ds:schemaRef ds:uri="http://www.w3.org/XML/1998/namespace"/>
    <ds:schemaRef ds:uri="http://schemas.microsoft.com/office/2006/documentManagement/types"/>
    <ds:schemaRef ds:uri="9c7b2f30-2231-41e0-b86a-1257079ed7b5"/>
    <ds:schemaRef ds:uri="f6156fdc-1b67-4e65-a7eb-2d097edf2cd6"/>
    <ds:schemaRef ds:uri="http://schemas.microsoft.com/office/2006/metadata/properties"/>
    <ds:schemaRef ds:uri="http://purl.org/dc/elements/1.1/"/>
    <ds:schemaRef ds:uri="http://purl.org/dc/terms/"/>
    <ds:schemaRef ds:uri="http://schemas.openxmlformats.org/package/2006/metadata/core-properties"/>
    <ds:schemaRef ds:uri="http://schemas.microsoft.com/office/infopath/2007/PartnerControls"/>
    <ds:schemaRef ds:uri="http://purl.org/dc/dcmitype/"/>
  </ds:schemaRefs>
</ds:datastoreItem>
</file>

<file path=customXml/itemProps2.xml><?xml version="1.0" encoding="utf-8"?>
<ds:datastoreItem xmlns:ds="http://schemas.openxmlformats.org/officeDocument/2006/customXml" ds:itemID="{2BC839CC-B92D-4C76-8D62-DBF84FA0AF96}"/>
</file>

<file path=customXml/itemProps3.xml><?xml version="1.0" encoding="utf-8"?>
<ds:datastoreItem xmlns:ds="http://schemas.openxmlformats.org/officeDocument/2006/customXml" ds:itemID="{6F78D1EE-88FB-B241-B8D4-8647AC87E08C}">
  <ds:schemaRefs>
    <ds:schemaRef ds:uri="http://schemas.openxmlformats.org/officeDocument/2006/bibliography"/>
  </ds:schemaRefs>
</ds:datastoreItem>
</file>

<file path=customXml/itemProps4.xml><?xml version="1.0" encoding="utf-8"?>
<ds:datastoreItem xmlns:ds="http://schemas.openxmlformats.org/officeDocument/2006/customXml" ds:itemID="{38CEE7E1-93CD-4B0F-9F2D-70BDB1B3D007}">
  <ds:schemaRefs>
    <ds:schemaRef ds:uri="http://schemas.microsoft.com/sharepoint/v3/contenttype/forms"/>
  </ds:schemaRefs>
</ds:datastoreItem>
</file>

<file path=customXml/itemProps5.xml><?xml version="1.0" encoding="utf-8"?>
<ds:datastoreItem xmlns:ds="http://schemas.openxmlformats.org/officeDocument/2006/customXml" ds:itemID="{0C41D197-19ED-45FE-8414-C866696DC18A}"/>
</file>

<file path=docMetadata/LabelInfo.xml><?xml version="1.0" encoding="utf-8"?>
<clbl:labelList xmlns:clbl="http://schemas.microsoft.com/office/2020/mipLabelMetadata">
  <clbl:label id="{260a72d4-184a-48c0-bf8b-73e9e9f3b1b0}" enabled="1" method="Privileged" siteId="{49dfc6a3-5fb7-49f4-adea-c54e725bb854}" removed="0"/>
</clbl:labelList>
</file>

<file path=docProps/app.xml><?xml version="1.0" encoding="utf-8"?>
<Properties xmlns="http://schemas.openxmlformats.org/officeDocument/2006/extended-properties" xmlns:vt="http://schemas.openxmlformats.org/officeDocument/2006/docPropsVTypes">
  <Template>Normal.dotm</Template>
  <TotalTime>14</TotalTime>
  <Pages>19</Pages>
  <Words>3947</Words>
  <Characters>19067</Characters>
  <Application>Microsoft Office Word</Application>
  <DocSecurity>0</DocSecurity>
  <Lines>733</Lines>
  <Paragraphs>575</Paragraphs>
  <ScaleCrop>false</ScaleCrop>
  <HeadingPairs>
    <vt:vector size="2" baseType="variant">
      <vt:variant>
        <vt:lpstr>Title</vt:lpstr>
      </vt:variant>
      <vt:variant>
        <vt:i4>1</vt:i4>
      </vt:variant>
    </vt:vector>
  </HeadingPairs>
  <TitlesOfParts>
    <vt:vector size="1" baseType="lpstr">
      <vt:lpstr>Telstra Tech Savvy Seniors Module 5: Sending and receiving emails - Session Plan</vt:lpstr>
    </vt:vector>
  </TitlesOfParts>
  <Manager/>
  <Company>Discover Learning Designs</Company>
  <LinksUpToDate>false</LinksUpToDate>
  <CharactersWithSpaces>22439</CharactersWithSpaces>
  <SharedDoc>false</SharedDoc>
  <HyperlinkBase/>
  <HLinks>
    <vt:vector size="222" baseType="variant">
      <vt:variant>
        <vt:i4>4915224</vt:i4>
      </vt:variant>
      <vt:variant>
        <vt:i4>153</vt:i4>
      </vt:variant>
      <vt:variant>
        <vt:i4>0</vt:i4>
      </vt:variant>
      <vt:variant>
        <vt:i4>5</vt:i4>
      </vt:variant>
      <vt:variant>
        <vt:lpwstr>https://support.apple.com/en-au/guide/iphone/iph7117338a8/ios</vt:lpwstr>
      </vt:variant>
      <vt:variant>
        <vt:lpwstr/>
      </vt:variant>
      <vt:variant>
        <vt:i4>1376278</vt:i4>
      </vt:variant>
      <vt:variant>
        <vt:i4>150</vt:i4>
      </vt:variant>
      <vt:variant>
        <vt:i4>0</vt:i4>
      </vt:variant>
      <vt:variant>
        <vt:i4>5</vt:i4>
      </vt:variant>
      <vt:variant>
        <vt:lpwstr>https://support.apple.com/en-au/guide/iphone/iph07c867f28/ios</vt:lpwstr>
      </vt:variant>
      <vt:variant>
        <vt:lpwstr/>
      </vt:variant>
      <vt:variant>
        <vt:i4>2293861</vt:i4>
      </vt:variant>
      <vt:variant>
        <vt:i4>147</vt:i4>
      </vt:variant>
      <vt:variant>
        <vt:i4>0</vt:i4>
      </vt:variant>
      <vt:variant>
        <vt:i4>5</vt:i4>
      </vt:variant>
      <vt:variant>
        <vt:lpwstr>https://support.apple.com/en-au/guide/iphone/iph3e2e4367/18.0/ios/18.0</vt:lpwstr>
      </vt:variant>
      <vt:variant>
        <vt:lpwstr/>
      </vt:variant>
      <vt:variant>
        <vt:i4>2031643</vt:i4>
      </vt:variant>
      <vt:variant>
        <vt:i4>144</vt:i4>
      </vt:variant>
      <vt:variant>
        <vt:i4>0</vt:i4>
      </vt:variant>
      <vt:variant>
        <vt:i4>5</vt:i4>
      </vt:variant>
      <vt:variant>
        <vt:lpwstr>https://support.apple.com/en-au/guide/iphone/iphfdf164cac/ios</vt:lpwstr>
      </vt:variant>
      <vt:variant>
        <vt:lpwstr/>
      </vt:variant>
      <vt:variant>
        <vt:i4>4915224</vt:i4>
      </vt:variant>
      <vt:variant>
        <vt:i4>141</vt:i4>
      </vt:variant>
      <vt:variant>
        <vt:i4>0</vt:i4>
      </vt:variant>
      <vt:variant>
        <vt:i4>5</vt:i4>
      </vt:variant>
      <vt:variant>
        <vt:lpwstr>https://support.apple.com/en-au/guide/iphone/iph7117338a8/ios</vt:lpwstr>
      </vt:variant>
      <vt:variant>
        <vt:lpwstr/>
      </vt:variant>
      <vt:variant>
        <vt:i4>1376278</vt:i4>
      </vt:variant>
      <vt:variant>
        <vt:i4>138</vt:i4>
      </vt:variant>
      <vt:variant>
        <vt:i4>0</vt:i4>
      </vt:variant>
      <vt:variant>
        <vt:i4>5</vt:i4>
      </vt:variant>
      <vt:variant>
        <vt:lpwstr>https://support.apple.com/en-au/guide/iphone/iph07c867f28/ios</vt:lpwstr>
      </vt:variant>
      <vt:variant>
        <vt:lpwstr/>
      </vt:variant>
      <vt:variant>
        <vt:i4>2293861</vt:i4>
      </vt:variant>
      <vt:variant>
        <vt:i4>135</vt:i4>
      </vt:variant>
      <vt:variant>
        <vt:i4>0</vt:i4>
      </vt:variant>
      <vt:variant>
        <vt:i4>5</vt:i4>
      </vt:variant>
      <vt:variant>
        <vt:lpwstr>https://support.apple.com/en-au/guide/iphone/iph3e2e4367/18.0/ios/18.0</vt:lpwstr>
      </vt:variant>
      <vt:variant>
        <vt:lpwstr/>
      </vt:variant>
      <vt:variant>
        <vt:i4>1703959</vt:i4>
      </vt:variant>
      <vt:variant>
        <vt:i4>132</vt:i4>
      </vt:variant>
      <vt:variant>
        <vt:i4>0</vt:i4>
      </vt:variant>
      <vt:variant>
        <vt:i4>5</vt:i4>
      </vt:variant>
      <vt:variant>
        <vt:lpwstr>https://support.apple.com/en-au/guide/iphone/iphd6804774e/ios</vt:lpwstr>
      </vt:variant>
      <vt:variant>
        <vt:lpwstr/>
      </vt:variant>
      <vt:variant>
        <vt:i4>4784203</vt:i4>
      </vt:variant>
      <vt:variant>
        <vt:i4>129</vt:i4>
      </vt:variant>
      <vt:variant>
        <vt:i4>0</vt:i4>
      </vt:variant>
      <vt:variant>
        <vt:i4>5</vt:i4>
      </vt:variant>
      <vt:variant>
        <vt:lpwstr>https://support.apple.com/en-au/guide/iphone/iph60ba71065/ios</vt:lpwstr>
      </vt:variant>
      <vt:variant>
        <vt:lpwstr/>
      </vt:variant>
      <vt:variant>
        <vt:i4>2031643</vt:i4>
      </vt:variant>
      <vt:variant>
        <vt:i4>126</vt:i4>
      </vt:variant>
      <vt:variant>
        <vt:i4>0</vt:i4>
      </vt:variant>
      <vt:variant>
        <vt:i4>5</vt:i4>
      </vt:variant>
      <vt:variant>
        <vt:lpwstr>https://support.apple.com/en-au/guide/iphone/iphfdf164cac/ios</vt:lpwstr>
      </vt:variant>
      <vt:variant>
        <vt:lpwstr/>
      </vt:variant>
      <vt:variant>
        <vt:i4>4915276</vt:i4>
      </vt:variant>
      <vt:variant>
        <vt:i4>123</vt:i4>
      </vt:variant>
      <vt:variant>
        <vt:i4>0</vt:i4>
      </vt:variant>
      <vt:variant>
        <vt:i4>5</vt:i4>
      </vt:variant>
      <vt:variant>
        <vt:lpwstr>https://support.apple.com/en-au/guide/iphone/iph75e97af9b/ios</vt:lpwstr>
      </vt:variant>
      <vt:variant>
        <vt:lpwstr/>
      </vt:variant>
      <vt:variant>
        <vt:i4>8323120</vt:i4>
      </vt:variant>
      <vt:variant>
        <vt:i4>120</vt:i4>
      </vt:variant>
      <vt:variant>
        <vt:i4>0</vt:i4>
      </vt:variant>
      <vt:variant>
        <vt:i4>5</vt:i4>
      </vt:variant>
      <vt:variant>
        <vt:lpwstr>https://support.apple.com/en-au/guide/iphone/iph5a0b5b9c5/18.0/ios/18.0</vt:lpwstr>
      </vt:variant>
      <vt:variant>
        <vt:lpwstr/>
      </vt:variant>
      <vt:variant>
        <vt:i4>8323120</vt:i4>
      </vt:variant>
      <vt:variant>
        <vt:i4>117</vt:i4>
      </vt:variant>
      <vt:variant>
        <vt:i4>0</vt:i4>
      </vt:variant>
      <vt:variant>
        <vt:i4>5</vt:i4>
      </vt:variant>
      <vt:variant>
        <vt:lpwstr>https://support.apple.com/en-au/guide/iphone/iph5a0b5b9c5/18.0/ios/18.0</vt:lpwstr>
      </vt:variant>
      <vt:variant>
        <vt:lpwstr/>
      </vt:variant>
      <vt:variant>
        <vt:i4>2883620</vt:i4>
      </vt:variant>
      <vt:variant>
        <vt:i4>114</vt:i4>
      </vt:variant>
      <vt:variant>
        <vt:i4>0</vt:i4>
      </vt:variant>
      <vt:variant>
        <vt:i4>5</vt:i4>
      </vt:variant>
      <vt:variant>
        <vt:lpwstr>https://support.apple.com/en-au/102680</vt:lpwstr>
      </vt:variant>
      <vt:variant>
        <vt:lpwstr/>
      </vt:variant>
      <vt:variant>
        <vt:i4>4915224</vt:i4>
      </vt:variant>
      <vt:variant>
        <vt:i4>111</vt:i4>
      </vt:variant>
      <vt:variant>
        <vt:i4>0</vt:i4>
      </vt:variant>
      <vt:variant>
        <vt:i4>5</vt:i4>
      </vt:variant>
      <vt:variant>
        <vt:lpwstr>https://support.apple.com/en-au/guide/iphone/iph7117338a8/ios</vt:lpwstr>
      </vt:variant>
      <vt:variant>
        <vt:lpwstr/>
      </vt:variant>
      <vt:variant>
        <vt:i4>1376278</vt:i4>
      </vt:variant>
      <vt:variant>
        <vt:i4>108</vt:i4>
      </vt:variant>
      <vt:variant>
        <vt:i4>0</vt:i4>
      </vt:variant>
      <vt:variant>
        <vt:i4>5</vt:i4>
      </vt:variant>
      <vt:variant>
        <vt:lpwstr>https://support.apple.com/en-au/guide/iphone/iph07c867f28/ios</vt:lpwstr>
      </vt:variant>
      <vt:variant>
        <vt:lpwstr/>
      </vt:variant>
      <vt:variant>
        <vt:i4>2293861</vt:i4>
      </vt:variant>
      <vt:variant>
        <vt:i4>105</vt:i4>
      </vt:variant>
      <vt:variant>
        <vt:i4>0</vt:i4>
      </vt:variant>
      <vt:variant>
        <vt:i4>5</vt:i4>
      </vt:variant>
      <vt:variant>
        <vt:lpwstr>https://support.apple.com/en-au/guide/iphone/iph3e2e4367/18.0/ios/18.0</vt:lpwstr>
      </vt:variant>
      <vt:variant>
        <vt:lpwstr/>
      </vt:variant>
      <vt:variant>
        <vt:i4>1572886</vt:i4>
      </vt:variant>
      <vt:variant>
        <vt:i4>102</vt:i4>
      </vt:variant>
      <vt:variant>
        <vt:i4>0</vt:i4>
      </vt:variant>
      <vt:variant>
        <vt:i4>5</vt:i4>
      </vt:variant>
      <vt:variant>
        <vt:lpwstr>https://support.apple.com/en-au/guide/iphone/iphb71f9b54d/ios</vt:lpwstr>
      </vt:variant>
      <vt:variant>
        <vt:lpwstr/>
      </vt:variant>
      <vt:variant>
        <vt:i4>1703959</vt:i4>
      </vt:variant>
      <vt:variant>
        <vt:i4>99</vt:i4>
      </vt:variant>
      <vt:variant>
        <vt:i4>0</vt:i4>
      </vt:variant>
      <vt:variant>
        <vt:i4>5</vt:i4>
      </vt:variant>
      <vt:variant>
        <vt:lpwstr>https://support.apple.com/en-au/guide/iphone/iphd6804774e/ios</vt:lpwstr>
      </vt:variant>
      <vt:variant>
        <vt:lpwstr/>
      </vt:variant>
      <vt:variant>
        <vt:i4>4784203</vt:i4>
      </vt:variant>
      <vt:variant>
        <vt:i4>96</vt:i4>
      </vt:variant>
      <vt:variant>
        <vt:i4>0</vt:i4>
      </vt:variant>
      <vt:variant>
        <vt:i4>5</vt:i4>
      </vt:variant>
      <vt:variant>
        <vt:lpwstr>https://support.apple.com/en-au/guide/iphone/iph60ba71065/ios</vt:lpwstr>
      </vt:variant>
      <vt:variant>
        <vt:lpwstr/>
      </vt:variant>
      <vt:variant>
        <vt:i4>2031643</vt:i4>
      </vt:variant>
      <vt:variant>
        <vt:i4>93</vt:i4>
      </vt:variant>
      <vt:variant>
        <vt:i4>0</vt:i4>
      </vt:variant>
      <vt:variant>
        <vt:i4>5</vt:i4>
      </vt:variant>
      <vt:variant>
        <vt:lpwstr>https://support.apple.com/en-au/guide/iphone/iphfdf164cac/ios</vt:lpwstr>
      </vt:variant>
      <vt:variant>
        <vt:lpwstr/>
      </vt:variant>
      <vt:variant>
        <vt:i4>4915276</vt:i4>
      </vt:variant>
      <vt:variant>
        <vt:i4>90</vt:i4>
      </vt:variant>
      <vt:variant>
        <vt:i4>0</vt:i4>
      </vt:variant>
      <vt:variant>
        <vt:i4>5</vt:i4>
      </vt:variant>
      <vt:variant>
        <vt:lpwstr>https://support.apple.com/en-au/guide/iphone/iph75e97af9b/ios</vt:lpwstr>
      </vt:variant>
      <vt:variant>
        <vt:lpwstr/>
      </vt:variant>
      <vt:variant>
        <vt:i4>8323120</vt:i4>
      </vt:variant>
      <vt:variant>
        <vt:i4>87</vt:i4>
      </vt:variant>
      <vt:variant>
        <vt:i4>0</vt:i4>
      </vt:variant>
      <vt:variant>
        <vt:i4>5</vt:i4>
      </vt:variant>
      <vt:variant>
        <vt:lpwstr>https://support.apple.com/en-au/guide/iphone/iph5a0b5b9c5/18.0/ios/18.0</vt:lpwstr>
      </vt:variant>
      <vt:variant>
        <vt:lpwstr/>
      </vt:variant>
      <vt:variant>
        <vt:i4>1900597</vt:i4>
      </vt:variant>
      <vt:variant>
        <vt:i4>80</vt:i4>
      </vt:variant>
      <vt:variant>
        <vt:i4>0</vt:i4>
      </vt:variant>
      <vt:variant>
        <vt:i4>5</vt:i4>
      </vt:variant>
      <vt:variant>
        <vt:lpwstr/>
      </vt:variant>
      <vt:variant>
        <vt:lpwstr>_Toc205831132</vt:lpwstr>
      </vt:variant>
      <vt:variant>
        <vt:i4>1900597</vt:i4>
      </vt:variant>
      <vt:variant>
        <vt:i4>74</vt:i4>
      </vt:variant>
      <vt:variant>
        <vt:i4>0</vt:i4>
      </vt:variant>
      <vt:variant>
        <vt:i4>5</vt:i4>
      </vt:variant>
      <vt:variant>
        <vt:lpwstr/>
      </vt:variant>
      <vt:variant>
        <vt:lpwstr>_Toc205831131</vt:lpwstr>
      </vt:variant>
      <vt:variant>
        <vt:i4>1900597</vt:i4>
      </vt:variant>
      <vt:variant>
        <vt:i4>68</vt:i4>
      </vt:variant>
      <vt:variant>
        <vt:i4>0</vt:i4>
      </vt:variant>
      <vt:variant>
        <vt:i4>5</vt:i4>
      </vt:variant>
      <vt:variant>
        <vt:lpwstr/>
      </vt:variant>
      <vt:variant>
        <vt:lpwstr>_Toc205831130</vt:lpwstr>
      </vt:variant>
      <vt:variant>
        <vt:i4>1835061</vt:i4>
      </vt:variant>
      <vt:variant>
        <vt:i4>62</vt:i4>
      </vt:variant>
      <vt:variant>
        <vt:i4>0</vt:i4>
      </vt:variant>
      <vt:variant>
        <vt:i4>5</vt:i4>
      </vt:variant>
      <vt:variant>
        <vt:lpwstr/>
      </vt:variant>
      <vt:variant>
        <vt:lpwstr>_Toc205831129</vt:lpwstr>
      </vt:variant>
      <vt:variant>
        <vt:i4>1835061</vt:i4>
      </vt:variant>
      <vt:variant>
        <vt:i4>56</vt:i4>
      </vt:variant>
      <vt:variant>
        <vt:i4>0</vt:i4>
      </vt:variant>
      <vt:variant>
        <vt:i4>5</vt:i4>
      </vt:variant>
      <vt:variant>
        <vt:lpwstr/>
      </vt:variant>
      <vt:variant>
        <vt:lpwstr>_Toc205831128</vt:lpwstr>
      </vt:variant>
      <vt:variant>
        <vt:i4>1835061</vt:i4>
      </vt:variant>
      <vt:variant>
        <vt:i4>50</vt:i4>
      </vt:variant>
      <vt:variant>
        <vt:i4>0</vt:i4>
      </vt:variant>
      <vt:variant>
        <vt:i4>5</vt:i4>
      </vt:variant>
      <vt:variant>
        <vt:lpwstr/>
      </vt:variant>
      <vt:variant>
        <vt:lpwstr>_Toc205831127</vt:lpwstr>
      </vt:variant>
      <vt:variant>
        <vt:i4>1835061</vt:i4>
      </vt:variant>
      <vt:variant>
        <vt:i4>44</vt:i4>
      </vt:variant>
      <vt:variant>
        <vt:i4>0</vt:i4>
      </vt:variant>
      <vt:variant>
        <vt:i4>5</vt:i4>
      </vt:variant>
      <vt:variant>
        <vt:lpwstr/>
      </vt:variant>
      <vt:variant>
        <vt:lpwstr>_Toc205831126</vt:lpwstr>
      </vt:variant>
      <vt:variant>
        <vt:i4>1835061</vt:i4>
      </vt:variant>
      <vt:variant>
        <vt:i4>38</vt:i4>
      </vt:variant>
      <vt:variant>
        <vt:i4>0</vt:i4>
      </vt:variant>
      <vt:variant>
        <vt:i4>5</vt:i4>
      </vt:variant>
      <vt:variant>
        <vt:lpwstr/>
      </vt:variant>
      <vt:variant>
        <vt:lpwstr>_Toc205831125</vt:lpwstr>
      </vt:variant>
      <vt:variant>
        <vt:i4>1835061</vt:i4>
      </vt:variant>
      <vt:variant>
        <vt:i4>32</vt:i4>
      </vt:variant>
      <vt:variant>
        <vt:i4>0</vt:i4>
      </vt:variant>
      <vt:variant>
        <vt:i4>5</vt:i4>
      </vt:variant>
      <vt:variant>
        <vt:lpwstr/>
      </vt:variant>
      <vt:variant>
        <vt:lpwstr>_Toc205831124</vt:lpwstr>
      </vt:variant>
      <vt:variant>
        <vt:i4>1835061</vt:i4>
      </vt:variant>
      <vt:variant>
        <vt:i4>26</vt:i4>
      </vt:variant>
      <vt:variant>
        <vt:i4>0</vt:i4>
      </vt:variant>
      <vt:variant>
        <vt:i4>5</vt:i4>
      </vt:variant>
      <vt:variant>
        <vt:lpwstr/>
      </vt:variant>
      <vt:variant>
        <vt:lpwstr>_Toc205831123</vt:lpwstr>
      </vt:variant>
      <vt:variant>
        <vt:i4>1835061</vt:i4>
      </vt:variant>
      <vt:variant>
        <vt:i4>20</vt:i4>
      </vt:variant>
      <vt:variant>
        <vt:i4>0</vt:i4>
      </vt:variant>
      <vt:variant>
        <vt:i4>5</vt:i4>
      </vt:variant>
      <vt:variant>
        <vt:lpwstr/>
      </vt:variant>
      <vt:variant>
        <vt:lpwstr>_Toc205831122</vt:lpwstr>
      </vt:variant>
      <vt:variant>
        <vt:i4>1835061</vt:i4>
      </vt:variant>
      <vt:variant>
        <vt:i4>14</vt:i4>
      </vt:variant>
      <vt:variant>
        <vt:i4>0</vt:i4>
      </vt:variant>
      <vt:variant>
        <vt:i4>5</vt:i4>
      </vt:variant>
      <vt:variant>
        <vt:lpwstr/>
      </vt:variant>
      <vt:variant>
        <vt:lpwstr>_Toc205831121</vt:lpwstr>
      </vt:variant>
      <vt:variant>
        <vt:i4>1835061</vt:i4>
      </vt:variant>
      <vt:variant>
        <vt:i4>8</vt:i4>
      </vt:variant>
      <vt:variant>
        <vt:i4>0</vt:i4>
      </vt:variant>
      <vt:variant>
        <vt:i4>5</vt:i4>
      </vt:variant>
      <vt:variant>
        <vt:lpwstr/>
      </vt:variant>
      <vt:variant>
        <vt:lpwstr>_Toc205831120</vt:lpwstr>
      </vt:variant>
      <vt:variant>
        <vt:i4>2031669</vt:i4>
      </vt:variant>
      <vt:variant>
        <vt:i4>2</vt:i4>
      </vt:variant>
      <vt:variant>
        <vt:i4>0</vt:i4>
      </vt:variant>
      <vt:variant>
        <vt:i4>5</vt:i4>
      </vt:variant>
      <vt:variant>
        <vt:lpwstr/>
      </vt:variant>
      <vt:variant>
        <vt:lpwstr>_Toc205831119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Telstra Tech Savvy Seniors Module 5: Sending and receiving emails - Session Plan</dc:title>
  <dc:subject/>
  <dc:creator>Telstra Limited and NSW Government</dc:creator>
  <cp:keywords>telstra, nsw, government, tech, savvy, seniors, module, guide, sending, receiving, emails, read, delete, forward, reply, spam, checklist, outcomes</cp:keywords>
  <dc:description/>
  <cp:lastModifiedBy>Liam Greenaway</cp:lastModifiedBy>
  <cp:revision>4</cp:revision>
  <cp:lastPrinted>2025-12-16T00:54:00Z</cp:lastPrinted>
  <dcterms:created xsi:type="dcterms:W3CDTF">2026-03-06T00:01:00Z</dcterms:created>
  <dcterms:modified xsi:type="dcterms:W3CDTF">2026-03-06T00:04:00Z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0x010100CE3B1D3E7822C549A581B067E19CC315</vt:lpwstr>
  </property>
  <property fmtid="{D5CDD505-2E9C-101B-9397-08002B2CF9AE}" pid="3" name="Order">
    <vt:r8>4000</vt:r8>
  </property>
  <property fmtid="{D5CDD505-2E9C-101B-9397-08002B2CF9AE}" pid="4" name="MediaServiceImageTags">
    <vt:lpwstr/>
  </property>
  <property fmtid="{D5CDD505-2E9C-101B-9397-08002B2CF9AE}" pid="5" name="xd_ProgID">
    <vt:lpwstr/>
  </property>
  <property fmtid="{D5CDD505-2E9C-101B-9397-08002B2CF9AE}" pid="6" name="ComplianceAssetId">
    <vt:lpwstr/>
  </property>
  <property fmtid="{D5CDD505-2E9C-101B-9397-08002B2CF9AE}" pid="7" name="TemplateUrl">
    <vt:lpwstr/>
  </property>
  <property fmtid="{D5CDD505-2E9C-101B-9397-08002B2CF9AE}" pid="8" name="_ExtendedDescription">
    <vt:lpwstr/>
  </property>
  <property fmtid="{D5CDD505-2E9C-101B-9397-08002B2CF9AE}" pid="9" name="TriggerFlowInfo">
    <vt:lpwstr/>
  </property>
  <property fmtid="{D5CDD505-2E9C-101B-9397-08002B2CF9AE}" pid="10" name="xd_Signature">
    <vt:lpwstr/>
  </property>
  <property fmtid="{D5CDD505-2E9C-101B-9397-08002B2CF9AE}" pid="11" name="_dlc_DocIdItemGuid">
    <vt:lpwstr>d4acdfc1-e71d-4068-90db-15cbe2090b93</vt:lpwstr>
  </property>
  <property fmtid="{D5CDD505-2E9C-101B-9397-08002B2CF9AE}" pid="12" name="ClassificationContentMarkingFooterShapeIds">
    <vt:lpwstr>cbeef20,6e8b9fcf,206c64dd,57c564aa</vt:lpwstr>
  </property>
  <property fmtid="{D5CDD505-2E9C-101B-9397-08002B2CF9AE}" pid="13" name="ClassificationContentMarkingFooterFontProps">
    <vt:lpwstr>#000000,10,Aptos</vt:lpwstr>
  </property>
  <property fmtid="{D5CDD505-2E9C-101B-9397-08002B2CF9AE}" pid="14" name="ClassificationContentMarkingFooterText">
    <vt:lpwstr>Confidential - No AI</vt:lpwstr>
  </property>
</Properties>
</file>