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FEABD" w14:textId="77777777" w:rsidR="00247EB0" w:rsidRPr="007E5786" w:rsidRDefault="0076112E">
      <w:pPr>
        <w:pStyle w:val="Heading1"/>
        <w:ind w:left="1338"/>
        <w:rPr>
          <w:rFonts w:ascii="Arial" w:hAnsi="Arial" w:cs="Arial"/>
        </w:rPr>
      </w:pPr>
      <w:r w:rsidRPr="007E5786">
        <w:rPr>
          <w:rFonts w:ascii="Arial" w:hAnsi="Arial" w:cs="Arial"/>
          <w:color w:val="00B6F1"/>
        </w:rPr>
        <w:t>Priority Assist Application form for Individuals</w:t>
      </w:r>
    </w:p>
    <w:p w14:paraId="21FD2549" w14:textId="51C29154" w:rsidR="00247EB0" w:rsidRPr="007E5786" w:rsidRDefault="0076112E">
      <w:pPr>
        <w:tabs>
          <w:tab w:val="left" w:pos="2541"/>
          <w:tab w:val="left" w:pos="4191"/>
          <w:tab w:val="left" w:pos="5817"/>
        </w:tabs>
        <w:spacing w:before="140" w:line="230" w:lineRule="exact"/>
        <w:ind w:left="106"/>
        <w:rPr>
          <w:rFonts w:ascii="Arial" w:hAnsi="Arial" w:cs="Arial"/>
          <w:b/>
          <w:sz w:val="19"/>
        </w:rPr>
      </w:pPr>
      <w:r w:rsidRPr="007E5786">
        <w:rPr>
          <w:rFonts w:ascii="Arial" w:hAnsi="Arial" w:cs="Arial"/>
          <w:color w:val="231F20"/>
          <w:sz w:val="19"/>
        </w:rPr>
        <w:t>For</w:t>
      </w:r>
      <w:r w:rsidRPr="007E5786">
        <w:rPr>
          <w:rFonts w:ascii="Arial" w:hAnsi="Arial" w:cs="Arial"/>
          <w:color w:val="231F20"/>
          <w:spacing w:val="-2"/>
          <w:sz w:val="19"/>
        </w:rPr>
        <w:t xml:space="preserve"> </w:t>
      </w:r>
      <w:r w:rsidRPr="007E5786">
        <w:rPr>
          <w:rFonts w:ascii="Arial" w:hAnsi="Arial" w:cs="Arial"/>
          <w:color w:val="231F20"/>
          <w:sz w:val="19"/>
        </w:rPr>
        <w:t>more</w:t>
      </w:r>
      <w:r w:rsidRPr="007E5786">
        <w:rPr>
          <w:rFonts w:ascii="Arial" w:hAnsi="Arial" w:cs="Arial"/>
          <w:color w:val="231F20"/>
          <w:spacing w:val="-2"/>
          <w:sz w:val="19"/>
        </w:rPr>
        <w:t xml:space="preserve"> </w:t>
      </w:r>
      <w:r w:rsidRPr="007E5786">
        <w:rPr>
          <w:rFonts w:ascii="Arial" w:hAnsi="Arial" w:cs="Arial"/>
          <w:color w:val="231F20"/>
          <w:sz w:val="19"/>
        </w:rPr>
        <w:t>information:</w:t>
      </w:r>
      <w:r w:rsidRPr="007E5786">
        <w:rPr>
          <w:rFonts w:ascii="Arial" w:hAnsi="Arial" w:cs="Arial"/>
          <w:color w:val="231F20"/>
          <w:sz w:val="19"/>
        </w:rPr>
        <w:tab/>
        <w:t>Call</w:t>
      </w:r>
      <w:r w:rsidRPr="007E5786">
        <w:rPr>
          <w:rFonts w:ascii="Arial" w:hAnsi="Arial" w:cs="Arial"/>
          <w:color w:val="231F20"/>
          <w:spacing w:val="-1"/>
          <w:sz w:val="19"/>
        </w:rPr>
        <w:t xml:space="preserve"> </w:t>
      </w:r>
      <w:r w:rsidR="009471DB">
        <w:rPr>
          <w:rFonts w:ascii="Arial" w:hAnsi="Arial" w:cs="Arial"/>
          <w:b/>
          <w:color w:val="231F20"/>
          <w:sz w:val="19"/>
        </w:rPr>
        <w:t xml:space="preserve">13 2200 </w:t>
      </w:r>
      <w:bookmarkStart w:id="0" w:name="_GoBack"/>
      <w:bookmarkEnd w:id="0"/>
      <w:r w:rsidRPr="007E5786">
        <w:rPr>
          <w:rFonts w:ascii="Arial" w:hAnsi="Arial" w:cs="Arial"/>
          <w:color w:val="231F20"/>
          <w:sz w:val="19"/>
        </w:rPr>
        <w:t>TTY</w:t>
      </w:r>
      <w:r w:rsidRPr="007E5786">
        <w:rPr>
          <w:rFonts w:ascii="Arial" w:hAnsi="Arial" w:cs="Arial"/>
          <w:color w:val="231F20"/>
          <w:spacing w:val="-4"/>
          <w:sz w:val="19"/>
        </w:rPr>
        <w:t xml:space="preserve"> </w:t>
      </w:r>
      <w:r w:rsidRPr="007E5786">
        <w:rPr>
          <w:rFonts w:ascii="Arial" w:hAnsi="Arial" w:cs="Arial"/>
          <w:b/>
          <w:color w:val="231F20"/>
          <w:sz w:val="19"/>
        </w:rPr>
        <w:t>133 677</w:t>
      </w:r>
      <w:r w:rsidRPr="007E5786">
        <w:rPr>
          <w:rFonts w:ascii="Arial" w:hAnsi="Arial" w:cs="Arial"/>
          <w:b/>
          <w:color w:val="231F20"/>
          <w:sz w:val="19"/>
        </w:rPr>
        <w:tab/>
      </w:r>
      <w:proofErr w:type="gramStart"/>
      <w:r w:rsidRPr="007E5786">
        <w:rPr>
          <w:rFonts w:ascii="Arial" w:hAnsi="Arial" w:cs="Arial"/>
          <w:color w:val="231F20"/>
          <w:spacing w:val="-5"/>
          <w:sz w:val="19"/>
        </w:rPr>
        <w:t>You</w:t>
      </w:r>
      <w:proofErr w:type="gramEnd"/>
      <w:r w:rsidRPr="007E5786">
        <w:rPr>
          <w:rFonts w:ascii="Arial" w:hAnsi="Arial" w:cs="Arial"/>
          <w:color w:val="231F20"/>
          <w:spacing w:val="-5"/>
          <w:sz w:val="19"/>
        </w:rPr>
        <w:t xml:space="preserve"> </w:t>
      </w:r>
      <w:r w:rsidRPr="007E5786">
        <w:rPr>
          <w:rFonts w:ascii="Arial" w:hAnsi="Arial" w:cs="Arial"/>
          <w:color w:val="231F20"/>
          <w:sz w:val="19"/>
        </w:rPr>
        <w:t xml:space="preserve">can fax both sides of this application to </w:t>
      </w:r>
      <w:r w:rsidRPr="007E5786">
        <w:rPr>
          <w:rFonts w:ascii="Arial" w:hAnsi="Arial" w:cs="Arial"/>
          <w:b/>
          <w:color w:val="231F20"/>
          <w:sz w:val="19"/>
        </w:rPr>
        <w:t>1800 623</w:t>
      </w:r>
      <w:r w:rsidRPr="007E5786">
        <w:rPr>
          <w:rFonts w:ascii="Arial" w:hAnsi="Arial" w:cs="Arial"/>
          <w:b/>
          <w:color w:val="231F20"/>
          <w:spacing w:val="2"/>
          <w:sz w:val="19"/>
        </w:rPr>
        <w:t xml:space="preserve"> </w:t>
      </w:r>
      <w:r w:rsidRPr="007E5786">
        <w:rPr>
          <w:rFonts w:ascii="Arial" w:hAnsi="Arial" w:cs="Arial"/>
          <w:b/>
          <w:color w:val="231F20"/>
          <w:sz w:val="19"/>
        </w:rPr>
        <w:t>537</w:t>
      </w:r>
    </w:p>
    <w:p w14:paraId="078C2615" w14:textId="77777777" w:rsidR="00247EB0" w:rsidRPr="007E5786" w:rsidRDefault="0076112E">
      <w:pPr>
        <w:pStyle w:val="Heading3"/>
        <w:spacing w:line="230" w:lineRule="auto"/>
        <w:rPr>
          <w:rFonts w:ascii="Arial" w:hAnsi="Arial" w:cs="Arial"/>
        </w:rPr>
      </w:pPr>
      <w:r w:rsidRPr="007E5786">
        <w:rPr>
          <w:rFonts w:ascii="Arial" w:hAnsi="Arial" w:cs="Arial"/>
          <w:color w:val="2A2A86"/>
        </w:rPr>
        <w:t>Make sure all relevant sections on both sides of this application have been properly completed and signed. This application cannot be processed until all sections have been completed and signed.</w:t>
      </w:r>
    </w:p>
    <w:p w14:paraId="269DAED3" w14:textId="77777777" w:rsidR="00247EB0" w:rsidRPr="007E5786" w:rsidRDefault="0076112E">
      <w:pPr>
        <w:pStyle w:val="Heading4"/>
        <w:spacing w:before="62"/>
        <w:rPr>
          <w:rFonts w:ascii="Arial" w:hAnsi="Arial" w:cs="Arial"/>
        </w:rPr>
      </w:pPr>
      <w:r w:rsidRPr="007E5786">
        <w:rPr>
          <w:rFonts w:ascii="Arial" w:hAnsi="Arial" w:cs="Arial"/>
          <w:color w:val="231F20"/>
        </w:rPr>
        <w:t>Important Information</w:t>
      </w:r>
    </w:p>
    <w:p w14:paraId="0A489B2A" w14:textId="77777777" w:rsidR="00247EB0" w:rsidRPr="007E5786" w:rsidRDefault="0076112E">
      <w:pPr>
        <w:pStyle w:val="BodyText"/>
        <w:spacing w:before="9" w:line="208" w:lineRule="auto"/>
        <w:ind w:right="197"/>
        <w:rPr>
          <w:rFonts w:ascii="Arial" w:hAnsi="Arial" w:cs="Arial"/>
        </w:rPr>
      </w:pPr>
      <w:r w:rsidRPr="007E5786">
        <w:rPr>
          <w:rFonts w:ascii="Arial" w:hAnsi="Arial" w:cs="Arial"/>
          <w:color w:val="231F20"/>
        </w:rPr>
        <w:t>If Telstra approves a Priority Assist application and it is subsequently discovered that you were not eligible for Priority Assist, Telstra reserves the right to charge you any additional costs Telstra incurred as a result, such as providing a priority connection or priority fault repair to you.</w:t>
      </w:r>
    </w:p>
    <w:p w14:paraId="1E754AD0" w14:textId="77777777" w:rsidR="00247EB0" w:rsidRPr="007E5786" w:rsidRDefault="0076112E">
      <w:pPr>
        <w:pStyle w:val="BodyText"/>
        <w:spacing w:before="99" w:line="208" w:lineRule="auto"/>
        <w:ind w:right="32"/>
        <w:rPr>
          <w:rFonts w:ascii="Arial" w:hAnsi="Arial" w:cs="Arial"/>
        </w:rPr>
      </w:pPr>
      <w:r w:rsidRPr="007E5786">
        <w:rPr>
          <w:rFonts w:ascii="Arial" w:hAnsi="Arial" w:cs="Arial"/>
          <w:color w:val="231F20"/>
        </w:rPr>
        <w:t>Your doctor may charge you a fee to complete the medical certification section of your application form. Telstra has been advised that Medicare benefits are payable if the certification is completed during a consultation, but that Medicare benefits are not payable if the visit is for the purpose of obtaining medical certification only.</w:t>
      </w:r>
    </w:p>
    <w:p w14:paraId="14C3DC04" w14:textId="77777777" w:rsidR="00247EB0" w:rsidRPr="007E5786" w:rsidRDefault="0076112E">
      <w:pPr>
        <w:pStyle w:val="BodyText"/>
        <w:spacing w:before="73"/>
        <w:rPr>
          <w:rFonts w:ascii="Arial" w:hAnsi="Arial" w:cs="Arial"/>
        </w:rPr>
      </w:pPr>
      <w:r w:rsidRPr="007E5786">
        <w:rPr>
          <w:rFonts w:ascii="Arial" w:hAnsi="Arial" w:cs="Arial"/>
          <w:color w:val="231F20"/>
        </w:rPr>
        <w:t>If you have questions about this, you should check with your doctor.</w:t>
      </w:r>
    </w:p>
    <w:p w14:paraId="38DC3FC0" w14:textId="77777777" w:rsidR="00247EB0" w:rsidRPr="007E5786" w:rsidRDefault="0076112E">
      <w:pPr>
        <w:pStyle w:val="ListParagraph"/>
        <w:numPr>
          <w:ilvl w:val="0"/>
          <w:numId w:val="5"/>
        </w:numPr>
        <w:tabs>
          <w:tab w:val="left" w:pos="396"/>
        </w:tabs>
        <w:spacing w:before="160"/>
        <w:rPr>
          <w:rFonts w:ascii="Arial" w:hAnsi="Arial" w:cs="Arial"/>
          <w:sz w:val="28"/>
        </w:rPr>
      </w:pPr>
      <w:r w:rsidRPr="007E5786">
        <w:rPr>
          <w:rFonts w:ascii="Arial" w:hAnsi="Arial" w:cs="Arial"/>
          <w:color w:val="2A2A86"/>
          <w:sz w:val="28"/>
        </w:rPr>
        <w:t>Customer details (please</w:t>
      </w:r>
      <w:r w:rsidRPr="007E5786">
        <w:rPr>
          <w:rFonts w:ascii="Arial" w:hAnsi="Arial" w:cs="Arial"/>
          <w:color w:val="2A2A86"/>
          <w:spacing w:val="-1"/>
          <w:sz w:val="28"/>
        </w:rPr>
        <w:t xml:space="preserve"> </w:t>
      </w:r>
      <w:r w:rsidRPr="007E5786">
        <w:rPr>
          <w:rFonts w:ascii="Arial" w:hAnsi="Arial" w:cs="Arial"/>
          <w:color w:val="2A2A86"/>
          <w:sz w:val="28"/>
        </w:rPr>
        <w:t>print)</w:t>
      </w:r>
    </w:p>
    <w:p w14:paraId="7486685C" w14:textId="77777777" w:rsidR="00247EB0" w:rsidRPr="007E5786" w:rsidRDefault="0076112E">
      <w:pPr>
        <w:spacing w:before="50" w:line="417" w:lineRule="auto"/>
        <w:ind w:left="106" w:right="3632"/>
        <w:rPr>
          <w:rFonts w:ascii="Arial" w:hAnsi="Arial" w:cs="Arial"/>
          <w:sz w:val="19"/>
        </w:rPr>
      </w:pPr>
      <w:r w:rsidRPr="007E5786">
        <w:rPr>
          <w:rFonts w:ascii="Arial" w:hAnsi="Arial" w:cs="Arial"/>
          <w:b/>
          <w:color w:val="231F20"/>
          <w:sz w:val="19"/>
        </w:rPr>
        <w:t xml:space="preserve">Telstra Account Holder </w:t>
      </w:r>
      <w:r w:rsidRPr="007E5786">
        <w:rPr>
          <w:rFonts w:ascii="Arial" w:hAnsi="Arial" w:cs="Arial"/>
          <w:color w:val="231F20"/>
          <w:sz w:val="19"/>
        </w:rPr>
        <w:t xml:space="preserve">or </w:t>
      </w:r>
      <w:r w:rsidRPr="007E5786">
        <w:rPr>
          <w:rFonts w:ascii="Arial" w:hAnsi="Arial" w:cs="Arial"/>
          <w:b/>
          <w:color w:val="231F20"/>
          <w:sz w:val="19"/>
        </w:rPr>
        <w:t xml:space="preserve">Customer Representative </w:t>
      </w:r>
      <w:r w:rsidRPr="007E5786">
        <w:rPr>
          <w:rFonts w:ascii="Arial" w:hAnsi="Arial" w:cs="Arial"/>
          <w:color w:val="231F20"/>
          <w:sz w:val="19"/>
        </w:rPr>
        <w:t>Title (</w:t>
      </w:r>
      <w:proofErr w:type="spellStart"/>
      <w:r w:rsidRPr="007E5786">
        <w:rPr>
          <w:rFonts w:ascii="Arial" w:hAnsi="Arial" w:cs="Arial"/>
          <w:color w:val="231F20"/>
          <w:sz w:val="19"/>
        </w:rPr>
        <w:t>Mr</w:t>
      </w:r>
      <w:proofErr w:type="spellEnd"/>
      <w:r w:rsidRPr="007E5786">
        <w:rPr>
          <w:rFonts w:ascii="Arial" w:hAnsi="Arial" w:cs="Arial"/>
          <w:color w:val="231F20"/>
          <w:sz w:val="19"/>
        </w:rPr>
        <w:t>/</w:t>
      </w:r>
      <w:proofErr w:type="spellStart"/>
      <w:r w:rsidRPr="007E5786">
        <w:rPr>
          <w:rFonts w:ascii="Arial" w:hAnsi="Arial" w:cs="Arial"/>
          <w:color w:val="231F20"/>
          <w:sz w:val="19"/>
        </w:rPr>
        <w:t>Mrs</w:t>
      </w:r>
      <w:proofErr w:type="spellEnd"/>
      <w:r w:rsidRPr="007E5786">
        <w:rPr>
          <w:rFonts w:ascii="Arial" w:hAnsi="Arial" w:cs="Arial"/>
          <w:color w:val="231F20"/>
          <w:sz w:val="19"/>
        </w:rPr>
        <w:t>/</w:t>
      </w:r>
      <w:proofErr w:type="spellStart"/>
      <w:r w:rsidRPr="007E5786">
        <w:rPr>
          <w:rFonts w:ascii="Arial" w:hAnsi="Arial" w:cs="Arial"/>
          <w:color w:val="231F20"/>
          <w:sz w:val="19"/>
        </w:rPr>
        <w:t>Ms</w:t>
      </w:r>
      <w:proofErr w:type="spellEnd"/>
      <w:r w:rsidRPr="007E5786">
        <w:rPr>
          <w:rFonts w:ascii="Arial" w:hAnsi="Arial" w:cs="Arial"/>
          <w:color w:val="231F20"/>
          <w:sz w:val="19"/>
        </w:rPr>
        <w:t>/Miss) Surname First name</w:t>
      </w:r>
    </w:p>
    <w:p w14:paraId="635E99CA" w14:textId="77777777" w:rsidR="00247EB0" w:rsidRPr="007E5786" w:rsidRDefault="0076112E">
      <w:pPr>
        <w:pStyle w:val="BodyText"/>
        <w:spacing w:line="228" w:lineRule="exact"/>
        <w:rPr>
          <w:rFonts w:ascii="Arial" w:hAnsi="Arial" w:cs="Arial"/>
        </w:rPr>
      </w:pPr>
      <w:r w:rsidRPr="007E5786">
        <w:rPr>
          <w:rFonts w:ascii="Arial" w:hAnsi="Arial" w:cs="Arial"/>
          <w:color w:val="231F20"/>
        </w:rPr>
        <w:t>Address Postcode</w:t>
      </w:r>
    </w:p>
    <w:p w14:paraId="3F3ECAB3" w14:textId="77777777" w:rsidR="00247EB0" w:rsidRPr="007E5786" w:rsidRDefault="0076112E">
      <w:pPr>
        <w:pStyle w:val="BodyText"/>
        <w:spacing w:before="170"/>
        <w:rPr>
          <w:rFonts w:ascii="Arial" w:hAnsi="Arial" w:cs="Arial"/>
        </w:rPr>
      </w:pPr>
      <w:r w:rsidRPr="007E5786">
        <w:rPr>
          <w:rFonts w:ascii="Arial" w:hAnsi="Arial" w:cs="Arial"/>
          <w:color w:val="231F20"/>
        </w:rPr>
        <w:t>Position (</w:t>
      </w:r>
      <w:proofErr w:type="spellStart"/>
      <w:r w:rsidRPr="007E5786">
        <w:rPr>
          <w:rFonts w:ascii="Arial" w:hAnsi="Arial" w:cs="Arial"/>
          <w:color w:val="231F20"/>
        </w:rPr>
        <w:t>ie</w:t>
      </w:r>
      <w:proofErr w:type="spellEnd"/>
      <w:r w:rsidRPr="007E5786">
        <w:rPr>
          <w:rFonts w:ascii="Arial" w:hAnsi="Arial" w:cs="Arial"/>
          <w:color w:val="231F20"/>
        </w:rPr>
        <w:t xml:space="preserve"> </w:t>
      </w:r>
      <w:proofErr w:type="spellStart"/>
      <w:r w:rsidRPr="007E5786">
        <w:rPr>
          <w:rFonts w:ascii="Arial" w:hAnsi="Arial" w:cs="Arial"/>
          <w:color w:val="231F20"/>
        </w:rPr>
        <w:t>carer</w:t>
      </w:r>
      <w:proofErr w:type="spellEnd"/>
      <w:r w:rsidRPr="007E5786">
        <w:rPr>
          <w:rFonts w:ascii="Arial" w:hAnsi="Arial" w:cs="Arial"/>
          <w:color w:val="231F20"/>
        </w:rPr>
        <w:t>)</w:t>
      </w:r>
    </w:p>
    <w:p w14:paraId="66F31994" w14:textId="77777777" w:rsidR="00247EB0" w:rsidRPr="007E5786" w:rsidRDefault="0076112E">
      <w:pPr>
        <w:pStyle w:val="BodyText"/>
        <w:spacing w:before="69" w:line="312" w:lineRule="auto"/>
        <w:ind w:right="2307"/>
        <w:rPr>
          <w:rFonts w:ascii="Arial" w:hAnsi="Arial" w:cs="Arial"/>
        </w:rPr>
      </w:pPr>
      <w:r w:rsidRPr="007E5786">
        <w:rPr>
          <w:rFonts w:ascii="Arial" w:hAnsi="Arial" w:cs="Arial"/>
          <w:color w:val="231F20"/>
        </w:rPr>
        <w:t xml:space="preserve">Telephone number for the above residential address that you have nominated for Priority Assist Please list other numbers at the same residence – (fax, internet service, </w:t>
      </w:r>
      <w:proofErr w:type="spellStart"/>
      <w:r w:rsidRPr="007E5786">
        <w:rPr>
          <w:rFonts w:ascii="Arial" w:hAnsi="Arial" w:cs="Arial"/>
          <w:color w:val="231F20"/>
        </w:rPr>
        <w:t>etc</w:t>
      </w:r>
      <w:proofErr w:type="spellEnd"/>
      <w:r w:rsidRPr="007E5786">
        <w:rPr>
          <w:rFonts w:ascii="Arial" w:hAnsi="Arial" w:cs="Arial"/>
          <w:color w:val="231F20"/>
        </w:rPr>
        <w:t>)</w:t>
      </w:r>
    </w:p>
    <w:p w14:paraId="172939D4" w14:textId="77777777" w:rsidR="00247EB0" w:rsidRPr="007E5786" w:rsidRDefault="0076112E">
      <w:pPr>
        <w:pStyle w:val="ListParagraph"/>
        <w:numPr>
          <w:ilvl w:val="0"/>
          <w:numId w:val="4"/>
        </w:numPr>
        <w:tabs>
          <w:tab w:val="left" w:pos="402"/>
        </w:tabs>
        <w:spacing w:before="126" w:line="208" w:lineRule="auto"/>
        <w:ind w:right="202"/>
        <w:rPr>
          <w:rFonts w:ascii="Arial" w:hAnsi="Arial" w:cs="Arial"/>
          <w:sz w:val="19"/>
        </w:rPr>
      </w:pPr>
      <w:r w:rsidRPr="007E5786">
        <w:rPr>
          <w:rFonts w:ascii="Arial" w:hAnsi="Arial" w:cs="Arial"/>
          <w:color w:val="231F20"/>
          <w:sz w:val="19"/>
        </w:rPr>
        <w:t xml:space="preserve">I apply for status as a Priority Customer in order to be eligible for Priority Assist on my telephone service and confirm that </w:t>
      </w:r>
      <w:r w:rsidRPr="007E5786">
        <w:rPr>
          <w:rFonts w:ascii="Arial" w:hAnsi="Arial" w:cs="Arial"/>
          <w:color w:val="231F20"/>
          <w:spacing w:val="-5"/>
          <w:sz w:val="19"/>
        </w:rPr>
        <w:t xml:space="preserve">all </w:t>
      </w:r>
      <w:r w:rsidRPr="007E5786">
        <w:rPr>
          <w:rFonts w:ascii="Arial" w:hAnsi="Arial" w:cs="Arial"/>
          <w:color w:val="231F20"/>
          <w:sz w:val="19"/>
        </w:rPr>
        <w:t>of the information I provided on this form is</w:t>
      </w:r>
      <w:r w:rsidRPr="007E5786">
        <w:rPr>
          <w:rFonts w:ascii="Arial" w:hAnsi="Arial" w:cs="Arial"/>
          <w:color w:val="231F20"/>
          <w:spacing w:val="-1"/>
          <w:sz w:val="19"/>
        </w:rPr>
        <w:t xml:space="preserve"> </w:t>
      </w:r>
      <w:r w:rsidRPr="007E5786">
        <w:rPr>
          <w:rFonts w:ascii="Arial" w:hAnsi="Arial" w:cs="Arial"/>
          <w:color w:val="231F20"/>
          <w:sz w:val="19"/>
        </w:rPr>
        <w:t>correct.</w:t>
      </w:r>
    </w:p>
    <w:p w14:paraId="239C458C" w14:textId="77777777" w:rsidR="00247EB0" w:rsidRPr="007E5786" w:rsidRDefault="0076112E">
      <w:pPr>
        <w:pStyle w:val="ListParagraph"/>
        <w:numPr>
          <w:ilvl w:val="0"/>
          <w:numId w:val="4"/>
        </w:numPr>
        <w:tabs>
          <w:tab w:val="left" w:pos="402"/>
        </w:tabs>
        <w:spacing w:before="99" w:line="208" w:lineRule="auto"/>
        <w:ind w:right="219"/>
        <w:rPr>
          <w:rFonts w:ascii="Arial" w:hAnsi="Arial" w:cs="Arial"/>
          <w:sz w:val="19"/>
        </w:rPr>
      </w:pPr>
      <w:r w:rsidRPr="007E5786">
        <w:rPr>
          <w:rFonts w:ascii="Arial" w:hAnsi="Arial" w:cs="Arial"/>
          <w:color w:val="231F20"/>
          <w:sz w:val="19"/>
        </w:rPr>
        <w:t xml:space="preserve">I confirm that I fulfil the eligibility criteria for Priority Assist, as I or someone living at the </w:t>
      </w:r>
      <w:r w:rsidRPr="007E5786">
        <w:rPr>
          <w:rFonts w:ascii="Arial" w:hAnsi="Arial" w:cs="Arial"/>
          <w:color w:val="231F20"/>
          <w:spacing w:val="-3"/>
          <w:sz w:val="19"/>
        </w:rPr>
        <w:t xml:space="preserve">Telstra </w:t>
      </w:r>
      <w:r w:rsidRPr="007E5786">
        <w:rPr>
          <w:rFonts w:ascii="Arial" w:hAnsi="Arial" w:cs="Arial"/>
          <w:color w:val="231F20"/>
          <w:sz w:val="19"/>
        </w:rPr>
        <w:t xml:space="preserve">Account Holder’s </w:t>
      </w:r>
      <w:r w:rsidRPr="007E5786">
        <w:rPr>
          <w:rFonts w:ascii="Arial" w:hAnsi="Arial" w:cs="Arial"/>
          <w:color w:val="231F20"/>
          <w:spacing w:val="-3"/>
          <w:sz w:val="19"/>
        </w:rPr>
        <w:t xml:space="preserve">nominated </w:t>
      </w:r>
      <w:r w:rsidRPr="007E5786">
        <w:rPr>
          <w:rFonts w:ascii="Arial" w:hAnsi="Arial" w:cs="Arial"/>
          <w:color w:val="231F20"/>
          <w:sz w:val="19"/>
        </w:rPr>
        <w:t>address has a diagnosed life-threatening medical condition that leaves me/someone living at this address at a high</w:t>
      </w:r>
      <w:r w:rsidRPr="007E5786">
        <w:rPr>
          <w:rFonts w:ascii="Arial" w:hAnsi="Arial" w:cs="Arial"/>
          <w:color w:val="231F20"/>
          <w:spacing w:val="-17"/>
          <w:sz w:val="19"/>
        </w:rPr>
        <w:t xml:space="preserve"> </w:t>
      </w:r>
      <w:r w:rsidRPr="007E5786">
        <w:rPr>
          <w:rFonts w:ascii="Arial" w:hAnsi="Arial" w:cs="Arial"/>
          <w:color w:val="231F20"/>
          <w:sz w:val="19"/>
        </w:rPr>
        <w:t>risk</w:t>
      </w:r>
    </w:p>
    <w:p w14:paraId="3D24C2EF" w14:textId="77777777" w:rsidR="00247EB0" w:rsidRPr="007E5786" w:rsidRDefault="0076112E">
      <w:pPr>
        <w:pStyle w:val="BodyText"/>
        <w:spacing w:line="208" w:lineRule="auto"/>
        <w:ind w:left="401"/>
        <w:rPr>
          <w:rFonts w:ascii="Arial" w:hAnsi="Arial" w:cs="Arial"/>
        </w:rPr>
      </w:pPr>
      <w:proofErr w:type="gramStart"/>
      <w:r w:rsidRPr="007E5786">
        <w:rPr>
          <w:rFonts w:ascii="Arial" w:hAnsi="Arial" w:cs="Arial"/>
          <w:color w:val="231F20"/>
        </w:rPr>
        <w:t>of</w:t>
      </w:r>
      <w:proofErr w:type="gramEnd"/>
      <w:r w:rsidRPr="007E5786">
        <w:rPr>
          <w:rFonts w:ascii="Arial" w:hAnsi="Arial" w:cs="Arial"/>
          <w:color w:val="231F20"/>
        </w:rPr>
        <w:t xml:space="preserve"> a rapid deterioration to a life-threatening situation and where access to a telephone would assist to remedy the life- threatening situation.</w:t>
      </w:r>
    </w:p>
    <w:p w14:paraId="465711B5" w14:textId="77777777" w:rsidR="00247EB0" w:rsidRPr="007E5786" w:rsidRDefault="0076112E">
      <w:pPr>
        <w:pStyle w:val="ListParagraph"/>
        <w:numPr>
          <w:ilvl w:val="0"/>
          <w:numId w:val="4"/>
        </w:numPr>
        <w:tabs>
          <w:tab w:val="left" w:pos="402"/>
        </w:tabs>
        <w:spacing w:before="98" w:line="208" w:lineRule="auto"/>
        <w:ind w:right="143"/>
        <w:rPr>
          <w:rFonts w:ascii="Arial" w:hAnsi="Arial" w:cs="Arial"/>
          <w:sz w:val="19"/>
        </w:rPr>
      </w:pPr>
      <w:r w:rsidRPr="007E5786">
        <w:rPr>
          <w:rFonts w:ascii="Arial" w:hAnsi="Arial" w:cs="Arial"/>
          <w:color w:val="231F20"/>
          <w:sz w:val="19"/>
        </w:rPr>
        <w:t xml:space="preserve">I acknowledge that </w:t>
      </w:r>
      <w:r w:rsidRPr="007E5786">
        <w:rPr>
          <w:rFonts w:ascii="Arial" w:hAnsi="Arial" w:cs="Arial"/>
          <w:color w:val="231F20"/>
          <w:spacing w:val="-3"/>
          <w:sz w:val="19"/>
        </w:rPr>
        <w:t xml:space="preserve">Telstra </w:t>
      </w:r>
      <w:r w:rsidRPr="007E5786">
        <w:rPr>
          <w:rFonts w:ascii="Arial" w:hAnsi="Arial" w:cs="Arial"/>
          <w:color w:val="231F20"/>
          <w:sz w:val="19"/>
        </w:rPr>
        <w:t xml:space="preserve">has the right to refuse my application if I </w:t>
      </w:r>
      <w:r w:rsidRPr="007E5786">
        <w:rPr>
          <w:rFonts w:ascii="Arial" w:hAnsi="Arial" w:cs="Arial"/>
          <w:color w:val="231F20"/>
          <w:spacing w:val="-3"/>
          <w:sz w:val="19"/>
        </w:rPr>
        <w:t xml:space="preserve">don’t </w:t>
      </w:r>
      <w:r w:rsidRPr="007E5786">
        <w:rPr>
          <w:rFonts w:ascii="Arial" w:hAnsi="Arial" w:cs="Arial"/>
          <w:color w:val="231F20"/>
          <w:sz w:val="19"/>
        </w:rPr>
        <w:t xml:space="preserve">meet the eligibility criteria (which may be subject </w:t>
      </w:r>
      <w:r w:rsidRPr="007E5786">
        <w:rPr>
          <w:rFonts w:ascii="Arial" w:hAnsi="Arial" w:cs="Arial"/>
          <w:color w:val="231F20"/>
          <w:spacing w:val="-10"/>
          <w:sz w:val="19"/>
        </w:rPr>
        <w:t xml:space="preserve">to </w:t>
      </w:r>
      <w:r w:rsidRPr="007E5786">
        <w:rPr>
          <w:rFonts w:ascii="Arial" w:hAnsi="Arial" w:cs="Arial"/>
          <w:color w:val="231F20"/>
          <w:sz w:val="19"/>
        </w:rPr>
        <w:t>review) and to charge any additional costs incurred in providing the priority connection or fault repair following my claim of a life-threatening medical condition, where I am not eligible for this</w:t>
      </w:r>
      <w:r w:rsidRPr="007E5786">
        <w:rPr>
          <w:rFonts w:ascii="Arial" w:hAnsi="Arial" w:cs="Arial"/>
          <w:color w:val="231F20"/>
          <w:spacing w:val="-12"/>
          <w:sz w:val="19"/>
        </w:rPr>
        <w:t xml:space="preserve"> </w:t>
      </w:r>
      <w:r w:rsidRPr="007E5786">
        <w:rPr>
          <w:rFonts w:ascii="Arial" w:hAnsi="Arial" w:cs="Arial"/>
          <w:color w:val="231F20"/>
          <w:sz w:val="19"/>
        </w:rPr>
        <w:t>service.</w:t>
      </w:r>
    </w:p>
    <w:p w14:paraId="154F2027" w14:textId="77777777" w:rsidR="00247EB0" w:rsidRPr="007E5786" w:rsidRDefault="0076112E">
      <w:pPr>
        <w:pStyle w:val="ListParagraph"/>
        <w:numPr>
          <w:ilvl w:val="0"/>
          <w:numId w:val="4"/>
        </w:numPr>
        <w:tabs>
          <w:tab w:val="left" w:pos="402"/>
        </w:tabs>
        <w:spacing w:before="98" w:line="208" w:lineRule="auto"/>
        <w:ind w:right="232"/>
        <w:rPr>
          <w:rFonts w:ascii="Arial" w:hAnsi="Arial" w:cs="Arial"/>
          <w:sz w:val="19"/>
        </w:rPr>
      </w:pPr>
      <w:r w:rsidRPr="007E5786">
        <w:rPr>
          <w:rFonts w:ascii="Arial" w:hAnsi="Arial" w:cs="Arial"/>
          <w:color w:val="231F20"/>
          <w:sz w:val="19"/>
        </w:rPr>
        <w:lastRenderedPageBreak/>
        <w:t xml:space="preserve">I confirm that the person referred to in section C1 or C2 as having a diagnosed life-threatening medical condition lives in </w:t>
      </w:r>
      <w:r w:rsidRPr="007E5786">
        <w:rPr>
          <w:rFonts w:ascii="Arial" w:hAnsi="Arial" w:cs="Arial"/>
          <w:color w:val="231F20"/>
          <w:spacing w:val="-7"/>
          <w:sz w:val="19"/>
        </w:rPr>
        <w:t xml:space="preserve">my </w:t>
      </w:r>
      <w:r w:rsidRPr="007E5786">
        <w:rPr>
          <w:rFonts w:ascii="Arial" w:hAnsi="Arial" w:cs="Arial"/>
          <w:color w:val="231F20"/>
          <w:sz w:val="19"/>
        </w:rPr>
        <w:t>household.</w:t>
      </w:r>
    </w:p>
    <w:p w14:paraId="17913204" w14:textId="77777777" w:rsidR="00247EB0" w:rsidRPr="007E5786" w:rsidRDefault="0076112E">
      <w:pPr>
        <w:spacing w:before="75"/>
        <w:ind w:left="106"/>
        <w:rPr>
          <w:rFonts w:ascii="Arial" w:hAnsi="Arial" w:cs="Arial"/>
          <w:sz w:val="19"/>
        </w:rPr>
      </w:pPr>
      <w:r w:rsidRPr="007E5786">
        <w:rPr>
          <w:rFonts w:ascii="Arial" w:hAnsi="Arial" w:cs="Arial"/>
          <w:color w:val="231F20"/>
          <w:sz w:val="19"/>
        </w:rPr>
        <w:t xml:space="preserve">Signature of </w:t>
      </w:r>
      <w:r w:rsidRPr="007E5786">
        <w:rPr>
          <w:rFonts w:ascii="Arial" w:hAnsi="Arial" w:cs="Arial"/>
          <w:b/>
          <w:color w:val="231F20"/>
          <w:sz w:val="19"/>
        </w:rPr>
        <w:t xml:space="preserve">Customer </w:t>
      </w:r>
      <w:r w:rsidRPr="007E5786">
        <w:rPr>
          <w:rFonts w:ascii="Arial" w:hAnsi="Arial" w:cs="Arial"/>
          <w:color w:val="231F20"/>
          <w:sz w:val="19"/>
        </w:rPr>
        <w:t xml:space="preserve">or </w:t>
      </w:r>
      <w:r w:rsidRPr="007E5786">
        <w:rPr>
          <w:rFonts w:ascii="Arial" w:hAnsi="Arial" w:cs="Arial"/>
          <w:b/>
          <w:color w:val="231F20"/>
          <w:sz w:val="19"/>
        </w:rPr>
        <w:t xml:space="preserve">Customer Representative </w:t>
      </w:r>
      <w:r w:rsidRPr="00BA6807">
        <w:rPr>
          <w:rFonts w:ascii="Arial" w:hAnsi="Arial" w:cs="Arial"/>
          <w:sz w:val="19"/>
          <w:szCs w:val="19"/>
        </w:rPr>
        <w:t xml:space="preserve">Date </w:t>
      </w:r>
      <w:r w:rsidRPr="00BA6807">
        <w:rPr>
          <w:rFonts w:ascii="Arial" w:hAnsi="Arial" w:cs="Arial"/>
          <w:color w:val="231F20"/>
          <w:sz w:val="19"/>
          <w:szCs w:val="19"/>
        </w:rPr>
        <w:t>(if signed on behalf of the Customer)</w:t>
      </w:r>
    </w:p>
    <w:p w14:paraId="38387F9F" w14:textId="77777777" w:rsidR="00247EB0" w:rsidRPr="007E5786" w:rsidRDefault="0076112E">
      <w:pPr>
        <w:pStyle w:val="Heading4"/>
        <w:spacing w:before="69" w:line="240" w:lineRule="auto"/>
        <w:rPr>
          <w:rFonts w:ascii="Arial" w:hAnsi="Arial" w:cs="Arial"/>
        </w:rPr>
      </w:pPr>
      <w:r w:rsidRPr="007E5786">
        <w:rPr>
          <w:rFonts w:ascii="Arial" w:hAnsi="Arial" w:cs="Arial"/>
          <w:color w:val="231F20"/>
        </w:rPr>
        <w:t>Please ensure section C is also completed and signed.</w:t>
      </w:r>
    </w:p>
    <w:p w14:paraId="6A84CB21" w14:textId="77777777" w:rsidR="00247EB0" w:rsidRPr="007E5786" w:rsidRDefault="00247EB0">
      <w:pPr>
        <w:pStyle w:val="BodyText"/>
        <w:spacing w:before="9"/>
        <w:ind w:left="0"/>
        <w:rPr>
          <w:rFonts w:ascii="Arial" w:hAnsi="Arial" w:cs="Arial"/>
          <w:b/>
          <w:sz w:val="17"/>
        </w:rPr>
      </w:pPr>
    </w:p>
    <w:p w14:paraId="03719F10" w14:textId="77777777" w:rsidR="00247EB0" w:rsidRPr="007E5786" w:rsidRDefault="0076112E">
      <w:pPr>
        <w:pStyle w:val="ListParagraph"/>
        <w:numPr>
          <w:ilvl w:val="0"/>
          <w:numId w:val="5"/>
        </w:numPr>
        <w:tabs>
          <w:tab w:val="left" w:pos="391"/>
        </w:tabs>
        <w:ind w:left="390" w:hanging="284"/>
        <w:rPr>
          <w:rFonts w:ascii="Arial" w:hAnsi="Arial" w:cs="Arial"/>
          <w:sz w:val="28"/>
        </w:rPr>
      </w:pPr>
      <w:r w:rsidRPr="007E5786">
        <w:rPr>
          <w:rFonts w:ascii="Arial" w:hAnsi="Arial" w:cs="Arial"/>
          <w:color w:val="2A2A86"/>
          <w:spacing w:val="-5"/>
          <w:sz w:val="28"/>
        </w:rPr>
        <w:t>Privacy</w:t>
      </w:r>
      <w:r w:rsidRPr="007E5786">
        <w:rPr>
          <w:rFonts w:ascii="Arial" w:hAnsi="Arial" w:cs="Arial"/>
          <w:color w:val="2A2A86"/>
          <w:spacing w:val="-8"/>
          <w:sz w:val="28"/>
        </w:rPr>
        <w:t xml:space="preserve"> </w:t>
      </w:r>
      <w:r w:rsidRPr="007E5786">
        <w:rPr>
          <w:rFonts w:ascii="Arial" w:hAnsi="Arial" w:cs="Arial"/>
          <w:color w:val="2A2A86"/>
          <w:spacing w:val="-5"/>
          <w:sz w:val="28"/>
        </w:rPr>
        <w:t>consent</w:t>
      </w:r>
      <w:r w:rsidRPr="007E5786">
        <w:rPr>
          <w:rFonts w:ascii="Arial" w:hAnsi="Arial" w:cs="Arial"/>
          <w:color w:val="2A2A86"/>
          <w:spacing w:val="-8"/>
          <w:sz w:val="28"/>
        </w:rPr>
        <w:t xml:space="preserve"> </w:t>
      </w:r>
      <w:r w:rsidRPr="007E5786">
        <w:rPr>
          <w:rFonts w:ascii="Arial" w:hAnsi="Arial" w:cs="Arial"/>
          <w:color w:val="2A2A86"/>
          <w:sz w:val="28"/>
        </w:rPr>
        <w:t>–</w:t>
      </w:r>
      <w:r w:rsidRPr="007E5786">
        <w:rPr>
          <w:rFonts w:ascii="Arial" w:hAnsi="Arial" w:cs="Arial"/>
          <w:color w:val="2A2A86"/>
          <w:spacing w:val="-15"/>
          <w:sz w:val="28"/>
        </w:rPr>
        <w:t xml:space="preserve"> </w:t>
      </w:r>
      <w:r w:rsidRPr="007E5786">
        <w:rPr>
          <w:rFonts w:ascii="Arial" w:hAnsi="Arial" w:cs="Arial"/>
          <w:color w:val="2A2A86"/>
          <w:spacing w:val="-4"/>
          <w:sz w:val="28"/>
        </w:rPr>
        <w:t>This</w:t>
      </w:r>
      <w:r w:rsidRPr="007E5786">
        <w:rPr>
          <w:rFonts w:ascii="Arial" w:hAnsi="Arial" w:cs="Arial"/>
          <w:color w:val="2A2A86"/>
          <w:spacing w:val="-8"/>
          <w:sz w:val="28"/>
        </w:rPr>
        <w:t xml:space="preserve"> </w:t>
      </w:r>
      <w:r w:rsidRPr="007E5786">
        <w:rPr>
          <w:rFonts w:ascii="Arial" w:hAnsi="Arial" w:cs="Arial"/>
          <w:color w:val="2A2A86"/>
          <w:spacing w:val="-5"/>
          <w:sz w:val="28"/>
        </w:rPr>
        <w:t>section</w:t>
      </w:r>
      <w:r w:rsidRPr="007E5786">
        <w:rPr>
          <w:rFonts w:ascii="Arial" w:hAnsi="Arial" w:cs="Arial"/>
          <w:color w:val="2A2A86"/>
          <w:spacing w:val="-8"/>
          <w:sz w:val="28"/>
        </w:rPr>
        <w:t xml:space="preserve"> </w:t>
      </w:r>
      <w:r w:rsidRPr="007E5786">
        <w:rPr>
          <w:rFonts w:ascii="Arial" w:hAnsi="Arial" w:cs="Arial"/>
          <w:color w:val="2A2A86"/>
          <w:spacing w:val="-4"/>
          <w:sz w:val="28"/>
        </w:rPr>
        <w:t>must</w:t>
      </w:r>
      <w:r w:rsidRPr="007E5786">
        <w:rPr>
          <w:rFonts w:ascii="Arial" w:hAnsi="Arial" w:cs="Arial"/>
          <w:color w:val="2A2A86"/>
          <w:spacing w:val="-8"/>
          <w:sz w:val="28"/>
        </w:rPr>
        <w:t xml:space="preserve"> </w:t>
      </w:r>
      <w:r w:rsidRPr="007E5786">
        <w:rPr>
          <w:rFonts w:ascii="Arial" w:hAnsi="Arial" w:cs="Arial"/>
          <w:color w:val="2A2A86"/>
          <w:spacing w:val="-3"/>
          <w:sz w:val="28"/>
        </w:rPr>
        <w:t>be</w:t>
      </w:r>
      <w:r w:rsidRPr="007E5786">
        <w:rPr>
          <w:rFonts w:ascii="Arial" w:hAnsi="Arial" w:cs="Arial"/>
          <w:color w:val="2A2A86"/>
          <w:spacing w:val="-8"/>
          <w:sz w:val="28"/>
        </w:rPr>
        <w:t xml:space="preserve"> </w:t>
      </w:r>
      <w:r w:rsidRPr="007E5786">
        <w:rPr>
          <w:rFonts w:ascii="Arial" w:hAnsi="Arial" w:cs="Arial"/>
          <w:color w:val="2A2A86"/>
          <w:spacing w:val="-5"/>
          <w:sz w:val="28"/>
        </w:rPr>
        <w:t>completed</w:t>
      </w:r>
      <w:r w:rsidRPr="007E5786">
        <w:rPr>
          <w:rFonts w:ascii="Arial" w:hAnsi="Arial" w:cs="Arial"/>
          <w:color w:val="2A2A86"/>
          <w:spacing w:val="-8"/>
          <w:sz w:val="28"/>
        </w:rPr>
        <w:t xml:space="preserve"> </w:t>
      </w:r>
      <w:r w:rsidRPr="007E5786">
        <w:rPr>
          <w:rFonts w:ascii="Arial" w:hAnsi="Arial" w:cs="Arial"/>
          <w:color w:val="2A2A86"/>
          <w:spacing w:val="-5"/>
          <w:sz w:val="28"/>
        </w:rPr>
        <w:t>for</w:t>
      </w:r>
      <w:r w:rsidRPr="007E5786">
        <w:rPr>
          <w:rFonts w:ascii="Arial" w:hAnsi="Arial" w:cs="Arial"/>
          <w:color w:val="2A2A86"/>
          <w:spacing w:val="-8"/>
          <w:sz w:val="28"/>
        </w:rPr>
        <w:t xml:space="preserve"> </w:t>
      </w:r>
      <w:r w:rsidRPr="007E5786">
        <w:rPr>
          <w:rFonts w:ascii="Arial" w:hAnsi="Arial" w:cs="Arial"/>
          <w:color w:val="2A2A86"/>
          <w:spacing w:val="-4"/>
          <w:sz w:val="28"/>
        </w:rPr>
        <w:t>this</w:t>
      </w:r>
      <w:r w:rsidRPr="007E5786">
        <w:rPr>
          <w:rFonts w:ascii="Arial" w:hAnsi="Arial" w:cs="Arial"/>
          <w:color w:val="2A2A86"/>
          <w:spacing w:val="-8"/>
          <w:sz w:val="28"/>
        </w:rPr>
        <w:t xml:space="preserve"> </w:t>
      </w:r>
      <w:r w:rsidRPr="007E5786">
        <w:rPr>
          <w:rFonts w:ascii="Arial" w:hAnsi="Arial" w:cs="Arial"/>
          <w:color w:val="2A2A86"/>
          <w:spacing w:val="-5"/>
          <w:sz w:val="28"/>
        </w:rPr>
        <w:t>application</w:t>
      </w:r>
      <w:r w:rsidRPr="007E5786">
        <w:rPr>
          <w:rFonts w:ascii="Arial" w:hAnsi="Arial" w:cs="Arial"/>
          <w:color w:val="2A2A86"/>
          <w:spacing w:val="-8"/>
          <w:sz w:val="28"/>
        </w:rPr>
        <w:t xml:space="preserve"> </w:t>
      </w:r>
      <w:r w:rsidRPr="007E5786">
        <w:rPr>
          <w:rFonts w:ascii="Arial" w:hAnsi="Arial" w:cs="Arial"/>
          <w:color w:val="2A2A86"/>
          <w:spacing w:val="-4"/>
          <w:sz w:val="28"/>
        </w:rPr>
        <w:t>to</w:t>
      </w:r>
      <w:r w:rsidRPr="007E5786">
        <w:rPr>
          <w:rFonts w:ascii="Arial" w:hAnsi="Arial" w:cs="Arial"/>
          <w:color w:val="2A2A86"/>
          <w:spacing w:val="-8"/>
          <w:sz w:val="28"/>
        </w:rPr>
        <w:t xml:space="preserve"> </w:t>
      </w:r>
      <w:r w:rsidRPr="007E5786">
        <w:rPr>
          <w:rFonts w:ascii="Arial" w:hAnsi="Arial" w:cs="Arial"/>
          <w:color w:val="2A2A86"/>
          <w:spacing w:val="-3"/>
          <w:sz w:val="28"/>
        </w:rPr>
        <w:t>be</w:t>
      </w:r>
      <w:r w:rsidRPr="007E5786">
        <w:rPr>
          <w:rFonts w:ascii="Arial" w:hAnsi="Arial" w:cs="Arial"/>
          <w:color w:val="2A2A86"/>
          <w:spacing w:val="-8"/>
          <w:sz w:val="28"/>
        </w:rPr>
        <w:t xml:space="preserve"> </w:t>
      </w:r>
      <w:r w:rsidRPr="007E5786">
        <w:rPr>
          <w:rFonts w:ascii="Arial" w:hAnsi="Arial" w:cs="Arial"/>
          <w:color w:val="2A2A86"/>
          <w:spacing w:val="-6"/>
          <w:sz w:val="28"/>
        </w:rPr>
        <w:t>processed</w:t>
      </w:r>
    </w:p>
    <w:p w14:paraId="38EFD5C5" w14:textId="77777777" w:rsidR="00247EB0" w:rsidRPr="007E5786" w:rsidRDefault="0076112E">
      <w:pPr>
        <w:spacing w:before="70" w:line="215" w:lineRule="exact"/>
        <w:ind w:left="106"/>
        <w:rPr>
          <w:rFonts w:ascii="Arial" w:hAnsi="Arial" w:cs="Arial"/>
          <w:b/>
          <w:sz w:val="19"/>
        </w:rPr>
      </w:pPr>
      <w:r w:rsidRPr="007E5786">
        <w:rPr>
          <w:rFonts w:ascii="Arial" w:hAnsi="Arial" w:cs="Arial"/>
          <w:b/>
          <w:color w:val="231F20"/>
          <w:sz w:val="19"/>
        </w:rPr>
        <w:t>Privacy statement for patients</w:t>
      </w:r>
    </w:p>
    <w:p w14:paraId="63E8BFCE" w14:textId="77777777" w:rsidR="00247EB0" w:rsidRPr="007E5786" w:rsidRDefault="0076112E">
      <w:pPr>
        <w:pStyle w:val="BodyText"/>
        <w:spacing w:line="215" w:lineRule="exact"/>
        <w:rPr>
          <w:rFonts w:ascii="Arial" w:hAnsi="Arial" w:cs="Arial"/>
        </w:rPr>
      </w:pPr>
      <w:r w:rsidRPr="007E5786">
        <w:rPr>
          <w:rFonts w:ascii="Arial" w:hAnsi="Arial" w:cs="Arial"/>
          <w:color w:val="231F20"/>
        </w:rPr>
        <w:t>Note: References to patients are references to the individual who has the diagnosed life-threatening medical condition.</w:t>
      </w:r>
    </w:p>
    <w:p w14:paraId="7313287C" w14:textId="77777777" w:rsidR="00247EB0" w:rsidRPr="007E5786" w:rsidRDefault="0076112E">
      <w:pPr>
        <w:pStyle w:val="BodyText"/>
        <w:spacing w:before="69" w:line="215" w:lineRule="exact"/>
        <w:rPr>
          <w:rFonts w:ascii="Arial" w:hAnsi="Arial" w:cs="Arial"/>
        </w:rPr>
      </w:pPr>
      <w:r w:rsidRPr="007E5786">
        <w:rPr>
          <w:rFonts w:ascii="Arial" w:hAnsi="Arial" w:cs="Arial"/>
          <w:color w:val="231F20"/>
        </w:rPr>
        <w:t>The information provided on this form relating to the patient’s medical condition is collected by Telstra for the purpose of:</w:t>
      </w:r>
    </w:p>
    <w:p w14:paraId="41051768" w14:textId="77777777" w:rsidR="00247EB0" w:rsidRPr="007E5786" w:rsidRDefault="0076112E">
      <w:pPr>
        <w:pStyle w:val="ListParagraph"/>
        <w:numPr>
          <w:ilvl w:val="0"/>
          <w:numId w:val="3"/>
        </w:numPr>
        <w:tabs>
          <w:tab w:val="left" w:pos="334"/>
        </w:tabs>
        <w:spacing w:line="200" w:lineRule="exact"/>
        <w:rPr>
          <w:rFonts w:ascii="Arial" w:hAnsi="Arial" w:cs="Arial"/>
          <w:sz w:val="19"/>
        </w:rPr>
      </w:pPr>
      <w:r w:rsidRPr="007E5786">
        <w:rPr>
          <w:rFonts w:ascii="Arial" w:hAnsi="Arial" w:cs="Arial"/>
          <w:color w:val="231F20"/>
          <w:sz w:val="19"/>
        </w:rPr>
        <w:t>assessing the above-mentioned customer’s eligibility for Priority Assist in respect of the relevant</w:t>
      </w:r>
      <w:r w:rsidRPr="007E5786">
        <w:rPr>
          <w:rFonts w:ascii="Arial" w:hAnsi="Arial" w:cs="Arial"/>
          <w:color w:val="231F20"/>
          <w:spacing w:val="-6"/>
          <w:sz w:val="19"/>
        </w:rPr>
        <w:t xml:space="preserve"> </w:t>
      </w:r>
      <w:r w:rsidRPr="007E5786">
        <w:rPr>
          <w:rFonts w:ascii="Arial" w:hAnsi="Arial" w:cs="Arial"/>
          <w:color w:val="231F20"/>
          <w:sz w:val="19"/>
        </w:rPr>
        <w:t>services;</w:t>
      </w:r>
    </w:p>
    <w:p w14:paraId="7B5FBC15" w14:textId="77777777" w:rsidR="00247EB0" w:rsidRPr="007E5786" w:rsidRDefault="0076112E">
      <w:pPr>
        <w:pStyle w:val="ListParagraph"/>
        <w:numPr>
          <w:ilvl w:val="0"/>
          <w:numId w:val="3"/>
        </w:numPr>
        <w:tabs>
          <w:tab w:val="left" w:pos="334"/>
        </w:tabs>
        <w:spacing w:line="200" w:lineRule="exact"/>
        <w:rPr>
          <w:rFonts w:ascii="Arial" w:hAnsi="Arial" w:cs="Arial"/>
          <w:sz w:val="19"/>
        </w:rPr>
      </w:pPr>
      <w:r w:rsidRPr="007E5786">
        <w:rPr>
          <w:rFonts w:ascii="Arial" w:hAnsi="Arial" w:cs="Arial"/>
          <w:color w:val="231F20"/>
          <w:sz w:val="19"/>
        </w:rPr>
        <w:t>providing, administering and managing such Priority Assist;</w:t>
      </w:r>
      <w:r w:rsidRPr="007E5786">
        <w:rPr>
          <w:rFonts w:ascii="Arial" w:hAnsi="Arial" w:cs="Arial"/>
          <w:color w:val="231F20"/>
          <w:spacing w:val="-24"/>
          <w:sz w:val="19"/>
        </w:rPr>
        <w:t xml:space="preserve"> </w:t>
      </w:r>
      <w:r w:rsidRPr="007E5786">
        <w:rPr>
          <w:rFonts w:ascii="Arial" w:hAnsi="Arial" w:cs="Arial"/>
          <w:color w:val="231F20"/>
          <w:sz w:val="19"/>
        </w:rPr>
        <w:t>and</w:t>
      </w:r>
    </w:p>
    <w:p w14:paraId="22BF6086" w14:textId="77777777" w:rsidR="00247EB0" w:rsidRPr="007E5786" w:rsidRDefault="0076112E">
      <w:pPr>
        <w:pStyle w:val="ListParagraph"/>
        <w:numPr>
          <w:ilvl w:val="0"/>
          <w:numId w:val="3"/>
        </w:numPr>
        <w:tabs>
          <w:tab w:val="left" w:pos="334"/>
        </w:tabs>
        <w:spacing w:line="215" w:lineRule="exact"/>
        <w:rPr>
          <w:rFonts w:ascii="Arial" w:hAnsi="Arial" w:cs="Arial"/>
          <w:sz w:val="19"/>
        </w:rPr>
      </w:pPr>
      <w:proofErr w:type="gramStart"/>
      <w:r w:rsidRPr="007E5786">
        <w:rPr>
          <w:rFonts w:ascii="Arial" w:hAnsi="Arial" w:cs="Arial"/>
          <w:color w:val="231F20"/>
          <w:sz w:val="19"/>
        </w:rPr>
        <w:t>providing</w:t>
      </w:r>
      <w:proofErr w:type="gramEnd"/>
      <w:r w:rsidRPr="007E5786">
        <w:rPr>
          <w:rFonts w:ascii="Arial" w:hAnsi="Arial" w:cs="Arial"/>
          <w:color w:val="231F20"/>
          <w:sz w:val="19"/>
        </w:rPr>
        <w:t>, administering and managing the services provided generally to the above-mentioned</w:t>
      </w:r>
      <w:r w:rsidRPr="007E5786">
        <w:rPr>
          <w:rFonts w:ascii="Arial" w:hAnsi="Arial" w:cs="Arial"/>
          <w:color w:val="231F20"/>
          <w:spacing w:val="-14"/>
          <w:sz w:val="19"/>
        </w:rPr>
        <w:t xml:space="preserve"> </w:t>
      </w:r>
      <w:r w:rsidRPr="007E5786">
        <w:rPr>
          <w:rFonts w:ascii="Arial" w:hAnsi="Arial" w:cs="Arial"/>
          <w:color w:val="231F20"/>
          <w:spacing w:val="-3"/>
          <w:sz w:val="19"/>
        </w:rPr>
        <w:t>customer.</w:t>
      </w:r>
    </w:p>
    <w:p w14:paraId="22E6C7ED" w14:textId="77777777" w:rsidR="00247EB0" w:rsidRPr="007E5786" w:rsidRDefault="0076112E">
      <w:pPr>
        <w:pStyle w:val="BodyText"/>
        <w:spacing w:before="95" w:line="208" w:lineRule="auto"/>
        <w:ind w:right="126"/>
        <w:rPr>
          <w:rFonts w:ascii="Arial" w:hAnsi="Arial" w:cs="Arial"/>
        </w:rPr>
      </w:pPr>
      <w:r w:rsidRPr="007E5786">
        <w:rPr>
          <w:rFonts w:ascii="Arial" w:hAnsi="Arial" w:cs="Arial"/>
          <w:color w:val="231F20"/>
        </w:rPr>
        <w:t>Telstra does not disclose information relating to the customer/patient’s medical condition to third parties, except in anonymous form.</w:t>
      </w:r>
    </w:p>
    <w:p w14:paraId="0A90A15F" w14:textId="77777777" w:rsidR="00247EB0" w:rsidRPr="007E5786" w:rsidRDefault="0076112E">
      <w:pPr>
        <w:pStyle w:val="BodyText"/>
        <w:spacing w:before="99" w:line="208" w:lineRule="auto"/>
        <w:rPr>
          <w:rFonts w:ascii="Arial" w:hAnsi="Arial" w:cs="Arial"/>
        </w:rPr>
      </w:pPr>
      <w:r w:rsidRPr="007E5786">
        <w:rPr>
          <w:rFonts w:ascii="Arial" w:hAnsi="Arial" w:cs="Arial"/>
          <w:color w:val="231F20"/>
        </w:rPr>
        <w:t xml:space="preserve">For example, </w:t>
      </w:r>
      <w:r w:rsidRPr="007E5786">
        <w:rPr>
          <w:rFonts w:ascii="Arial" w:hAnsi="Arial" w:cs="Arial"/>
          <w:color w:val="231F20"/>
          <w:spacing w:val="-3"/>
        </w:rPr>
        <w:t xml:space="preserve">Telstra </w:t>
      </w:r>
      <w:r w:rsidRPr="007E5786">
        <w:rPr>
          <w:rFonts w:ascii="Arial" w:hAnsi="Arial" w:cs="Arial"/>
          <w:color w:val="231F20"/>
        </w:rPr>
        <w:t xml:space="preserve">is obliged to report to the Australian Communications and Media Authority (ACMA) the number of applications and approvals for Priority Assist, among other things. The information provided to the ACMA will not identify the patient </w:t>
      </w:r>
      <w:r w:rsidRPr="007E5786">
        <w:rPr>
          <w:rFonts w:ascii="Arial" w:hAnsi="Arial" w:cs="Arial"/>
          <w:color w:val="231F20"/>
          <w:spacing w:val="-3"/>
        </w:rPr>
        <w:t xml:space="preserve">personally. </w:t>
      </w:r>
      <w:r w:rsidRPr="007E5786">
        <w:rPr>
          <w:rFonts w:ascii="Arial" w:hAnsi="Arial" w:cs="Arial"/>
          <w:color w:val="231F20"/>
        </w:rPr>
        <w:t xml:space="preserve">If the information relating to the patient’s medical condition (as set out in this form) is not provided to </w:t>
      </w:r>
      <w:r w:rsidRPr="007E5786">
        <w:rPr>
          <w:rFonts w:ascii="Arial" w:hAnsi="Arial" w:cs="Arial"/>
          <w:color w:val="231F20"/>
          <w:spacing w:val="-3"/>
        </w:rPr>
        <w:t xml:space="preserve">Telstra, Telstra </w:t>
      </w:r>
      <w:r w:rsidRPr="007E5786">
        <w:rPr>
          <w:rFonts w:ascii="Arial" w:hAnsi="Arial" w:cs="Arial"/>
          <w:color w:val="231F20"/>
        </w:rPr>
        <w:t>will not be able to provide Priority Assist to the above-mentioned customer for the relevant services.</w:t>
      </w:r>
    </w:p>
    <w:p w14:paraId="698B7DEB" w14:textId="77777777" w:rsidR="00247EB0" w:rsidRPr="007E5786" w:rsidRDefault="0076112E">
      <w:pPr>
        <w:pStyle w:val="BodyText"/>
        <w:spacing w:before="98" w:line="208" w:lineRule="auto"/>
        <w:ind w:right="350"/>
        <w:rPr>
          <w:rFonts w:ascii="Arial" w:hAnsi="Arial" w:cs="Arial"/>
        </w:rPr>
      </w:pPr>
      <w:r w:rsidRPr="007E5786">
        <w:rPr>
          <w:rFonts w:ascii="Arial" w:hAnsi="Arial" w:cs="Arial"/>
          <w:color w:val="231F20"/>
        </w:rPr>
        <w:t xml:space="preserve">Except in certain cases, the patient may gain access to personal information about him or herself, which is held by Telstra, by contacting </w:t>
      </w:r>
      <w:r w:rsidRPr="007E5786">
        <w:rPr>
          <w:rFonts w:ascii="Arial" w:hAnsi="Arial" w:cs="Arial"/>
          <w:b/>
          <w:color w:val="231F20"/>
        </w:rPr>
        <w:t>13 2200</w:t>
      </w:r>
      <w:r w:rsidRPr="007E5786">
        <w:rPr>
          <w:rFonts w:ascii="Arial" w:hAnsi="Arial" w:cs="Arial"/>
          <w:color w:val="231F20"/>
        </w:rPr>
        <w:t>. There may be a cost (which will not be excessive) associated with such access.</w:t>
      </w:r>
    </w:p>
    <w:p w14:paraId="276A9A5B" w14:textId="77777777" w:rsidR="00247EB0" w:rsidRPr="007E5786" w:rsidRDefault="0076112E">
      <w:pPr>
        <w:pStyle w:val="Heading4"/>
        <w:spacing w:before="74"/>
        <w:rPr>
          <w:rFonts w:ascii="Arial" w:hAnsi="Arial" w:cs="Arial"/>
        </w:rPr>
      </w:pPr>
      <w:r w:rsidRPr="007E5786">
        <w:rPr>
          <w:rFonts w:ascii="Arial" w:hAnsi="Arial" w:cs="Arial"/>
          <w:color w:val="231F20"/>
        </w:rPr>
        <w:t>This section must be completed by the patient (who may or may not be the Account Holder)</w:t>
      </w:r>
    </w:p>
    <w:p w14:paraId="3FB063CF" w14:textId="77777777" w:rsidR="00247EB0" w:rsidRPr="007E5786" w:rsidRDefault="0076112E">
      <w:pPr>
        <w:pStyle w:val="BodyText"/>
        <w:spacing w:before="9" w:line="208" w:lineRule="auto"/>
        <w:ind w:right="188"/>
        <w:rPr>
          <w:rFonts w:ascii="Arial" w:hAnsi="Arial" w:cs="Arial"/>
        </w:rPr>
      </w:pPr>
      <w:r w:rsidRPr="007E5786">
        <w:rPr>
          <w:rFonts w:ascii="Arial" w:hAnsi="Arial" w:cs="Arial"/>
          <w:color w:val="231F20"/>
        </w:rPr>
        <w:t xml:space="preserve">By signing this form, I consent to Telstra collecting the information provided on this form </w:t>
      </w:r>
      <w:r w:rsidRPr="007E5786">
        <w:rPr>
          <w:rFonts w:ascii="Arial" w:hAnsi="Arial" w:cs="Arial"/>
          <w:b/>
          <w:color w:val="231F20"/>
        </w:rPr>
        <w:t xml:space="preserve">only </w:t>
      </w:r>
      <w:r w:rsidRPr="007E5786">
        <w:rPr>
          <w:rFonts w:ascii="Arial" w:hAnsi="Arial" w:cs="Arial"/>
          <w:color w:val="231F20"/>
        </w:rPr>
        <w:t>relating to *my medical condition for the above-mentioned purposes and disclosing it to the ACMA as outlined above.</w:t>
      </w:r>
    </w:p>
    <w:p w14:paraId="6CF1D25D" w14:textId="77777777" w:rsidR="00247EB0" w:rsidRPr="007E5786" w:rsidRDefault="0076112E">
      <w:pPr>
        <w:spacing w:before="175"/>
        <w:ind w:left="106"/>
        <w:rPr>
          <w:rFonts w:ascii="Arial" w:hAnsi="Arial" w:cs="Arial"/>
          <w:sz w:val="19"/>
        </w:rPr>
      </w:pPr>
      <w:r w:rsidRPr="007E5786">
        <w:rPr>
          <w:rFonts w:ascii="Arial" w:hAnsi="Arial" w:cs="Arial"/>
          <w:color w:val="231F20"/>
          <w:sz w:val="19"/>
        </w:rPr>
        <w:t xml:space="preserve">Signature of </w:t>
      </w:r>
      <w:r w:rsidRPr="007E5786">
        <w:rPr>
          <w:rFonts w:ascii="Arial" w:hAnsi="Arial" w:cs="Arial"/>
          <w:b/>
          <w:color w:val="231F20"/>
          <w:sz w:val="19"/>
        </w:rPr>
        <w:t xml:space="preserve">patient </w:t>
      </w:r>
      <w:r w:rsidRPr="007E5786">
        <w:rPr>
          <w:rFonts w:ascii="Arial" w:hAnsi="Arial" w:cs="Arial"/>
          <w:color w:val="231F20"/>
          <w:sz w:val="19"/>
        </w:rPr>
        <w:t>Date</w:t>
      </w:r>
    </w:p>
    <w:p w14:paraId="142035A5" w14:textId="77777777" w:rsidR="00247EB0" w:rsidRPr="007E5786" w:rsidRDefault="0076112E">
      <w:pPr>
        <w:pStyle w:val="BodyText"/>
        <w:spacing w:before="94" w:line="208" w:lineRule="auto"/>
        <w:ind w:right="87"/>
        <w:rPr>
          <w:rFonts w:ascii="Arial" w:hAnsi="Arial" w:cs="Arial"/>
        </w:rPr>
      </w:pPr>
      <w:r w:rsidRPr="007E5786">
        <w:rPr>
          <w:rFonts w:ascii="Arial" w:hAnsi="Arial" w:cs="Arial"/>
          <w:color w:val="231F20"/>
        </w:rPr>
        <w:t xml:space="preserve">The information provided by you on this form, except information relating to the patient’s medical condition, is collected by </w:t>
      </w:r>
      <w:r w:rsidRPr="007E5786">
        <w:rPr>
          <w:rFonts w:ascii="Arial" w:hAnsi="Arial" w:cs="Arial"/>
          <w:color w:val="231F20"/>
          <w:spacing w:val="-3"/>
        </w:rPr>
        <w:t xml:space="preserve">Telstra, </w:t>
      </w:r>
      <w:r w:rsidRPr="007E5786">
        <w:rPr>
          <w:rFonts w:ascii="Arial" w:hAnsi="Arial" w:cs="Arial"/>
          <w:color w:val="231F20"/>
        </w:rPr>
        <w:t xml:space="preserve">in the ordinary course of providing the services you require. Details about the privacy protections </w:t>
      </w:r>
      <w:r w:rsidRPr="007E5786">
        <w:rPr>
          <w:rFonts w:ascii="Arial" w:hAnsi="Arial" w:cs="Arial"/>
          <w:color w:val="231F20"/>
          <w:spacing w:val="-3"/>
        </w:rPr>
        <w:t xml:space="preserve">Telstra </w:t>
      </w:r>
      <w:r w:rsidRPr="007E5786">
        <w:rPr>
          <w:rFonts w:ascii="Arial" w:hAnsi="Arial" w:cs="Arial"/>
          <w:color w:val="231F20"/>
        </w:rPr>
        <w:t xml:space="preserve">gives to </w:t>
      </w:r>
      <w:r w:rsidRPr="007E5786">
        <w:rPr>
          <w:rFonts w:ascii="Arial" w:hAnsi="Arial" w:cs="Arial"/>
          <w:color w:val="231F20"/>
          <w:spacing w:val="-3"/>
        </w:rPr>
        <w:t xml:space="preserve">your </w:t>
      </w:r>
      <w:r w:rsidRPr="007E5786">
        <w:rPr>
          <w:rFonts w:ascii="Arial" w:hAnsi="Arial" w:cs="Arial"/>
          <w:color w:val="231F20"/>
        </w:rPr>
        <w:t xml:space="preserve">personal information, which </w:t>
      </w:r>
      <w:r w:rsidRPr="007E5786">
        <w:rPr>
          <w:rFonts w:ascii="Arial" w:hAnsi="Arial" w:cs="Arial"/>
          <w:color w:val="231F20"/>
          <w:spacing w:val="-3"/>
        </w:rPr>
        <w:t xml:space="preserve">Telstra </w:t>
      </w:r>
      <w:r w:rsidRPr="007E5786">
        <w:rPr>
          <w:rFonts w:ascii="Arial" w:hAnsi="Arial" w:cs="Arial"/>
          <w:color w:val="231F20"/>
        </w:rPr>
        <w:t xml:space="preserve">collects in the ordinary course, are set out in </w:t>
      </w:r>
      <w:r w:rsidRPr="007E5786">
        <w:rPr>
          <w:rFonts w:ascii="Arial" w:hAnsi="Arial" w:cs="Arial"/>
          <w:color w:val="231F20"/>
          <w:spacing w:val="-5"/>
        </w:rPr>
        <w:t xml:space="preserve">Telstra’s </w:t>
      </w:r>
      <w:r w:rsidRPr="007E5786">
        <w:rPr>
          <w:rFonts w:ascii="Arial" w:hAnsi="Arial" w:cs="Arial"/>
          <w:color w:val="231F20"/>
        </w:rPr>
        <w:t xml:space="preserve">Privacy Statement. That statement will be provided to you before or shortly after you acquire services from </w:t>
      </w:r>
      <w:r w:rsidRPr="007E5786">
        <w:rPr>
          <w:rFonts w:ascii="Arial" w:hAnsi="Arial" w:cs="Arial"/>
          <w:color w:val="231F20"/>
          <w:spacing w:val="-3"/>
        </w:rPr>
        <w:t>Telstra.</w:t>
      </w:r>
    </w:p>
    <w:p w14:paraId="32B6B829" w14:textId="77777777" w:rsidR="00247EB0" w:rsidRPr="007E5786" w:rsidRDefault="00247EB0">
      <w:pPr>
        <w:pStyle w:val="BodyText"/>
        <w:spacing w:before="1"/>
        <w:ind w:left="0"/>
        <w:rPr>
          <w:rFonts w:ascii="Arial" w:hAnsi="Arial" w:cs="Arial"/>
          <w:sz w:val="17"/>
        </w:rPr>
      </w:pPr>
    </w:p>
    <w:p w14:paraId="26C3BFBC" w14:textId="77777777" w:rsidR="00247EB0" w:rsidRPr="007E5786" w:rsidRDefault="0076112E">
      <w:pPr>
        <w:pStyle w:val="Heading2"/>
        <w:numPr>
          <w:ilvl w:val="0"/>
          <w:numId w:val="5"/>
        </w:numPr>
        <w:tabs>
          <w:tab w:val="left" w:pos="392"/>
        </w:tabs>
        <w:ind w:left="391" w:hanging="285"/>
        <w:rPr>
          <w:rFonts w:ascii="Arial" w:hAnsi="Arial" w:cs="Arial"/>
        </w:rPr>
      </w:pPr>
      <w:r w:rsidRPr="007E5786">
        <w:rPr>
          <w:rFonts w:ascii="Arial" w:hAnsi="Arial" w:cs="Arial"/>
          <w:color w:val="2A2A86"/>
        </w:rPr>
        <w:t>Medical condition confirmation. Either section C1 or C2 needs to be</w:t>
      </w:r>
      <w:r w:rsidRPr="007E5786">
        <w:rPr>
          <w:rFonts w:ascii="Arial" w:hAnsi="Arial" w:cs="Arial"/>
          <w:color w:val="2A2A86"/>
          <w:spacing w:val="-18"/>
        </w:rPr>
        <w:t xml:space="preserve"> </w:t>
      </w:r>
      <w:r w:rsidRPr="007E5786">
        <w:rPr>
          <w:rFonts w:ascii="Arial" w:hAnsi="Arial" w:cs="Arial"/>
          <w:color w:val="2A2A86"/>
        </w:rPr>
        <w:t>completed</w:t>
      </w:r>
    </w:p>
    <w:p w14:paraId="3E9F43AC" w14:textId="77777777" w:rsidR="00247EB0" w:rsidRPr="007E5786" w:rsidRDefault="0076112E">
      <w:pPr>
        <w:pStyle w:val="BodyText"/>
        <w:spacing w:before="93" w:line="208" w:lineRule="auto"/>
        <w:ind w:right="197"/>
        <w:rPr>
          <w:rFonts w:ascii="Arial" w:hAnsi="Arial" w:cs="Arial"/>
        </w:rPr>
      </w:pPr>
      <w:r w:rsidRPr="007E5786">
        <w:rPr>
          <w:rFonts w:ascii="Arial" w:hAnsi="Arial" w:cs="Arial"/>
          <w:color w:val="231F20"/>
          <w:spacing w:val="-7"/>
        </w:rPr>
        <w:lastRenderedPageBreak/>
        <w:t xml:space="preserve">Telstra’s </w:t>
      </w:r>
      <w:r w:rsidRPr="007E5786">
        <w:rPr>
          <w:rFonts w:ascii="Arial" w:hAnsi="Arial" w:cs="Arial"/>
          <w:color w:val="231F20"/>
          <w:spacing w:val="-3"/>
        </w:rPr>
        <w:t xml:space="preserve">preference </w:t>
      </w:r>
      <w:r w:rsidRPr="007E5786">
        <w:rPr>
          <w:rFonts w:ascii="Arial" w:hAnsi="Arial" w:cs="Arial"/>
          <w:color w:val="231F20"/>
        </w:rPr>
        <w:t xml:space="preserve">is that </w:t>
      </w:r>
      <w:r w:rsidRPr="007E5786">
        <w:rPr>
          <w:rFonts w:ascii="Arial" w:hAnsi="Arial" w:cs="Arial"/>
          <w:color w:val="231F20"/>
          <w:spacing w:val="-4"/>
        </w:rPr>
        <w:t xml:space="preserve">your </w:t>
      </w:r>
      <w:r w:rsidRPr="007E5786">
        <w:rPr>
          <w:rFonts w:ascii="Arial" w:hAnsi="Arial" w:cs="Arial"/>
          <w:color w:val="231F20"/>
          <w:spacing w:val="-3"/>
        </w:rPr>
        <w:t xml:space="preserve">doctor complete </w:t>
      </w:r>
      <w:r w:rsidRPr="007E5786">
        <w:rPr>
          <w:rFonts w:ascii="Arial" w:hAnsi="Arial" w:cs="Arial"/>
          <w:color w:val="231F20"/>
        </w:rPr>
        <w:t>section C1. If</w:t>
      </w:r>
      <w:r w:rsidRPr="007E5786">
        <w:rPr>
          <w:rFonts w:ascii="Arial" w:hAnsi="Arial" w:cs="Arial"/>
          <w:color w:val="231F20"/>
          <w:spacing w:val="-5"/>
        </w:rPr>
        <w:t xml:space="preserve"> you’re </w:t>
      </w:r>
      <w:r w:rsidRPr="007E5786">
        <w:rPr>
          <w:rFonts w:ascii="Arial" w:hAnsi="Arial" w:cs="Arial"/>
          <w:color w:val="231F20"/>
          <w:spacing w:val="-2"/>
        </w:rPr>
        <w:t xml:space="preserve">having </w:t>
      </w:r>
      <w:r w:rsidRPr="007E5786">
        <w:rPr>
          <w:rFonts w:ascii="Arial" w:hAnsi="Arial" w:cs="Arial"/>
          <w:color w:val="231F20"/>
          <w:spacing w:val="-3"/>
        </w:rPr>
        <w:t xml:space="preserve">trouble </w:t>
      </w:r>
      <w:r w:rsidRPr="007E5786">
        <w:rPr>
          <w:rFonts w:ascii="Arial" w:hAnsi="Arial" w:cs="Arial"/>
          <w:color w:val="231F20"/>
        </w:rPr>
        <w:t xml:space="preserve">obtaining a Medical </w:t>
      </w:r>
      <w:r w:rsidRPr="007E5786">
        <w:rPr>
          <w:rFonts w:ascii="Arial" w:hAnsi="Arial" w:cs="Arial"/>
          <w:color w:val="231F20"/>
          <w:spacing w:val="-3"/>
        </w:rPr>
        <w:t xml:space="preserve">Practitioner </w:t>
      </w:r>
      <w:r w:rsidRPr="007E5786">
        <w:rPr>
          <w:rFonts w:ascii="Arial" w:hAnsi="Arial" w:cs="Arial"/>
          <w:color w:val="231F20"/>
          <w:spacing w:val="-2"/>
        </w:rPr>
        <w:t xml:space="preserve">confirmation </w:t>
      </w:r>
      <w:r w:rsidRPr="007E5786">
        <w:rPr>
          <w:rFonts w:ascii="Arial" w:hAnsi="Arial" w:cs="Arial"/>
          <w:color w:val="231F20"/>
        </w:rPr>
        <w:t>(for example, you cannot get to a doctor), you can complete section C2 instead.</w:t>
      </w:r>
    </w:p>
    <w:p w14:paraId="7EF3F60C" w14:textId="77777777" w:rsidR="00247EB0" w:rsidRPr="007E5786" w:rsidRDefault="0076112E">
      <w:pPr>
        <w:pStyle w:val="Heading4"/>
        <w:spacing w:before="74"/>
        <w:rPr>
          <w:rFonts w:ascii="Arial" w:hAnsi="Arial" w:cs="Arial"/>
        </w:rPr>
      </w:pPr>
      <w:r w:rsidRPr="007E5786">
        <w:rPr>
          <w:rFonts w:ascii="Arial" w:hAnsi="Arial" w:cs="Arial"/>
          <w:color w:val="231F20"/>
        </w:rPr>
        <w:t>C1. Medical Practitioner confirmation (to be completed by Medical Practitioner)</w:t>
      </w:r>
    </w:p>
    <w:p w14:paraId="70331F05" w14:textId="77777777" w:rsidR="00247EB0" w:rsidRPr="007E5786" w:rsidRDefault="0076112E">
      <w:pPr>
        <w:pStyle w:val="BodyText"/>
        <w:spacing w:line="215" w:lineRule="exact"/>
        <w:rPr>
          <w:rFonts w:ascii="Arial" w:hAnsi="Arial" w:cs="Arial"/>
        </w:rPr>
      </w:pPr>
      <w:r w:rsidRPr="007E5786">
        <w:rPr>
          <w:rFonts w:ascii="Arial" w:hAnsi="Arial" w:cs="Arial"/>
          <w:color w:val="231F20"/>
        </w:rPr>
        <w:t>Name of medical Title practitioner</w:t>
      </w:r>
    </w:p>
    <w:p w14:paraId="7439FBF9" w14:textId="77777777" w:rsidR="00247EB0" w:rsidRPr="007E5786" w:rsidRDefault="0076112E">
      <w:pPr>
        <w:pStyle w:val="BodyText"/>
        <w:spacing w:before="83" w:line="417" w:lineRule="auto"/>
        <w:ind w:right="9343"/>
        <w:rPr>
          <w:rFonts w:ascii="Arial" w:hAnsi="Arial" w:cs="Arial"/>
        </w:rPr>
      </w:pPr>
      <w:r w:rsidRPr="007E5786">
        <w:rPr>
          <w:rFonts w:ascii="Arial" w:hAnsi="Arial" w:cs="Arial"/>
          <w:color w:val="231F20"/>
        </w:rPr>
        <w:t>Business address Postcode</w:t>
      </w:r>
    </w:p>
    <w:p w14:paraId="6F8474B8" w14:textId="77777777" w:rsidR="00247EB0" w:rsidRPr="007E5786" w:rsidRDefault="0076112E">
      <w:pPr>
        <w:pStyle w:val="BodyText"/>
        <w:spacing w:line="228" w:lineRule="exact"/>
        <w:rPr>
          <w:rFonts w:ascii="Arial" w:hAnsi="Arial" w:cs="Arial"/>
        </w:rPr>
      </w:pPr>
      <w:r w:rsidRPr="007E5786">
        <w:rPr>
          <w:rFonts w:ascii="Arial" w:hAnsi="Arial" w:cs="Arial"/>
          <w:color w:val="231F20"/>
        </w:rPr>
        <w:t>Phone</w:t>
      </w:r>
    </w:p>
    <w:p w14:paraId="477E9B06" w14:textId="77777777" w:rsidR="00247EB0" w:rsidRPr="007E5786" w:rsidRDefault="00247EB0">
      <w:pPr>
        <w:pStyle w:val="BodyText"/>
        <w:spacing w:before="11"/>
        <w:ind w:left="0"/>
        <w:rPr>
          <w:rFonts w:ascii="Arial" w:hAnsi="Arial" w:cs="Arial"/>
          <w:sz w:val="18"/>
        </w:rPr>
      </w:pPr>
    </w:p>
    <w:p w14:paraId="5F0E0979" w14:textId="77777777" w:rsidR="00247EB0" w:rsidRPr="007E5786" w:rsidRDefault="0076112E">
      <w:pPr>
        <w:ind w:left="106"/>
        <w:rPr>
          <w:rFonts w:ascii="Arial" w:hAnsi="Arial" w:cs="Arial"/>
          <w:sz w:val="13"/>
        </w:rPr>
      </w:pPr>
      <w:r w:rsidRPr="007E5786">
        <w:rPr>
          <w:rFonts w:ascii="Arial" w:hAnsi="Arial" w:cs="Arial"/>
          <w:color w:val="414042"/>
          <w:sz w:val="13"/>
        </w:rPr>
        <w:t>Official Stamp of Professional or Registration, Certificate or Membership Number.</w:t>
      </w:r>
    </w:p>
    <w:p w14:paraId="3D3E318F" w14:textId="77777777" w:rsidR="00247EB0" w:rsidRPr="007E5786" w:rsidRDefault="00247EB0">
      <w:pPr>
        <w:pStyle w:val="BodyText"/>
        <w:spacing w:before="4"/>
        <w:ind w:left="0"/>
        <w:rPr>
          <w:rFonts w:ascii="Arial" w:hAnsi="Arial" w:cs="Arial"/>
          <w:sz w:val="17"/>
        </w:rPr>
      </w:pPr>
    </w:p>
    <w:p w14:paraId="1600044F" w14:textId="77777777" w:rsidR="00247EB0" w:rsidRPr="007E5786" w:rsidRDefault="0076112E">
      <w:pPr>
        <w:ind w:left="106"/>
        <w:rPr>
          <w:rFonts w:ascii="Arial" w:hAnsi="Arial" w:cs="Arial"/>
          <w:sz w:val="13"/>
        </w:rPr>
      </w:pPr>
      <w:r w:rsidRPr="007E5786">
        <w:rPr>
          <w:rFonts w:ascii="Arial" w:hAnsi="Arial" w:cs="Arial"/>
          <w:color w:val="231F20"/>
          <w:sz w:val="19"/>
        </w:rPr>
        <w:t xml:space="preserve">I, </w:t>
      </w:r>
      <w:r w:rsidRPr="007E5786">
        <w:rPr>
          <w:rFonts w:ascii="Arial" w:hAnsi="Arial" w:cs="Arial"/>
          <w:color w:val="414042"/>
          <w:sz w:val="13"/>
        </w:rPr>
        <w:t xml:space="preserve">(Medical Practitioner) </w:t>
      </w:r>
      <w:r w:rsidRPr="007E5786">
        <w:rPr>
          <w:rFonts w:ascii="Arial" w:hAnsi="Arial" w:cs="Arial"/>
          <w:color w:val="231F20"/>
          <w:sz w:val="19"/>
        </w:rPr>
        <w:t xml:space="preserve">certify that, </w:t>
      </w:r>
      <w:r w:rsidRPr="007E5786">
        <w:rPr>
          <w:rFonts w:ascii="Arial" w:hAnsi="Arial" w:cs="Arial"/>
          <w:color w:val="414042"/>
          <w:sz w:val="13"/>
        </w:rPr>
        <w:t>(insert full name of patient)</w:t>
      </w:r>
    </w:p>
    <w:p w14:paraId="19B1F782" w14:textId="77777777" w:rsidR="00247EB0" w:rsidRPr="007E5786" w:rsidRDefault="0076112E">
      <w:pPr>
        <w:pStyle w:val="BodyText"/>
        <w:spacing w:before="194" w:line="208" w:lineRule="auto"/>
        <w:rPr>
          <w:rFonts w:ascii="Arial" w:hAnsi="Arial" w:cs="Arial"/>
        </w:rPr>
      </w:pPr>
      <w:proofErr w:type="gramStart"/>
      <w:r w:rsidRPr="007E5786">
        <w:rPr>
          <w:rFonts w:ascii="Arial" w:hAnsi="Arial" w:cs="Arial"/>
          <w:color w:val="231F20"/>
        </w:rPr>
        <w:t>suffers</w:t>
      </w:r>
      <w:proofErr w:type="gramEnd"/>
      <w:r w:rsidRPr="007E5786">
        <w:rPr>
          <w:rFonts w:ascii="Arial" w:hAnsi="Arial" w:cs="Arial"/>
          <w:color w:val="231F20"/>
        </w:rPr>
        <w:t xml:space="preserve"> from a diagnosed life-threatening medical condition where there is a substantial increased risk of a life-threatening emergency and that meets the eligibility criteria as set out in the Priority Assist brochure.</w:t>
      </w:r>
    </w:p>
    <w:p w14:paraId="5B710187" w14:textId="77777777" w:rsidR="00247EB0" w:rsidRPr="007E5786" w:rsidRDefault="00247EB0">
      <w:pPr>
        <w:pStyle w:val="BodyText"/>
        <w:spacing w:before="11"/>
        <w:ind w:left="0"/>
        <w:rPr>
          <w:rFonts w:ascii="Arial" w:hAnsi="Arial" w:cs="Arial"/>
          <w:sz w:val="30"/>
        </w:rPr>
      </w:pPr>
    </w:p>
    <w:p w14:paraId="195486F1" w14:textId="77777777" w:rsidR="00247EB0" w:rsidRPr="007E5786" w:rsidRDefault="0076112E">
      <w:pPr>
        <w:pStyle w:val="BodyText"/>
        <w:rPr>
          <w:rFonts w:ascii="Arial" w:hAnsi="Arial" w:cs="Arial"/>
        </w:rPr>
      </w:pPr>
      <w:r w:rsidRPr="007E5786">
        <w:rPr>
          <w:rFonts w:ascii="Arial" w:hAnsi="Arial" w:cs="Arial"/>
          <w:color w:val="231F20"/>
        </w:rPr>
        <w:t>Signature of medical practitioner Date</w:t>
      </w:r>
    </w:p>
    <w:p w14:paraId="5AC9786E" w14:textId="77777777" w:rsidR="00247EB0" w:rsidRPr="007E5786" w:rsidRDefault="0076112E">
      <w:pPr>
        <w:pStyle w:val="Heading4"/>
        <w:spacing w:before="26" w:line="240" w:lineRule="auto"/>
        <w:rPr>
          <w:rFonts w:ascii="Arial" w:hAnsi="Arial" w:cs="Arial"/>
        </w:rPr>
      </w:pPr>
      <w:r w:rsidRPr="007E5786">
        <w:rPr>
          <w:rFonts w:ascii="Arial" w:hAnsi="Arial" w:cs="Arial"/>
          <w:color w:val="231F20"/>
        </w:rPr>
        <w:t>OR</w:t>
      </w:r>
    </w:p>
    <w:p w14:paraId="7E1E0C98" w14:textId="77777777" w:rsidR="00247EB0" w:rsidRPr="007E5786" w:rsidRDefault="0076112E">
      <w:pPr>
        <w:spacing w:before="94" w:line="208" w:lineRule="auto"/>
        <w:ind w:left="106" w:right="909"/>
        <w:rPr>
          <w:rFonts w:ascii="Arial" w:hAnsi="Arial" w:cs="Arial"/>
          <w:b/>
          <w:sz w:val="19"/>
        </w:rPr>
      </w:pPr>
      <w:r w:rsidRPr="007E5786">
        <w:rPr>
          <w:rFonts w:ascii="Arial" w:hAnsi="Arial" w:cs="Arial"/>
          <w:b/>
          <w:color w:val="231F20"/>
          <w:sz w:val="19"/>
        </w:rPr>
        <w:t>C2. Statutory Declaration (Telstra’s preference is that the declaration is to be witnessed by the customer’s Medical Practitioner, however you’re not obliged to do so.)</w:t>
      </w:r>
    </w:p>
    <w:p w14:paraId="61D60DFD" w14:textId="77777777" w:rsidR="00247EB0" w:rsidRPr="007E5786" w:rsidRDefault="0076112E">
      <w:pPr>
        <w:pStyle w:val="BodyText"/>
        <w:spacing w:before="75"/>
        <w:rPr>
          <w:rFonts w:ascii="Arial" w:hAnsi="Arial" w:cs="Arial"/>
        </w:rPr>
      </w:pPr>
      <w:r w:rsidRPr="007E5786">
        <w:rPr>
          <w:rFonts w:ascii="Arial" w:hAnsi="Arial" w:cs="Arial"/>
          <w:color w:val="231F20"/>
        </w:rPr>
        <w:t>Statutory Declarations Act 1959</w:t>
      </w:r>
    </w:p>
    <w:p w14:paraId="6BE39CF7" w14:textId="77777777" w:rsidR="00247EB0" w:rsidRPr="007E5786" w:rsidRDefault="0076112E">
      <w:pPr>
        <w:spacing w:before="99" w:line="314" w:lineRule="auto"/>
        <w:ind w:left="2871" w:right="2307" w:firstLine="981"/>
        <w:rPr>
          <w:rFonts w:ascii="Arial" w:hAnsi="Arial" w:cs="Arial"/>
          <w:sz w:val="24"/>
        </w:rPr>
      </w:pPr>
      <w:r w:rsidRPr="007E5786">
        <w:rPr>
          <w:rFonts w:ascii="Arial" w:hAnsi="Arial" w:cs="Arial"/>
          <w:color w:val="2A2A86"/>
          <w:sz w:val="24"/>
        </w:rPr>
        <w:t>Please complete the other side Commonwealth of Australia statutory declaration</w:t>
      </w:r>
    </w:p>
    <w:p w14:paraId="1609ABD1" w14:textId="77777777" w:rsidR="00247EB0" w:rsidRPr="007E5786" w:rsidRDefault="0076112E">
      <w:pPr>
        <w:pStyle w:val="BodyText"/>
        <w:spacing w:line="218" w:lineRule="exact"/>
        <w:rPr>
          <w:rFonts w:ascii="Arial" w:hAnsi="Arial" w:cs="Arial"/>
        </w:rPr>
      </w:pPr>
      <w:r w:rsidRPr="007E5786">
        <w:rPr>
          <w:rFonts w:ascii="Arial" w:hAnsi="Arial" w:cs="Arial"/>
          <w:color w:val="231F20"/>
        </w:rPr>
        <w:t>I, (Account Holder/Customer Representative)</w:t>
      </w:r>
    </w:p>
    <w:p w14:paraId="0C111C9D" w14:textId="77777777" w:rsidR="00247EB0" w:rsidRPr="007E5786" w:rsidRDefault="0076112E">
      <w:pPr>
        <w:pStyle w:val="BodyText"/>
        <w:spacing w:before="190"/>
        <w:rPr>
          <w:rFonts w:ascii="Arial" w:hAnsi="Arial" w:cs="Arial"/>
        </w:rPr>
      </w:pPr>
      <w:proofErr w:type="gramStart"/>
      <w:r w:rsidRPr="007E5786">
        <w:rPr>
          <w:rFonts w:ascii="Arial" w:hAnsi="Arial" w:cs="Arial"/>
          <w:color w:val="231F20"/>
        </w:rPr>
        <w:t>of</w:t>
      </w:r>
      <w:proofErr w:type="gramEnd"/>
      <w:r w:rsidRPr="007E5786">
        <w:rPr>
          <w:rFonts w:ascii="Arial" w:hAnsi="Arial" w:cs="Arial"/>
          <w:color w:val="231F20"/>
          <w:spacing w:val="-4"/>
        </w:rPr>
        <w:t xml:space="preserve"> </w:t>
      </w:r>
      <w:r w:rsidRPr="007E5786">
        <w:rPr>
          <w:rFonts w:ascii="Arial" w:hAnsi="Arial" w:cs="Arial"/>
          <w:color w:val="231F20"/>
        </w:rPr>
        <w:t>(address)</w:t>
      </w:r>
    </w:p>
    <w:p w14:paraId="0783628B" w14:textId="77777777" w:rsidR="00247EB0" w:rsidRPr="007E5786" w:rsidRDefault="00247EB0">
      <w:pPr>
        <w:pStyle w:val="BodyText"/>
        <w:spacing w:before="10"/>
        <w:ind w:left="0"/>
        <w:rPr>
          <w:rFonts w:ascii="Arial" w:hAnsi="Arial" w:cs="Arial"/>
          <w:sz w:val="17"/>
        </w:rPr>
      </w:pPr>
    </w:p>
    <w:p w14:paraId="5668281D" w14:textId="77777777" w:rsidR="00247EB0" w:rsidRPr="007E5786" w:rsidRDefault="0076112E">
      <w:pPr>
        <w:pStyle w:val="BodyText"/>
        <w:rPr>
          <w:rFonts w:ascii="Arial" w:hAnsi="Arial" w:cs="Arial"/>
        </w:rPr>
      </w:pPr>
      <w:r w:rsidRPr="007E5786">
        <w:rPr>
          <w:rFonts w:ascii="Arial" w:hAnsi="Arial" w:cs="Arial"/>
          <w:color w:val="231F20"/>
        </w:rPr>
        <w:t>Occupation</w:t>
      </w:r>
    </w:p>
    <w:p w14:paraId="74D7D485" w14:textId="77777777" w:rsidR="00247EB0" w:rsidRPr="007E5786" w:rsidRDefault="0076112E">
      <w:pPr>
        <w:spacing w:before="90" w:line="225" w:lineRule="exact"/>
        <w:ind w:left="106"/>
        <w:rPr>
          <w:rFonts w:ascii="Arial" w:hAnsi="Arial" w:cs="Arial"/>
          <w:sz w:val="19"/>
        </w:rPr>
      </w:pPr>
      <w:proofErr w:type="gramStart"/>
      <w:r w:rsidRPr="007E5786">
        <w:rPr>
          <w:rFonts w:ascii="Arial" w:hAnsi="Arial" w:cs="Arial"/>
          <w:color w:val="231F20"/>
          <w:sz w:val="19"/>
        </w:rPr>
        <w:t>make</w:t>
      </w:r>
      <w:proofErr w:type="gramEnd"/>
      <w:r w:rsidRPr="007E5786">
        <w:rPr>
          <w:rFonts w:ascii="Arial" w:hAnsi="Arial" w:cs="Arial"/>
          <w:color w:val="231F20"/>
          <w:sz w:val="19"/>
        </w:rPr>
        <w:t xml:space="preserve"> the following declaration under the </w:t>
      </w:r>
      <w:r w:rsidRPr="007E5786">
        <w:rPr>
          <w:rFonts w:ascii="Arial" w:hAnsi="Arial" w:cs="Arial"/>
          <w:i/>
          <w:color w:val="231F20"/>
          <w:sz w:val="19"/>
        </w:rPr>
        <w:t>Statutory Declarations Act 1959</w:t>
      </w:r>
      <w:r w:rsidRPr="007E5786">
        <w:rPr>
          <w:rFonts w:ascii="Arial" w:hAnsi="Arial" w:cs="Arial"/>
          <w:color w:val="231F20"/>
          <w:sz w:val="19"/>
        </w:rPr>
        <w:t>:</w:t>
      </w:r>
    </w:p>
    <w:p w14:paraId="1700F96A" w14:textId="77777777" w:rsidR="00247EB0" w:rsidRPr="007E5786" w:rsidRDefault="0076112E">
      <w:pPr>
        <w:pStyle w:val="BodyText"/>
        <w:spacing w:line="220" w:lineRule="exact"/>
        <w:rPr>
          <w:rFonts w:ascii="Arial" w:hAnsi="Arial" w:cs="Arial"/>
        </w:rPr>
      </w:pPr>
      <w:r w:rsidRPr="007E5786">
        <w:rPr>
          <w:rFonts w:ascii="Arial" w:hAnsi="Arial" w:cs="Arial"/>
          <w:color w:val="231F20"/>
        </w:rPr>
        <w:t>I have, or someone residing in my household has:</w:t>
      </w:r>
    </w:p>
    <w:p w14:paraId="1B6D1E2B" w14:textId="77777777" w:rsidR="00247EB0" w:rsidRPr="007E5786" w:rsidRDefault="0076112E">
      <w:pPr>
        <w:pStyle w:val="ListParagraph"/>
        <w:numPr>
          <w:ilvl w:val="0"/>
          <w:numId w:val="2"/>
        </w:numPr>
        <w:tabs>
          <w:tab w:val="left" w:pos="347"/>
        </w:tabs>
        <w:spacing w:line="220" w:lineRule="exact"/>
        <w:rPr>
          <w:rFonts w:ascii="Arial" w:hAnsi="Arial" w:cs="Arial"/>
          <w:sz w:val="19"/>
        </w:rPr>
      </w:pPr>
      <w:r w:rsidRPr="007E5786">
        <w:rPr>
          <w:rFonts w:ascii="Arial" w:hAnsi="Arial" w:cs="Arial"/>
          <w:color w:val="231F20"/>
          <w:sz w:val="19"/>
        </w:rPr>
        <w:t>been diagnosed as suffering from one of the medical conditions referred to in the Priority Assist brochure;</w:t>
      </w:r>
      <w:r w:rsidRPr="007E5786">
        <w:rPr>
          <w:rFonts w:ascii="Arial" w:hAnsi="Arial" w:cs="Arial"/>
          <w:color w:val="231F20"/>
          <w:spacing w:val="-21"/>
          <w:sz w:val="19"/>
        </w:rPr>
        <w:t xml:space="preserve"> </w:t>
      </w:r>
      <w:r w:rsidRPr="007E5786">
        <w:rPr>
          <w:rFonts w:ascii="Arial" w:hAnsi="Arial" w:cs="Arial"/>
          <w:color w:val="231F20"/>
          <w:sz w:val="19"/>
        </w:rPr>
        <w:t>or</w:t>
      </w:r>
    </w:p>
    <w:p w14:paraId="442B161D" w14:textId="77777777" w:rsidR="00247EB0" w:rsidRPr="007E5786" w:rsidRDefault="0076112E">
      <w:pPr>
        <w:pStyle w:val="ListParagraph"/>
        <w:numPr>
          <w:ilvl w:val="0"/>
          <w:numId w:val="2"/>
        </w:numPr>
        <w:tabs>
          <w:tab w:val="left" w:pos="352"/>
        </w:tabs>
        <w:spacing w:before="4" w:line="228" w:lineRule="auto"/>
        <w:ind w:left="351" w:right="155" w:hanging="245"/>
        <w:rPr>
          <w:rFonts w:ascii="Arial" w:hAnsi="Arial" w:cs="Arial"/>
          <w:sz w:val="19"/>
        </w:rPr>
      </w:pPr>
      <w:proofErr w:type="gramStart"/>
      <w:r w:rsidRPr="007E5786">
        <w:rPr>
          <w:rFonts w:ascii="Arial" w:hAnsi="Arial" w:cs="Arial"/>
          <w:color w:val="231F20"/>
          <w:sz w:val="19"/>
        </w:rPr>
        <w:t>been</w:t>
      </w:r>
      <w:proofErr w:type="gramEnd"/>
      <w:r w:rsidRPr="007E5786">
        <w:rPr>
          <w:rFonts w:ascii="Arial" w:hAnsi="Arial" w:cs="Arial"/>
          <w:color w:val="231F20"/>
          <w:spacing w:val="-9"/>
          <w:sz w:val="19"/>
        </w:rPr>
        <w:t xml:space="preserve"> </w:t>
      </w:r>
      <w:r w:rsidRPr="007E5786">
        <w:rPr>
          <w:rFonts w:ascii="Arial" w:hAnsi="Arial" w:cs="Arial"/>
          <w:color w:val="231F20"/>
          <w:sz w:val="19"/>
        </w:rPr>
        <w:t>diagnosed</w:t>
      </w:r>
      <w:r w:rsidRPr="007E5786">
        <w:rPr>
          <w:rFonts w:ascii="Arial" w:hAnsi="Arial" w:cs="Arial"/>
          <w:color w:val="231F20"/>
          <w:spacing w:val="-9"/>
          <w:sz w:val="19"/>
        </w:rPr>
        <w:t xml:space="preserve"> </w:t>
      </w:r>
      <w:r w:rsidRPr="007E5786">
        <w:rPr>
          <w:rFonts w:ascii="Arial" w:hAnsi="Arial" w:cs="Arial"/>
          <w:color w:val="231F20"/>
          <w:sz w:val="19"/>
        </w:rPr>
        <w:t>as</w:t>
      </w:r>
      <w:r w:rsidRPr="007E5786">
        <w:rPr>
          <w:rFonts w:ascii="Arial" w:hAnsi="Arial" w:cs="Arial"/>
          <w:color w:val="231F20"/>
          <w:spacing w:val="-9"/>
          <w:sz w:val="19"/>
        </w:rPr>
        <w:t xml:space="preserve"> </w:t>
      </w:r>
      <w:r w:rsidRPr="007E5786">
        <w:rPr>
          <w:rFonts w:ascii="Arial" w:hAnsi="Arial" w:cs="Arial"/>
          <w:color w:val="231F20"/>
          <w:sz w:val="19"/>
        </w:rPr>
        <w:t>suffering</w:t>
      </w:r>
      <w:r w:rsidRPr="007E5786">
        <w:rPr>
          <w:rFonts w:ascii="Arial" w:hAnsi="Arial" w:cs="Arial"/>
          <w:color w:val="231F20"/>
          <w:spacing w:val="-9"/>
          <w:sz w:val="19"/>
        </w:rPr>
        <w:t xml:space="preserve"> </w:t>
      </w:r>
      <w:r w:rsidRPr="007E5786">
        <w:rPr>
          <w:rFonts w:ascii="Arial" w:hAnsi="Arial" w:cs="Arial"/>
          <w:color w:val="231F20"/>
          <w:spacing w:val="-3"/>
          <w:sz w:val="19"/>
        </w:rPr>
        <w:t>from</w:t>
      </w:r>
      <w:r w:rsidRPr="007E5786">
        <w:rPr>
          <w:rFonts w:ascii="Arial" w:hAnsi="Arial" w:cs="Arial"/>
          <w:color w:val="231F20"/>
          <w:spacing w:val="-9"/>
          <w:sz w:val="19"/>
        </w:rPr>
        <w:t xml:space="preserve"> </w:t>
      </w:r>
      <w:r w:rsidRPr="007E5786">
        <w:rPr>
          <w:rFonts w:ascii="Arial" w:hAnsi="Arial" w:cs="Arial"/>
          <w:color w:val="231F20"/>
          <w:sz w:val="19"/>
        </w:rPr>
        <w:t>another</w:t>
      </w:r>
      <w:r w:rsidRPr="007E5786">
        <w:rPr>
          <w:rFonts w:ascii="Arial" w:hAnsi="Arial" w:cs="Arial"/>
          <w:color w:val="231F20"/>
          <w:spacing w:val="-8"/>
          <w:sz w:val="19"/>
        </w:rPr>
        <w:t xml:space="preserve"> </w:t>
      </w:r>
      <w:r w:rsidRPr="007E5786">
        <w:rPr>
          <w:rFonts w:ascii="Arial" w:hAnsi="Arial" w:cs="Arial"/>
          <w:color w:val="231F20"/>
          <w:spacing w:val="-3"/>
          <w:sz w:val="19"/>
        </w:rPr>
        <w:t>life-threatening</w:t>
      </w:r>
      <w:r w:rsidRPr="007E5786">
        <w:rPr>
          <w:rFonts w:ascii="Arial" w:hAnsi="Arial" w:cs="Arial"/>
          <w:color w:val="231F20"/>
          <w:spacing w:val="-9"/>
          <w:sz w:val="19"/>
        </w:rPr>
        <w:t xml:space="preserve"> </w:t>
      </w:r>
      <w:r w:rsidRPr="007E5786">
        <w:rPr>
          <w:rFonts w:ascii="Arial" w:hAnsi="Arial" w:cs="Arial"/>
          <w:color w:val="231F20"/>
          <w:sz w:val="19"/>
        </w:rPr>
        <w:t>medical</w:t>
      </w:r>
      <w:r w:rsidRPr="007E5786">
        <w:rPr>
          <w:rFonts w:ascii="Arial" w:hAnsi="Arial" w:cs="Arial"/>
          <w:color w:val="231F20"/>
          <w:spacing w:val="-9"/>
          <w:sz w:val="19"/>
        </w:rPr>
        <w:t xml:space="preserve"> </w:t>
      </w:r>
      <w:r w:rsidRPr="007E5786">
        <w:rPr>
          <w:rFonts w:ascii="Arial" w:hAnsi="Arial" w:cs="Arial"/>
          <w:color w:val="231F20"/>
          <w:sz w:val="19"/>
        </w:rPr>
        <w:t>condition</w:t>
      </w:r>
      <w:r w:rsidRPr="007E5786">
        <w:rPr>
          <w:rFonts w:ascii="Arial" w:hAnsi="Arial" w:cs="Arial"/>
          <w:color w:val="231F20"/>
          <w:spacing w:val="-9"/>
          <w:sz w:val="19"/>
        </w:rPr>
        <w:t xml:space="preserve"> </w:t>
      </w:r>
      <w:r w:rsidRPr="007E5786">
        <w:rPr>
          <w:rFonts w:ascii="Arial" w:hAnsi="Arial" w:cs="Arial"/>
          <w:color w:val="231F20"/>
          <w:sz w:val="19"/>
        </w:rPr>
        <w:t>and</w:t>
      </w:r>
      <w:r w:rsidRPr="007E5786">
        <w:rPr>
          <w:rFonts w:ascii="Arial" w:hAnsi="Arial" w:cs="Arial"/>
          <w:color w:val="231F20"/>
          <w:spacing w:val="-9"/>
          <w:sz w:val="19"/>
        </w:rPr>
        <w:t xml:space="preserve"> </w:t>
      </w:r>
      <w:r w:rsidRPr="007E5786">
        <w:rPr>
          <w:rFonts w:ascii="Arial" w:hAnsi="Arial" w:cs="Arial"/>
          <w:color w:val="231F20"/>
          <w:sz w:val="19"/>
        </w:rPr>
        <w:t>there</w:t>
      </w:r>
      <w:r w:rsidRPr="007E5786">
        <w:rPr>
          <w:rFonts w:ascii="Arial" w:hAnsi="Arial" w:cs="Arial"/>
          <w:color w:val="231F20"/>
          <w:spacing w:val="-8"/>
          <w:sz w:val="19"/>
        </w:rPr>
        <w:t xml:space="preserve"> </w:t>
      </w:r>
      <w:r w:rsidRPr="007E5786">
        <w:rPr>
          <w:rFonts w:ascii="Arial" w:hAnsi="Arial" w:cs="Arial"/>
          <w:color w:val="231F20"/>
          <w:sz w:val="19"/>
        </w:rPr>
        <w:t>is</w:t>
      </w:r>
      <w:r w:rsidRPr="007E5786">
        <w:rPr>
          <w:rFonts w:ascii="Arial" w:hAnsi="Arial" w:cs="Arial"/>
          <w:color w:val="231F20"/>
          <w:spacing w:val="-9"/>
          <w:sz w:val="19"/>
        </w:rPr>
        <w:t xml:space="preserve"> </w:t>
      </w:r>
      <w:r w:rsidRPr="007E5786">
        <w:rPr>
          <w:rFonts w:ascii="Arial" w:hAnsi="Arial" w:cs="Arial"/>
          <w:color w:val="231F20"/>
          <w:sz w:val="19"/>
        </w:rPr>
        <w:t>a</w:t>
      </w:r>
      <w:r w:rsidRPr="007E5786">
        <w:rPr>
          <w:rFonts w:ascii="Arial" w:hAnsi="Arial" w:cs="Arial"/>
          <w:color w:val="231F20"/>
          <w:spacing w:val="-9"/>
          <w:sz w:val="19"/>
        </w:rPr>
        <w:t xml:space="preserve"> </w:t>
      </w:r>
      <w:r w:rsidRPr="007E5786">
        <w:rPr>
          <w:rFonts w:ascii="Arial" w:hAnsi="Arial" w:cs="Arial"/>
          <w:color w:val="231F20"/>
          <w:sz w:val="19"/>
        </w:rPr>
        <w:t>high</w:t>
      </w:r>
      <w:r w:rsidRPr="007E5786">
        <w:rPr>
          <w:rFonts w:ascii="Arial" w:hAnsi="Arial" w:cs="Arial"/>
          <w:color w:val="231F20"/>
          <w:spacing w:val="-9"/>
          <w:sz w:val="19"/>
        </w:rPr>
        <w:t xml:space="preserve"> </w:t>
      </w:r>
      <w:r w:rsidRPr="007E5786">
        <w:rPr>
          <w:rFonts w:ascii="Arial" w:hAnsi="Arial" w:cs="Arial"/>
          <w:color w:val="231F20"/>
          <w:sz w:val="19"/>
        </w:rPr>
        <w:t>risk</w:t>
      </w:r>
      <w:r w:rsidRPr="007E5786">
        <w:rPr>
          <w:rFonts w:ascii="Arial" w:hAnsi="Arial" w:cs="Arial"/>
          <w:color w:val="231F20"/>
          <w:spacing w:val="-9"/>
          <w:sz w:val="19"/>
        </w:rPr>
        <w:t xml:space="preserve"> </w:t>
      </w:r>
      <w:r w:rsidRPr="007E5786">
        <w:rPr>
          <w:rFonts w:ascii="Arial" w:hAnsi="Arial" w:cs="Arial"/>
          <w:color w:val="231F20"/>
          <w:sz w:val="19"/>
        </w:rPr>
        <w:t>of</w:t>
      </w:r>
      <w:r w:rsidRPr="007E5786">
        <w:rPr>
          <w:rFonts w:ascii="Arial" w:hAnsi="Arial" w:cs="Arial"/>
          <w:color w:val="231F20"/>
          <w:spacing w:val="-9"/>
          <w:sz w:val="19"/>
        </w:rPr>
        <w:t xml:space="preserve"> </w:t>
      </w:r>
      <w:r w:rsidRPr="007E5786">
        <w:rPr>
          <w:rFonts w:ascii="Arial" w:hAnsi="Arial" w:cs="Arial"/>
          <w:color w:val="231F20"/>
          <w:sz w:val="19"/>
        </w:rPr>
        <w:t>a</w:t>
      </w:r>
      <w:r w:rsidRPr="007E5786">
        <w:rPr>
          <w:rFonts w:ascii="Arial" w:hAnsi="Arial" w:cs="Arial"/>
          <w:color w:val="231F20"/>
          <w:spacing w:val="-8"/>
          <w:sz w:val="19"/>
        </w:rPr>
        <w:t xml:space="preserve"> </w:t>
      </w:r>
      <w:r w:rsidRPr="007E5786">
        <w:rPr>
          <w:rFonts w:ascii="Arial" w:hAnsi="Arial" w:cs="Arial"/>
          <w:color w:val="231F20"/>
          <w:sz w:val="19"/>
        </w:rPr>
        <w:t>rapid</w:t>
      </w:r>
      <w:r w:rsidRPr="007E5786">
        <w:rPr>
          <w:rFonts w:ascii="Arial" w:hAnsi="Arial" w:cs="Arial"/>
          <w:color w:val="231F20"/>
          <w:spacing w:val="-9"/>
          <w:sz w:val="19"/>
        </w:rPr>
        <w:t xml:space="preserve"> </w:t>
      </w:r>
      <w:r w:rsidRPr="007E5786">
        <w:rPr>
          <w:rFonts w:ascii="Arial" w:hAnsi="Arial" w:cs="Arial"/>
          <w:color w:val="231F20"/>
          <w:spacing w:val="-3"/>
          <w:sz w:val="19"/>
        </w:rPr>
        <w:t>deterioration</w:t>
      </w:r>
      <w:r w:rsidRPr="007E5786">
        <w:rPr>
          <w:rFonts w:ascii="Arial" w:hAnsi="Arial" w:cs="Arial"/>
          <w:color w:val="231F20"/>
          <w:spacing w:val="-7"/>
          <w:sz w:val="19"/>
        </w:rPr>
        <w:t xml:space="preserve"> </w:t>
      </w:r>
      <w:r w:rsidRPr="007E5786">
        <w:rPr>
          <w:rFonts w:ascii="Arial" w:hAnsi="Arial" w:cs="Arial"/>
          <w:color w:val="231F20"/>
          <w:sz w:val="19"/>
        </w:rPr>
        <w:t>to</w:t>
      </w:r>
      <w:r w:rsidRPr="007E5786">
        <w:rPr>
          <w:rFonts w:ascii="Arial" w:hAnsi="Arial" w:cs="Arial"/>
          <w:color w:val="231F20"/>
          <w:spacing w:val="-6"/>
          <w:sz w:val="19"/>
        </w:rPr>
        <w:t xml:space="preserve"> </w:t>
      </w:r>
      <w:r w:rsidRPr="007E5786">
        <w:rPr>
          <w:rFonts w:ascii="Arial" w:hAnsi="Arial" w:cs="Arial"/>
          <w:color w:val="231F20"/>
          <w:sz w:val="19"/>
        </w:rPr>
        <w:t>a life-threatening situation and access to a telephone would assist to remedy the life-threatening</w:t>
      </w:r>
      <w:r w:rsidRPr="007E5786">
        <w:rPr>
          <w:rFonts w:ascii="Arial" w:hAnsi="Arial" w:cs="Arial"/>
          <w:color w:val="231F20"/>
          <w:spacing w:val="-7"/>
          <w:sz w:val="19"/>
        </w:rPr>
        <w:t xml:space="preserve"> </w:t>
      </w:r>
      <w:r w:rsidRPr="007E5786">
        <w:rPr>
          <w:rFonts w:ascii="Arial" w:hAnsi="Arial" w:cs="Arial"/>
          <w:color w:val="231F20"/>
          <w:sz w:val="19"/>
        </w:rPr>
        <w:t>situation.</w:t>
      </w:r>
    </w:p>
    <w:p w14:paraId="43FC1CBE" w14:textId="77777777" w:rsidR="00247EB0" w:rsidRPr="007E5786" w:rsidRDefault="0076112E">
      <w:pPr>
        <w:pStyle w:val="BodyText"/>
        <w:spacing w:before="102" w:line="228" w:lineRule="auto"/>
        <w:rPr>
          <w:rFonts w:ascii="Arial" w:hAnsi="Arial" w:cs="Arial"/>
        </w:rPr>
      </w:pPr>
      <w:r w:rsidRPr="007E5786">
        <w:rPr>
          <w:rFonts w:ascii="Arial" w:hAnsi="Arial" w:cs="Arial"/>
          <w:color w:val="231F20"/>
        </w:rPr>
        <w:t>I understand that a person who intentionally makes a false statement in a statutory declaration is guilty of an offence under section</w:t>
      </w:r>
      <w:r w:rsidRPr="007E5786">
        <w:rPr>
          <w:rFonts w:ascii="Arial" w:hAnsi="Arial" w:cs="Arial"/>
          <w:color w:val="231F20"/>
          <w:spacing w:val="-7"/>
        </w:rPr>
        <w:t xml:space="preserve"> </w:t>
      </w:r>
      <w:r w:rsidRPr="007E5786">
        <w:rPr>
          <w:rFonts w:ascii="Arial" w:hAnsi="Arial" w:cs="Arial"/>
          <w:color w:val="231F20"/>
        </w:rPr>
        <w:t>11</w:t>
      </w:r>
      <w:r w:rsidRPr="007E5786">
        <w:rPr>
          <w:rFonts w:ascii="Arial" w:hAnsi="Arial" w:cs="Arial"/>
          <w:color w:val="231F20"/>
          <w:spacing w:val="-6"/>
        </w:rPr>
        <w:t xml:space="preserve"> </w:t>
      </w:r>
      <w:r w:rsidRPr="007E5786">
        <w:rPr>
          <w:rFonts w:ascii="Arial" w:hAnsi="Arial" w:cs="Arial"/>
          <w:color w:val="231F20"/>
        </w:rPr>
        <w:t>of</w:t>
      </w:r>
      <w:r w:rsidRPr="007E5786">
        <w:rPr>
          <w:rFonts w:ascii="Arial" w:hAnsi="Arial" w:cs="Arial"/>
          <w:color w:val="231F20"/>
          <w:spacing w:val="-6"/>
        </w:rPr>
        <w:t xml:space="preserve"> </w:t>
      </w:r>
      <w:r w:rsidRPr="007E5786">
        <w:rPr>
          <w:rFonts w:ascii="Arial" w:hAnsi="Arial" w:cs="Arial"/>
          <w:color w:val="231F20"/>
        </w:rPr>
        <w:t>the</w:t>
      </w:r>
      <w:r w:rsidRPr="007E5786">
        <w:rPr>
          <w:rFonts w:ascii="Arial" w:hAnsi="Arial" w:cs="Arial"/>
          <w:color w:val="231F20"/>
          <w:spacing w:val="-6"/>
        </w:rPr>
        <w:t xml:space="preserve"> </w:t>
      </w:r>
      <w:r w:rsidRPr="007E5786">
        <w:rPr>
          <w:rFonts w:ascii="Arial" w:hAnsi="Arial" w:cs="Arial"/>
          <w:i/>
          <w:color w:val="231F20"/>
          <w:spacing w:val="-3"/>
        </w:rPr>
        <w:t>Statutory</w:t>
      </w:r>
      <w:r w:rsidRPr="007E5786">
        <w:rPr>
          <w:rFonts w:ascii="Arial" w:hAnsi="Arial" w:cs="Arial"/>
          <w:i/>
          <w:color w:val="231F20"/>
          <w:spacing w:val="-6"/>
        </w:rPr>
        <w:t xml:space="preserve"> </w:t>
      </w:r>
      <w:r w:rsidRPr="007E5786">
        <w:rPr>
          <w:rFonts w:ascii="Arial" w:hAnsi="Arial" w:cs="Arial"/>
          <w:i/>
          <w:color w:val="231F20"/>
          <w:spacing w:val="-3"/>
        </w:rPr>
        <w:t>Declarations</w:t>
      </w:r>
      <w:r w:rsidRPr="007E5786">
        <w:rPr>
          <w:rFonts w:ascii="Arial" w:hAnsi="Arial" w:cs="Arial"/>
          <w:i/>
          <w:color w:val="231F20"/>
          <w:spacing w:val="-7"/>
        </w:rPr>
        <w:t xml:space="preserve"> </w:t>
      </w:r>
      <w:r w:rsidRPr="007E5786">
        <w:rPr>
          <w:rFonts w:ascii="Arial" w:hAnsi="Arial" w:cs="Arial"/>
          <w:i/>
          <w:color w:val="231F20"/>
        </w:rPr>
        <w:t>Act</w:t>
      </w:r>
      <w:r w:rsidRPr="007E5786">
        <w:rPr>
          <w:rFonts w:ascii="Arial" w:hAnsi="Arial" w:cs="Arial"/>
          <w:i/>
          <w:color w:val="231F20"/>
          <w:spacing w:val="-6"/>
        </w:rPr>
        <w:t xml:space="preserve"> </w:t>
      </w:r>
      <w:r w:rsidRPr="007E5786">
        <w:rPr>
          <w:rFonts w:ascii="Arial" w:hAnsi="Arial" w:cs="Arial"/>
          <w:i/>
          <w:color w:val="231F20"/>
        </w:rPr>
        <w:t>1959</w:t>
      </w:r>
      <w:r w:rsidRPr="007E5786">
        <w:rPr>
          <w:rFonts w:ascii="Arial" w:hAnsi="Arial" w:cs="Arial"/>
          <w:color w:val="231F20"/>
        </w:rPr>
        <w:t>,</w:t>
      </w:r>
      <w:r w:rsidRPr="007E5786">
        <w:rPr>
          <w:rFonts w:ascii="Arial" w:hAnsi="Arial" w:cs="Arial"/>
          <w:color w:val="231F20"/>
          <w:spacing w:val="-15"/>
        </w:rPr>
        <w:t xml:space="preserve"> </w:t>
      </w:r>
      <w:r w:rsidRPr="007E5786">
        <w:rPr>
          <w:rFonts w:ascii="Arial" w:hAnsi="Arial" w:cs="Arial"/>
          <w:color w:val="231F20"/>
        </w:rPr>
        <w:t>and</w:t>
      </w:r>
      <w:r w:rsidRPr="007E5786">
        <w:rPr>
          <w:rFonts w:ascii="Arial" w:hAnsi="Arial" w:cs="Arial"/>
          <w:color w:val="231F20"/>
          <w:spacing w:val="-7"/>
        </w:rPr>
        <w:t xml:space="preserve"> </w:t>
      </w:r>
      <w:r w:rsidRPr="007E5786">
        <w:rPr>
          <w:rFonts w:ascii="Arial" w:hAnsi="Arial" w:cs="Arial"/>
          <w:color w:val="231F20"/>
        </w:rPr>
        <w:t>I</w:t>
      </w:r>
      <w:r w:rsidRPr="007E5786">
        <w:rPr>
          <w:rFonts w:ascii="Arial" w:hAnsi="Arial" w:cs="Arial"/>
          <w:color w:val="231F20"/>
          <w:spacing w:val="-6"/>
        </w:rPr>
        <w:t xml:space="preserve"> </w:t>
      </w:r>
      <w:r w:rsidRPr="007E5786">
        <w:rPr>
          <w:rFonts w:ascii="Arial" w:hAnsi="Arial" w:cs="Arial"/>
          <w:color w:val="231F20"/>
        </w:rPr>
        <w:t>believe</w:t>
      </w:r>
      <w:r w:rsidRPr="007E5786">
        <w:rPr>
          <w:rFonts w:ascii="Arial" w:hAnsi="Arial" w:cs="Arial"/>
          <w:color w:val="231F20"/>
          <w:spacing w:val="-6"/>
        </w:rPr>
        <w:t xml:space="preserve"> </w:t>
      </w:r>
      <w:r w:rsidRPr="007E5786">
        <w:rPr>
          <w:rFonts w:ascii="Arial" w:hAnsi="Arial" w:cs="Arial"/>
          <w:color w:val="231F20"/>
        </w:rPr>
        <w:t>that</w:t>
      </w:r>
      <w:r w:rsidRPr="007E5786">
        <w:rPr>
          <w:rFonts w:ascii="Arial" w:hAnsi="Arial" w:cs="Arial"/>
          <w:color w:val="231F20"/>
          <w:spacing w:val="-6"/>
        </w:rPr>
        <w:t xml:space="preserve"> </w:t>
      </w:r>
      <w:r w:rsidRPr="007E5786">
        <w:rPr>
          <w:rFonts w:ascii="Arial" w:hAnsi="Arial" w:cs="Arial"/>
          <w:color w:val="231F20"/>
        </w:rPr>
        <w:t>the</w:t>
      </w:r>
      <w:r w:rsidRPr="007E5786">
        <w:rPr>
          <w:rFonts w:ascii="Arial" w:hAnsi="Arial" w:cs="Arial"/>
          <w:color w:val="231F20"/>
          <w:spacing w:val="-6"/>
        </w:rPr>
        <w:t xml:space="preserve"> </w:t>
      </w:r>
      <w:r w:rsidRPr="007E5786">
        <w:rPr>
          <w:rFonts w:ascii="Arial" w:hAnsi="Arial" w:cs="Arial"/>
          <w:color w:val="231F20"/>
          <w:spacing w:val="-3"/>
        </w:rPr>
        <w:t>statements</w:t>
      </w:r>
      <w:r w:rsidRPr="007E5786">
        <w:rPr>
          <w:rFonts w:ascii="Arial" w:hAnsi="Arial" w:cs="Arial"/>
          <w:color w:val="231F20"/>
          <w:spacing w:val="-7"/>
        </w:rPr>
        <w:t xml:space="preserve"> </w:t>
      </w:r>
      <w:r w:rsidRPr="007E5786">
        <w:rPr>
          <w:rFonts w:ascii="Arial" w:hAnsi="Arial" w:cs="Arial"/>
          <w:color w:val="231F20"/>
        </w:rPr>
        <w:t>in</w:t>
      </w:r>
      <w:r w:rsidRPr="007E5786">
        <w:rPr>
          <w:rFonts w:ascii="Arial" w:hAnsi="Arial" w:cs="Arial"/>
          <w:color w:val="231F20"/>
          <w:spacing w:val="-6"/>
        </w:rPr>
        <w:t xml:space="preserve"> </w:t>
      </w:r>
      <w:r w:rsidRPr="007E5786">
        <w:rPr>
          <w:rFonts w:ascii="Arial" w:hAnsi="Arial" w:cs="Arial"/>
          <w:color w:val="231F20"/>
        </w:rPr>
        <w:t>this</w:t>
      </w:r>
      <w:r w:rsidRPr="007E5786">
        <w:rPr>
          <w:rFonts w:ascii="Arial" w:hAnsi="Arial" w:cs="Arial"/>
          <w:color w:val="231F20"/>
          <w:spacing w:val="-6"/>
        </w:rPr>
        <w:t xml:space="preserve"> </w:t>
      </w:r>
      <w:r w:rsidRPr="007E5786">
        <w:rPr>
          <w:rFonts w:ascii="Arial" w:hAnsi="Arial" w:cs="Arial"/>
          <w:color w:val="231F20"/>
          <w:spacing w:val="-3"/>
        </w:rPr>
        <w:t>declaration</w:t>
      </w:r>
      <w:r w:rsidRPr="007E5786">
        <w:rPr>
          <w:rFonts w:ascii="Arial" w:hAnsi="Arial" w:cs="Arial"/>
          <w:color w:val="231F20"/>
          <w:spacing w:val="-6"/>
        </w:rPr>
        <w:t xml:space="preserve"> </w:t>
      </w:r>
      <w:r w:rsidRPr="007E5786">
        <w:rPr>
          <w:rFonts w:ascii="Arial" w:hAnsi="Arial" w:cs="Arial"/>
          <w:color w:val="231F20"/>
          <w:spacing w:val="-2"/>
        </w:rPr>
        <w:t>are</w:t>
      </w:r>
      <w:r w:rsidRPr="007E5786">
        <w:rPr>
          <w:rFonts w:ascii="Arial" w:hAnsi="Arial" w:cs="Arial"/>
          <w:color w:val="231F20"/>
          <w:spacing w:val="-6"/>
        </w:rPr>
        <w:t xml:space="preserve"> </w:t>
      </w:r>
      <w:r w:rsidRPr="007E5786">
        <w:rPr>
          <w:rFonts w:ascii="Arial" w:hAnsi="Arial" w:cs="Arial"/>
          <w:color w:val="231F20"/>
        </w:rPr>
        <w:t>true</w:t>
      </w:r>
      <w:r w:rsidRPr="007E5786">
        <w:rPr>
          <w:rFonts w:ascii="Arial" w:hAnsi="Arial" w:cs="Arial"/>
          <w:color w:val="231F20"/>
          <w:spacing w:val="-7"/>
        </w:rPr>
        <w:t xml:space="preserve"> </w:t>
      </w:r>
      <w:r w:rsidRPr="007E5786">
        <w:rPr>
          <w:rFonts w:ascii="Arial" w:hAnsi="Arial" w:cs="Arial"/>
          <w:color w:val="231F20"/>
        </w:rPr>
        <w:t>in</w:t>
      </w:r>
      <w:r w:rsidRPr="007E5786">
        <w:rPr>
          <w:rFonts w:ascii="Arial" w:hAnsi="Arial" w:cs="Arial"/>
          <w:color w:val="231F20"/>
          <w:spacing w:val="-6"/>
        </w:rPr>
        <w:t xml:space="preserve"> </w:t>
      </w:r>
      <w:r w:rsidRPr="007E5786">
        <w:rPr>
          <w:rFonts w:ascii="Arial" w:hAnsi="Arial" w:cs="Arial"/>
          <w:color w:val="231F20"/>
        </w:rPr>
        <w:t>every</w:t>
      </w:r>
      <w:r w:rsidRPr="007E5786">
        <w:rPr>
          <w:rFonts w:ascii="Arial" w:hAnsi="Arial" w:cs="Arial"/>
          <w:color w:val="231F20"/>
          <w:spacing w:val="-6"/>
        </w:rPr>
        <w:t xml:space="preserve"> </w:t>
      </w:r>
      <w:r w:rsidRPr="007E5786">
        <w:rPr>
          <w:rFonts w:ascii="Arial" w:hAnsi="Arial" w:cs="Arial"/>
          <w:color w:val="231F20"/>
          <w:spacing w:val="-4"/>
        </w:rPr>
        <w:t>particular.</w:t>
      </w:r>
    </w:p>
    <w:p w14:paraId="39E7866E" w14:textId="77777777" w:rsidR="00247EB0" w:rsidRPr="007E5786" w:rsidRDefault="0076112E">
      <w:pPr>
        <w:pStyle w:val="BodyText"/>
        <w:spacing w:before="93" w:line="405" w:lineRule="auto"/>
        <w:ind w:right="2919"/>
        <w:rPr>
          <w:rFonts w:ascii="Arial" w:hAnsi="Arial" w:cs="Arial"/>
        </w:rPr>
      </w:pPr>
      <w:r w:rsidRPr="007E5786">
        <w:rPr>
          <w:rFonts w:ascii="Arial" w:hAnsi="Arial" w:cs="Arial"/>
          <w:color w:val="231F20"/>
        </w:rPr>
        <w:t xml:space="preserve">Signature of </w:t>
      </w:r>
      <w:r w:rsidRPr="007E5786">
        <w:rPr>
          <w:rFonts w:ascii="Arial" w:hAnsi="Arial" w:cs="Arial"/>
          <w:b/>
          <w:color w:val="231F20"/>
        </w:rPr>
        <w:t xml:space="preserve">declarant </w:t>
      </w:r>
      <w:r w:rsidRPr="007E5786">
        <w:rPr>
          <w:rFonts w:ascii="Arial" w:hAnsi="Arial" w:cs="Arial"/>
          <w:color w:val="231F20"/>
        </w:rPr>
        <w:t xml:space="preserve">(account holder/customer representative making </w:t>
      </w:r>
      <w:r w:rsidRPr="007E5786">
        <w:rPr>
          <w:rFonts w:ascii="Arial" w:hAnsi="Arial" w:cs="Arial"/>
          <w:color w:val="231F20"/>
        </w:rPr>
        <w:lastRenderedPageBreak/>
        <w:t xml:space="preserve">statutory </w:t>
      </w:r>
      <w:r w:rsidRPr="007E5786">
        <w:rPr>
          <w:rFonts w:ascii="Arial" w:hAnsi="Arial" w:cs="Arial"/>
          <w:color w:val="231F20"/>
          <w:spacing w:val="-3"/>
        </w:rPr>
        <w:t xml:space="preserve">declaration) </w:t>
      </w:r>
      <w:r w:rsidRPr="007E5786">
        <w:rPr>
          <w:rFonts w:ascii="Arial" w:hAnsi="Arial" w:cs="Arial"/>
          <w:color w:val="231F20"/>
        </w:rPr>
        <w:t>Declared at (place) on (day) of (month)</w:t>
      </w:r>
      <w:r w:rsidRPr="007E5786">
        <w:rPr>
          <w:rFonts w:ascii="Arial" w:hAnsi="Arial" w:cs="Arial"/>
          <w:color w:val="231F20"/>
          <w:spacing w:val="39"/>
        </w:rPr>
        <w:t xml:space="preserve"> </w:t>
      </w:r>
      <w:r w:rsidRPr="007E5786">
        <w:rPr>
          <w:rFonts w:ascii="Arial" w:hAnsi="Arial" w:cs="Arial"/>
          <w:color w:val="231F20"/>
        </w:rPr>
        <w:t>(year)</w:t>
      </w:r>
    </w:p>
    <w:p w14:paraId="021D08E6" w14:textId="77777777" w:rsidR="00247EB0" w:rsidRPr="007E5786" w:rsidRDefault="00247EB0">
      <w:pPr>
        <w:pStyle w:val="BodyText"/>
        <w:spacing w:before="9"/>
        <w:ind w:left="0"/>
        <w:rPr>
          <w:rFonts w:ascii="Arial" w:hAnsi="Arial" w:cs="Arial"/>
          <w:sz w:val="18"/>
        </w:rPr>
      </w:pPr>
    </w:p>
    <w:p w14:paraId="2EEB185A" w14:textId="77777777" w:rsidR="00247EB0" w:rsidRPr="007E5786" w:rsidRDefault="0076112E">
      <w:pPr>
        <w:pStyle w:val="BodyText"/>
        <w:spacing w:line="523" w:lineRule="auto"/>
        <w:ind w:right="6783"/>
        <w:rPr>
          <w:rFonts w:ascii="Arial" w:hAnsi="Arial" w:cs="Arial"/>
        </w:rPr>
      </w:pPr>
      <w:r w:rsidRPr="007E5786">
        <w:rPr>
          <w:rFonts w:ascii="Arial" w:hAnsi="Arial" w:cs="Arial"/>
          <w:color w:val="231F20"/>
        </w:rPr>
        <w:t xml:space="preserve">Before me, (signature of </w:t>
      </w:r>
      <w:proofErr w:type="spellStart"/>
      <w:r w:rsidRPr="007E5786">
        <w:rPr>
          <w:rFonts w:ascii="Arial" w:hAnsi="Arial" w:cs="Arial"/>
          <w:b/>
          <w:color w:val="231F20"/>
        </w:rPr>
        <w:t>authorised</w:t>
      </w:r>
      <w:proofErr w:type="spellEnd"/>
      <w:r w:rsidRPr="007E5786">
        <w:rPr>
          <w:rFonts w:ascii="Arial" w:hAnsi="Arial" w:cs="Arial"/>
          <w:b/>
          <w:color w:val="231F20"/>
        </w:rPr>
        <w:t xml:space="preserve"> witness</w:t>
      </w:r>
      <w:r w:rsidRPr="007E5786">
        <w:rPr>
          <w:rFonts w:ascii="Arial" w:hAnsi="Arial" w:cs="Arial"/>
          <w:color w:val="231F20"/>
        </w:rPr>
        <w:t xml:space="preserve">) Full name of </w:t>
      </w:r>
      <w:proofErr w:type="spellStart"/>
      <w:r w:rsidRPr="007E5786">
        <w:rPr>
          <w:rFonts w:ascii="Arial" w:hAnsi="Arial" w:cs="Arial"/>
          <w:color w:val="231F20"/>
        </w:rPr>
        <w:t>authorised</w:t>
      </w:r>
      <w:proofErr w:type="spellEnd"/>
      <w:r w:rsidRPr="007E5786">
        <w:rPr>
          <w:rFonts w:ascii="Arial" w:hAnsi="Arial" w:cs="Arial"/>
          <w:color w:val="231F20"/>
        </w:rPr>
        <w:t xml:space="preserve"> witness (block</w:t>
      </w:r>
      <w:r w:rsidRPr="007E5786">
        <w:rPr>
          <w:rFonts w:ascii="Arial" w:hAnsi="Arial" w:cs="Arial"/>
          <w:color w:val="231F20"/>
          <w:spacing w:val="-5"/>
        </w:rPr>
        <w:t xml:space="preserve"> </w:t>
      </w:r>
      <w:r w:rsidRPr="007E5786">
        <w:rPr>
          <w:rFonts w:ascii="Arial" w:hAnsi="Arial" w:cs="Arial"/>
          <w:color w:val="231F20"/>
          <w:spacing w:val="-3"/>
        </w:rPr>
        <w:t>letters)</w:t>
      </w:r>
    </w:p>
    <w:p w14:paraId="0C120267" w14:textId="77777777" w:rsidR="00247EB0" w:rsidRPr="007E5786" w:rsidRDefault="0076112E">
      <w:pPr>
        <w:pStyle w:val="BodyText"/>
        <w:spacing w:line="171" w:lineRule="exact"/>
        <w:rPr>
          <w:rFonts w:ascii="Arial" w:hAnsi="Arial" w:cs="Arial"/>
        </w:rPr>
      </w:pPr>
      <w:r w:rsidRPr="007E5786">
        <w:rPr>
          <w:rFonts w:ascii="Arial" w:hAnsi="Arial" w:cs="Arial"/>
          <w:color w:val="231F20"/>
        </w:rPr>
        <w:t xml:space="preserve">Capacity in which </w:t>
      </w:r>
      <w:proofErr w:type="spellStart"/>
      <w:r w:rsidRPr="007E5786">
        <w:rPr>
          <w:rFonts w:ascii="Arial" w:hAnsi="Arial" w:cs="Arial"/>
          <w:color w:val="231F20"/>
        </w:rPr>
        <w:t>authorised</w:t>
      </w:r>
      <w:proofErr w:type="spellEnd"/>
      <w:r w:rsidRPr="007E5786">
        <w:rPr>
          <w:rFonts w:ascii="Arial" w:hAnsi="Arial" w:cs="Arial"/>
          <w:color w:val="231F20"/>
        </w:rPr>
        <w:t xml:space="preserve"> witness takes the statutory declaration (please state whether the witness is a medical practitioner,</w:t>
      </w:r>
    </w:p>
    <w:p w14:paraId="29F2DB66" w14:textId="77777777" w:rsidR="00247EB0" w:rsidRPr="007E5786" w:rsidRDefault="0076112E">
      <w:pPr>
        <w:pStyle w:val="BodyText"/>
        <w:spacing w:line="436" w:lineRule="auto"/>
        <w:ind w:right="4375"/>
        <w:rPr>
          <w:rFonts w:ascii="Arial" w:hAnsi="Arial" w:cs="Arial"/>
        </w:rPr>
      </w:pPr>
      <w:proofErr w:type="gramStart"/>
      <w:r w:rsidRPr="007E5786">
        <w:rPr>
          <w:rFonts w:ascii="Arial" w:hAnsi="Arial" w:cs="Arial"/>
          <w:color w:val="231F20"/>
        </w:rPr>
        <w:t>justice</w:t>
      </w:r>
      <w:proofErr w:type="gramEnd"/>
      <w:r w:rsidRPr="007E5786">
        <w:rPr>
          <w:rFonts w:ascii="Arial" w:hAnsi="Arial" w:cs="Arial"/>
          <w:color w:val="231F20"/>
        </w:rPr>
        <w:t xml:space="preserve"> of the peace, solicitor, pharmacist or other </w:t>
      </w:r>
      <w:proofErr w:type="spellStart"/>
      <w:r w:rsidRPr="007E5786">
        <w:rPr>
          <w:rFonts w:ascii="Arial" w:hAnsi="Arial" w:cs="Arial"/>
          <w:color w:val="231F20"/>
        </w:rPr>
        <w:t>authorised</w:t>
      </w:r>
      <w:proofErr w:type="spellEnd"/>
      <w:r w:rsidRPr="007E5786">
        <w:rPr>
          <w:rFonts w:ascii="Arial" w:hAnsi="Arial" w:cs="Arial"/>
          <w:color w:val="231F20"/>
        </w:rPr>
        <w:t xml:space="preserve"> person) Address of </w:t>
      </w:r>
      <w:proofErr w:type="spellStart"/>
      <w:r w:rsidRPr="007E5786">
        <w:rPr>
          <w:rFonts w:ascii="Arial" w:hAnsi="Arial" w:cs="Arial"/>
          <w:color w:val="231F20"/>
        </w:rPr>
        <w:t>authorised</w:t>
      </w:r>
      <w:proofErr w:type="spellEnd"/>
      <w:r w:rsidRPr="007E5786">
        <w:rPr>
          <w:rFonts w:ascii="Arial" w:hAnsi="Arial" w:cs="Arial"/>
          <w:color w:val="231F20"/>
        </w:rPr>
        <w:t xml:space="preserve"> witness</w:t>
      </w:r>
    </w:p>
    <w:p w14:paraId="64D79173" w14:textId="77777777" w:rsidR="00247EB0" w:rsidRPr="007E5786" w:rsidRDefault="0076112E">
      <w:pPr>
        <w:pStyle w:val="BodyText"/>
        <w:spacing w:before="23"/>
        <w:rPr>
          <w:rFonts w:ascii="Arial" w:hAnsi="Arial" w:cs="Arial"/>
        </w:rPr>
      </w:pPr>
      <w:r w:rsidRPr="007E5786">
        <w:rPr>
          <w:rFonts w:ascii="Arial" w:hAnsi="Arial" w:cs="Arial"/>
          <w:color w:val="231F20"/>
        </w:rPr>
        <w:t>Postcode</w:t>
      </w:r>
    </w:p>
    <w:p w14:paraId="3CF3C7DD" w14:textId="77777777" w:rsidR="00247EB0" w:rsidRPr="007E5786" w:rsidRDefault="00247EB0">
      <w:pPr>
        <w:pStyle w:val="BodyText"/>
        <w:spacing w:before="5"/>
        <w:ind w:left="0"/>
        <w:rPr>
          <w:rFonts w:ascii="Arial" w:hAnsi="Arial" w:cs="Arial"/>
          <w:sz w:val="16"/>
        </w:rPr>
      </w:pPr>
    </w:p>
    <w:p w14:paraId="6F473004" w14:textId="77777777" w:rsidR="00247EB0" w:rsidRPr="007E5786" w:rsidRDefault="0076112E">
      <w:pPr>
        <w:pStyle w:val="BodyText"/>
        <w:spacing w:line="228" w:lineRule="auto"/>
        <w:ind w:right="1044"/>
        <w:rPr>
          <w:rFonts w:ascii="Arial" w:hAnsi="Arial" w:cs="Arial"/>
        </w:rPr>
      </w:pPr>
      <w:r w:rsidRPr="007E5786">
        <w:rPr>
          <w:rFonts w:ascii="Arial" w:hAnsi="Arial" w:cs="Arial"/>
          <w:color w:val="231F20"/>
        </w:rPr>
        <w:t xml:space="preserve">Please note: A person who intentionally makes a false statement in a statutory declaration is guilty of an offence, the punishment for which is imprisonment for a term of 4 years – see section 11 of the </w:t>
      </w:r>
      <w:r w:rsidRPr="007E5786">
        <w:rPr>
          <w:rFonts w:ascii="Arial" w:hAnsi="Arial" w:cs="Arial"/>
          <w:i/>
          <w:color w:val="231F20"/>
        </w:rPr>
        <w:t>Statutory Declarations Act 1959</w:t>
      </w:r>
      <w:r w:rsidRPr="007E5786">
        <w:rPr>
          <w:rFonts w:ascii="Arial" w:hAnsi="Arial" w:cs="Arial"/>
          <w:color w:val="231F20"/>
        </w:rPr>
        <w:t>.</w:t>
      </w:r>
    </w:p>
    <w:p w14:paraId="1909F547" w14:textId="77777777" w:rsidR="00247EB0" w:rsidRPr="007E5786" w:rsidRDefault="0076112E">
      <w:pPr>
        <w:spacing w:before="92" w:line="225" w:lineRule="exact"/>
        <w:ind w:left="106"/>
        <w:rPr>
          <w:rFonts w:ascii="Arial" w:hAnsi="Arial" w:cs="Arial"/>
          <w:sz w:val="19"/>
        </w:rPr>
      </w:pPr>
      <w:r w:rsidRPr="007E5786">
        <w:rPr>
          <w:rFonts w:ascii="Arial" w:hAnsi="Arial" w:cs="Arial"/>
          <w:color w:val="231F20"/>
          <w:sz w:val="19"/>
        </w:rPr>
        <w:t xml:space="preserve">Chapter 2 of the Criminal Code applies to all offences against the </w:t>
      </w:r>
      <w:r w:rsidRPr="007E5786">
        <w:rPr>
          <w:rFonts w:ascii="Arial" w:hAnsi="Arial" w:cs="Arial"/>
          <w:i/>
          <w:color w:val="231F20"/>
          <w:sz w:val="19"/>
        </w:rPr>
        <w:t xml:space="preserve">Statutory Declarations Act 1959 </w:t>
      </w:r>
      <w:r w:rsidRPr="007E5786">
        <w:rPr>
          <w:rFonts w:ascii="Arial" w:hAnsi="Arial" w:cs="Arial"/>
          <w:color w:val="231F20"/>
          <w:sz w:val="19"/>
        </w:rPr>
        <w:t>– see section 5A of the</w:t>
      </w:r>
    </w:p>
    <w:p w14:paraId="2E1366F5" w14:textId="77777777" w:rsidR="00247EB0" w:rsidRPr="007E5786" w:rsidRDefault="0076112E">
      <w:pPr>
        <w:spacing w:line="225" w:lineRule="exact"/>
        <w:ind w:left="106"/>
        <w:rPr>
          <w:rFonts w:ascii="Arial" w:hAnsi="Arial" w:cs="Arial"/>
          <w:sz w:val="19"/>
        </w:rPr>
      </w:pPr>
      <w:r w:rsidRPr="007E5786">
        <w:rPr>
          <w:rFonts w:ascii="Arial" w:hAnsi="Arial" w:cs="Arial"/>
          <w:i/>
          <w:color w:val="231F20"/>
          <w:sz w:val="19"/>
        </w:rPr>
        <w:t>Statutory Declarations Act 1959</w:t>
      </w:r>
      <w:r w:rsidRPr="007E5786">
        <w:rPr>
          <w:rFonts w:ascii="Arial" w:hAnsi="Arial" w:cs="Arial"/>
          <w:color w:val="231F20"/>
          <w:sz w:val="19"/>
        </w:rPr>
        <w:t>.</w:t>
      </w:r>
    </w:p>
    <w:p w14:paraId="39618764" w14:textId="305F91C6" w:rsidR="00247EB0" w:rsidRPr="007E5786" w:rsidRDefault="0076112E">
      <w:pPr>
        <w:pStyle w:val="BodyText"/>
        <w:spacing w:before="99" w:line="228" w:lineRule="auto"/>
        <w:ind w:right="32"/>
        <w:rPr>
          <w:rFonts w:ascii="Arial" w:hAnsi="Arial" w:cs="Arial"/>
        </w:rPr>
      </w:pPr>
      <w:r w:rsidRPr="007E5786">
        <w:rPr>
          <w:rFonts w:ascii="Arial" w:hAnsi="Arial" w:cs="Arial"/>
          <w:color w:val="231F20"/>
          <w:spacing w:val="-5"/>
        </w:rPr>
        <w:t xml:space="preserve">You </w:t>
      </w:r>
      <w:r w:rsidRPr="007E5786">
        <w:rPr>
          <w:rFonts w:ascii="Arial" w:hAnsi="Arial" w:cs="Arial"/>
          <w:color w:val="231F20"/>
        </w:rPr>
        <w:t xml:space="preserve">should not sign this declaration except in the presence of an </w:t>
      </w:r>
      <w:proofErr w:type="spellStart"/>
      <w:r w:rsidRPr="007E5786">
        <w:rPr>
          <w:rFonts w:ascii="Arial" w:hAnsi="Arial" w:cs="Arial"/>
          <w:color w:val="231F20"/>
        </w:rPr>
        <w:t>authorised</w:t>
      </w:r>
      <w:proofErr w:type="spellEnd"/>
      <w:r w:rsidRPr="007E5786">
        <w:rPr>
          <w:rFonts w:ascii="Arial" w:hAnsi="Arial" w:cs="Arial"/>
          <w:color w:val="231F20"/>
        </w:rPr>
        <w:t xml:space="preserve"> witness. The </w:t>
      </w:r>
      <w:r w:rsidRPr="007E5786">
        <w:rPr>
          <w:rFonts w:ascii="Arial" w:hAnsi="Arial" w:cs="Arial"/>
          <w:i/>
          <w:color w:val="231F20"/>
        </w:rPr>
        <w:t xml:space="preserve">Statutory Declarations Act 1959 </w:t>
      </w:r>
      <w:r w:rsidRPr="007E5786">
        <w:rPr>
          <w:rFonts w:ascii="Arial" w:hAnsi="Arial" w:cs="Arial"/>
          <w:color w:val="231F20"/>
        </w:rPr>
        <w:t xml:space="preserve">provides who may witness a statutory declaration. There are a number of categories of persons listed. One category of persons who may witness a statutory declaration is medical practitioners. </w:t>
      </w:r>
      <w:r w:rsidRPr="007E5786">
        <w:rPr>
          <w:rFonts w:ascii="Arial" w:hAnsi="Arial" w:cs="Arial"/>
          <w:color w:val="231F20"/>
          <w:spacing w:val="-5"/>
        </w:rPr>
        <w:t xml:space="preserve">Telstra’s </w:t>
      </w:r>
      <w:r w:rsidRPr="007E5786">
        <w:rPr>
          <w:rFonts w:ascii="Arial" w:hAnsi="Arial" w:cs="Arial"/>
          <w:color w:val="231F20"/>
        </w:rPr>
        <w:t xml:space="preserve">preference is that you ask </w:t>
      </w:r>
      <w:r w:rsidRPr="007E5786">
        <w:rPr>
          <w:rFonts w:ascii="Arial" w:hAnsi="Arial" w:cs="Arial"/>
          <w:color w:val="231F20"/>
          <w:spacing w:val="-3"/>
        </w:rPr>
        <w:t xml:space="preserve">your </w:t>
      </w:r>
      <w:r w:rsidRPr="007E5786">
        <w:rPr>
          <w:rFonts w:ascii="Arial" w:hAnsi="Arial" w:cs="Arial"/>
          <w:color w:val="231F20"/>
        </w:rPr>
        <w:t xml:space="preserve">medical practitioner </w:t>
      </w:r>
      <w:r w:rsidRPr="007E5786">
        <w:rPr>
          <w:rFonts w:ascii="Arial" w:hAnsi="Arial" w:cs="Arial"/>
          <w:color w:val="231F20"/>
          <w:spacing w:val="-10"/>
        </w:rPr>
        <w:t xml:space="preserve">to </w:t>
      </w:r>
      <w:r w:rsidRPr="007E5786">
        <w:rPr>
          <w:rFonts w:ascii="Arial" w:hAnsi="Arial" w:cs="Arial"/>
          <w:color w:val="231F20"/>
        </w:rPr>
        <w:t xml:space="preserve">witness this declaration, however </w:t>
      </w:r>
      <w:r w:rsidRPr="007E5786">
        <w:rPr>
          <w:rFonts w:ascii="Arial" w:hAnsi="Arial" w:cs="Arial"/>
          <w:color w:val="231F20"/>
          <w:spacing w:val="-4"/>
        </w:rPr>
        <w:t xml:space="preserve">you’re </w:t>
      </w:r>
      <w:r w:rsidRPr="007E5786">
        <w:rPr>
          <w:rFonts w:ascii="Arial" w:hAnsi="Arial" w:cs="Arial"/>
          <w:color w:val="231F20"/>
        </w:rPr>
        <w:t>not obliged to do so.</w:t>
      </w:r>
      <w:r w:rsidR="00D46CB0">
        <w:rPr>
          <w:rFonts w:ascii="Arial" w:hAnsi="Arial" w:cs="Arial"/>
          <w:color w:val="231F20"/>
        </w:rPr>
        <w:br/>
      </w:r>
      <w:r w:rsidR="00D46CB0">
        <w:rPr>
          <w:rFonts w:ascii="Arial" w:hAnsi="Arial" w:cs="Arial"/>
          <w:color w:val="231F20"/>
        </w:rPr>
        <w:br/>
      </w:r>
    </w:p>
    <w:p w14:paraId="6D93DE9E" w14:textId="77777777" w:rsidR="00247EB0" w:rsidRPr="007E5786" w:rsidRDefault="0076112E" w:rsidP="001B2C16">
      <w:pPr>
        <w:pStyle w:val="Heading1"/>
        <w:spacing w:before="66"/>
        <w:rPr>
          <w:rFonts w:ascii="Arial" w:hAnsi="Arial" w:cs="Arial"/>
        </w:rPr>
      </w:pPr>
      <w:r w:rsidRPr="007E5786">
        <w:rPr>
          <w:rFonts w:ascii="Arial" w:hAnsi="Arial" w:cs="Arial"/>
          <w:color w:val="2A2A86"/>
          <w:spacing w:val="-7"/>
        </w:rPr>
        <w:t xml:space="preserve">Have </w:t>
      </w:r>
      <w:r w:rsidRPr="007E5786">
        <w:rPr>
          <w:rFonts w:ascii="Arial" w:hAnsi="Arial" w:cs="Arial"/>
          <w:color w:val="2A2A86"/>
          <w:spacing w:val="-6"/>
        </w:rPr>
        <w:t xml:space="preserve">all </w:t>
      </w:r>
      <w:r w:rsidRPr="007E5786">
        <w:rPr>
          <w:rFonts w:ascii="Arial" w:hAnsi="Arial" w:cs="Arial"/>
          <w:color w:val="2A2A86"/>
          <w:spacing w:val="-7"/>
        </w:rPr>
        <w:t xml:space="preserve">relevant </w:t>
      </w:r>
      <w:r w:rsidRPr="007E5786">
        <w:rPr>
          <w:rFonts w:ascii="Arial" w:hAnsi="Arial" w:cs="Arial"/>
          <w:color w:val="2A2A86"/>
          <w:spacing w:val="-5"/>
        </w:rPr>
        <w:t xml:space="preserve">sections </w:t>
      </w:r>
      <w:r w:rsidRPr="007E5786">
        <w:rPr>
          <w:rFonts w:ascii="Arial" w:hAnsi="Arial" w:cs="Arial"/>
          <w:color w:val="2A2A86"/>
          <w:spacing w:val="-3"/>
        </w:rPr>
        <w:t xml:space="preserve">on </w:t>
      </w:r>
      <w:r w:rsidRPr="007E5786">
        <w:rPr>
          <w:rFonts w:ascii="Arial" w:hAnsi="Arial" w:cs="Arial"/>
          <w:color w:val="2A2A86"/>
          <w:spacing w:val="-4"/>
        </w:rPr>
        <w:t xml:space="preserve">both </w:t>
      </w:r>
      <w:r w:rsidRPr="007E5786">
        <w:rPr>
          <w:rFonts w:ascii="Arial" w:hAnsi="Arial" w:cs="Arial"/>
          <w:color w:val="2A2A86"/>
          <w:spacing w:val="-5"/>
        </w:rPr>
        <w:t xml:space="preserve">sides of </w:t>
      </w:r>
      <w:r w:rsidRPr="007E5786">
        <w:rPr>
          <w:rFonts w:ascii="Arial" w:hAnsi="Arial" w:cs="Arial"/>
          <w:color w:val="2A2A86"/>
          <w:spacing w:val="-7"/>
        </w:rPr>
        <w:t>this</w:t>
      </w:r>
      <w:r w:rsidRPr="007E5786">
        <w:rPr>
          <w:rFonts w:ascii="Arial" w:hAnsi="Arial" w:cs="Arial"/>
          <w:color w:val="2A2A86"/>
          <w:spacing w:val="62"/>
        </w:rPr>
        <w:t xml:space="preserve"> </w:t>
      </w:r>
      <w:r w:rsidRPr="007E5786">
        <w:rPr>
          <w:rFonts w:ascii="Arial" w:hAnsi="Arial" w:cs="Arial"/>
          <w:color w:val="2A2A86"/>
          <w:spacing w:val="-7"/>
        </w:rPr>
        <w:t>application</w:t>
      </w:r>
      <w:r w:rsidR="001B2C16" w:rsidRPr="007E5786">
        <w:rPr>
          <w:rFonts w:ascii="Arial" w:hAnsi="Arial" w:cs="Arial"/>
          <w:color w:val="2A2A86"/>
          <w:spacing w:val="-7"/>
        </w:rPr>
        <w:t xml:space="preserve"> </w:t>
      </w:r>
      <w:r w:rsidRPr="007E5786">
        <w:rPr>
          <w:rFonts w:ascii="Arial" w:hAnsi="Arial" w:cs="Arial"/>
          <w:color w:val="2A2A86"/>
        </w:rPr>
        <w:t>form been completed and signed?</w:t>
      </w:r>
    </w:p>
    <w:p w14:paraId="5CD044B0" w14:textId="77777777" w:rsidR="00247EB0" w:rsidRPr="007E5786" w:rsidRDefault="0076112E">
      <w:pPr>
        <w:pStyle w:val="Heading4"/>
        <w:numPr>
          <w:ilvl w:val="0"/>
          <w:numId w:val="1"/>
        </w:numPr>
        <w:tabs>
          <w:tab w:val="left" w:pos="227"/>
        </w:tabs>
        <w:spacing w:line="195" w:lineRule="exact"/>
        <w:rPr>
          <w:rFonts w:ascii="Arial" w:hAnsi="Arial" w:cs="Arial"/>
        </w:rPr>
      </w:pPr>
      <w:r w:rsidRPr="007E5786">
        <w:rPr>
          <w:rFonts w:ascii="Arial" w:hAnsi="Arial" w:cs="Arial"/>
          <w:color w:val="231F20"/>
        </w:rPr>
        <w:t>Section</w:t>
      </w:r>
      <w:r w:rsidRPr="007E5786">
        <w:rPr>
          <w:rFonts w:ascii="Arial" w:hAnsi="Arial" w:cs="Arial"/>
          <w:color w:val="231F20"/>
          <w:spacing w:val="-1"/>
        </w:rPr>
        <w:t xml:space="preserve"> </w:t>
      </w:r>
      <w:r w:rsidRPr="007E5786">
        <w:rPr>
          <w:rFonts w:ascii="Arial" w:hAnsi="Arial" w:cs="Arial"/>
          <w:color w:val="231F20"/>
        </w:rPr>
        <w:t>A</w:t>
      </w:r>
    </w:p>
    <w:p w14:paraId="3CE8065A" w14:textId="77777777" w:rsidR="00247EB0" w:rsidRPr="007E5786" w:rsidRDefault="0076112E">
      <w:pPr>
        <w:pStyle w:val="ListParagraph"/>
        <w:numPr>
          <w:ilvl w:val="0"/>
          <w:numId w:val="1"/>
        </w:numPr>
        <w:tabs>
          <w:tab w:val="left" w:pos="227"/>
        </w:tabs>
        <w:spacing w:line="220" w:lineRule="exact"/>
        <w:rPr>
          <w:rFonts w:ascii="Arial" w:hAnsi="Arial" w:cs="Arial"/>
          <w:b/>
          <w:sz w:val="19"/>
        </w:rPr>
      </w:pPr>
      <w:r w:rsidRPr="007E5786">
        <w:rPr>
          <w:rFonts w:ascii="Arial" w:hAnsi="Arial" w:cs="Arial"/>
          <w:b/>
          <w:color w:val="231F20"/>
          <w:sz w:val="19"/>
        </w:rPr>
        <w:t>Section</w:t>
      </w:r>
      <w:r w:rsidRPr="007E5786">
        <w:rPr>
          <w:rFonts w:ascii="Arial" w:hAnsi="Arial" w:cs="Arial"/>
          <w:b/>
          <w:color w:val="231F20"/>
          <w:spacing w:val="-1"/>
          <w:sz w:val="19"/>
        </w:rPr>
        <w:t xml:space="preserve"> </w:t>
      </w:r>
      <w:r w:rsidRPr="007E5786">
        <w:rPr>
          <w:rFonts w:ascii="Arial" w:hAnsi="Arial" w:cs="Arial"/>
          <w:b/>
          <w:color w:val="231F20"/>
          <w:sz w:val="19"/>
        </w:rPr>
        <w:t>B</w:t>
      </w:r>
    </w:p>
    <w:p w14:paraId="2C48928C" w14:textId="77777777" w:rsidR="00247EB0" w:rsidRPr="007E5786" w:rsidRDefault="0076112E">
      <w:pPr>
        <w:pStyle w:val="ListParagraph"/>
        <w:numPr>
          <w:ilvl w:val="0"/>
          <w:numId w:val="1"/>
        </w:numPr>
        <w:tabs>
          <w:tab w:val="left" w:pos="227"/>
        </w:tabs>
        <w:spacing w:line="225" w:lineRule="exact"/>
        <w:rPr>
          <w:rFonts w:ascii="Arial" w:hAnsi="Arial" w:cs="Arial"/>
          <w:b/>
          <w:sz w:val="19"/>
        </w:rPr>
      </w:pPr>
      <w:r w:rsidRPr="007E5786">
        <w:rPr>
          <w:rFonts w:ascii="Arial" w:hAnsi="Arial" w:cs="Arial"/>
          <w:b/>
          <w:color w:val="231F20"/>
          <w:sz w:val="19"/>
        </w:rPr>
        <w:t>Section C1 or</w:t>
      </w:r>
      <w:r w:rsidRPr="007E5786">
        <w:rPr>
          <w:rFonts w:ascii="Arial" w:hAnsi="Arial" w:cs="Arial"/>
          <w:b/>
          <w:color w:val="231F20"/>
          <w:spacing w:val="-1"/>
          <w:sz w:val="19"/>
        </w:rPr>
        <w:t xml:space="preserve"> </w:t>
      </w:r>
      <w:r w:rsidRPr="007E5786">
        <w:rPr>
          <w:rFonts w:ascii="Arial" w:hAnsi="Arial" w:cs="Arial"/>
          <w:b/>
          <w:color w:val="231F20"/>
          <w:sz w:val="19"/>
        </w:rPr>
        <w:t>C2</w:t>
      </w:r>
    </w:p>
    <w:p w14:paraId="772AD541" w14:textId="77777777" w:rsidR="00247EB0" w:rsidRPr="007E5786" w:rsidRDefault="0076112E">
      <w:pPr>
        <w:pStyle w:val="BodyText"/>
        <w:spacing w:before="90"/>
        <w:rPr>
          <w:rFonts w:ascii="Arial" w:hAnsi="Arial" w:cs="Arial"/>
        </w:rPr>
      </w:pPr>
      <w:r w:rsidRPr="007E5786">
        <w:rPr>
          <w:rFonts w:ascii="Arial" w:hAnsi="Arial" w:cs="Arial"/>
          <w:color w:val="231F20"/>
        </w:rPr>
        <w:t>This application cannot be processed until all sections have been completed and signed.</w:t>
      </w:r>
    </w:p>
    <w:p w14:paraId="41441AFF" w14:textId="694B4096" w:rsidR="00247EB0" w:rsidRPr="007E5786" w:rsidRDefault="0076112E">
      <w:pPr>
        <w:spacing w:before="89" w:line="203" w:lineRule="exact"/>
        <w:ind w:left="106"/>
        <w:rPr>
          <w:rFonts w:ascii="Arial" w:hAnsi="Arial" w:cs="Arial"/>
          <w:b/>
          <w:sz w:val="17"/>
        </w:rPr>
      </w:pPr>
      <w:r w:rsidRPr="007E5786">
        <w:rPr>
          <w:rFonts w:ascii="Arial" w:hAnsi="Arial" w:cs="Arial"/>
          <w:b/>
          <w:color w:val="414042"/>
          <w:sz w:val="17"/>
        </w:rPr>
        <w:t xml:space="preserve">Attention: </w:t>
      </w:r>
    </w:p>
    <w:p w14:paraId="6365286B" w14:textId="77777777" w:rsidR="009471DB" w:rsidRDefault="0076112E">
      <w:pPr>
        <w:spacing w:before="2" w:line="232" w:lineRule="auto"/>
        <w:ind w:left="106" w:right="8392"/>
        <w:rPr>
          <w:rFonts w:ascii="Arial" w:hAnsi="Arial" w:cs="Arial"/>
          <w:color w:val="414042"/>
          <w:sz w:val="17"/>
        </w:rPr>
      </w:pPr>
      <w:r w:rsidRPr="007E5786">
        <w:rPr>
          <w:rFonts w:ascii="Arial" w:hAnsi="Arial" w:cs="Arial"/>
          <w:color w:val="414042"/>
          <w:sz w:val="17"/>
        </w:rPr>
        <w:t xml:space="preserve">Telstra </w:t>
      </w:r>
      <w:r w:rsidR="009471DB">
        <w:rPr>
          <w:rFonts w:ascii="Arial" w:hAnsi="Arial" w:cs="Arial"/>
          <w:color w:val="414042"/>
          <w:sz w:val="17"/>
        </w:rPr>
        <w:t>Operations</w:t>
      </w:r>
    </w:p>
    <w:p w14:paraId="6CDA6CB5" w14:textId="77777777" w:rsidR="009471DB" w:rsidRDefault="009471DB">
      <w:pPr>
        <w:spacing w:before="2" w:line="232" w:lineRule="auto"/>
        <w:ind w:left="106" w:right="8392"/>
        <w:rPr>
          <w:rFonts w:ascii="Arial" w:hAnsi="Arial" w:cs="Arial"/>
          <w:color w:val="414042"/>
          <w:sz w:val="17"/>
        </w:rPr>
      </w:pPr>
      <w:r>
        <w:rPr>
          <w:rFonts w:ascii="Arial" w:hAnsi="Arial" w:cs="Arial"/>
          <w:color w:val="414042"/>
          <w:sz w:val="17"/>
        </w:rPr>
        <w:t xml:space="preserve">Priority Assist </w:t>
      </w:r>
      <w:r w:rsidR="0076112E" w:rsidRPr="007E5786">
        <w:rPr>
          <w:rFonts w:ascii="Arial" w:hAnsi="Arial" w:cs="Arial"/>
          <w:color w:val="414042"/>
          <w:sz w:val="17"/>
        </w:rPr>
        <w:t xml:space="preserve"> </w:t>
      </w:r>
    </w:p>
    <w:p w14:paraId="6CCC7031" w14:textId="22286099" w:rsidR="00247EB0" w:rsidRPr="007E5786" w:rsidRDefault="0076112E">
      <w:pPr>
        <w:spacing w:before="2" w:line="232" w:lineRule="auto"/>
        <w:ind w:left="106" w:right="8392"/>
        <w:rPr>
          <w:rFonts w:ascii="Arial" w:hAnsi="Arial" w:cs="Arial"/>
          <w:sz w:val="17"/>
        </w:rPr>
      </w:pPr>
      <w:r w:rsidRPr="007E5786">
        <w:rPr>
          <w:rFonts w:ascii="Arial" w:hAnsi="Arial" w:cs="Arial"/>
          <w:color w:val="414042"/>
          <w:sz w:val="17"/>
        </w:rPr>
        <w:t xml:space="preserve">Reply Paid </w:t>
      </w:r>
      <w:r w:rsidR="009471DB">
        <w:rPr>
          <w:rFonts w:ascii="Arial" w:hAnsi="Arial" w:cs="Arial"/>
          <w:color w:val="414042"/>
          <w:sz w:val="17"/>
        </w:rPr>
        <w:t>83702</w:t>
      </w:r>
    </w:p>
    <w:p w14:paraId="79F8F38B" w14:textId="2F299524" w:rsidR="00247EB0" w:rsidRPr="007E5786" w:rsidRDefault="009471DB">
      <w:pPr>
        <w:spacing w:line="201" w:lineRule="exact"/>
        <w:ind w:left="106"/>
        <w:rPr>
          <w:rFonts w:ascii="Arial" w:hAnsi="Arial" w:cs="Arial"/>
          <w:sz w:val="17"/>
        </w:rPr>
      </w:pPr>
      <w:r>
        <w:rPr>
          <w:rFonts w:ascii="Arial" w:hAnsi="Arial" w:cs="Arial"/>
          <w:color w:val="414042"/>
          <w:sz w:val="17"/>
        </w:rPr>
        <w:t>HOBART TAS 7001</w:t>
      </w:r>
    </w:p>
    <w:p w14:paraId="5EA4237D" w14:textId="77777777" w:rsidR="00247EB0" w:rsidRPr="007E5786" w:rsidRDefault="00247EB0">
      <w:pPr>
        <w:pStyle w:val="BodyText"/>
        <w:spacing w:before="4"/>
        <w:ind w:left="0"/>
        <w:rPr>
          <w:rFonts w:ascii="Arial" w:hAnsi="Arial" w:cs="Arial"/>
          <w:sz w:val="17"/>
        </w:rPr>
      </w:pPr>
    </w:p>
    <w:sectPr w:rsidR="00247EB0" w:rsidRPr="007E5786">
      <w:pgSz w:w="11910" w:h="16840"/>
      <w:pgMar w:top="1580" w:right="48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elstraAkkurat-Light">
    <w:altName w:val="Segoe Script"/>
    <w:charset w:val="00"/>
    <w:family w:val="roman"/>
    <w:pitch w:val="variable"/>
  </w:font>
  <w:font w:name="Times New Roman">
    <w:panose1 w:val="02020603050405020304"/>
    <w:charset w:val="00"/>
    <w:family w:val="roman"/>
    <w:pitch w:val="variable"/>
    <w:sig w:usb0="E0002AFF" w:usb1="C0007841" w:usb2="00000009" w:usb3="00000000" w:csb0="000001FF" w:csb1="00000000"/>
  </w:font>
  <w:font w:name="Telstra Akkurat">
    <w:altName w:val="Arial"/>
    <w:panose1 w:val="00000000000000000000"/>
    <w:charset w:val="00"/>
    <w:family w:val="swiss"/>
    <w:notTrueType/>
    <w:pitch w:val="variable"/>
    <w:sig w:usb0="00000001" w:usb1="4000316A" w:usb2="00000008" w:usb3="00000000" w:csb0="00000093"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32256"/>
    <w:multiLevelType w:val="hybridMultilevel"/>
    <w:tmpl w:val="FE8CE014"/>
    <w:lvl w:ilvl="0" w:tplc="F1804020">
      <w:start w:val="1"/>
      <w:numFmt w:val="lowerLetter"/>
      <w:lvlText w:val="%1)"/>
      <w:lvlJc w:val="left"/>
      <w:pPr>
        <w:ind w:left="346" w:hanging="240"/>
        <w:jc w:val="left"/>
      </w:pPr>
      <w:rPr>
        <w:rFonts w:ascii="Arial" w:eastAsia="TelstraAkkurat-Light" w:hAnsi="Arial" w:cs="Arial" w:hint="default"/>
        <w:color w:val="231F20"/>
        <w:spacing w:val="-13"/>
        <w:w w:val="100"/>
        <w:sz w:val="19"/>
        <w:szCs w:val="19"/>
        <w:lang w:val="en-US" w:eastAsia="en-US" w:bidi="en-US"/>
      </w:rPr>
    </w:lvl>
    <w:lvl w:ilvl="1" w:tplc="29307FAC">
      <w:numFmt w:val="bullet"/>
      <w:lvlText w:val="•"/>
      <w:lvlJc w:val="left"/>
      <w:pPr>
        <w:ind w:left="1402" w:hanging="240"/>
      </w:pPr>
      <w:rPr>
        <w:rFonts w:hint="default"/>
        <w:lang w:val="en-US" w:eastAsia="en-US" w:bidi="en-US"/>
      </w:rPr>
    </w:lvl>
    <w:lvl w:ilvl="2" w:tplc="80887AAC">
      <w:numFmt w:val="bullet"/>
      <w:lvlText w:val="•"/>
      <w:lvlJc w:val="left"/>
      <w:pPr>
        <w:ind w:left="2465" w:hanging="240"/>
      </w:pPr>
      <w:rPr>
        <w:rFonts w:hint="default"/>
        <w:lang w:val="en-US" w:eastAsia="en-US" w:bidi="en-US"/>
      </w:rPr>
    </w:lvl>
    <w:lvl w:ilvl="3" w:tplc="7F02DCAC">
      <w:numFmt w:val="bullet"/>
      <w:lvlText w:val="•"/>
      <w:lvlJc w:val="left"/>
      <w:pPr>
        <w:ind w:left="3527" w:hanging="240"/>
      </w:pPr>
      <w:rPr>
        <w:rFonts w:hint="default"/>
        <w:lang w:val="en-US" w:eastAsia="en-US" w:bidi="en-US"/>
      </w:rPr>
    </w:lvl>
    <w:lvl w:ilvl="4" w:tplc="5E5AFD58">
      <w:numFmt w:val="bullet"/>
      <w:lvlText w:val="•"/>
      <w:lvlJc w:val="left"/>
      <w:pPr>
        <w:ind w:left="4590" w:hanging="240"/>
      </w:pPr>
      <w:rPr>
        <w:rFonts w:hint="default"/>
        <w:lang w:val="en-US" w:eastAsia="en-US" w:bidi="en-US"/>
      </w:rPr>
    </w:lvl>
    <w:lvl w:ilvl="5" w:tplc="D64EE6C2">
      <w:numFmt w:val="bullet"/>
      <w:lvlText w:val="•"/>
      <w:lvlJc w:val="left"/>
      <w:pPr>
        <w:ind w:left="5652" w:hanging="240"/>
      </w:pPr>
      <w:rPr>
        <w:rFonts w:hint="default"/>
        <w:lang w:val="en-US" w:eastAsia="en-US" w:bidi="en-US"/>
      </w:rPr>
    </w:lvl>
    <w:lvl w:ilvl="6" w:tplc="37D2CC04">
      <w:numFmt w:val="bullet"/>
      <w:lvlText w:val="•"/>
      <w:lvlJc w:val="left"/>
      <w:pPr>
        <w:ind w:left="6715" w:hanging="240"/>
      </w:pPr>
      <w:rPr>
        <w:rFonts w:hint="default"/>
        <w:lang w:val="en-US" w:eastAsia="en-US" w:bidi="en-US"/>
      </w:rPr>
    </w:lvl>
    <w:lvl w:ilvl="7" w:tplc="2E56F5A4">
      <w:numFmt w:val="bullet"/>
      <w:lvlText w:val="•"/>
      <w:lvlJc w:val="left"/>
      <w:pPr>
        <w:ind w:left="7777" w:hanging="240"/>
      </w:pPr>
      <w:rPr>
        <w:rFonts w:hint="default"/>
        <w:lang w:val="en-US" w:eastAsia="en-US" w:bidi="en-US"/>
      </w:rPr>
    </w:lvl>
    <w:lvl w:ilvl="8" w:tplc="42FE7FD6">
      <w:numFmt w:val="bullet"/>
      <w:lvlText w:val="•"/>
      <w:lvlJc w:val="left"/>
      <w:pPr>
        <w:ind w:left="8840" w:hanging="240"/>
      </w:pPr>
      <w:rPr>
        <w:rFonts w:hint="default"/>
        <w:lang w:val="en-US" w:eastAsia="en-US" w:bidi="en-US"/>
      </w:rPr>
    </w:lvl>
  </w:abstractNum>
  <w:abstractNum w:abstractNumId="1" w15:restartNumberingAfterBreak="0">
    <w:nsid w:val="36E363AD"/>
    <w:multiLevelType w:val="hybridMultilevel"/>
    <w:tmpl w:val="75FEFFD6"/>
    <w:lvl w:ilvl="0" w:tplc="82DE0EE0">
      <w:start w:val="1"/>
      <w:numFmt w:val="decimalZero"/>
      <w:lvlText w:val="%1"/>
      <w:lvlJc w:val="left"/>
      <w:pPr>
        <w:ind w:left="401" w:hanging="295"/>
        <w:jc w:val="left"/>
      </w:pPr>
      <w:rPr>
        <w:rFonts w:ascii="Arial" w:eastAsia="TelstraAkkurat-Light" w:hAnsi="Arial" w:cs="Arial" w:hint="default"/>
        <w:color w:val="231F20"/>
        <w:spacing w:val="-5"/>
        <w:w w:val="100"/>
        <w:sz w:val="19"/>
        <w:szCs w:val="19"/>
        <w:lang w:val="en-US" w:eastAsia="en-US" w:bidi="en-US"/>
      </w:rPr>
    </w:lvl>
    <w:lvl w:ilvl="1" w:tplc="0E3435F2">
      <w:numFmt w:val="bullet"/>
      <w:lvlText w:val="•"/>
      <w:lvlJc w:val="left"/>
      <w:pPr>
        <w:ind w:left="1456" w:hanging="295"/>
      </w:pPr>
      <w:rPr>
        <w:rFonts w:hint="default"/>
        <w:lang w:val="en-US" w:eastAsia="en-US" w:bidi="en-US"/>
      </w:rPr>
    </w:lvl>
    <w:lvl w:ilvl="2" w:tplc="F5FA2BF6">
      <w:numFmt w:val="bullet"/>
      <w:lvlText w:val="•"/>
      <w:lvlJc w:val="left"/>
      <w:pPr>
        <w:ind w:left="2513" w:hanging="295"/>
      </w:pPr>
      <w:rPr>
        <w:rFonts w:hint="default"/>
        <w:lang w:val="en-US" w:eastAsia="en-US" w:bidi="en-US"/>
      </w:rPr>
    </w:lvl>
    <w:lvl w:ilvl="3" w:tplc="043CE49A">
      <w:numFmt w:val="bullet"/>
      <w:lvlText w:val="•"/>
      <w:lvlJc w:val="left"/>
      <w:pPr>
        <w:ind w:left="3569" w:hanging="295"/>
      </w:pPr>
      <w:rPr>
        <w:rFonts w:hint="default"/>
        <w:lang w:val="en-US" w:eastAsia="en-US" w:bidi="en-US"/>
      </w:rPr>
    </w:lvl>
    <w:lvl w:ilvl="4" w:tplc="69401D80">
      <w:numFmt w:val="bullet"/>
      <w:lvlText w:val="•"/>
      <w:lvlJc w:val="left"/>
      <w:pPr>
        <w:ind w:left="4626" w:hanging="295"/>
      </w:pPr>
      <w:rPr>
        <w:rFonts w:hint="default"/>
        <w:lang w:val="en-US" w:eastAsia="en-US" w:bidi="en-US"/>
      </w:rPr>
    </w:lvl>
    <w:lvl w:ilvl="5" w:tplc="3E3C1058">
      <w:numFmt w:val="bullet"/>
      <w:lvlText w:val="•"/>
      <w:lvlJc w:val="left"/>
      <w:pPr>
        <w:ind w:left="5682" w:hanging="295"/>
      </w:pPr>
      <w:rPr>
        <w:rFonts w:hint="default"/>
        <w:lang w:val="en-US" w:eastAsia="en-US" w:bidi="en-US"/>
      </w:rPr>
    </w:lvl>
    <w:lvl w:ilvl="6" w:tplc="4CBE81F2">
      <w:numFmt w:val="bullet"/>
      <w:lvlText w:val="•"/>
      <w:lvlJc w:val="left"/>
      <w:pPr>
        <w:ind w:left="6739" w:hanging="295"/>
      </w:pPr>
      <w:rPr>
        <w:rFonts w:hint="default"/>
        <w:lang w:val="en-US" w:eastAsia="en-US" w:bidi="en-US"/>
      </w:rPr>
    </w:lvl>
    <w:lvl w:ilvl="7" w:tplc="9D4C0082">
      <w:numFmt w:val="bullet"/>
      <w:lvlText w:val="•"/>
      <w:lvlJc w:val="left"/>
      <w:pPr>
        <w:ind w:left="7795" w:hanging="295"/>
      </w:pPr>
      <w:rPr>
        <w:rFonts w:hint="default"/>
        <w:lang w:val="en-US" w:eastAsia="en-US" w:bidi="en-US"/>
      </w:rPr>
    </w:lvl>
    <w:lvl w:ilvl="8" w:tplc="DD5A7472">
      <w:numFmt w:val="bullet"/>
      <w:lvlText w:val="•"/>
      <w:lvlJc w:val="left"/>
      <w:pPr>
        <w:ind w:left="8852" w:hanging="295"/>
      </w:pPr>
      <w:rPr>
        <w:rFonts w:hint="default"/>
        <w:lang w:val="en-US" w:eastAsia="en-US" w:bidi="en-US"/>
      </w:rPr>
    </w:lvl>
  </w:abstractNum>
  <w:abstractNum w:abstractNumId="2" w15:restartNumberingAfterBreak="0">
    <w:nsid w:val="56110261"/>
    <w:multiLevelType w:val="hybridMultilevel"/>
    <w:tmpl w:val="E8AEE15A"/>
    <w:lvl w:ilvl="0" w:tplc="BD94831C">
      <w:start w:val="1"/>
      <w:numFmt w:val="upperLetter"/>
      <w:lvlText w:val="%1."/>
      <w:lvlJc w:val="left"/>
      <w:pPr>
        <w:ind w:left="430" w:hanging="289"/>
        <w:jc w:val="left"/>
      </w:pPr>
      <w:rPr>
        <w:rFonts w:ascii="Arial" w:eastAsia="TelstraAkkurat-Light" w:hAnsi="Arial" w:cs="Arial" w:hint="default"/>
        <w:color w:val="2A2A86"/>
        <w:spacing w:val="0"/>
        <w:w w:val="100"/>
        <w:sz w:val="28"/>
        <w:szCs w:val="28"/>
        <w:lang w:val="en-US" w:eastAsia="en-US" w:bidi="en-US"/>
      </w:rPr>
    </w:lvl>
    <w:lvl w:ilvl="1" w:tplc="0366C8FA">
      <w:numFmt w:val="bullet"/>
      <w:lvlText w:val="•"/>
      <w:lvlJc w:val="left"/>
      <w:pPr>
        <w:ind w:left="1491" w:hanging="289"/>
      </w:pPr>
      <w:rPr>
        <w:rFonts w:hint="default"/>
        <w:lang w:val="en-US" w:eastAsia="en-US" w:bidi="en-US"/>
      </w:rPr>
    </w:lvl>
    <w:lvl w:ilvl="2" w:tplc="D51A032C">
      <w:numFmt w:val="bullet"/>
      <w:lvlText w:val="•"/>
      <w:lvlJc w:val="left"/>
      <w:pPr>
        <w:ind w:left="2548" w:hanging="289"/>
      </w:pPr>
      <w:rPr>
        <w:rFonts w:hint="default"/>
        <w:lang w:val="en-US" w:eastAsia="en-US" w:bidi="en-US"/>
      </w:rPr>
    </w:lvl>
    <w:lvl w:ilvl="3" w:tplc="E68C1D38">
      <w:numFmt w:val="bullet"/>
      <w:lvlText w:val="•"/>
      <w:lvlJc w:val="left"/>
      <w:pPr>
        <w:ind w:left="3604" w:hanging="289"/>
      </w:pPr>
      <w:rPr>
        <w:rFonts w:hint="default"/>
        <w:lang w:val="en-US" w:eastAsia="en-US" w:bidi="en-US"/>
      </w:rPr>
    </w:lvl>
    <w:lvl w:ilvl="4" w:tplc="3EC8E75E">
      <w:numFmt w:val="bullet"/>
      <w:lvlText w:val="•"/>
      <w:lvlJc w:val="left"/>
      <w:pPr>
        <w:ind w:left="4661" w:hanging="289"/>
      </w:pPr>
      <w:rPr>
        <w:rFonts w:hint="default"/>
        <w:lang w:val="en-US" w:eastAsia="en-US" w:bidi="en-US"/>
      </w:rPr>
    </w:lvl>
    <w:lvl w:ilvl="5" w:tplc="9496CC16">
      <w:numFmt w:val="bullet"/>
      <w:lvlText w:val="•"/>
      <w:lvlJc w:val="left"/>
      <w:pPr>
        <w:ind w:left="5717" w:hanging="289"/>
      </w:pPr>
      <w:rPr>
        <w:rFonts w:hint="default"/>
        <w:lang w:val="en-US" w:eastAsia="en-US" w:bidi="en-US"/>
      </w:rPr>
    </w:lvl>
    <w:lvl w:ilvl="6" w:tplc="E558241C">
      <w:numFmt w:val="bullet"/>
      <w:lvlText w:val="•"/>
      <w:lvlJc w:val="left"/>
      <w:pPr>
        <w:ind w:left="6774" w:hanging="289"/>
      </w:pPr>
      <w:rPr>
        <w:rFonts w:hint="default"/>
        <w:lang w:val="en-US" w:eastAsia="en-US" w:bidi="en-US"/>
      </w:rPr>
    </w:lvl>
    <w:lvl w:ilvl="7" w:tplc="8E84D222">
      <w:numFmt w:val="bullet"/>
      <w:lvlText w:val="•"/>
      <w:lvlJc w:val="left"/>
      <w:pPr>
        <w:ind w:left="7830" w:hanging="289"/>
      </w:pPr>
      <w:rPr>
        <w:rFonts w:hint="default"/>
        <w:lang w:val="en-US" w:eastAsia="en-US" w:bidi="en-US"/>
      </w:rPr>
    </w:lvl>
    <w:lvl w:ilvl="8" w:tplc="0CDA58F6">
      <w:numFmt w:val="bullet"/>
      <w:lvlText w:val="•"/>
      <w:lvlJc w:val="left"/>
      <w:pPr>
        <w:ind w:left="8887" w:hanging="289"/>
      </w:pPr>
      <w:rPr>
        <w:rFonts w:hint="default"/>
        <w:lang w:val="en-US" w:eastAsia="en-US" w:bidi="en-US"/>
      </w:rPr>
    </w:lvl>
  </w:abstractNum>
  <w:abstractNum w:abstractNumId="3" w15:restartNumberingAfterBreak="0">
    <w:nsid w:val="64B01135"/>
    <w:multiLevelType w:val="hybridMultilevel"/>
    <w:tmpl w:val="831EB8D8"/>
    <w:lvl w:ilvl="0" w:tplc="BA2490FE">
      <w:numFmt w:val="bullet"/>
      <w:lvlText w:val="•"/>
      <w:lvlJc w:val="left"/>
      <w:pPr>
        <w:ind w:left="333" w:hanging="227"/>
      </w:pPr>
      <w:rPr>
        <w:rFonts w:ascii="TelstraAkkurat-Light" w:eastAsia="TelstraAkkurat-Light" w:hAnsi="TelstraAkkurat-Light" w:cs="TelstraAkkurat-Light" w:hint="default"/>
        <w:color w:val="231F20"/>
        <w:spacing w:val="-16"/>
        <w:w w:val="100"/>
        <w:sz w:val="19"/>
        <w:szCs w:val="19"/>
        <w:lang w:val="en-US" w:eastAsia="en-US" w:bidi="en-US"/>
      </w:rPr>
    </w:lvl>
    <w:lvl w:ilvl="1" w:tplc="C340F3EA">
      <w:numFmt w:val="bullet"/>
      <w:lvlText w:val="•"/>
      <w:lvlJc w:val="left"/>
      <w:pPr>
        <w:ind w:left="1402" w:hanging="227"/>
      </w:pPr>
      <w:rPr>
        <w:rFonts w:hint="default"/>
        <w:lang w:val="en-US" w:eastAsia="en-US" w:bidi="en-US"/>
      </w:rPr>
    </w:lvl>
    <w:lvl w:ilvl="2" w:tplc="E1065C90">
      <w:numFmt w:val="bullet"/>
      <w:lvlText w:val="•"/>
      <w:lvlJc w:val="left"/>
      <w:pPr>
        <w:ind w:left="2465" w:hanging="227"/>
      </w:pPr>
      <w:rPr>
        <w:rFonts w:hint="default"/>
        <w:lang w:val="en-US" w:eastAsia="en-US" w:bidi="en-US"/>
      </w:rPr>
    </w:lvl>
    <w:lvl w:ilvl="3" w:tplc="738C26F4">
      <w:numFmt w:val="bullet"/>
      <w:lvlText w:val="•"/>
      <w:lvlJc w:val="left"/>
      <w:pPr>
        <w:ind w:left="3527" w:hanging="227"/>
      </w:pPr>
      <w:rPr>
        <w:rFonts w:hint="default"/>
        <w:lang w:val="en-US" w:eastAsia="en-US" w:bidi="en-US"/>
      </w:rPr>
    </w:lvl>
    <w:lvl w:ilvl="4" w:tplc="EC5E9A60">
      <w:numFmt w:val="bullet"/>
      <w:lvlText w:val="•"/>
      <w:lvlJc w:val="left"/>
      <w:pPr>
        <w:ind w:left="4590" w:hanging="227"/>
      </w:pPr>
      <w:rPr>
        <w:rFonts w:hint="default"/>
        <w:lang w:val="en-US" w:eastAsia="en-US" w:bidi="en-US"/>
      </w:rPr>
    </w:lvl>
    <w:lvl w:ilvl="5" w:tplc="C9485754">
      <w:numFmt w:val="bullet"/>
      <w:lvlText w:val="•"/>
      <w:lvlJc w:val="left"/>
      <w:pPr>
        <w:ind w:left="5652" w:hanging="227"/>
      </w:pPr>
      <w:rPr>
        <w:rFonts w:hint="default"/>
        <w:lang w:val="en-US" w:eastAsia="en-US" w:bidi="en-US"/>
      </w:rPr>
    </w:lvl>
    <w:lvl w:ilvl="6" w:tplc="B0CC05C2">
      <w:numFmt w:val="bullet"/>
      <w:lvlText w:val="•"/>
      <w:lvlJc w:val="left"/>
      <w:pPr>
        <w:ind w:left="6715" w:hanging="227"/>
      </w:pPr>
      <w:rPr>
        <w:rFonts w:hint="default"/>
        <w:lang w:val="en-US" w:eastAsia="en-US" w:bidi="en-US"/>
      </w:rPr>
    </w:lvl>
    <w:lvl w:ilvl="7" w:tplc="2A7ADD6E">
      <w:numFmt w:val="bullet"/>
      <w:lvlText w:val="•"/>
      <w:lvlJc w:val="left"/>
      <w:pPr>
        <w:ind w:left="7777" w:hanging="227"/>
      </w:pPr>
      <w:rPr>
        <w:rFonts w:hint="default"/>
        <w:lang w:val="en-US" w:eastAsia="en-US" w:bidi="en-US"/>
      </w:rPr>
    </w:lvl>
    <w:lvl w:ilvl="8" w:tplc="51EEADAE">
      <w:numFmt w:val="bullet"/>
      <w:lvlText w:val="•"/>
      <w:lvlJc w:val="left"/>
      <w:pPr>
        <w:ind w:left="8840" w:hanging="227"/>
      </w:pPr>
      <w:rPr>
        <w:rFonts w:hint="default"/>
        <w:lang w:val="en-US" w:eastAsia="en-US" w:bidi="en-US"/>
      </w:rPr>
    </w:lvl>
  </w:abstractNum>
  <w:abstractNum w:abstractNumId="4" w15:restartNumberingAfterBreak="0">
    <w:nsid w:val="70065DB1"/>
    <w:multiLevelType w:val="hybridMultilevel"/>
    <w:tmpl w:val="4F528F0C"/>
    <w:lvl w:ilvl="0" w:tplc="6BD8D23A">
      <w:numFmt w:val="bullet"/>
      <w:lvlText w:val="•"/>
      <w:lvlJc w:val="left"/>
      <w:pPr>
        <w:ind w:left="226" w:hanging="120"/>
      </w:pPr>
      <w:rPr>
        <w:rFonts w:ascii="Telstra Akkurat" w:eastAsia="Telstra Akkurat" w:hAnsi="Telstra Akkurat" w:cs="Telstra Akkurat" w:hint="default"/>
        <w:b/>
        <w:bCs/>
        <w:color w:val="231F20"/>
        <w:spacing w:val="-1"/>
        <w:w w:val="100"/>
        <w:sz w:val="19"/>
        <w:szCs w:val="19"/>
        <w:lang w:val="en-US" w:eastAsia="en-US" w:bidi="en-US"/>
      </w:rPr>
    </w:lvl>
    <w:lvl w:ilvl="1" w:tplc="B59CBF48">
      <w:numFmt w:val="bullet"/>
      <w:lvlText w:val="•"/>
      <w:lvlJc w:val="left"/>
      <w:pPr>
        <w:ind w:left="1294" w:hanging="120"/>
      </w:pPr>
      <w:rPr>
        <w:rFonts w:hint="default"/>
        <w:lang w:val="en-US" w:eastAsia="en-US" w:bidi="en-US"/>
      </w:rPr>
    </w:lvl>
    <w:lvl w:ilvl="2" w:tplc="C0367BCA">
      <w:numFmt w:val="bullet"/>
      <w:lvlText w:val="•"/>
      <w:lvlJc w:val="left"/>
      <w:pPr>
        <w:ind w:left="2369" w:hanging="120"/>
      </w:pPr>
      <w:rPr>
        <w:rFonts w:hint="default"/>
        <w:lang w:val="en-US" w:eastAsia="en-US" w:bidi="en-US"/>
      </w:rPr>
    </w:lvl>
    <w:lvl w:ilvl="3" w:tplc="76C6F78A">
      <w:numFmt w:val="bullet"/>
      <w:lvlText w:val="•"/>
      <w:lvlJc w:val="left"/>
      <w:pPr>
        <w:ind w:left="3443" w:hanging="120"/>
      </w:pPr>
      <w:rPr>
        <w:rFonts w:hint="default"/>
        <w:lang w:val="en-US" w:eastAsia="en-US" w:bidi="en-US"/>
      </w:rPr>
    </w:lvl>
    <w:lvl w:ilvl="4" w:tplc="13D42890">
      <w:numFmt w:val="bullet"/>
      <w:lvlText w:val="•"/>
      <w:lvlJc w:val="left"/>
      <w:pPr>
        <w:ind w:left="4518" w:hanging="120"/>
      </w:pPr>
      <w:rPr>
        <w:rFonts w:hint="default"/>
        <w:lang w:val="en-US" w:eastAsia="en-US" w:bidi="en-US"/>
      </w:rPr>
    </w:lvl>
    <w:lvl w:ilvl="5" w:tplc="7AA227D0">
      <w:numFmt w:val="bullet"/>
      <w:lvlText w:val="•"/>
      <w:lvlJc w:val="left"/>
      <w:pPr>
        <w:ind w:left="5592" w:hanging="120"/>
      </w:pPr>
      <w:rPr>
        <w:rFonts w:hint="default"/>
        <w:lang w:val="en-US" w:eastAsia="en-US" w:bidi="en-US"/>
      </w:rPr>
    </w:lvl>
    <w:lvl w:ilvl="6" w:tplc="B8008E00">
      <w:numFmt w:val="bullet"/>
      <w:lvlText w:val="•"/>
      <w:lvlJc w:val="left"/>
      <w:pPr>
        <w:ind w:left="6667" w:hanging="120"/>
      </w:pPr>
      <w:rPr>
        <w:rFonts w:hint="default"/>
        <w:lang w:val="en-US" w:eastAsia="en-US" w:bidi="en-US"/>
      </w:rPr>
    </w:lvl>
    <w:lvl w:ilvl="7" w:tplc="06C4D84E">
      <w:numFmt w:val="bullet"/>
      <w:lvlText w:val="•"/>
      <w:lvlJc w:val="left"/>
      <w:pPr>
        <w:ind w:left="7741" w:hanging="120"/>
      </w:pPr>
      <w:rPr>
        <w:rFonts w:hint="default"/>
        <w:lang w:val="en-US" w:eastAsia="en-US" w:bidi="en-US"/>
      </w:rPr>
    </w:lvl>
    <w:lvl w:ilvl="8" w:tplc="D2C6A0AA">
      <w:numFmt w:val="bullet"/>
      <w:lvlText w:val="•"/>
      <w:lvlJc w:val="left"/>
      <w:pPr>
        <w:ind w:left="8816" w:hanging="120"/>
      </w:pPr>
      <w:rPr>
        <w:rFonts w:hint="default"/>
        <w:lang w:val="en-US" w:eastAsia="en-US" w:bidi="en-US"/>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EB0"/>
    <w:rsid w:val="001B2C16"/>
    <w:rsid w:val="00247EB0"/>
    <w:rsid w:val="00427265"/>
    <w:rsid w:val="0076112E"/>
    <w:rsid w:val="007E5786"/>
    <w:rsid w:val="009471DB"/>
    <w:rsid w:val="00BA6807"/>
    <w:rsid w:val="00D46CB0"/>
    <w:rsid w:val="00E863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4C57EB"/>
  <w15:docId w15:val="{2B2EA6CA-35BA-45F5-958F-0823FE2A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elstraAkkurat-Light" w:eastAsia="TelstraAkkurat-Light" w:hAnsi="TelstraAkkurat-Light" w:cs="TelstraAkkurat-Light"/>
      <w:lang w:bidi="en-US"/>
    </w:rPr>
  </w:style>
  <w:style w:type="paragraph" w:styleId="Heading1">
    <w:name w:val="heading 1"/>
    <w:basedOn w:val="Normal"/>
    <w:uiPriority w:val="1"/>
    <w:qFormat/>
    <w:pPr>
      <w:spacing w:before="59"/>
      <w:ind w:left="106"/>
      <w:outlineLvl w:val="0"/>
    </w:pPr>
    <w:rPr>
      <w:sz w:val="42"/>
      <w:szCs w:val="42"/>
    </w:rPr>
  </w:style>
  <w:style w:type="paragraph" w:styleId="Heading2">
    <w:name w:val="heading 2"/>
    <w:basedOn w:val="Normal"/>
    <w:uiPriority w:val="1"/>
    <w:qFormat/>
    <w:pPr>
      <w:ind w:left="390" w:hanging="289"/>
      <w:outlineLvl w:val="1"/>
    </w:pPr>
    <w:rPr>
      <w:sz w:val="28"/>
      <w:szCs w:val="28"/>
    </w:rPr>
  </w:style>
  <w:style w:type="paragraph" w:styleId="Heading3">
    <w:name w:val="heading 3"/>
    <w:basedOn w:val="Normal"/>
    <w:uiPriority w:val="1"/>
    <w:qFormat/>
    <w:pPr>
      <w:spacing w:before="9"/>
      <w:ind w:left="106"/>
      <w:outlineLvl w:val="2"/>
    </w:pPr>
    <w:rPr>
      <w:sz w:val="24"/>
      <w:szCs w:val="24"/>
    </w:rPr>
  </w:style>
  <w:style w:type="paragraph" w:styleId="Heading4">
    <w:name w:val="heading 4"/>
    <w:basedOn w:val="Normal"/>
    <w:uiPriority w:val="1"/>
    <w:qFormat/>
    <w:pPr>
      <w:spacing w:line="215" w:lineRule="exact"/>
      <w:ind w:left="106"/>
      <w:outlineLvl w:val="3"/>
    </w:pPr>
    <w:rPr>
      <w:rFonts w:ascii="Telstra Akkurat" w:eastAsia="Telstra Akkurat" w:hAnsi="Telstra Akkurat" w:cs="Telstra Akkurat"/>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6"/>
    </w:pPr>
    <w:rPr>
      <w:sz w:val="19"/>
      <w:szCs w:val="19"/>
    </w:rPr>
  </w:style>
  <w:style w:type="paragraph" w:styleId="ListParagraph">
    <w:name w:val="List Paragraph"/>
    <w:basedOn w:val="Normal"/>
    <w:uiPriority w:val="1"/>
    <w:qFormat/>
    <w:pPr>
      <w:ind w:left="401" w:hanging="29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1263</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That Works</Company>
  <LinksUpToDate>false</LinksUpToDate>
  <CharactersWithSpaces>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Kirsty</dc:creator>
  <cp:lastModifiedBy>Knapp, Kimberley</cp:lastModifiedBy>
  <cp:revision>3</cp:revision>
  <dcterms:created xsi:type="dcterms:W3CDTF">2019-10-29T23:28:00Z</dcterms:created>
  <dcterms:modified xsi:type="dcterms:W3CDTF">2019-10-29T23:33:00Z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2018-11-28T00:00:00Z</vt:filetime>
  </property>
  <property fmtid="{D5CDD505-2E9C-101B-9397-08002B2CF9AE}" pid="3" name="Creator">
    <vt:lpwstr>Adobe InDesign CC 13.1 (Macintosh)</vt:lpwstr>
  </property>
  <property fmtid="{D5CDD505-2E9C-101B-9397-08002B2CF9AE}" pid="4" name="LastSaved">
    <vt:filetime>2018-11-28T00:00:00Z</vt:filetime>
  </property>
</Properties>
</file>