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78A3D" w14:textId="77777777" w:rsidR="009978AC" w:rsidRPr="00114822" w:rsidRDefault="009978AC" w:rsidP="009978AC">
      <w:pPr>
        <w:pStyle w:val="TOCHeading"/>
        <w:rPr>
          <w:rFonts w:ascii="Times New Roman" w:hAnsi="Times New Roman"/>
        </w:rPr>
      </w:pPr>
      <w:r w:rsidRPr="00114822">
        <w:rPr>
          <w:rFonts w:ascii="Times New Roman" w:hAnsi="Times New Roman"/>
        </w:rPr>
        <w:t>Contents</w:t>
      </w:r>
    </w:p>
    <w:p w14:paraId="29BF307C" w14:textId="77777777" w:rsidR="009978AC" w:rsidRPr="00114822" w:rsidRDefault="009978AC" w:rsidP="009978AC">
      <w:pPr>
        <w:pStyle w:val="TOC1"/>
        <w:tabs>
          <w:tab w:val="left" w:pos="1474"/>
        </w:tabs>
        <w:spacing w:before="0" w:after="240"/>
        <w:rPr>
          <w:rFonts w:ascii="Times New Roman" w:hAnsi="Times New Roman"/>
          <w:b w:val="0"/>
          <w:bCs/>
        </w:rPr>
      </w:pPr>
      <w:r w:rsidRPr="00114822">
        <w:rPr>
          <w:rFonts w:ascii="Times New Roman" w:hAnsi="Times New Roman"/>
          <w:b w:val="0"/>
          <w:bCs/>
        </w:rPr>
        <w:t xml:space="preserve">Click on the section </w:t>
      </w:r>
      <w:proofErr w:type="gramStart"/>
      <w:r w:rsidRPr="00114822">
        <w:rPr>
          <w:rFonts w:ascii="Times New Roman" w:hAnsi="Times New Roman"/>
          <w:b w:val="0"/>
          <w:bCs/>
        </w:rPr>
        <w:t>that you are interested in</w:t>
      </w:r>
      <w:proofErr w:type="gramEnd"/>
      <w:r w:rsidRPr="00114822">
        <w:rPr>
          <w:rFonts w:ascii="Times New Roman" w:hAnsi="Times New Roman"/>
          <w:b w:val="0"/>
          <w:bCs/>
        </w:rPr>
        <w:t>.</w:t>
      </w:r>
    </w:p>
    <w:p w14:paraId="26B3D54C" w14:textId="45D0DCAA" w:rsidR="00126834" w:rsidRPr="00FC5419" w:rsidRDefault="009978AC">
      <w:pPr>
        <w:pStyle w:val="TOC1"/>
        <w:tabs>
          <w:tab w:val="left" w:pos="1474"/>
        </w:tabs>
        <w:rPr>
          <w:rFonts w:ascii="Calibri" w:hAnsi="Calibri"/>
          <w:b w:val="0"/>
          <w:noProof/>
          <w:sz w:val="22"/>
          <w:szCs w:val="22"/>
          <w:lang w:eastAsia="en-AU"/>
        </w:rPr>
      </w:pPr>
      <w:r w:rsidRPr="00114822">
        <w:rPr>
          <w:rFonts w:ascii="Times New Roman" w:hAnsi="Times New Roman"/>
        </w:rPr>
        <w:fldChar w:fldCharType="begin"/>
      </w:r>
      <w:r w:rsidRPr="00114822">
        <w:rPr>
          <w:rFonts w:ascii="Times New Roman" w:hAnsi="Times New Roman"/>
        </w:rPr>
        <w:instrText xml:space="preserve"> TOC \h \z \t "Heading 1,1,Indent 1,2" </w:instrText>
      </w:r>
      <w:r w:rsidRPr="00114822">
        <w:rPr>
          <w:rFonts w:ascii="Times New Roman" w:hAnsi="Times New Roman"/>
        </w:rPr>
        <w:fldChar w:fldCharType="separate"/>
      </w:r>
      <w:hyperlink w:anchor="_Toc142462501" w:history="1">
        <w:r w:rsidR="00126834" w:rsidRPr="000A6BDA">
          <w:rPr>
            <w:rStyle w:val="Hyperlink"/>
            <w:rFonts w:cs="Arial"/>
            <w:noProof/>
          </w:rPr>
          <w:t>1</w:t>
        </w:r>
        <w:r w:rsidR="00126834" w:rsidRPr="00FC5419">
          <w:rPr>
            <w:rFonts w:ascii="Calibri" w:hAnsi="Calibri"/>
            <w:b w:val="0"/>
            <w:noProof/>
            <w:sz w:val="22"/>
            <w:szCs w:val="22"/>
            <w:lang w:eastAsia="en-AU"/>
          </w:rPr>
          <w:tab/>
        </w:r>
        <w:r w:rsidR="00126834" w:rsidRPr="000A6BDA">
          <w:rPr>
            <w:rStyle w:val="Hyperlink"/>
            <w:rFonts w:ascii="Times New Roman" w:hAnsi="Times New Roman"/>
            <w:noProof/>
          </w:rPr>
          <w:t>About this section</w:t>
        </w:r>
        <w:r w:rsidR="00126834">
          <w:rPr>
            <w:noProof/>
            <w:webHidden/>
          </w:rPr>
          <w:tab/>
        </w:r>
        <w:r w:rsidR="00126834">
          <w:rPr>
            <w:noProof/>
            <w:webHidden/>
          </w:rPr>
          <w:fldChar w:fldCharType="begin"/>
        </w:r>
        <w:r w:rsidR="00126834">
          <w:rPr>
            <w:noProof/>
            <w:webHidden/>
          </w:rPr>
          <w:instrText xml:space="preserve"> PAGEREF _Toc142462501 \h </w:instrText>
        </w:r>
        <w:r w:rsidR="00126834">
          <w:rPr>
            <w:noProof/>
            <w:webHidden/>
          </w:rPr>
        </w:r>
        <w:r w:rsidR="00126834">
          <w:rPr>
            <w:noProof/>
            <w:webHidden/>
          </w:rPr>
          <w:fldChar w:fldCharType="separate"/>
        </w:r>
        <w:r w:rsidR="00DD34C5">
          <w:rPr>
            <w:noProof/>
            <w:webHidden/>
          </w:rPr>
          <w:t>2</w:t>
        </w:r>
        <w:r w:rsidR="00126834">
          <w:rPr>
            <w:noProof/>
            <w:webHidden/>
          </w:rPr>
          <w:fldChar w:fldCharType="end"/>
        </w:r>
      </w:hyperlink>
    </w:p>
    <w:p w14:paraId="5C0A8CB0" w14:textId="54B75885" w:rsidR="00126834" w:rsidRPr="00FC5419" w:rsidRDefault="00000000">
      <w:pPr>
        <w:pStyle w:val="TOC2"/>
        <w:rPr>
          <w:rFonts w:ascii="Calibri" w:hAnsi="Calibri"/>
          <w:noProof/>
          <w:sz w:val="22"/>
          <w:szCs w:val="22"/>
          <w:lang w:eastAsia="en-AU"/>
        </w:rPr>
      </w:pPr>
      <w:hyperlink w:anchor="_Toc142462502" w:history="1">
        <w:r w:rsidR="00126834" w:rsidRPr="000A6BDA">
          <w:rPr>
            <w:rStyle w:val="Hyperlink"/>
            <w:rFonts w:ascii="Times New Roman" w:hAnsi="Times New Roman"/>
            <w:noProof/>
          </w:rPr>
          <w:t>Our Customer Terms</w:t>
        </w:r>
        <w:r w:rsidR="00126834">
          <w:rPr>
            <w:noProof/>
            <w:webHidden/>
          </w:rPr>
          <w:tab/>
        </w:r>
        <w:r w:rsidR="00126834">
          <w:rPr>
            <w:noProof/>
            <w:webHidden/>
          </w:rPr>
          <w:fldChar w:fldCharType="begin"/>
        </w:r>
        <w:r w:rsidR="00126834">
          <w:rPr>
            <w:noProof/>
            <w:webHidden/>
          </w:rPr>
          <w:instrText xml:space="preserve"> PAGEREF _Toc142462502 \h </w:instrText>
        </w:r>
        <w:r w:rsidR="00126834">
          <w:rPr>
            <w:noProof/>
            <w:webHidden/>
          </w:rPr>
        </w:r>
        <w:r w:rsidR="00126834">
          <w:rPr>
            <w:noProof/>
            <w:webHidden/>
          </w:rPr>
          <w:fldChar w:fldCharType="separate"/>
        </w:r>
        <w:r w:rsidR="00DD34C5">
          <w:rPr>
            <w:noProof/>
            <w:webHidden/>
          </w:rPr>
          <w:t>2</w:t>
        </w:r>
        <w:r w:rsidR="00126834">
          <w:rPr>
            <w:noProof/>
            <w:webHidden/>
          </w:rPr>
          <w:fldChar w:fldCharType="end"/>
        </w:r>
      </w:hyperlink>
    </w:p>
    <w:p w14:paraId="1BC4321A" w14:textId="5A895C5C" w:rsidR="00126834" w:rsidRPr="00FC5419" w:rsidRDefault="00000000">
      <w:pPr>
        <w:pStyle w:val="TOC2"/>
        <w:rPr>
          <w:rFonts w:ascii="Calibri" w:hAnsi="Calibri"/>
          <w:noProof/>
          <w:sz w:val="22"/>
          <w:szCs w:val="22"/>
          <w:lang w:eastAsia="en-AU"/>
        </w:rPr>
      </w:pPr>
      <w:hyperlink w:anchor="_Toc142462503" w:history="1">
        <w:r w:rsidR="00126834" w:rsidRPr="000A6BDA">
          <w:rPr>
            <w:rStyle w:val="Hyperlink"/>
            <w:rFonts w:ascii="Times New Roman" w:hAnsi="Times New Roman"/>
            <w:noProof/>
          </w:rPr>
          <w:t>Inconsistencies</w:t>
        </w:r>
        <w:r w:rsidR="00126834">
          <w:rPr>
            <w:noProof/>
            <w:webHidden/>
          </w:rPr>
          <w:tab/>
        </w:r>
        <w:r w:rsidR="00126834">
          <w:rPr>
            <w:noProof/>
            <w:webHidden/>
          </w:rPr>
          <w:fldChar w:fldCharType="begin"/>
        </w:r>
        <w:r w:rsidR="00126834">
          <w:rPr>
            <w:noProof/>
            <w:webHidden/>
          </w:rPr>
          <w:instrText xml:space="preserve"> PAGEREF _Toc142462503 \h </w:instrText>
        </w:r>
        <w:r w:rsidR="00126834">
          <w:rPr>
            <w:noProof/>
            <w:webHidden/>
          </w:rPr>
        </w:r>
        <w:r w:rsidR="00126834">
          <w:rPr>
            <w:noProof/>
            <w:webHidden/>
          </w:rPr>
          <w:fldChar w:fldCharType="separate"/>
        </w:r>
        <w:r w:rsidR="00DD34C5">
          <w:rPr>
            <w:noProof/>
            <w:webHidden/>
          </w:rPr>
          <w:t>2</w:t>
        </w:r>
        <w:r w:rsidR="00126834">
          <w:rPr>
            <w:noProof/>
            <w:webHidden/>
          </w:rPr>
          <w:fldChar w:fldCharType="end"/>
        </w:r>
      </w:hyperlink>
    </w:p>
    <w:p w14:paraId="50C2D414" w14:textId="0B39C953" w:rsidR="00126834" w:rsidRPr="00FC5419" w:rsidRDefault="00000000">
      <w:pPr>
        <w:pStyle w:val="TOC1"/>
        <w:tabs>
          <w:tab w:val="left" w:pos="1474"/>
        </w:tabs>
        <w:rPr>
          <w:rFonts w:ascii="Calibri" w:hAnsi="Calibri"/>
          <w:b w:val="0"/>
          <w:noProof/>
          <w:sz w:val="22"/>
          <w:szCs w:val="22"/>
          <w:lang w:eastAsia="en-AU"/>
        </w:rPr>
      </w:pPr>
      <w:hyperlink w:anchor="_Toc142462504" w:history="1">
        <w:r w:rsidR="00126834" w:rsidRPr="000A6BDA">
          <w:rPr>
            <w:rStyle w:val="Hyperlink"/>
            <w:rFonts w:cs="Arial"/>
            <w:noProof/>
          </w:rPr>
          <w:t>2</w:t>
        </w:r>
        <w:r w:rsidR="00126834" w:rsidRPr="00FC5419">
          <w:rPr>
            <w:rFonts w:ascii="Calibri" w:hAnsi="Calibri"/>
            <w:b w:val="0"/>
            <w:noProof/>
            <w:sz w:val="22"/>
            <w:szCs w:val="22"/>
            <w:lang w:eastAsia="en-AU"/>
          </w:rPr>
          <w:tab/>
        </w:r>
        <w:r w:rsidR="00126834" w:rsidRPr="000A6BDA">
          <w:rPr>
            <w:rStyle w:val="Hyperlink"/>
            <w:rFonts w:ascii="Times New Roman" w:hAnsi="Times New Roman"/>
            <w:noProof/>
          </w:rPr>
          <w:t>What is the Fetch Service</w:t>
        </w:r>
        <w:r w:rsidR="00126834">
          <w:rPr>
            <w:noProof/>
            <w:webHidden/>
          </w:rPr>
          <w:tab/>
        </w:r>
        <w:r w:rsidR="00126834">
          <w:rPr>
            <w:noProof/>
            <w:webHidden/>
          </w:rPr>
          <w:fldChar w:fldCharType="begin"/>
        </w:r>
        <w:r w:rsidR="00126834">
          <w:rPr>
            <w:noProof/>
            <w:webHidden/>
          </w:rPr>
          <w:instrText xml:space="preserve"> PAGEREF _Toc142462504 \h </w:instrText>
        </w:r>
        <w:r w:rsidR="00126834">
          <w:rPr>
            <w:noProof/>
            <w:webHidden/>
          </w:rPr>
        </w:r>
        <w:r w:rsidR="00126834">
          <w:rPr>
            <w:noProof/>
            <w:webHidden/>
          </w:rPr>
          <w:fldChar w:fldCharType="separate"/>
        </w:r>
        <w:r w:rsidR="00DD34C5">
          <w:rPr>
            <w:noProof/>
            <w:webHidden/>
          </w:rPr>
          <w:t>2</w:t>
        </w:r>
        <w:r w:rsidR="00126834">
          <w:rPr>
            <w:noProof/>
            <w:webHidden/>
          </w:rPr>
          <w:fldChar w:fldCharType="end"/>
        </w:r>
      </w:hyperlink>
    </w:p>
    <w:p w14:paraId="5D4EEBCA" w14:textId="20BDA8D5" w:rsidR="00126834" w:rsidRPr="00FC5419" w:rsidRDefault="00000000">
      <w:pPr>
        <w:pStyle w:val="TOC2"/>
        <w:rPr>
          <w:rFonts w:ascii="Calibri" w:hAnsi="Calibri"/>
          <w:noProof/>
          <w:sz w:val="22"/>
          <w:szCs w:val="22"/>
          <w:lang w:eastAsia="en-AU"/>
        </w:rPr>
      </w:pPr>
      <w:hyperlink w:anchor="_Toc142462505" w:history="1">
        <w:r w:rsidR="00126834" w:rsidRPr="000A6BDA">
          <w:rPr>
            <w:rStyle w:val="Hyperlink"/>
            <w:rFonts w:ascii="Times New Roman" w:hAnsi="Times New Roman"/>
            <w:noProof/>
          </w:rPr>
          <w:t>What is the Fetch Service?</w:t>
        </w:r>
        <w:r w:rsidR="00126834">
          <w:rPr>
            <w:noProof/>
            <w:webHidden/>
          </w:rPr>
          <w:tab/>
        </w:r>
        <w:r w:rsidR="00126834">
          <w:rPr>
            <w:noProof/>
            <w:webHidden/>
          </w:rPr>
          <w:fldChar w:fldCharType="begin"/>
        </w:r>
        <w:r w:rsidR="00126834">
          <w:rPr>
            <w:noProof/>
            <w:webHidden/>
          </w:rPr>
          <w:instrText xml:space="preserve"> PAGEREF _Toc142462505 \h </w:instrText>
        </w:r>
        <w:r w:rsidR="00126834">
          <w:rPr>
            <w:noProof/>
            <w:webHidden/>
          </w:rPr>
        </w:r>
        <w:r w:rsidR="00126834">
          <w:rPr>
            <w:noProof/>
            <w:webHidden/>
          </w:rPr>
          <w:fldChar w:fldCharType="separate"/>
        </w:r>
        <w:r w:rsidR="00DD34C5">
          <w:rPr>
            <w:noProof/>
            <w:webHidden/>
          </w:rPr>
          <w:t>2</w:t>
        </w:r>
        <w:r w:rsidR="00126834">
          <w:rPr>
            <w:noProof/>
            <w:webHidden/>
          </w:rPr>
          <w:fldChar w:fldCharType="end"/>
        </w:r>
      </w:hyperlink>
    </w:p>
    <w:p w14:paraId="37B88D22" w14:textId="2F31C9EB" w:rsidR="00126834" w:rsidRPr="00FC5419" w:rsidRDefault="00000000">
      <w:pPr>
        <w:pStyle w:val="TOC2"/>
        <w:rPr>
          <w:rFonts w:ascii="Calibri" w:hAnsi="Calibri"/>
          <w:noProof/>
          <w:sz w:val="22"/>
          <w:szCs w:val="22"/>
          <w:lang w:eastAsia="en-AU"/>
        </w:rPr>
      </w:pPr>
      <w:hyperlink w:anchor="_Toc142462506" w:history="1">
        <w:r w:rsidR="00126834" w:rsidRPr="000A6BDA">
          <w:rPr>
            <w:rStyle w:val="Hyperlink"/>
            <w:rFonts w:ascii="Times New Roman" w:hAnsi="Times New Roman"/>
            <w:noProof/>
          </w:rPr>
          <w:t>How do you access Content via the Fetch Service?</w:t>
        </w:r>
        <w:r w:rsidR="00126834">
          <w:rPr>
            <w:noProof/>
            <w:webHidden/>
          </w:rPr>
          <w:tab/>
        </w:r>
        <w:r w:rsidR="00126834">
          <w:rPr>
            <w:noProof/>
            <w:webHidden/>
          </w:rPr>
          <w:fldChar w:fldCharType="begin"/>
        </w:r>
        <w:r w:rsidR="00126834">
          <w:rPr>
            <w:noProof/>
            <w:webHidden/>
          </w:rPr>
          <w:instrText xml:space="preserve"> PAGEREF _Toc142462506 \h </w:instrText>
        </w:r>
        <w:r w:rsidR="00126834">
          <w:rPr>
            <w:noProof/>
            <w:webHidden/>
          </w:rPr>
        </w:r>
        <w:r w:rsidR="00126834">
          <w:rPr>
            <w:noProof/>
            <w:webHidden/>
          </w:rPr>
          <w:fldChar w:fldCharType="separate"/>
        </w:r>
        <w:r w:rsidR="00DD34C5">
          <w:rPr>
            <w:noProof/>
            <w:webHidden/>
          </w:rPr>
          <w:t>2</w:t>
        </w:r>
        <w:r w:rsidR="00126834">
          <w:rPr>
            <w:noProof/>
            <w:webHidden/>
          </w:rPr>
          <w:fldChar w:fldCharType="end"/>
        </w:r>
      </w:hyperlink>
    </w:p>
    <w:p w14:paraId="3E0B28A5" w14:textId="60B5D384" w:rsidR="00126834" w:rsidRPr="00FC5419" w:rsidRDefault="00000000">
      <w:pPr>
        <w:pStyle w:val="TOC2"/>
        <w:rPr>
          <w:rFonts w:ascii="Calibri" w:hAnsi="Calibri"/>
          <w:noProof/>
          <w:sz w:val="22"/>
          <w:szCs w:val="22"/>
          <w:lang w:eastAsia="en-AU"/>
        </w:rPr>
      </w:pPr>
      <w:hyperlink w:anchor="_Toc142462507" w:history="1">
        <w:r w:rsidR="00126834" w:rsidRPr="000A6BDA">
          <w:rPr>
            <w:rStyle w:val="Hyperlink"/>
            <w:rFonts w:ascii="Times New Roman" w:hAnsi="Times New Roman"/>
            <w:noProof/>
          </w:rPr>
          <w:t>What do we provide as part of the Fetch Service?</w:t>
        </w:r>
        <w:r w:rsidR="00126834">
          <w:rPr>
            <w:noProof/>
            <w:webHidden/>
          </w:rPr>
          <w:tab/>
        </w:r>
        <w:r w:rsidR="00126834">
          <w:rPr>
            <w:noProof/>
            <w:webHidden/>
          </w:rPr>
          <w:fldChar w:fldCharType="begin"/>
        </w:r>
        <w:r w:rsidR="00126834">
          <w:rPr>
            <w:noProof/>
            <w:webHidden/>
          </w:rPr>
          <w:instrText xml:space="preserve"> PAGEREF _Toc142462507 \h </w:instrText>
        </w:r>
        <w:r w:rsidR="00126834">
          <w:rPr>
            <w:noProof/>
            <w:webHidden/>
          </w:rPr>
        </w:r>
        <w:r w:rsidR="00126834">
          <w:rPr>
            <w:noProof/>
            <w:webHidden/>
          </w:rPr>
          <w:fldChar w:fldCharType="separate"/>
        </w:r>
        <w:r w:rsidR="00DD34C5">
          <w:rPr>
            <w:noProof/>
            <w:webHidden/>
          </w:rPr>
          <w:t>2</w:t>
        </w:r>
        <w:r w:rsidR="00126834">
          <w:rPr>
            <w:noProof/>
            <w:webHidden/>
          </w:rPr>
          <w:fldChar w:fldCharType="end"/>
        </w:r>
      </w:hyperlink>
    </w:p>
    <w:p w14:paraId="4D230CDF" w14:textId="6AA2B54E" w:rsidR="00126834" w:rsidRPr="00FC5419" w:rsidRDefault="00000000">
      <w:pPr>
        <w:pStyle w:val="TOC1"/>
        <w:tabs>
          <w:tab w:val="left" w:pos="1474"/>
        </w:tabs>
        <w:rPr>
          <w:rFonts w:ascii="Calibri" w:hAnsi="Calibri"/>
          <w:b w:val="0"/>
          <w:noProof/>
          <w:sz w:val="22"/>
          <w:szCs w:val="22"/>
          <w:lang w:eastAsia="en-AU"/>
        </w:rPr>
      </w:pPr>
      <w:hyperlink w:anchor="_Toc142462508" w:history="1">
        <w:r w:rsidR="00126834" w:rsidRPr="000A6BDA">
          <w:rPr>
            <w:rStyle w:val="Hyperlink"/>
            <w:rFonts w:cs="Arial"/>
            <w:noProof/>
          </w:rPr>
          <w:t>3</w:t>
        </w:r>
        <w:r w:rsidR="00126834" w:rsidRPr="00FC5419">
          <w:rPr>
            <w:rFonts w:ascii="Calibri" w:hAnsi="Calibri"/>
            <w:b w:val="0"/>
            <w:noProof/>
            <w:sz w:val="22"/>
            <w:szCs w:val="22"/>
            <w:lang w:eastAsia="en-AU"/>
          </w:rPr>
          <w:tab/>
        </w:r>
        <w:r w:rsidR="00126834" w:rsidRPr="000A6BDA">
          <w:rPr>
            <w:rStyle w:val="Hyperlink"/>
            <w:noProof/>
          </w:rPr>
          <w:t>Eligibility and restrictions</w:t>
        </w:r>
        <w:r w:rsidR="00126834">
          <w:rPr>
            <w:noProof/>
            <w:webHidden/>
          </w:rPr>
          <w:tab/>
        </w:r>
        <w:r w:rsidR="00126834">
          <w:rPr>
            <w:noProof/>
            <w:webHidden/>
          </w:rPr>
          <w:fldChar w:fldCharType="begin"/>
        </w:r>
        <w:r w:rsidR="00126834">
          <w:rPr>
            <w:noProof/>
            <w:webHidden/>
          </w:rPr>
          <w:instrText xml:space="preserve"> PAGEREF _Toc142462508 \h </w:instrText>
        </w:r>
        <w:r w:rsidR="00126834">
          <w:rPr>
            <w:noProof/>
            <w:webHidden/>
          </w:rPr>
        </w:r>
        <w:r w:rsidR="00126834">
          <w:rPr>
            <w:noProof/>
            <w:webHidden/>
          </w:rPr>
          <w:fldChar w:fldCharType="separate"/>
        </w:r>
        <w:r w:rsidR="00DD34C5">
          <w:rPr>
            <w:noProof/>
            <w:webHidden/>
          </w:rPr>
          <w:t>3</w:t>
        </w:r>
        <w:r w:rsidR="00126834">
          <w:rPr>
            <w:noProof/>
            <w:webHidden/>
          </w:rPr>
          <w:fldChar w:fldCharType="end"/>
        </w:r>
      </w:hyperlink>
    </w:p>
    <w:p w14:paraId="54B19310" w14:textId="01C2CB00" w:rsidR="00126834" w:rsidRPr="00FC5419" w:rsidRDefault="00000000">
      <w:pPr>
        <w:pStyle w:val="TOC2"/>
        <w:rPr>
          <w:rFonts w:ascii="Calibri" w:hAnsi="Calibri"/>
          <w:noProof/>
          <w:sz w:val="22"/>
          <w:szCs w:val="22"/>
          <w:lang w:eastAsia="en-AU"/>
        </w:rPr>
      </w:pPr>
      <w:hyperlink w:anchor="_Toc142462509" w:history="1">
        <w:r w:rsidR="00126834" w:rsidRPr="000A6BDA">
          <w:rPr>
            <w:rStyle w:val="Hyperlink"/>
            <w:rFonts w:ascii="Times New Roman" w:hAnsi="Times New Roman"/>
            <w:noProof/>
          </w:rPr>
          <w:t>Eligibility</w:t>
        </w:r>
        <w:r w:rsidR="00126834">
          <w:rPr>
            <w:noProof/>
            <w:webHidden/>
          </w:rPr>
          <w:tab/>
        </w:r>
        <w:r w:rsidR="00126834">
          <w:rPr>
            <w:noProof/>
            <w:webHidden/>
          </w:rPr>
          <w:fldChar w:fldCharType="begin"/>
        </w:r>
        <w:r w:rsidR="00126834">
          <w:rPr>
            <w:noProof/>
            <w:webHidden/>
          </w:rPr>
          <w:instrText xml:space="preserve"> PAGEREF _Toc142462509 \h </w:instrText>
        </w:r>
        <w:r w:rsidR="00126834">
          <w:rPr>
            <w:noProof/>
            <w:webHidden/>
          </w:rPr>
        </w:r>
        <w:r w:rsidR="00126834">
          <w:rPr>
            <w:noProof/>
            <w:webHidden/>
          </w:rPr>
          <w:fldChar w:fldCharType="separate"/>
        </w:r>
        <w:r w:rsidR="00DD34C5">
          <w:rPr>
            <w:noProof/>
            <w:webHidden/>
          </w:rPr>
          <w:t>3</w:t>
        </w:r>
        <w:r w:rsidR="00126834">
          <w:rPr>
            <w:noProof/>
            <w:webHidden/>
          </w:rPr>
          <w:fldChar w:fldCharType="end"/>
        </w:r>
      </w:hyperlink>
    </w:p>
    <w:p w14:paraId="3B63B4AA" w14:textId="7527A622" w:rsidR="00126834" w:rsidRPr="00FC5419" w:rsidRDefault="00000000">
      <w:pPr>
        <w:pStyle w:val="TOC1"/>
        <w:tabs>
          <w:tab w:val="left" w:pos="1474"/>
        </w:tabs>
        <w:rPr>
          <w:rFonts w:ascii="Calibri" w:hAnsi="Calibri"/>
          <w:b w:val="0"/>
          <w:noProof/>
          <w:sz w:val="22"/>
          <w:szCs w:val="22"/>
          <w:lang w:eastAsia="en-AU"/>
        </w:rPr>
      </w:pPr>
      <w:hyperlink w:anchor="_Toc142462510" w:history="1">
        <w:r w:rsidR="00126834" w:rsidRPr="000A6BDA">
          <w:rPr>
            <w:rStyle w:val="Hyperlink"/>
            <w:rFonts w:cs="Arial"/>
            <w:noProof/>
          </w:rPr>
          <w:t>4</w:t>
        </w:r>
        <w:r w:rsidR="00126834" w:rsidRPr="00FC5419">
          <w:rPr>
            <w:rFonts w:ascii="Calibri" w:hAnsi="Calibri"/>
            <w:b w:val="0"/>
            <w:noProof/>
            <w:sz w:val="22"/>
            <w:szCs w:val="22"/>
            <w:lang w:eastAsia="en-AU"/>
          </w:rPr>
          <w:tab/>
        </w:r>
        <w:r w:rsidR="00126834" w:rsidRPr="000A6BDA">
          <w:rPr>
            <w:rStyle w:val="Hyperlink"/>
            <w:noProof/>
          </w:rPr>
          <w:t>Additional terms</w:t>
        </w:r>
        <w:r w:rsidR="00126834">
          <w:rPr>
            <w:noProof/>
            <w:webHidden/>
          </w:rPr>
          <w:tab/>
        </w:r>
        <w:r w:rsidR="00126834">
          <w:rPr>
            <w:noProof/>
            <w:webHidden/>
          </w:rPr>
          <w:fldChar w:fldCharType="begin"/>
        </w:r>
        <w:r w:rsidR="00126834">
          <w:rPr>
            <w:noProof/>
            <w:webHidden/>
          </w:rPr>
          <w:instrText xml:space="preserve"> PAGEREF _Toc142462510 \h </w:instrText>
        </w:r>
        <w:r w:rsidR="00126834">
          <w:rPr>
            <w:noProof/>
            <w:webHidden/>
          </w:rPr>
        </w:r>
        <w:r w:rsidR="00126834">
          <w:rPr>
            <w:noProof/>
            <w:webHidden/>
          </w:rPr>
          <w:fldChar w:fldCharType="separate"/>
        </w:r>
        <w:r w:rsidR="00DD34C5">
          <w:rPr>
            <w:noProof/>
            <w:webHidden/>
          </w:rPr>
          <w:t>4</w:t>
        </w:r>
        <w:r w:rsidR="00126834">
          <w:rPr>
            <w:noProof/>
            <w:webHidden/>
          </w:rPr>
          <w:fldChar w:fldCharType="end"/>
        </w:r>
      </w:hyperlink>
    </w:p>
    <w:p w14:paraId="7B16AE27" w14:textId="3BA68AC0" w:rsidR="00126834" w:rsidRPr="00FC5419" w:rsidRDefault="00000000">
      <w:pPr>
        <w:pStyle w:val="TOC1"/>
        <w:tabs>
          <w:tab w:val="left" w:pos="1474"/>
        </w:tabs>
        <w:rPr>
          <w:rFonts w:ascii="Calibri" w:hAnsi="Calibri"/>
          <w:b w:val="0"/>
          <w:noProof/>
          <w:sz w:val="22"/>
          <w:szCs w:val="22"/>
          <w:lang w:eastAsia="en-AU"/>
        </w:rPr>
      </w:pPr>
      <w:hyperlink w:anchor="_Toc142462511" w:history="1">
        <w:r w:rsidR="00126834" w:rsidRPr="000A6BDA">
          <w:rPr>
            <w:rStyle w:val="Hyperlink"/>
            <w:rFonts w:cs="Arial"/>
            <w:noProof/>
          </w:rPr>
          <w:t>5</w:t>
        </w:r>
        <w:r w:rsidR="00126834" w:rsidRPr="00FC5419">
          <w:rPr>
            <w:rFonts w:ascii="Calibri" w:hAnsi="Calibri"/>
            <w:b w:val="0"/>
            <w:noProof/>
            <w:sz w:val="22"/>
            <w:szCs w:val="22"/>
            <w:lang w:eastAsia="en-AU"/>
          </w:rPr>
          <w:tab/>
        </w:r>
        <w:r w:rsidR="00126834" w:rsidRPr="000A6BDA">
          <w:rPr>
            <w:rStyle w:val="Hyperlink"/>
            <w:noProof/>
          </w:rPr>
          <w:t>Hardware</w:t>
        </w:r>
        <w:r w:rsidR="00126834">
          <w:rPr>
            <w:noProof/>
            <w:webHidden/>
          </w:rPr>
          <w:tab/>
        </w:r>
        <w:r w:rsidR="00126834">
          <w:rPr>
            <w:noProof/>
            <w:webHidden/>
          </w:rPr>
          <w:fldChar w:fldCharType="begin"/>
        </w:r>
        <w:r w:rsidR="00126834">
          <w:rPr>
            <w:noProof/>
            <w:webHidden/>
          </w:rPr>
          <w:instrText xml:space="preserve"> PAGEREF _Toc142462511 \h </w:instrText>
        </w:r>
        <w:r w:rsidR="00126834">
          <w:rPr>
            <w:noProof/>
            <w:webHidden/>
          </w:rPr>
        </w:r>
        <w:r w:rsidR="00126834">
          <w:rPr>
            <w:noProof/>
            <w:webHidden/>
          </w:rPr>
          <w:fldChar w:fldCharType="separate"/>
        </w:r>
        <w:r w:rsidR="00DD34C5">
          <w:rPr>
            <w:noProof/>
            <w:webHidden/>
          </w:rPr>
          <w:t>4</w:t>
        </w:r>
        <w:r w:rsidR="00126834">
          <w:rPr>
            <w:noProof/>
            <w:webHidden/>
          </w:rPr>
          <w:fldChar w:fldCharType="end"/>
        </w:r>
      </w:hyperlink>
    </w:p>
    <w:p w14:paraId="30240A8D" w14:textId="65DCB6E6" w:rsidR="00126834" w:rsidRPr="00FC5419" w:rsidRDefault="00000000">
      <w:pPr>
        <w:pStyle w:val="TOC2"/>
        <w:rPr>
          <w:rFonts w:ascii="Calibri" w:hAnsi="Calibri"/>
          <w:noProof/>
          <w:sz w:val="22"/>
          <w:szCs w:val="22"/>
          <w:lang w:eastAsia="en-AU"/>
        </w:rPr>
      </w:pPr>
      <w:hyperlink w:anchor="_Toc142462512" w:history="1">
        <w:r w:rsidR="00126834" w:rsidRPr="000A6BDA">
          <w:rPr>
            <w:rStyle w:val="Hyperlink"/>
            <w:rFonts w:ascii="Times New Roman" w:hAnsi="Times New Roman"/>
            <w:noProof/>
          </w:rPr>
          <w:t>Delivery and installation</w:t>
        </w:r>
        <w:r w:rsidR="00126834">
          <w:rPr>
            <w:noProof/>
            <w:webHidden/>
          </w:rPr>
          <w:tab/>
        </w:r>
        <w:r w:rsidR="00126834">
          <w:rPr>
            <w:noProof/>
            <w:webHidden/>
          </w:rPr>
          <w:fldChar w:fldCharType="begin"/>
        </w:r>
        <w:r w:rsidR="00126834">
          <w:rPr>
            <w:noProof/>
            <w:webHidden/>
          </w:rPr>
          <w:instrText xml:space="preserve"> PAGEREF _Toc142462512 \h </w:instrText>
        </w:r>
        <w:r w:rsidR="00126834">
          <w:rPr>
            <w:noProof/>
            <w:webHidden/>
          </w:rPr>
        </w:r>
        <w:r w:rsidR="00126834">
          <w:rPr>
            <w:noProof/>
            <w:webHidden/>
          </w:rPr>
          <w:fldChar w:fldCharType="separate"/>
        </w:r>
        <w:r w:rsidR="00DD34C5">
          <w:rPr>
            <w:noProof/>
            <w:webHidden/>
          </w:rPr>
          <w:t>4</w:t>
        </w:r>
        <w:r w:rsidR="00126834">
          <w:rPr>
            <w:noProof/>
            <w:webHidden/>
          </w:rPr>
          <w:fldChar w:fldCharType="end"/>
        </w:r>
      </w:hyperlink>
    </w:p>
    <w:p w14:paraId="71B58AC7" w14:textId="38A1FFDD" w:rsidR="00126834" w:rsidRPr="00FC5419" w:rsidRDefault="00000000">
      <w:pPr>
        <w:pStyle w:val="TOC2"/>
        <w:rPr>
          <w:rFonts w:ascii="Calibri" w:hAnsi="Calibri"/>
          <w:noProof/>
          <w:sz w:val="22"/>
          <w:szCs w:val="22"/>
          <w:lang w:eastAsia="en-AU"/>
        </w:rPr>
      </w:pPr>
      <w:hyperlink w:anchor="_Toc142462513" w:history="1">
        <w:r w:rsidR="00126834" w:rsidRPr="000A6BDA">
          <w:rPr>
            <w:rStyle w:val="Hyperlink"/>
            <w:rFonts w:ascii="Times New Roman" w:hAnsi="Times New Roman"/>
            <w:noProof/>
          </w:rPr>
          <w:t>Relocating your Fetch Box</w:t>
        </w:r>
        <w:r w:rsidR="00126834">
          <w:rPr>
            <w:noProof/>
            <w:webHidden/>
          </w:rPr>
          <w:tab/>
        </w:r>
        <w:r w:rsidR="00126834">
          <w:rPr>
            <w:noProof/>
            <w:webHidden/>
          </w:rPr>
          <w:fldChar w:fldCharType="begin"/>
        </w:r>
        <w:r w:rsidR="00126834">
          <w:rPr>
            <w:noProof/>
            <w:webHidden/>
          </w:rPr>
          <w:instrText xml:space="preserve"> PAGEREF _Toc142462513 \h </w:instrText>
        </w:r>
        <w:r w:rsidR="00126834">
          <w:rPr>
            <w:noProof/>
            <w:webHidden/>
          </w:rPr>
        </w:r>
        <w:r w:rsidR="00126834">
          <w:rPr>
            <w:noProof/>
            <w:webHidden/>
          </w:rPr>
          <w:fldChar w:fldCharType="separate"/>
        </w:r>
        <w:r w:rsidR="00DD34C5">
          <w:rPr>
            <w:noProof/>
            <w:webHidden/>
          </w:rPr>
          <w:t>4</w:t>
        </w:r>
        <w:r w:rsidR="00126834">
          <w:rPr>
            <w:noProof/>
            <w:webHidden/>
          </w:rPr>
          <w:fldChar w:fldCharType="end"/>
        </w:r>
      </w:hyperlink>
    </w:p>
    <w:p w14:paraId="5C99E00A" w14:textId="1DA47C56" w:rsidR="00126834" w:rsidRPr="00FC5419" w:rsidRDefault="00000000">
      <w:pPr>
        <w:pStyle w:val="TOC2"/>
        <w:rPr>
          <w:rFonts w:ascii="Calibri" w:hAnsi="Calibri"/>
          <w:noProof/>
          <w:sz w:val="22"/>
          <w:szCs w:val="22"/>
          <w:lang w:eastAsia="en-AU"/>
        </w:rPr>
      </w:pPr>
      <w:hyperlink w:anchor="_Toc142462514" w:history="1">
        <w:r w:rsidR="00126834" w:rsidRPr="000A6BDA">
          <w:rPr>
            <w:rStyle w:val="Hyperlink"/>
            <w:rFonts w:ascii="Times New Roman" w:hAnsi="Times New Roman"/>
            <w:noProof/>
          </w:rPr>
          <w:t>Risk and title</w:t>
        </w:r>
        <w:r w:rsidR="00126834">
          <w:rPr>
            <w:noProof/>
            <w:webHidden/>
          </w:rPr>
          <w:tab/>
        </w:r>
        <w:r w:rsidR="00126834">
          <w:rPr>
            <w:noProof/>
            <w:webHidden/>
          </w:rPr>
          <w:fldChar w:fldCharType="begin"/>
        </w:r>
        <w:r w:rsidR="00126834">
          <w:rPr>
            <w:noProof/>
            <w:webHidden/>
          </w:rPr>
          <w:instrText xml:space="preserve"> PAGEREF _Toc142462514 \h </w:instrText>
        </w:r>
        <w:r w:rsidR="00126834">
          <w:rPr>
            <w:noProof/>
            <w:webHidden/>
          </w:rPr>
        </w:r>
        <w:r w:rsidR="00126834">
          <w:rPr>
            <w:noProof/>
            <w:webHidden/>
          </w:rPr>
          <w:fldChar w:fldCharType="separate"/>
        </w:r>
        <w:r w:rsidR="00DD34C5">
          <w:rPr>
            <w:noProof/>
            <w:webHidden/>
          </w:rPr>
          <w:t>4</w:t>
        </w:r>
        <w:r w:rsidR="00126834">
          <w:rPr>
            <w:noProof/>
            <w:webHidden/>
          </w:rPr>
          <w:fldChar w:fldCharType="end"/>
        </w:r>
      </w:hyperlink>
    </w:p>
    <w:p w14:paraId="1634C144" w14:textId="7B2F6A14" w:rsidR="00126834" w:rsidRPr="00FC5419" w:rsidRDefault="00000000">
      <w:pPr>
        <w:pStyle w:val="TOC2"/>
        <w:rPr>
          <w:rFonts w:ascii="Calibri" w:hAnsi="Calibri"/>
          <w:noProof/>
          <w:sz w:val="22"/>
          <w:szCs w:val="22"/>
          <w:lang w:eastAsia="en-AU"/>
        </w:rPr>
      </w:pPr>
      <w:hyperlink w:anchor="_Toc142462515" w:history="1">
        <w:r w:rsidR="00126834" w:rsidRPr="000A6BDA">
          <w:rPr>
            <w:rStyle w:val="Hyperlink"/>
            <w:rFonts w:ascii="Times New Roman" w:hAnsi="Times New Roman"/>
            <w:noProof/>
          </w:rPr>
          <w:t>Multiroom</w:t>
        </w:r>
        <w:r w:rsidR="00126834">
          <w:rPr>
            <w:noProof/>
            <w:webHidden/>
          </w:rPr>
          <w:tab/>
        </w:r>
        <w:r w:rsidR="00126834">
          <w:rPr>
            <w:noProof/>
            <w:webHidden/>
          </w:rPr>
          <w:fldChar w:fldCharType="begin"/>
        </w:r>
        <w:r w:rsidR="00126834">
          <w:rPr>
            <w:noProof/>
            <w:webHidden/>
          </w:rPr>
          <w:instrText xml:space="preserve"> PAGEREF _Toc142462515 \h </w:instrText>
        </w:r>
        <w:r w:rsidR="00126834">
          <w:rPr>
            <w:noProof/>
            <w:webHidden/>
          </w:rPr>
        </w:r>
        <w:r w:rsidR="00126834">
          <w:rPr>
            <w:noProof/>
            <w:webHidden/>
          </w:rPr>
          <w:fldChar w:fldCharType="separate"/>
        </w:r>
        <w:r w:rsidR="00DD34C5">
          <w:rPr>
            <w:noProof/>
            <w:webHidden/>
          </w:rPr>
          <w:t>4</w:t>
        </w:r>
        <w:r w:rsidR="00126834">
          <w:rPr>
            <w:noProof/>
            <w:webHidden/>
          </w:rPr>
          <w:fldChar w:fldCharType="end"/>
        </w:r>
      </w:hyperlink>
    </w:p>
    <w:p w14:paraId="00E71B2F" w14:textId="1F5BA94F" w:rsidR="00126834" w:rsidRPr="00FC5419" w:rsidRDefault="00000000">
      <w:pPr>
        <w:pStyle w:val="TOC1"/>
        <w:tabs>
          <w:tab w:val="left" w:pos="1474"/>
        </w:tabs>
        <w:rPr>
          <w:rFonts w:ascii="Calibri" w:hAnsi="Calibri"/>
          <w:b w:val="0"/>
          <w:noProof/>
          <w:sz w:val="22"/>
          <w:szCs w:val="22"/>
          <w:lang w:eastAsia="en-AU"/>
        </w:rPr>
      </w:pPr>
      <w:hyperlink w:anchor="_Toc142462516" w:history="1">
        <w:r w:rsidR="00126834" w:rsidRPr="000A6BDA">
          <w:rPr>
            <w:rStyle w:val="Hyperlink"/>
            <w:rFonts w:cs="Arial"/>
            <w:noProof/>
          </w:rPr>
          <w:t>6</w:t>
        </w:r>
        <w:r w:rsidR="00126834" w:rsidRPr="00FC5419">
          <w:rPr>
            <w:rFonts w:ascii="Calibri" w:hAnsi="Calibri"/>
            <w:b w:val="0"/>
            <w:noProof/>
            <w:sz w:val="22"/>
            <w:szCs w:val="22"/>
            <w:lang w:eastAsia="en-AU"/>
          </w:rPr>
          <w:tab/>
        </w:r>
        <w:r w:rsidR="00126834" w:rsidRPr="000A6BDA">
          <w:rPr>
            <w:rStyle w:val="Hyperlink"/>
            <w:noProof/>
          </w:rPr>
          <w:t>Data usage</w:t>
        </w:r>
        <w:r w:rsidR="00126834">
          <w:rPr>
            <w:noProof/>
            <w:webHidden/>
          </w:rPr>
          <w:tab/>
        </w:r>
        <w:r w:rsidR="00126834">
          <w:rPr>
            <w:noProof/>
            <w:webHidden/>
          </w:rPr>
          <w:fldChar w:fldCharType="begin"/>
        </w:r>
        <w:r w:rsidR="00126834">
          <w:rPr>
            <w:noProof/>
            <w:webHidden/>
          </w:rPr>
          <w:instrText xml:space="preserve"> PAGEREF _Toc142462516 \h </w:instrText>
        </w:r>
        <w:r w:rsidR="00126834">
          <w:rPr>
            <w:noProof/>
            <w:webHidden/>
          </w:rPr>
        </w:r>
        <w:r w:rsidR="00126834">
          <w:rPr>
            <w:noProof/>
            <w:webHidden/>
          </w:rPr>
          <w:fldChar w:fldCharType="separate"/>
        </w:r>
        <w:r w:rsidR="00DD34C5">
          <w:rPr>
            <w:noProof/>
            <w:webHidden/>
          </w:rPr>
          <w:t>4</w:t>
        </w:r>
        <w:r w:rsidR="00126834">
          <w:rPr>
            <w:noProof/>
            <w:webHidden/>
          </w:rPr>
          <w:fldChar w:fldCharType="end"/>
        </w:r>
      </w:hyperlink>
    </w:p>
    <w:p w14:paraId="3D0A8682" w14:textId="7AFF6E74" w:rsidR="00126834" w:rsidRPr="00FC5419" w:rsidRDefault="00000000">
      <w:pPr>
        <w:pStyle w:val="TOC1"/>
        <w:tabs>
          <w:tab w:val="left" w:pos="1474"/>
        </w:tabs>
        <w:rPr>
          <w:rFonts w:ascii="Calibri" w:hAnsi="Calibri"/>
          <w:b w:val="0"/>
          <w:noProof/>
          <w:sz w:val="22"/>
          <w:szCs w:val="22"/>
          <w:lang w:eastAsia="en-AU"/>
        </w:rPr>
      </w:pPr>
      <w:hyperlink w:anchor="_Toc142462517" w:history="1">
        <w:r w:rsidR="00126834" w:rsidRPr="000A6BDA">
          <w:rPr>
            <w:rStyle w:val="Hyperlink"/>
            <w:rFonts w:cs="Arial"/>
            <w:noProof/>
          </w:rPr>
          <w:t>7</w:t>
        </w:r>
        <w:r w:rsidR="00126834" w:rsidRPr="00FC5419">
          <w:rPr>
            <w:rFonts w:ascii="Calibri" w:hAnsi="Calibri"/>
            <w:b w:val="0"/>
            <w:noProof/>
            <w:sz w:val="22"/>
            <w:szCs w:val="22"/>
            <w:lang w:eastAsia="en-AU"/>
          </w:rPr>
          <w:tab/>
        </w:r>
        <w:r w:rsidR="00126834" w:rsidRPr="000A6BDA">
          <w:rPr>
            <w:rStyle w:val="Hyperlink"/>
            <w:noProof/>
          </w:rPr>
          <w:t>Third party content</w:t>
        </w:r>
        <w:r w:rsidR="00126834">
          <w:rPr>
            <w:noProof/>
            <w:webHidden/>
          </w:rPr>
          <w:tab/>
        </w:r>
        <w:r w:rsidR="00126834">
          <w:rPr>
            <w:noProof/>
            <w:webHidden/>
          </w:rPr>
          <w:fldChar w:fldCharType="begin"/>
        </w:r>
        <w:r w:rsidR="00126834">
          <w:rPr>
            <w:noProof/>
            <w:webHidden/>
          </w:rPr>
          <w:instrText xml:space="preserve"> PAGEREF _Toc142462517 \h </w:instrText>
        </w:r>
        <w:r w:rsidR="00126834">
          <w:rPr>
            <w:noProof/>
            <w:webHidden/>
          </w:rPr>
        </w:r>
        <w:r w:rsidR="00126834">
          <w:rPr>
            <w:noProof/>
            <w:webHidden/>
          </w:rPr>
          <w:fldChar w:fldCharType="separate"/>
        </w:r>
        <w:r w:rsidR="00DD34C5">
          <w:rPr>
            <w:noProof/>
            <w:webHidden/>
          </w:rPr>
          <w:t>5</w:t>
        </w:r>
        <w:r w:rsidR="00126834">
          <w:rPr>
            <w:noProof/>
            <w:webHidden/>
          </w:rPr>
          <w:fldChar w:fldCharType="end"/>
        </w:r>
      </w:hyperlink>
    </w:p>
    <w:p w14:paraId="57D6F80D" w14:textId="2FEBDFB8" w:rsidR="00126834" w:rsidRPr="00FC5419" w:rsidRDefault="00000000">
      <w:pPr>
        <w:pStyle w:val="TOC1"/>
        <w:tabs>
          <w:tab w:val="left" w:pos="1474"/>
        </w:tabs>
        <w:rPr>
          <w:rFonts w:ascii="Calibri" w:hAnsi="Calibri"/>
          <w:b w:val="0"/>
          <w:noProof/>
          <w:sz w:val="22"/>
          <w:szCs w:val="22"/>
          <w:lang w:eastAsia="en-AU"/>
        </w:rPr>
      </w:pPr>
      <w:hyperlink w:anchor="_Toc142462518" w:history="1">
        <w:r w:rsidR="00126834" w:rsidRPr="000A6BDA">
          <w:rPr>
            <w:rStyle w:val="Hyperlink"/>
            <w:rFonts w:cs="Arial"/>
            <w:noProof/>
          </w:rPr>
          <w:t>8</w:t>
        </w:r>
        <w:r w:rsidR="00126834" w:rsidRPr="00FC5419">
          <w:rPr>
            <w:rFonts w:ascii="Calibri" w:hAnsi="Calibri"/>
            <w:b w:val="0"/>
            <w:noProof/>
            <w:sz w:val="22"/>
            <w:szCs w:val="22"/>
            <w:lang w:eastAsia="en-AU"/>
          </w:rPr>
          <w:tab/>
        </w:r>
        <w:r w:rsidR="00126834" w:rsidRPr="000A6BDA">
          <w:rPr>
            <w:rStyle w:val="Hyperlink"/>
            <w:noProof/>
          </w:rPr>
          <w:t>Intellectual Property</w:t>
        </w:r>
        <w:r w:rsidR="00126834">
          <w:rPr>
            <w:noProof/>
            <w:webHidden/>
          </w:rPr>
          <w:tab/>
        </w:r>
        <w:r w:rsidR="00126834">
          <w:rPr>
            <w:noProof/>
            <w:webHidden/>
          </w:rPr>
          <w:fldChar w:fldCharType="begin"/>
        </w:r>
        <w:r w:rsidR="00126834">
          <w:rPr>
            <w:noProof/>
            <w:webHidden/>
          </w:rPr>
          <w:instrText xml:space="preserve"> PAGEREF _Toc142462518 \h </w:instrText>
        </w:r>
        <w:r w:rsidR="00126834">
          <w:rPr>
            <w:noProof/>
            <w:webHidden/>
          </w:rPr>
        </w:r>
        <w:r w:rsidR="00126834">
          <w:rPr>
            <w:noProof/>
            <w:webHidden/>
          </w:rPr>
          <w:fldChar w:fldCharType="separate"/>
        </w:r>
        <w:r w:rsidR="00DD34C5">
          <w:rPr>
            <w:noProof/>
            <w:webHidden/>
          </w:rPr>
          <w:t>5</w:t>
        </w:r>
        <w:r w:rsidR="00126834">
          <w:rPr>
            <w:noProof/>
            <w:webHidden/>
          </w:rPr>
          <w:fldChar w:fldCharType="end"/>
        </w:r>
      </w:hyperlink>
    </w:p>
    <w:p w14:paraId="6CF6F352" w14:textId="1DE9FBCB" w:rsidR="00126834" w:rsidRPr="00FC5419" w:rsidRDefault="00000000">
      <w:pPr>
        <w:pStyle w:val="TOC1"/>
        <w:tabs>
          <w:tab w:val="left" w:pos="1474"/>
        </w:tabs>
        <w:rPr>
          <w:rFonts w:ascii="Calibri" w:hAnsi="Calibri"/>
          <w:b w:val="0"/>
          <w:noProof/>
          <w:sz w:val="22"/>
          <w:szCs w:val="22"/>
          <w:lang w:eastAsia="en-AU"/>
        </w:rPr>
      </w:pPr>
      <w:hyperlink w:anchor="_Toc142462519" w:history="1">
        <w:r w:rsidR="00126834" w:rsidRPr="000A6BDA">
          <w:rPr>
            <w:rStyle w:val="Hyperlink"/>
            <w:rFonts w:cs="Arial"/>
            <w:noProof/>
          </w:rPr>
          <w:t>9</w:t>
        </w:r>
        <w:r w:rsidR="00126834" w:rsidRPr="00FC5419">
          <w:rPr>
            <w:rFonts w:ascii="Calibri" w:hAnsi="Calibri"/>
            <w:b w:val="0"/>
            <w:noProof/>
            <w:sz w:val="22"/>
            <w:szCs w:val="22"/>
            <w:lang w:eastAsia="en-AU"/>
          </w:rPr>
          <w:tab/>
        </w:r>
        <w:r w:rsidR="00126834" w:rsidRPr="000A6BDA">
          <w:rPr>
            <w:rStyle w:val="Hyperlink"/>
            <w:noProof/>
          </w:rPr>
          <w:t>Acceptable use</w:t>
        </w:r>
        <w:r w:rsidR="00126834">
          <w:rPr>
            <w:noProof/>
            <w:webHidden/>
          </w:rPr>
          <w:tab/>
        </w:r>
        <w:r w:rsidR="00126834">
          <w:rPr>
            <w:noProof/>
            <w:webHidden/>
          </w:rPr>
          <w:fldChar w:fldCharType="begin"/>
        </w:r>
        <w:r w:rsidR="00126834">
          <w:rPr>
            <w:noProof/>
            <w:webHidden/>
          </w:rPr>
          <w:instrText xml:space="preserve"> PAGEREF _Toc142462519 \h </w:instrText>
        </w:r>
        <w:r w:rsidR="00126834">
          <w:rPr>
            <w:noProof/>
            <w:webHidden/>
          </w:rPr>
        </w:r>
        <w:r w:rsidR="00126834">
          <w:rPr>
            <w:noProof/>
            <w:webHidden/>
          </w:rPr>
          <w:fldChar w:fldCharType="separate"/>
        </w:r>
        <w:r w:rsidR="00DD34C5">
          <w:rPr>
            <w:noProof/>
            <w:webHidden/>
          </w:rPr>
          <w:t>5</w:t>
        </w:r>
        <w:r w:rsidR="00126834">
          <w:rPr>
            <w:noProof/>
            <w:webHidden/>
          </w:rPr>
          <w:fldChar w:fldCharType="end"/>
        </w:r>
      </w:hyperlink>
    </w:p>
    <w:p w14:paraId="58E18082" w14:textId="601115DE" w:rsidR="00126834" w:rsidRPr="00FC5419" w:rsidRDefault="00000000">
      <w:pPr>
        <w:pStyle w:val="TOC1"/>
        <w:tabs>
          <w:tab w:val="left" w:pos="1474"/>
        </w:tabs>
        <w:rPr>
          <w:rFonts w:ascii="Calibri" w:hAnsi="Calibri"/>
          <w:b w:val="0"/>
          <w:noProof/>
          <w:sz w:val="22"/>
          <w:szCs w:val="22"/>
          <w:lang w:eastAsia="en-AU"/>
        </w:rPr>
      </w:pPr>
      <w:hyperlink w:anchor="_Toc142462520" w:history="1">
        <w:r w:rsidR="00126834" w:rsidRPr="000A6BDA">
          <w:rPr>
            <w:rStyle w:val="Hyperlink"/>
            <w:rFonts w:cs="Arial"/>
            <w:noProof/>
          </w:rPr>
          <w:t>10</w:t>
        </w:r>
        <w:r w:rsidR="00126834" w:rsidRPr="00FC5419">
          <w:rPr>
            <w:rFonts w:ascii="Calibri" w:hAnsi="Calibri"/>
            <w:b w:val="0"/>
            <w:noProof/>
            <w:sz w:val="22"/>
            <w:szCs w:val="22"/>
            <w:lang w:eastAsia="en-AU"/>
          </w:rPr>
          <w:tab/>
        </w:r>
        <w:r w:rsidR="00126834" w:rsidRPr="000A6BDA">
          <w:rPr>
            <w:rStyle w:val="Hyperlink"/>
            <w:noProof/>
          </w:rPr>
          <w:t>Privacy and personal information</w:t>
        </w:r>
        <w:r w:rsidR="00126834">
          <w:rPr>
            <w:noProof/>
            <w:webHidden/>
          </w:rPr>
          <w:tab/>
        </w:r>
        <w:r w:rsidR="00126834">
          <w:rPr>
            <w:noProof/>
            <w:webHidden/>
          </w:rPr>
          <w:fldChar w:fldCharType="begin"/>
        </w:r>
        <w:r w:rsidR="00126834">
          <w:rPr>
            <w:noProof/>
            <w:webHidden/>
          </w:rPr>
          <w:instrText xml:space="preserve"> PAGEREF _Toc142462520 \h </w:instrText>
        </w:r>
        <w:r w:rsidR="00126834">
          <w:rPr>
            <w:noProof/>
            <w:webHidden/>
          </w:rPr>
        </w:r>
        <w:r w:rsidR="00126834">
          <w:rPr>
            <w:noProof/>
            <w:webHidden/>
          </w:rPr>
          <w:fldChar w:fldCharType="separate"/>
        </w:r>
        <w:r w:rsidR="00DD34C5">
          <w:rPr>
            <w:noProof/>
            <w:webHidden/>
          </w:rPr>
          <w:t>7</w:t>
        </w:r>
        <w:r w:rsidR="00126834">
          <w:rPr>
            <w:noProof/>
            <w:webHidden/>
          </w:rPr>
          <w:fldChar w:fldCharType="end"/>
        </w:r>
      </w:hyperlink>
    </w:p>
    <w:p w14:paraId="5E0BCE78" w14:textId="0D5AD53E" w:rsidR="00126834" w:rsidRPr="00FC5419" w:rsidRDefault="00000000">
      <w:pPr>
        <w:pStyle w:val="TOC1"/>
        <w:tabs>
          <w:tab w:val="left" w:pos="1474"/>
        </w:tabs>
        <w:rPr>
          <w:rFonts w:ascii="Calibri" w:hAnsi="Calibri"/>
          <w:b w:val="0"/>
          <w:noProof/>
          <w:sz w:val="22"/>
          <w:szCs w:val="22"/>
          <w:lang w:eastAsia="en-AU"/>
        </w:rPr>
      </w:pPr>
      <w:hyperlink w:anchor="_Toc142462521" w:history="1">
        <w:r w:rsidR="00126834" w:rsidRPr="000A6BDA">
          <w:rPr>
            <w:rStyle w:val="Hyperlink"/>
            <w:rFonts w:cs="Arial"/>
            <w:noProof/>
          </w:rPr>
          <w:t>11</w:t>
        </w:r>
        <w:r w:rsidR="00126834" w:rsidRPr="00FC5419">
          <w:rPr>
            <w:rFonts w:ascii="Calibri" w:hAnsi="Calibri"/>
            <w:b w:val="0"/>
            <w:noProof/>
            <w:sz w:val="22"/>
            <w:szCs w:val="22"/>
            <w:lang w:eastAsia="en-AU"/>
          </w:rPr>
          <w:tab/>
        </w:r>
        <w:r w:rsidR="00126834" w:rsidRPr="000A6BDA">
          <w:rPr>
            <w:rStyle w:val="Hyperlink"/>
            <w:noProof/>
          </w:rPr>
          <w:t>Warranty</w:t>
        </w:r>
        <w:r w:rsidR="00126834">
          <w:rPr>
            <w:noProof/>
            <w:webHidden/>
          </w:rPr>
          <w:tab/>
        </w:r>
        <w:r w:rsidR="00126834">
          <w:rPr>
            <w:noProof/>
            <w:webHidden/>
          </w:rPr>
          <w:fldChar w:fldCharType="begin"/>
        </w:r>
        <w:r w:rsidR="00126834">
          <w:rPr>
            <w:noProof/>
            <w:webHidden/>
          </w:rPr>
          <w:instrText xml:space="preserve"> PAGEREF _Toc142462521 \h </w:instrText>
        </w:r>
        <w:r w:rsidR="00126834">
          <w:rPr>
            <w:noProof/>
            <w:webHidden/>
          </w:rPr>
        </w:r>
        <w:r w:rsidR="00126834">
          <w:rPr>
            <w:noProof/>
            <w:webHidden/>
          </w:rPr>
          <w:fldChar w:fldCharType="separate"/>
        </w:r>
        <w:r w:rsidR="00DD34C5">
          <w:rPr>
            <w:noProof/>
            <w:webHidden/>
          </w:rPr>
          <w:t>7</w:t>
        </w:r>
        <w:r w:rsidR="00126834">
          <w:rPr>
            <w:noProof/>
            <w:webHidden/>
          </w:rPr>
          <w:fldChar w:fldCharType="end"/>
        </w:r>
      </w:hyperlink>
    </w:p>
    <w:p w14:paraId="05FCCA3B" w14:textId="2CF42D4D" w:rsidR="00126834" w:rsidRPr="00FC5419" w:rsidRDefault="00000000">
      <w:pPr>
        <w:pStyle w:val="TOC2"/>
        <w:rPr>
          <w:rFonts w:ascii="Calibri" w:hAnsi="Calibri"/>
          <w:noProof/>
          <w:sz w:val="22"/>
          <w:szCs w:val="22"/>
          <w:lang w:eastAsia="en-AU"/>
        </w:rPr>
      </w:pPr>
      <w:hyperlink w:anchor="_Toc142462522" w:history="1">
        <w:r w:rsidR="00126834" w:rsidRPr="000A6BDA">
          <w:rPr>
            <w:rStyle w:val="Hyperlink"/>
            <w:rFonts w:ascii="Times New Roman" w:hAnsi="Times New Roman"/>
            <w:noProof/>
          </w:rPr>
          <w:t>Voluntary warranty</w:t>
        </w:r>
        <w:r w:rsidR="00126834">
          <w:rPr>
            <w:noProof/>
            <w:webHidden/>
          </w:rPr>
          <w:tab/>
        </w:r>
        <w:r w:rsidR="00126834">
          <w:rPr>
            <w:noProof/>
            <w:webHidden/>
          </w:rPr>
          <w:fldChar w:fldCharType="begin"/>
        </w:r>
        <w:r w:rsidR="00126834">
          <w:rPr>
            <w:noProof/>
            <w:webHidden/>
          </w:rPr>
          <w:instrText xml:space="preserve"> PAGEREF _Toc142462522 \h </w:instrText>
        </w:r>
        <w:r w:rsidR="00126834">
          <w:rPr>
            <w:noProof/>
            <w:webHidden/>
          </w:rPr>
        </w:r>
        <w:r w:rsidR="00126834">
          <w:rPr>
            <w:noProof/>
            <w:webHidden/>
          </w:rPr>
          <w:fldChar w:fldCharType="separate"/>
        </w:r>
        <w:r w:rsidR="00DD34C5">
          <w:rPr>
            <w:noProof/>
            <w:webHidden/>
          </w:rPr>
          <w:t>7</w:t>
        </w:r>
        <w:r w:rsidR="00126834">
          <w:rPr>
            <w:noProof/>
            <w:webHidden/>
          </w:rPr>
          <w:fldChar w:fldCharType="end"/>
        </w:r>
      </w:hyperlink>
    </w:p>
    <w:p w14:paraId="4DE6FDD8" w14:textId="34E6D208" w:rsidR="00126834" w:rsidRPr="00FC5419" w:rsidRDefault="00000000">
      <w:pPr>
        <w:pStyle w:val="TOC2"/>
        <w:rPr>
          <w:rFonts w:ascii="Calibri" w:hAnsi="Calibri"/>
          <w:noProof/>
          <w:sz w:val="22"/>
          <w:szCs w:val="22"/>
          <w:lang w:eastAsia="en-AU"/>
        </w:rPr>
      </w:pPr>
      <w:hyperlink w:anchor="_Toc142462523" w:history="1">
        <w:r w:rsidR="00126834" w:rsidRPr="000A6BDA">
          <w:rPr>
            <w:rStyle w:val="Hyperlink"/>
            <w:rFonts w:ascii="Times New Roman" w:hAnsi="Times New Roman"/>
            <w:noProof/>
          </w:rPr>
          <w:t>Warranty Period</w:t>
        </w:r>
        <w:r w:rsidR="00126834">
          <w:rPr>
            <w:noProof/>
            <w:webHidden/>
          </w:rPr>
          <w:tab/>
        </w:r>
        <w:r w:rsidR="00126834">
          <w:rPr>
            <w:noProof/>
            <w:webHidden/>
          </w:rPr>
          <w:fldChar w:fldCharType="begin"/>
        </w:r>
        <w:r w:rsidR="00126834">
          <w:rPr>
            <w:noProof/>
            <w:webHidden/>
          </w:rPr>
          <w:instrText xml:space="preserve"> PAGEREF _Toc142462523 \h </w:instrText>
        </w:r>
        <w:r w:rsidR="00126834">
          <w:rPr>
            <w:noProof/>
            <w:webHidden/>
          </w:rPr>
        </w:r>
        <w:r w:rsidR="00126834">
          <w:rPr>
            <w:noProof/>
            <w:webHidden/>
          </w:rPr>
          <w:fldChar w:fldCharType="separate"/>
        </w:r>
        <w:r w:rsidR="00DD34C5">
          <w:rPr>
            <w:noProof/>
            <w:webHidden/>
          </w:rPr>
          <w:t>7</w:t>
        </w:r>
        <w:r w:rsidR="00126834">
          <w:rPr>
            <w:noProof/>
            <w:webHidden/>
          </w:rPr>
          <w:fldChar w:fldCharType="end"/>
        </w:r>
      </w:hyperlink>
    </w:p>
    <w:p w14:paraId="31A51B17" w14:textId="21401DE0" w:rsidR="00126834" w:rsidRPr="00FC5419" w:rsidRDefault="00000000">
      <w:pPr>
        <w:pStyle w:val="TOC2"/>
        <w:rPr>
          <w:rFonts w:ascii="Calibri" w:hAnsi="Calibri"/>
          <w:noProof/>
          <w:sz w:val="22"/>
          <w:szCs w:val="22"/>
          <w:lang w:eastAsia="en-AU"/>
        </w:rPr>
      </w:pPr>
      <w:hyperlink w:anchor="_Toc142462524" w:history="1">
        <w:r w:rsidR="00126834" w:rsidRPr="000A6BDA">
          <w:rPr>
            <w:rStyle w:val="Hyperlink"/>
            <w:rFonts w:ascii="Times New Roman" w:hAnsi="Times New Roman"/>
            <w:noProof/>
          </w:rPr>
          <w:t>Voluntary warranty exclusions</w:t>
        </w:r>
        <w:r w:rsidR="00126834">
          <w:rPr>
            <w:noProof/>
            <w:webHidden/>
          </w:rPr>
          <w:tab/>
        </w:r>
        <w:r w:rsidR="00126834">
          <w:rPr>
            <w:noProof/>
            <w:webHidden/>
          </w:rPr>
          <w:fldChar w:fldCharType="begin"/>
        </w:r>
        <w:r w:rsidR="00126834">
          <w:rPr>
            <w:noProof/>
            <w:webHidden/>
          </w:rPr>
          <w:instrText xml:space="preserve"> PAGEREF _Toc142462524 \h </w:instrText>
        </w:r>
        <w:r w:rsidR="00126834">
          <w:rPr>
            <w:noProof/>
            <w:webHidden/>
          </w:rPr>
        </w:r>
        <w:r w:rsidR="00126834">
          <w:rPr>
            <w:noProof/>
            <w:webHidden/>
          </w:rPr>
          <w:fldChar w:fldCharType="separate"/>
        </w:r>
        <w:r w:rsidR="00DD34C5">
          <w:rPr>
            <w:noProof/>
            <w:webHidden/>
          </w:rPr>
          <w:t>7</w:t>
        </w:r>
        <w:r w:rsidR="00126834">
          <w:rPr>
            <w:noProof/>
            <w:webHidden/>
          </w:rPr>
          <w:fldChar w:fldCharType="end"/>
        </w:r>
      </w:hyperlink>
    </w:p>
    <w:p w14:paraId="260D101B" w14:textId="71DBBBED" w:rsidR="00126834" w:rsidRPr="00FC5419" w:rsidRDefault="00000000">
      <w:pPr>
        <w:pStyle w:val="TOC2"/>
        <w:rPr>
          <w:rFonts w:ascii="Calibri" w:hAnsi="Calibri"/>
          <w:noProof/>
          <w:sz w:val="22"/>
          <w:szCs w:val="22"/>
          <w:lang w:eastAsia="en-AU"/>
        </w:rPr>
      </w:pPr>
      <w:hyperlink w:anchor="_Toc142462525" w:history="1">
        <w:r w:rsidR="00126834" w:rsidRPr="000A6BDA">
          <w:rPr>
            <w:rStyle w:val="Hyperlink"/>
            <w:rFonts w:ascii="Times New Roman" w:hAnsi="Times New Roman"/>
            <w:noProof/>
          </w:rPr>
          <w:t>How to make a warranty claim</w:t>
        </w:r>
        <w:r w:rsidR="00126834">
          <w:rPr>
            <w:noProof/>
            <w:webHidden/>
          </w:rPr>
          <w:tab/>
        </w:r>
        <w:r w:rsidR="00126834">
          <w:rPr>
            <w:noProof/>
            <w:webHidden/>
          </w:rPr>
          <w:fldChar w:fldCharType="begin"/>
        </w:r>
        <w:r w:rsidR="00126834">
          <w:rPr>
            <w:noProof/>
            <w:webHidden/>
          </w:rPr>
          <w:instrText xml:space="preserve"> PAGEREF _Toc142462525 \h </w:instrText>
        </w:r>
        <w:r w:rsidR="00126834">
          <w:rPr>
            <w:noProof/>
            <w:webHidden/>
          </w:rPr>
        </w:r>
        <w:r w:rsidR="00126834">
          <w:rPr>
            <w:noProof/>
            <w:webHidden/>
          </w:rPr>
          <w:fldChar w:fldCharType="separate"/>
        </w:r>
        <w:r w:rsidR="00DD34C5">
          <w:rPr>
            <w:noProof/>
            <w:webHidden/>
          </w:rPr>
          <w:t>8</w:t>
        </w:r>
        <w:r w:rsidR="00126834">
          <w:rPr>
            <w:noProof/>
            <w:webHidden/>
          </w:rPr>
          <w:fldChar w:fldCharType="end"/>
        </w:r>
      </w:hyperlink>
    </w:p>
    <w:p w14:paraId="5E2FB1FA" w14:textId="521BEBC5" w:rsidR="00126834" w:rsidRPr="00FC5419" w:rsidRDefault="00000000">
      <w:pPr>
        <w:pStyle w:val="TOC2"/>
        <w:rPr>
          <w:rFonts w:ascii="Calibri" w:hAnsi="Calibri"/>
          <w:noProof/>
          <w:sz w:val="22"/>
          <w:szCs w:val="22"/>
          <w:lang w:eastAsia="en-AU"/>
        </w:rPr>
      </w:pPr>
      <w:hyperlink w:anchor="_Toc142462526" w:history="1">
        <w:r w:rsidR="00126834" w:rsidRPr="000A6BDA">
          <w:rPr>
            <w:rStyle w:val="Hyperlink"/>
            <w:rFonts w:ascii="Times New Roman" w:hAnsi="Times New Roman"/>
            <w:noProof/>
          </w:rPr>
          <w:t>Statutory rights</w:t>
        </w:r>
        <w:r w:rsidR="00126834">
          <w:rPr>
            <w:noProof/>
            <w:webHidden/>
          </w:rPr>
          <w:tab/>
        </w:r>
        <w:r w:rsidR="00126834">
          <w:rPr>
            <w:noProof/>
            <w:webHidden/>
          </w:rPr>
          <w:fldChar w:fldCharType="begin"/>
        </w:r>
        <w:r w:rsidR="00126834">
          <w:rPr>
            <w:noProof/>
            <w:webHidden/>
          </w:rPr>
          <w:instrText xml:space="preserve"> PAGEREF _Toc142462526 \h </w:instrText>
        </w:r>
        <w:r w:rsidR="00126834">
          <w:rPr>
            <w:noProof/>
            <w:webHidden/>
          </w:rPr>
        </w:r>
        <w:r w:rsidR="00126834">
          <w:rPr>
            <w:noProof/>
            <w:webHidden/>
          </w:rPr>
          <w:fldChar w:fldCharType="separate"/>
        </w:r>
        <w:r w:rsidR="00DD34C5">
          <w:rPr>
            <w:noProof/>
            <w:webHidden/>
          </w:rPr>
          <w:t>9</w:t>
        </w:r>
        <w:r w:rsidR="00126834">
          <w:rPr>
            <w:noProof/>
            <w:webHidden/>
          </w:rPr>
          <w:fldChar w:fldCharType="end"/>
        </w:r>
      </w:hyperlink>
    </w:p>
    <w:p w14:paraId="66CB9950" w14:textId="30FC1FCD" w:rsidR="00126834" w:rsidRPr="00FC5419" w:rsidRDefault="00000000">
      <w:pPr>
        <w:pStyle w:val="TOC2"/>
        <w:rPr>
          <w:rFonts w:ascii="Calibri" w:hAnsi="Calibri"/>
          <w:noProof/>
          <w:sz w:val="22"/>
          <w:szCs w:val="22"/>
          <w:lang w:eastAsia="en-AU"/>
        </w:rPr>
      </w:pPr>
      <w:hyperlink w:anchor="_Toc142462527" w:history="1">
        <w:r w:rsidR="00126834" w:rsidRPr="000A6BDA">
          <w:rPr>
            <w:rStyle w:val="Hyperlink"/>
            <w:rFonts w:ascii="Times New Roman" w:hAnsi="Times New Roman"/>
            <w:noProof/>
          </w:rPr>
          <w:t>Additional information</w:t>
        </w:r>
        <w:r w:rsidR="00126834">
          <w:rPr>
            <w:noProof/>
            <w:webHidden/>
          </w:rPr>
          <w:tab/>
        </w:r>
        <w:r w:rsidR="00126834">
          <w:rPr>
            <w:noProof/>
            <w:webHidden/>
          </w:rPr>
          <w:fldChar w:fldCharType="begin"/>
        </w:r>
        <w:r w:rsidR="00126834">
          <w:rPr>
            <w:noProof/>
            <w:webHidden/>
          </w:rPr>
          <w:instrText xml:space="preserve"> PAGEREF _Toc142462527 \h </w:instrText>
        </w:r>
        <w:r w:rsidR="00126834">
          <w:rPr>
            <w:noProof/>
            <w:webHidden/>
          </w:rPr>
        </w:r>
        <w:r w:rsidR="00126834">
          <w:rPr>
            <w:noProof/>
            <w:webHidden/>
          </w:rPr>
          <w:fldChar w:fldCharType="separate"/>
        </w:r>
        <w:r w:rsidR="00DD34C5">
          <w:rPr>
            <w:noProof/>
            <w:webHidden/>
          </w:rPr>
          <w:t>9</w:t>
        </w:r>
        <w:r w:rsidR="00126834">
          <w:rPr>
            <w:noProof/>
            <w:webHidden/>
          </w:rPr>
          <w:fldChar w:fldCharType="end"/>
        </w:r>
      </w:hyperlink>
    </w:p>
    <w:p w14:paraId="2BC57592" w14:textId="2BD4CB36" w:rsidR="00126834" w:rsidRPr="00FC5419" w:rsidRDefault="00000000">
      <w:pPr>
        <w:pStyle w:val="TOC1"/>
        <w:tabs>
          <w:tab w:val="left" w:pos="1474"/>
        </w:tabs>
        <w:rPr>
          <w:rFonts w:ascii="Calibri" w:hAnsi="Calibri"/>
          <w:b w:val="0"/>
          <w:noProof/>
          <w:sz w:val="22"/>
          <w:szCs w:val="22"/>
          <w:lang w:eastAsia="en-AU"/>
        </w:rPr>
      </w:pPr>
      <w:hyperlink w:anchor="_Toc142462528" w:history="1">
        <w:r w:rsidR="00126834" w:rsidRPr="000A6BDA">
          <w:rPr>
            <w:rStyle w:val="Hyperlink"/>
            <w:rFonts w:cs="Arial"/>
            <w:noProof/>
          </w:rPr>
          <w:t>12</w:t>
        </w:r>
        <w:r w:rsidR="00126834" w:rsidRPr="00FC5419">
          <w:rPr>
            <w:rFonts w:ascii="Calibri" w:hAnsi="Calibri"/>
            <w:b w:val="0"/>
            <w:noProof/>
            <w:sz w:val="22"/>
            <w:szCs w:val="22"/>
            <w:lang w:eastAsia="en-AU"/>
          </w:rPr>
          <w:tab/>
        </w:r>
        <w:r w:rsidR="00126834" w:rsidRPr="000A6BDA">
          <w:rPr>
            <w:rStyle w:val="Hyperlink"/>
            <w:noProof/>
          </w:rPr>
          <w:t>Charges</w:t>
        </w:r>
        <w:r w:rsidR="00126834">
          <w:rPr>
            <w:noProof/>
            <w:webHidden/>
          </w:rPr>
          <w:tab/>
        </w:r>
        <w:r w:rsidR="00126834">
          <w:rPr>
            <w:noProof/>
            <w:webHidden/>
          </w:rPr>
          <w:fldChar w:fldCharType="begin"/>
        </w:r>
        <w:r w:rsidR="00126834">
          <w:rPr>
            <w:noProof/>
            <w:webHidden/>
          </w:rPr>
          <w:instrText xml:space="preserve"> PAGEREF _Toc142462528 \h </w:instrText>
        </w:r>
        <w:r w:rsidR="00126834">
          <w:rPr>
            <w:noProof/>
            <w:webHidden/>
          </w:rPr>
        </w:r>
        <w:r w:rsidR="00126834">
          <w:rPr>
            <w:noProof/>
            <w:webHidden/>
          </w:rPr>
          <w:fldChar w:fldCharType="separate"/>
        </w:r>
        <w:r w:rsidR="00DD34C5">
          <w:rPr>
            <w:noProof/>
            <w:webHidden/>
          </w:rPr>
          <w:t>9</w:t>
        </w:r>
        <w:r w:rsidR="00126834">
          <w:rPr>
            <w:noProof/>
            <w:webHidden/>
          </w:rPr>
          <w:fldChar w:fldCharType="end"/>
        </w:r>
      </w:hyperlink>
    </w:p>
    <w:p w14:paraId="513C1DE8" w14:textId="0202DD43" w:rsidR="00126834" w:rsidRPr="00FC5419" w:rsidRDefault="00000000">
      <w:pPr>
        <w:pStyle w:val="TOC1"/>
        <w:tabs>
          <w:tab w:val="left" w:pos="1474"/>
        </w:tabs>
        <w:rPr>
          <w:rFonts w:ascii="Calibri" w:hAnsi="Calibri"/>
          <w:b w:val="0"/>
          <w:noProof/>
          <w:sz w:val="22"/>
          <w:szCs w:val="22"/>
          <w:lang w:eastAsia="en-AU"/>
        </w:rPr>
      </w:pPr>
      <w:hyperlink w:anchor="_Toc142462529" w:history="1">
        <w:r w:rsidR="00126834" w:rsidRPr="000A6BDA">
          <w:rPr>
            <w:rStyle w:val="Hyperlink"/>
            <w:rFonts w:cs="Arial"/>
            <w:noProof/>
          </w:rPr>
          <w:t>13</w:t>
        </w:r>
        <w:r w:rsidR="00126834" w:rsidRPr="00FC5419">
          <w:rPr>
            <w:rFonts w:ascii="Calibri" w:hAnsi="Calibri"/>
            <w:b w:val="0"/>
            <w:noProof/>
            <w:sz w:val="22"/>
            <w:szCs w:val="22"/>
            <w:lang w:eastAsia="en-AU"/>
          </w:rPr>
          <w:tab/>
        </w:r>
        <w:r w:rsidR="00126834" w:rsidRPr="000A6BDA">
          <w:rPr>
            <w:rStyle w:val="Hyperlink"/>
            <w:noProof/>
          </w:rPr>
          <w:t>Special meanings</w:t>
        </w:r>
        <w:r w:rsidR="00126834">
          <w:rPr>
            <w:noProof/>
            <w:webHidden/>
          </w:rPr>
          <w:tab/>
        </w:r>
        <w:r w:rsidR="00126834">
          <w:rPr>
            <w:noProof/>
            <w:webHidden/>
          </w:rPr>
          <w:fldChar w:fldCharType="begin"/>
        </w:r>
        <w:r w:rsidR="00126834">
          <w:rPr>
            <w:noProof/>
            <w:webHidden/>
          </w:rPr>
          <w:instrText xml:space="preserve"> PAGEREF _Toc142462529 \h </w:instrText>
        </w:r>
        <w:r w:rsidR="00126834">
          <w:rPr>
            <w:noProof/>
            <w:webHidden/>
          </w:rPr>
        </w:r>
        <w:r w:rsidR="00126834">
          <w:rPr>
            <w:noProof/>
            <w:webHidden/>
          </w:rPr>
          <w:fldChar w:fldCharType="separate"/>
        </w:r>
        <w:r w:rsidR="00DD34C5">
          <w:rPr>
            <w:noProof/>
            <w:webHidden/>
          </w:rPr>
          <w:t>10</w:t>
        </w:r>
        <w:r w:rsidR="00126834">
          <w:rPr>
            <w:noProof/>
            <w:webHidden/>
          </w:rPr>
          <w:fldChar w:fldCharType="end"/>
        </w:r>
      </w:hyperlink>
    </w:p>
    <w:p w14:paraId="0A542C25" w14:textId="77777777" w:rsidR="009978AC" w:rsidRPr="00114822" w:rsidRDefault="009978AC" w:rsidP="009978AC">
      <w:pPr>
        <w:rPr>
          <w:sz w:val="21"/>
        </w:rPr>
        <w:sectPr w:rsidR="009978AC" w:rsidRPr="00114822" w:rsidSect="00F718D6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40" w:code="9"/>
          <w:pgMar w:top="1134" w:right="1559" w:bottom="1418" w:left="1843" w:header="425" w:footer="567" w:gutter="0"/>
          <w:cols w:space="720"/>
          <w:docGrid w:linePitch="313"/>
        </w:sectPr>
      </w:pPr>
      <w:r w:rsidRPr="00114822">
        <w:rPr>
          <w:sz w:val="21"/>
        </w:rPr>
        <w:fldChar w:fldCharType="end"/>
      </w:r>
    </w:p>
    <w:p w14:paraId="5A2E3944" w14:textId="77777777" w:rsidR="009978AC" w:rsidRPr="00114822" w:rsidRDefault="009978AC" w:rsidP="009978AC">
      <w:pPr>
        <w:pStyle w:val="Heading1"/>
        <w:rPr>
          <w:rFonts w:ascii="Times New Roman" w:hAnsi="Times New Roman"/>
        </w:rPr>
      </w:pPr>
      <w:bookmarkStart w:id="0" w:name="_Toc49366233"/>
      <w:bookmarkStart w:id="1" w:name="_Toc52674844"/>
      <w:bookmarkStart w:id="2" w:name="_Toc52674897"/>
      <w:bookmarkStart w:id="3" w:name="_Toc59261139"/>
      <w:bookmarkStart w:id="4" w:name="_Toc68605046"/>
      <w:bookmarkStart w:id="5" w:name="_Toc474154342"/>
      <w:bookmarkStart w:id="6" w:name="_Toc256000000"/>
      <w:bookmarkStart w:id="7" w:name="_Toc256000029"/>
      <w:bookmarkStart w:id="8" w:name="_Toc142462501"/>
      <w:r w:rsidRPr="00114822">
        <w:rPr>
          <w:rFonts w:ascii="Times New Roman" w:hAnsi="Times New Roman"/>
        </w:rPr>
        <w:lastRenderedPageBreak/>
        <w:t xml:space="preserve">About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r w:rsidR="00B06D9B">
        <w:rPr>
          <w:rFonts w:ascii="Times New Roman" w:hAnsi="Times New Roman"/>
        </w:rPr>
        <w:t>this section</w:t>
      </w:r>
      <w:bookmarkEnd w:id="8"/>
    </w:p>
    <w:p w14:paraId="3A57DDE4" w14:textId="77777777" w:rsidR="009978AC" w:rsidRPr="00114822" w:rsidRDefault="009978AC" w:rsidP="009978AC">
      <w:pPr>
        <w:pStyle w:val="Indent1"/>
        <w:rPr>
          <w:rFonts w:ascii="Times New Roman" w:hAnsi="Times New Roman" w:cs="Times New Roman"/>
        </w:rPr>
      </w:pPr>
      <w:bookmarkStart w:id="9" w:name="_Toc52118984"/>
      <w:bookmarkStart w:id="10" w:name="_Toc90192412"/>
      <w:bookmarkStart w:id="11" w:name="_Toc474154343"/>
      <w:bookmarkStart w:id="12" w:name="_Toc256000001"/>
      <w:bookmarkStart w:id="13" w:name="_Toc256000030"/>
      <w:bookmarkStart w:id="14" w:name="_Toc142462502"/>
      <w:r w:rsidRPr="00114822">
        <w:rPr>
          <w:rFonts w:ascii="Times New Roman" w:hAnsi="Times New Roman" w:cs="Times New Roman"/>
        </w:rPr>
        <w:t>Our Customer Terms</w:t>
      </w:r>
      <w:bookmarkEnd w:id="9"/>
      <w:bookmarkEnd w:id="10"/>
      <w:bookmarkEnd w:id="11"/>
      <w:bookmarkEnd w:id="12"/>
      <w:bookmarkEnd w:id="13"/>
      <w:bookmarkEnd w:id="14"/>
    </w:p>
    <w:p w14:paraId="57E834CA" w14:textId="77777777" w:rsidR="009978AC" w:rsidRDefault="009978AC" w:rsidP="009978AC">
      <w:pPr>
        <w:pStyle w:val="Heading2"/>
        <w:numPr>
          <w:ilvl w:val="1"/>
          <w:numId w:val="4"/>
        </w:numPr>
      </w:pPr>
      <w:r w:rsidRPr="00114822">
        <w:t xml:space="preserve">This is the </w:t>
      </w:r>
      <w:r w:rsidR="00B06D9B" w:rsidRPr="005F1E25">
        <w:rPr>
          <w:lang w:val="en-AU"/>
        </w:rPr>
        <w:t xml:space="preserve">Fetch </w:t>
      </w:r>
      <w:r w:rsidR="006E5ED1">
        <w:rPr>
          <w:lang w:val="en-AU"/>
        </w:rPr>
        <w:t>Service</w:t>
      </w:r>
      <w:r w:rsidR="006E5ED1" w:rsidRPr="005F1E25">
        <w:rPr>
          <w:lang w:val="en-AU"/>
        </w:rPr>
        <w:t xml:space="preserve"> </w:t>
      </w:r>
      <w:r w:rsidR="00B06D9B" w:rsidRPr="005F1E25">
        <w:rPr>
          <w:lang w:val="en-AU"/>
        </w:rPr>
        <w:t>section</w:t>
      </w:r>
      <w:r w:rsidR="00B06D9B">
        <w:rPr>
          <w:lang w:val="en-AU"/>
        </w:rPr>
        <w:t xml:space="preserve"> of Our Customer Terms</w:t>
      </w:r>
      <w:r w:rsidR="001968BC">
        <w:rPr>
          <w:lang w:val="en-AU"/>
        </w:rPr>
        <w:t>.</w:t>
      </w:r>
      <w:r w:rsidRPr="00114822">
        <w:t xml:space="preserve"> </w:t>
      </w:r>
    </w:p>
    <w:p w14:paraId="023E15BC" w14:textId="77777777" w:rsidR="00434416" w:rsidRPr="00114822" w:rsidRDefault="00434416" w:rsidP="00434416">
      <w:pPr>
        <w:pStyle w:val="Heading2"/>
        <w:numPr>
          <w:ilvl w:val="1"/>
          <w:numId w:val="4"/>
        </w:numPr>
      </w:pPr>
      <w:r w:rsidRPr="00434416">
        <w:rPr>
          <w:lang w:val="en-AU"/>
        </w:rPr>
        <w:t xml:space="preserve">The </w:t>
      </w:r>
      <w:bookmarkStart w:id="15" w:name="_Toc52118985"/>
      <w:bookmarkStart w:id="16" w:name="_Toc90192413"/>
      <w:r w:rsidR="00B06D9B">
        <w:fldChar w:fldCharType="begin"/>
      </w:r>
      <w:r w:rsidR="00B06D9B">
        <w:instrText xml:space="preserve"> HYPERLINK "https://www.telstra.com.au/customer-terms/home-family" </w:instrText>
      </w:r>
      <w:r w:rsidR="00B06D9B">
        <w:fldChar w:fldCharType="separate"/>
      </w:r>
      <w:r w:rsidR="00B06D9B" w:rsidRPr="00434416">
        <w:rPr>
          <w:rStyle w:val="Hyperlink"/>
          <w:lang w:val="en-AU"/>
        </w:rPr>
        <w:t>General Terms of Our Customer Terms</w:t>
      </w:r>
      <w:r w:rsidR="00B06D9B">
        <w:fldChar w:fldCharType="end"/>
      </w:r>
      <w:r>
        <w:rPr>
          <w:lang w:val="en-AU"/>
        </w:rPr>
        <w:t xml:space="preserve"> also apply. </w:t>
      </w:r>
    </w:p>
    <w:p w14:paraId="22D47370" w14:textId="77777777" w:rsidR="009978AC" w:rsidRPr="00114822" w:rsidRDefault="009978AC" w:rsidP="009978AC">
      <w:pPr>
        <w:pStyle w:val="Indent1"/>
        <w:rPr>
          <w:rFonts w:ascii="Times New Roman" w:hAnsi="Times New Roman" w:cs="Times New Roman"/>
        </w:rPr>
      </w:pPr>
      <w:bookmarkStart w:id="17" w:name="_Toc474154344"/>
      <w:bookmarkStart w:id="18" w:name="_Toc256000002"/>
      <w:bookmarkStart w:id="19" w:name="_Toc256000031"/>
      <w:bookmarkStart w:id="20" w:name="_Toc142462503"/>
      <w:r w:rsidRPr="00114822">
        <w:rPr>
          <w:rFonts w:ascii="Times New Roman" w:hAnsi="Times New Roman" w:cs="Times New Roman"/>
        </w:rPr>
        <w:t>Inconsistencies</w:t>
      </w:r>
      <w:bookmarkEnd w:id="15"/>
      <w:bookmarkEnd w:id="16"/>
      <w:bookmarkEnd w:id="17"/>
      <w:bookmarkEnd w:id="18"/>
      <w:bookmarkEnd w:id="19"/>
      <w:bookmarkEnd w:id="20"/>
    </w:p>
    <w:p w14:paraId="4B5D54A0" w14:textId="77777777" w:rsidR="00434416" w:rsidRPr="00114822" w:rsidRDefault="009978AC" w:rsidP="00434416">
      <w:pPr>
        <w:pStyle w:val="Heading2"/>
      </w:pPr>
      <w:r w:rsidRPr="00114822">
        <w:t xml:space="preserve">If the </w:t>
      </w:r>
      <w:hyperlink r:id="rId19" w:history="1">
        <w:r w:rsidR="00B06D9B" w:rsidRPr="00B06D9B">
          <w:rPr>
            <w:rStyle w:val="Hyperlink"/>
            <w:lang w:val="en-AU"/>
          </w:rPr>
          <w:t>General Terms of Our Customer Terms</w:t>
        </w:r>
      </w:hyperlink>
      <w:r w:rsidRPr="00114822">
        <w:t xml:space="preserve"> are inconsistent with something in this section, then this section applies instead of the General Terms to the extent of the inconsistency.</w:t>
      </w:r>
      <w:r w:rsidR="00B06D9B">
        <w:rPr>
          <w:lang w:val="en-AU"/>
        </w:rPr>
        <w:t xml:space="preserve"> </w:t>
      </w:r>
      <w:r w:rsidR="00434416">
        <w:rPr>
          <w:lang w:val="en-AU"/>
        </w:rPr>
        <w:t xml:space="preserve">See section one of the </w:t>
      </w:r>
      <w:hyperlink r:id="rId20" w:history="1">
        <w:r w:rsidR="00434416" w:rsidRPr="00B06D9B">
          <w:rPr>
            <w:rStyle w:val="Hyperlink"/>
            <w:lang w:val="en-AU"/>
          </w:rPr>
          <w:t>General Terms of Our Customer Terms</w:t>
        </w:r>
      </w:hyperlink>
      <w:r w:rsidR="00434416">
        <w:rPr>
          <w:lang w:val="en-AU"/>
        </w:rPr>
        <w:t xml:space="preserve"> for more detail on how the various sections of Our Customer Terms are to be read together.</w:t>
      </w:r>
    </w:p>
    <w:p w14:paraId="56844CCC" w14:textId="77777777" w:rsidR="009978AC" w:rsidRDefault="009978AC" w:rsidP="009978AC">
      <w:pPr>
        <w:pStyle w:val="Heading2"/>
      </w:pPr>
      <w:r w:rsidRPr="00114822">
        <w:t xml:space="preserve">If a provision of this section gives us the right to suspend or terminate your service, that right is in addition to our rights to suspend or terminate your service under the </w:t>
      </w:r>
      <w:hyperlink r:id="rId21" w:history="1">
        <w:r w:rsidR="00434416" w:rsidRPr="00B06D9B">
          <w:rPr>
            <w:rStyle w:val="Hyperlink"/>
            <w:lang w:val="en-AU"/>
          </w:rPr>
          <w:t>General Terms of Our Customer Terms</w:t>
        </w:r>
      </w:hyperlink>
      <w:r w:rsidRPr="00114822">
        <w:t>.</w:t>
      </w:r>
    </w:p>
    <w:p w14:paraId="2C8323AC" w14:textId="77777777" w:rsidR="009978AC" w:rsidRPr="00114822" w:rsidRDefault="00943D7E" w:rsidP="009978AC">
      <w:pPr>
        <w:pStyle w:val="Heading1"/>
        <w:rPr>
          <w:rFonts w:ascii="Times New Roman" w:hAnsi="Times New Roman"/>
        </w:rPr>
      </w:pPr>
      <w:bookmarkStart w:id="21" w:name="_Toc142462504"/>
      <w:r>
        <w:rPr>
          <w:rFonts w:ascii="Times New Roman" w:hAnsi="Times New Roman"/>
        </w:rPr>
        <w:t xml:space="preserve">What is </w:t>
      </w:r>
      <w:r w:rsidR="006E5ED1">
        <w:rPr>
          <w:rFonts w:ascii="Times New Roman" w:hAnsi="Times New Roman"/>
        </w:rPr>
        <w:t xml:space="preserve">the </w:t>
      </w:r>
      <w:r>
        <w:rPr>
          <w:rFonts w:ascii="Times New Roman" w:hAnsi="Times New Roman"/>
        </w:rPr>
        <w:t xml:space="preserve">Fetch </w:t>
      </w:r>
      <w:r w:rsidR="006E5ED1">
        <w:rPr>
          <w:rFonts w:ascii="Times New Roman" w:hAnsi="Times New Roman"/>
        </w:rPr>
        <w:t>Service</w:t>
      </w:r>
      <w:bookmarkEnd w:id="21"/>
    </w:p>
    <w:p w14:paraId="3DFC5719" w14:textId="77777777" w:rsidR="009978AC" w:rsidRPr="00114822" w:rsidRDefault="009978AC" w:rsidP="009978AC">
      <w:pPr>
        <w:pStyle w:val="Indent1"/>
        <w:rPr>
          <w:rFonts w:ascii="Times New Roman" w:hAnsi="Times New Roman" w:cs="Times New Roman"/>
        </w:rPr>
      </w:pPr>
      <w:bookmarkStart w:id="22" w:name="_Toc413139022"/>
      <w:bookmarkStart w:id="23" w:name="_Toc474154346"/>
      <w:bookmarkStart w:id="24" w:name="_Toc256000004"/>
      <w:bookmarkStart w:id="25" w:name="_Toc256000033"/>
      <w:bookmarkStart w:id="26" w:name="_Toc142462505"/>
      <w:r w:rsidRPr="00114822">
        <w:rPr>
          <w:rFonts w:ascii="Times New Roman" w:hAnsi="Times New Roman" w:cs="Times New Roman"/>
        </w:rPr>
        <w:t xml:space="preserve">What is </w:t>
      </w:r>
      <w:r w:rsidR="006E5ED1">
        <w:rPr>
          <w:rFonts w:ascii="Times New Roman" w:hAnsi="Times New Roman" w:cs="Times New Roman"/>
        </w:rPr>
        <w:t xml:space="preserve">the </w:t>
      </w:r>
      <w:r w:rsidR="00434416">
        <w:rPr>
          <w:rFonts w:ascii="Times New Roman" w:hAnsi="Times New Roman" w:cs="Times New Roman"/>
        </w:rPr>
        <w:t>Fetch</w:t>
      </w:r>
      <w:r w:rsidR="0026520F">
        <w:rPr>
          <w:rFonts w:ascii="Times New Roman" w:hAnsi="Times New Roman" w:cs="Times New Roman"/>
        </w:rPr>
        <w:t xml:space="preserve"> Service</w:t>
      </w:r>
      <w:r w:rsidRPr="00114822">
        <w:rPr>
          <w:rFonts w:ascii="Times New Roman" w:hAnsi="Times New Roman" w:cs="Times New Roman"/>
        </w:rPr>
        <w:t>?</w:t>
      </w:r>
      <w:bookmarkEnd w:id="22"/>
      <w:bookmarkEnd w:id="23"/>
      <w:bookmarkEnd w:id="24"/>
      <w:bookmarkEnd w:id="25"/>
      <w:bookmarkEnd w:id="26"/>
    </w:p>
    <w:p w14:paraId="14A63D37" w14:textId="77777777" w:rsidR="003672B0" w:rsidRPr="006014E9" w:rsidRDefault="0026520F" w:rsidP="00160010">
      <w:pPr>
        <w:pStyle w:val="Heading2"/>
        <w:numPr>
          <w:ilvl w:val="1"/>
          <w:numId w:val="5"/>
        </w:numPr>
      </w:pPr>
      <w:bookmarkStart w:id="27" w:name="_Ref142462405"/>
      <w:bookmarkStart w:id="28" w:name="_Ref126048819"/>
      <w:r>
        <w:rPr>
          <w:lang w:val="en-AU"/>
        </w:rPr>
        <w:t xml:space="preserve">The </w:t>
      </w:r>
      <w:r w:rsidR="003672B0">
        <w:rPr>
          <w:lang w:val="en-AU"/>
        </w:rPr>
        <w:t xml:space="preserve">Fetch </w:t>
      </w:r>
      <w:r>
        <w:rPr>
          <w:lang w:val="en-AU"/>
        </w:rPr>
        <w:t xml:space="preserve">Service </w:t>
      </w:r>
      <w:r w:rsidR="003672B0">
        <w:rPr>
          <w:lang w:val="en-AU"/>
        </w:rPr>
        <w:t>is a</w:t>
      </w:r>
      <w:r w:rsidR="00086B3C">
        <w:rPr>
          <w:lang w:val="en-AU"/>
        </w:rPr>
        <w:t xml:space="preserve">n entertainment service delivered to your TV via a broadband connection and a </w:t>
      </w:r>
      <w:r w:rsidR="00105111">
        <w:rPr>
          <w:lang w:val="en-AU"/>
        </w:rPr>
        <w:t>set top box</w:t>
      </w:r>
      <w:r w:rsidR="003672B0">
        <w:rPr>
          <w:lang w:val="en-AU"/>
        </w:rPr>
        <w:t xml:space="preserve"> </w:t>
      </w:r>
      <w:r w:rsidR="0021163A" w:rsidRPr="0084717D">
        <w:rPr>
          <w:bCs w:val="0"/>
          <w:lang w:val="en-AU"/>
        </w:rPr>
        <w:t>(</w:t>
      </w:r>
      <w:r w:rsidR="0084717D" w:rsidRPr="00E22236">
        <w:rPr>
          <w:b/>
          <w:lang w:val="en-AU"/>
        </w:rPr>
        <w:t>Fetch Box</w:t>
      </w:r>
      <w:r w:rsidR="0021163A" w:rsidRPr="0084717D">
        <w:rPr>
          <w:bCs w:val="0"/>
          <w:lang w:val="en-AU"/>
        </w:rPr>
        <w:t>)</w:t>
      </w:r>
      <w:r w:rsidR="0021163A">
        <w:rPr>
          <w:lang w:val="en-AU"/>
        </w:rPr>
        <w:t xml:space="preserve"> </w:t>
      </w:r>
      <w:r w:rsidR="00A67D10">
        <w:rPr>
          <w:lang w:val="en-AU"/>
        </w:rPr>
        <w:t>that enables you to</w:t>
      </w:r>
      <w:r w:rsidR="007622ED">
        <w:rPr>
          <w:lang w:val="en-AU"/>
        </w:rPr>
        <w:t xml:space="preserve"> </w:t>
      </w:r>
      <w:r w:rsidR="0084717D" w:rsidRPr="00B226FB">
        <w:rPr>
          <w:lang w:val="en-AU"/>
        </w:rPr>
        <w:t xml:space="preserve">access, purchase, rent or subscribe to </w:t>
      </w:r>
      <w:r w:rsidR="00A67D10" w:rsidRPr="00B226FB">
        <w:rPr>
          <w:lang w:val="en-AU"/>
        </w:rPr>
        <w:t>watch</w:t>
      </w:r>
      <w:r w:rsidR="00AD5C18" w:rsidRPr="00B226FB">
        <w:rPr>
          <w:lang w:val="en-AU"/>
        </w:rPr>
        <w:t xml:space="preserve"> third party</w:t>
      </w:r>
      <w:r w:rsidR="00A67D10" w:rsidRPr="00B226FB">
        <w:rPr>
          <w:lang w:val="en-AU"/>
        </w:rPr>
        <w:t xml:space="preserve"> </w:t>
      </w:r>
      <w:r w:rsidR="00EE2251" w:rsidRPr="00B226FB">
        <w:rPr>
          <w:lang w:val="en-AU"/>
        </w:rPr>
        <w:t xml:space="preserve">audio-visual </w:t>
      </w:r>
      <w:r w:rsidR="00A67D10" w:rsidRPr="00B226FB">
        <w:rPr>
          <w:lang w:val="en-AU"/>
        </w:rPr>
        <w:t>content</w:t>
      </w:r>
      <w:r w:rsidR="005E5D64">
        <w:rPr>
          <w:lang w:val="en-AU"/>
        </w:rPr>
        <w:t>,</w:t>
      </w:r>
      <w:r w:rsidR="00A67D10" w:rsidRPr="00B226FB">
        <w:rPr>
          <w:lang w:val="en-AU"/>
        </w:rPr>
        <w:t xml:space="preserve"> </w:t>
      </w:r>
      <w:r w:rsidR="005E5D64">
        <w:t xml:space="preserve">including </w:t>
      </w:r>
      <w:r w:rsidR="009A3E69">
        <w:rPr>
          <w:lang w:val="en-AU"/>
        </w:rPr>
        <w:t xml:space="preserve">digital free to air television, </w:t>
      </w:r>
      <w:r w:rsidR="009A164F">
        <w:rPr>
          <w:lang w:val="en-AU"/>
        </w:rPr>
        <w:t>on demand television and movie streaming services</w:t>
      </w:r>
      <w:r w:rsidR="005E5D64">
        <w:rPr>
          <w:lang w:val="en-AU"/>
        </w:rPr>
        <w:t>, premium channels, channel packages and pay-per view events</w:t>
      </w:r>
      <w:r w:rsidR="005E5D64" w:rsidRPr="005E5D64" w:rsidDel="005E5D64">
        <w:rPr>
          <w:lang w:val="en-AU"/>
        </w:rPr>
        <w:t xml:space="preserve"> </w:t>
      </w:r>
      <w:r w:rsidR="004273EC" w:rsidRPr="00B226FB">
        <w:rPr>
          <w:lang w:val="en-AU"/>
        </w:rPr>
        <w:t>(</w:t>
      </w:r>
      <w:r w:rsidR="004273EC" w:rsidRPr="00B226FB">
        <w:rPr>
          <w:b/>
          <w:bCs w:val="0"/>
          <w:lang w:val="en-AU"/>
        </w:rPr>
        <w:t>Content</w:t>
      </w:r>
      <w:r w:rsidR="004273EC" w:rsidRPr="00B226FB">
        <w:rPr>
          <w:lang w:val="en-AU"/>
        </w:rPr>
        <w:t>)</w:t>
      </w:r>
      <w:r w:rsidR="00A67D10" w:rsidRPr="00B226FB">
        <w:rPr>
          <w:lang w:val="en-AU"/>
        </w:rPr>
        <w:t>.</w:t>
      </w:r>
      <w:bookmarkEnd w:id="27"/>
      <w:r w:rsidR="001968BC" w:rsidRPr="00160010">
        <w:rPr>
          <w:color w:val="FF0000"/>
          <w:sz w:val="22"/>
          <w:szCs w:val="22"/>
        </w:rPr>
        <w:t xml:space="preserve"> </w:t>
      </w:r>
      <w:bookmarkEnd w:id="28"/>
    </w:p>
    <w:p w14:paraId="4887265F" w14:textId="77777777" w:rsidR="006014E9" w:rsidRPr="00126834" w:rsidRDefault="005B5A7B" w:rsidP="00126834">
      <w:pPr>
        <w:pStyle w:val="Indent1"/>
        <w:rPr>
          <w:rFonts w:ascii="Times New Roman" w:hAnsi="Times New Roman" w:cs="Times New Roman"/>
        </w:rPr>
      </w:pPr>
      <w:bookmarkStart w:id="29" w:name="_Toc142462506"/>
      <w:r w:rsidRPr="00126834">
        <w:rPr>
          <w:rFonts w:ascii="Times New Roman" w:hAnsi="Times New Roman" w:cs="Times New Roman"/>
        </w:rPr>
        <w:t>How do you a</w:t>
      </w:r>
      <w:r w:rsidR="0019337C" w:rsidRPr="00126834">
        <w:rPr>
          <w:rFonts w:ascii="Times New Roman" w:hAnsi="Times New Roman" w:cs="Times New Roman"/>
        </w:rPr>
        <w:t xml:space="preserve">ccess </w:t>
      </w:r>
      <w:r w:rsidR="006014E9" w:rsidRPr="00126834">
        <w:rPr>
          <w:rFonts w:ascii="Times New Roman" w:hAnsi="Times New Roman" w:cs="Times New Roman"/>
        </w:rPr>
        <w:t>Content</w:t>
      </w:r>
      <w:r w:rsidR="00A15E94" w:rsidRPr="00126834">
        <w:rPr>
          <w:rFonts w:ascii="Times New Roman" w:hAnsi="Times New Roman" w:cs="Times New Roman"/>
        </w:rPr>
        <w:t xml:space="preserve"> via the Fetch Service</w:t>
      </w:r>
      <w:r w:rsidRPr="00126834">
        <w:rPr>
          <w:rFonts w:ascii="Times New Roman" w:hAnsi="Times New Roman" w:cs="Times New Roman"/>
        </w:rPr>
        <w:t>?</w:t>
      </w:r>
      <w:bookmarkEnd w:id="29"/>
    </w:p>
    <w:p w14:paraId="03D7D79E" w14:textId="58F2B24B" w:rsidR="006014E9" w:rsidRPr="00F7424C" w:rsidRDefault="006014E9" w:rsidP="00F7424C">
      <w:pPr>
        <w:pStyle w:val="Heading2"/>
        <w:rPr>
          <w:lang w:val="en-AU"/>
        </w:rPr>
      </w:pPr>
      <w:r>
        <w:t xml:space="preserve">In order to access </w:t>
      </w:r>
      <w:r w:rsidR="005E5D64">
        <w:rPr>
          <w:lang w:val="en-AU"/>
        </w:rPr>
        <w:t>C</w:t>
      </w:r>
      <w:proofErr w:type="spellStart"/>
      <w:r>
        <w:t>ontent</w:t>
      </w:r>
      <w:proofErr w:type="spellEnd"/>
      <w:r>
        <w:t xml:space="preserve"> other than digital free to air content </w:t>
      </w:r>
      <w:r w:rsidR="00A15E94">
        <w:rPr>
          <w:lang w:val="en-AU"/>
        </w:rPr>
        <w:t xml:space="preserve">via the Fetch Service, </w:t>
      </w:r>
      <w:r>
        <w:t xml:space="preserve">you will need to buy one or more </w:t>
      </w:r>
      <w:r w:rsidR="009A3E69">
        <w:rPr>
          <w:lang w:val="en-AU"/>
        </w:rPr>
        <w:t xml:space="preserve">separate </w:t>
      </w:r>
      <w:r>
        <w:t xml:space="preserve">content subscriptions </w:t>
      </w:r>
      <w:r w:rsidR="009A3E69">
        <w:rPr>
          <w:lang w:val="en-AU"/>
        </w:rPr>
        <w:t xml:space="preserve">or pay a </w:t>
      </w:r>
      <w:r>
        <w:t>separate</w:t>
      </w:r>
      <w:r w:rsidR="009A3E69">
        <w:rPr>
          <w:lang w:val="en-AU"/>
        </w:rPr>
        <w:t xml:space="preserve"> fee or charge</w:t>
      </w:r>
      <w:r>
        <w:t>.</w:t>
      </w:r>
      <w:r w:rsidR="00EA61EA">
        <w:rPr>
          <w:lang w:val="en-AU"/>
        </w:rPr>
        <w:t xml:space="preserve">  See section </w:t>
      </w:r>
      <w:r w:rsidR="00EA61EA">
        <w:rPr>
          <w:lang w:val="en-AU"/>
        </w:rPr>
        <w:fldChar w:fldCharType="begin"/>
      </w:r>
      <w:r w:rsidR="00EA61EA">
        <w:rPr>
          <w:lang w:val="en-AU"/>
        </w:rPr>
        <w:instrText xml:space="preserve"> REF _Ref138852036 \r \h </w:instrText>
      </w:r>
      <w:r w:rsidR="00EA61EA">
        <w:rPr>
          <w:lang w:val="en-AU"/>
        </w:rPr>
      </w:r>
      <w:r w:rsidR="00EA61EA">
        <w:rPr>
          <w:lang w:val="en-AU"/>
        </w:rPr>
        <w:fldChar w:fldCharType="separate"/>
      </w:r>
      <w:proofErr w:type="gramStart"/>
      <w:r w:rsidR="00DD34C5">
        <w:rPr>
          <w:lang w:val="en-AU"/>
        </w:rPr>
        <w:t>7</w:t>
      </w:r>
      <w:proofErr w:type="gramEnd"/>
      <w:r w:rsidR="00EA61EA">
        <w:rPr>
          <w:lang w:val="en-AU"/>
        </w:rPr>
        <w:fldChar w:fldCharType="end"/>
      </w:r>
      <w:r w:rsidR="00EA61EA">
        <w:rPr>
          <w:lang w:val="en-AU"/>
        </w:rPr>
        <w:t xml:space="preserve"> below for more detail about third party Content </w:t>
      </w:r>
      <w:r w:rsidR="00A15E94">
        <w:rPr>
          <w:lang w:val="en-AU"/>
        </w:rPr>
        <w:t xml:space="preserve">services and </w:t>
      </w:r>
      <w:r w:rsidR="00EA61EA">
        <w:rPr>
          <w:lang w:val="en-AU"/>
        </w:rPr>
        <w:t>subscription</w:t>
      </w:r>
      <w:r w:rsidR="0028149A">
        <w:rPr>
          <w:lang w:val="en-AU"/>
        </w:rPr>
        <w:t>s</w:t>
      </w:r>
      <w:r w:rsidR="00A15E94">
        <w:rPr>
          <w:lang w:val="en-AU"/>
        </w:rPr>
        <w:t xml:space="preserve"> that you can access via the Fetch Service</w:t>
      </w:r>
      <w:r w:rsidR="00EA61EA">
        <w:rPr>
          <w:lang w:val="en-AU"/>
        </w:rPr>
        <w:t xml:space="preserve">. </w:t>
      </w:r>
    </w:p>
    <w:p w14:paraId="0A77785B" w14:textId="77777777" w:rsidR="00A9784B" w:rsidRPr="00126834" w:rsidRDefault="00A9784B" w:rsidP="00126834">
      <w:pPr>
        <w:pStyle w:val="Indent1"/>
        <w:rPr>
          <w:rFonts w:ascii="Times New Roman" w:hAnsi="Times New Roman" w:cs="Times New Roman"/>
        </w:rPr>
      </w:pPr>
      <w:bookmarkStart w:id="30" w:name="_Toc142462507"/>
      <w:r w:rsidRPr="00126834">
        <w:rPr>
          <w:rFonts w:ascii="Times New Roman" w:hAnsi="Times New Roman" w:cs="Times New Roman"/>
        </w:rPr>
        <w:t>What do</w:t>
      </w:r>
      <w:r w:rsidR="00A15E94" w:rsidRPr="00126834">
        <w:rPr>
          <w:rFonts w:ascii="Times New Roman" w:hAnsi="Times New Roman" w:cs="Times New Roman"/>
        </w:rPr>
        <w:t xml:space="preserve"> we</w:t>
      </w:r>
      <w:r w:rsidRPr="00126834">
        <w:rPr>
          <w:rFonts w:ascii="Times New Roman" w:hAnsi="Times New Roman" w:cs="Times New Roman"/>
        </w:rPr>
        <w:t xml:space="preserve"> provide as part of the Fetch Service?</w:t>
      </w:r>
      <w:bookmarkEnd w:id="30"/>
    </w:p>
    <w:p w14:paraId="2450F821" w14:textId="77777777" w:rsidR="00A9784B" w:rsidRDefault="006547BA" w:rsidP="00C5519A">
      <w:pPr>
        <w:pStyle w:val="Heading2"/>
        <w:rPr>
          <w:lang w:val="en-AU"/>
        </w:rPr>
      </w:pPr>
      <w:r>
        <w:rPr>
          <w:lang w:val="en-AU"/>
        </w:rPr>
        <w:t>A</w:t>
      </w:r>
      <w:r w:rsidR="00C5519A" w:rsidRPr="00B226FB">
        <w:rPr>
          <w:lang w:val="en-AU"/>
        </w:rPr>
        <w:t>s part of the Fetch Service</w:t>
      </w:r>
      <w:r>
        <w:rPr>
          <w:lang w:val="en-AU"/>
        </w:rPr>
        <w:t>, we provide</w:t>
      </w:r>
      <w:r w:rsidR="00C5519A" w:rsidRPr="00B226FB">
        <w:rPr>
          <w:lang w:val="en-AU"/>
        </w:rPr>
        <w:t>:</w:t>
      </w:r>
    </w:p>
    <w:p w14:paraId="514BBEE3" w14:textId="77777777" w:rsidR="00C5519A" w:rsidRPr="00B226FB" w:rsidRDefault="00C5519A" w:rsidP="00C5519A">
      <w:pPr>
        <w:pStyle w:val="Heading3"/>
      </w:pPr>
      <w:r>
        <w:rPr>
          <w:lang w:val="en-AU"/>
        </w:rPr>
        <w:t xml:space="preserve">the Fetch Box and any additional equipment </w:t>
      </w:r>
      <w:r w:rsidR="00EB7529">
        <w:rPr>
          <w:lang w:val="en-AU"/>
        </w:rPr>
        <w:t xml:space="preserve">or accessories </w:t>
      </w:r>
      <w:r>
        <w:rPr>
          <w:lang w:val="en-AU"/>
        </w:rPr>
        <w:t xml:space="preserve">you have purchased from </w:t>
      </w:r>
      <w:r w:rsidR="00A15E94">
        <w:rPr>
          <w:lang w:val="en-AU"/>
        </w:rPr>
        <w:t xml:space="preserve">us </w:t>
      </w:r>
      <w:r w:rsidR="00EB7529">
        <w:rPr>
          <w:lang w:val="en-AU"/>
        </w:rPr>
        <w:t>in order to operate your Fetch Box</w:t>
      </w:r>
      <w:r>
        <w:rPr>
          <w:lang w:val="en-AU"/>
        </w:rPr>
        <w:t xml:space="preserve">, such as a remote control, power cord, antenna cable, HDMI cable, ethernet cable and </w:t>
      </w:r>
      <w:proofErr w:type="gramStart"/>
      <w:r>
        <w:rPr>
          <w:lang w:val="en-AU"/>
        </w:rPr>
        <w:t>remote control</w:t>
      </w:r>
      <w:proofErr w:type="gramEnd"/>
      <w:r>
        <w:rPr>
          <w:lang w:val="en-AU"/>
        </w:rPr>
        <w:t xml:space="preserve"> batteries;</w:t>
      </w:r>
      <w:r w:rsidR="00977752">
        <w:rPr>
          <w:lang w:val="en-AU"/>
        </w:rPr>
        <w:t xml:space="preserve"> and</w:t>
      </w:r>
      <w:r w:rsidR="009D52FD">
        <w:rPr>
          <w:lang w:val="en-AU"/>
        </w:rPr>
        <w:t xml:space="preserve"> / or</w:t>
      </w:r>
    </w:p>
    <w:p w14:paraId="61E6ED72" w14:textId="77777777" w:rsidR="009D52FD" w:rsidRPr="00B226FB" w:rsidRDefault="00977752" w:rsidP="00A9784B">
      <w:pPr>
        <w:pStyle w:val="Heading3"/>
      </w:pPr>
      <w:r>
        <w:rPr>
          <w:lang w:val="en-AU"/>
        </w:rPr>
        <w:lastRenderedPageBreak/>
        <w:t>the opportunity to</w:t>
      </w:r>
      <w:r w:rsidR="00EB7529">
        <w:rPr>
          <w:lang w:val="en-AU"/>
        </w:rPr>
        <w:t xml:space="preserve"> access, purchase, rent or subscribe to Content</w:t>
      </w:r>
      <w:r w:rsidR="00A15E94">
        <w:rPr>
          <w:lang w:val="en-AU"/>
        </w:rPr>
        <w:t xml:space="preserve"> via the Fetch Service; and / or</w:t>
      </w:r>
    </w:p>
    <w:p w14:paraId="7330063A" w14:textId="77777777" w:rsidR="00A15E94" w:rsidRPr="00B226FB" w:rsidRDefault="00A15E94" w:rsidP="00A9784B">
      <w:pPr>
        <w:pStyle w:val="Heading3"/>
      </w:pPr>
      <w:r>
        <w:rPr>
          <w:lang w:val="en-AU"/>
        </w:rPr>
        <w:t>the opportunity to access and use Multiroom (as described below</w:t>
      </w:r>
      <w:r w:rsidR="00FB371E">
        <w:rPr>
          <w:lang w:val="en-AU"/>
        </w:rPr>
        <w:t xml:space="preserve"> in section [5.5]</w:t>
      </w:r>
      <w:r>
        <w:rPr>
          <w:lang w:val="en-AU"/>
        </w:rPr>
        <w:t>).</w:t>
      </w:r>
    </w:p>
    <w:p w14:paraId="146BDAC8" w14:textId="77777777" w:rsidR="00EB7529" w:rsidRDefault="008C30B2" w:rsidP="009A3E69">
      <w:pPr>
        <w:pStyle w:val="Heading2"/>
        <w:rPr>
          <w:lang w:val="en-AU"/>
        </w:rPr>
      </w:pPr>
      <w:r>
        <w:rPr>
          <w:lang w:val="en-AU"/>
        </w:rPr>
        <w:t xml:space="preserve">Fetch TV has appointed us as its agent to promote and provide </w:t>
      </w:r>
      <w:r w:rsidR="0065436E">
        <w:rPr>
          <w:lang w:val="en-AU"/>
        </w:rPr>
        <w:t xml:space="preserve">subscription </w:t>
      </w:r>
      <w:r>
        <w:rPr>
          <w:lang w:val="en-AU"/>
        </w:rPr>
        <w:t xml:space="preserve">television services </w:t>
      </w:r>
      <w:r w:rsidR="0065436E">
        <w:rPr>
          <w:lang w:val="en-AU"/>
        </w:rPr>
        <w:t xml:space="preserve">which </w:t>
      </w:r>
      <w:r>
        <w:rPr>
          <w:lang w:val="en-AU"/>
        </w:rPr>
        <w:t>includ</w:t>
      </w:r>
      <w:r w:rsidR="0065436E">
        <w:rPr>
          <w:lang w:val="en-AU"/>
        </w:rPr>
        <w:t>e</w:t>
      </w:r>
      <w:r>
        <w:rPr>
          <w:lang w:val="en-AU"/>
        </w:rPr>
        <w:t xml:space="preserve"> </w:t>
      </w:r>
      <w:r w:rsidR="0065436E">
        <w:rPr>
          <w:lang w:val="en-AU"/>
        </w:rPr>
        <w:t xml:space="preserve">the </w:t>
      </w:r>
      <w:r>
        <w:t>premium channels</w:t>
      </w:r>
      <w:r>
        <w:rPr>
          <w:lang w:val="en-AU"/>
        </w:rPr>
        <w:t xml:space="preserve"> </w:t>
      </w:r>
      <w:r w:rsidR="0065436E">
        <w:rPr>
          <w:lang w:val="en-AU"/>
        </w:rPr>
        <w:t>and</w:t>
      </w:r>
      <w:r>
        <w:t xml:space="preserve"> add-on channels</w:t>
      </w:r>
      <w:r w:rsidR="0065436E">
        <w:rPr>
          <w:lang w:val="en-AU"/>
        </w:rPr>
        <w:t xml:space="preserve"> available through the Fetch Service</w:t>
      </w:r>
      <w:proofErr w:type="gramStart"/>
      <w:r w:rsidR="0065436E">
        <w:rPr>
          <w:lang w:val="en-AU"/>
        </w:rPr>
        <w:t xml:space="preserve">. </w:t>
      </w:r>
      <w:r>
        <w:rPr>
          <w:lang w:val="en-AU"/>
        </w:rPr>
        <w:t xml:space="preserve"> </w:t>
      </w:r>
      <w:proofErr w:type="gramEnd"/>
      <w:r w:rsidR="009A3E69">
        <w:rPr>
          <w:lang w:val="en-AU"/>
        </w:rPr>
        <w:t>If</w:t>
      </w:r>
      <w:r w:rsidR="00EB7529">
        <w:rPr>
          <w:lang w:val="en-AU"/>
        </w:rPr>
        <w:t xml:space="preserve"> </w:t>
      </w:r>
      <w:r w:rsidR="00A23EAD">
        <w:rPr>
          <w:lang w:val="en-AU"/>
        </w:rPr>
        <w:t xml:space="preserve">you </w:t>
      </w:r>
      <w:proofErr w:type="gramStart"/>
      <w:r w:rsidR="00A23EAD">
        <w:rPr>
          <w:lang w:val="en-AU"/>
        </w:rPr>
        <w:t>take up</w:t>
      </w:r>
      <w:proofErr w:type="gramEnd"/>
      <w:r w:rsidR="00A23EAD">
        <w:rPr>
          <w:lang w:val="en-AU"/>
        </w:rPr>
        <w:t xml:space="preserve"> the opportunity to access</w:t>
      </w:r>
      <w:r w:rsidR="0065436E">
        <w:rPr>
          <w:lang w:val="en-AU"/>
        </w:rPr>
        <w:t xml:space="preserve"> </w:t>
      </w:r>
      <w:r w:rsidR="00A23EAD">
        <w:rPr>
          <w:lang w:val="en-AU"/>
        </w:rPr>
        <w:t>or subscribe to</w:t>
      </w:r>
      <w:r w:rsidR="00E829F5">
        <w:rPr>
          <w:lang w:val="en-AU"/>
        </w:rPr>
        <w:t xml:space="preserve"> </w:t>
      </w:r>
      <w:r w:rsidR="0065436E">
        <w:rPr>
          <w:lang w:val="en-AU"/>
        </w:rPr>
        <w:t xml:space="preserve">any of this </w:t>
      </w:r>
      <w:r w:rsidR="00E829F5">
        <w:rPr>
          <w:lang w:val="en-AU"/>
        </w:rPr>
        <w:t>Content</w:t>
      </w:r>
      <w:r w:rsidR="002D76DC">
        <w:rPr>
          <w:lang w:val="en-AU"/>
        </w:rPr>
        <w:t xml:space="preserve"> via the Fetch Service</w:t>
      </w:r>
      <w:r w:rsidR="0065436E">
        <w:rPr>
          <w:lang w:val="en-AU"/>
        </w:rPr>
        <w:t xml:space="preserve">, you understand that it will be provided to you by Fetch TV under </w:t>
      </w:r>
      <w:r w:rsidR="0065436E" w:rsidRPr="0065436E">
        <w:rPr>
          <w:lang w:val="en-AU"/>
        </w:rPr>
        <w:t xml:space="preserve">the terms of </w:t>
      </w:r>
      <w:r w:rsidR="002D76DC">
        <w:rPr>
          <w:lang w:val="en-AU"/>
        </w:rPr>
        <w:t xml:space="preserve">a separate </w:t>
      </w:r>
      <w:r w:rsidR="0065436E" w:rsidRPr="0065436E">
        <w:rPr>
          <w:lang w:val="en-AU"/>
        </w:rPr>
        <w:t>agreement with Fetch TV, available at: https://www.fetchtv.com.au/terms-and-conditions</w:t>
      </w:r>
      <w:r w:rsidR="002D76DC">
        <w:rPr>
          <w:lang w:val="en-AU"/>
        </w:rPr>
        <w:t>.</w:t>
      </w:r>
    </w:p>
    <w:p w14:paraId="08B4D9F1" w14:textId="64FDBF6A" w:rsidR="006014E9" w:rsidRPr="009146AE" w:rsidRDefault="006014E9" w:rsidP="00EE3F6A">
      <w:pPr>
        <w:pStyle w:val="Heading3"/>
        <w:numPr>
          <w:ilvl w:val="0"/>
          <w:numId w:val="0"/>
        </w:numPr>
        <w:ind w:left="1474" w:hanging="737"/>
      </w:pPr>
    </w:p>
    <w:p w14:paraId="1D199745" w14:textId="77777777" w:rsidR="00943D7E" w:rsidRDefault="00943D7E" w:rsidP="00943D7E">
      <w:pPr>
        <w:pStyle w:val="Heading1"/>
        <w:numPr>
          <w:ilvl w:val="0"/>
          <w:numId w:val="5"/>
        </w:numPr>
      </w:pPr>
      <w:bookmarkStart w:id="31" w:name="_Toc142462508"/>
      <w:r>
        <w:t>Eligibility</w:t>
      </w:r>
      <w:r w:rsidR="006014E9">
        <w:t xml:space="preserve"> and restrictions</w:t>
      </w:r>
      <w:bookmarkEnd w:id="31"/>
      <w:r>
        <w:t xml:space="preserve"> </w:t>
      </w:r>
    </w:p>
    <w:p w14:paraId="79CCE5B0" w14:textId="77777777" w:rsidR="009978AC" w:rsidRPr="00114822" w:rsidRDefault="009978AC" w:rsidP="009978AC">
      <w:pPr>
        <w:pStyle w:val="Indent1"/>
        <w:rPr>
          <w:rFonts w:ascii="Times New Roman" w:hAnsi="Times New Roman" w:cs="Times New Roman"/>
        </w:rPr>
      </w:pPr>
      <w:bookmarkStart w:id="32" w:name="_Toc413139023"/>
      <w:bookmarkStart w:id="33" w:name="_Toc474154348"/>
      <w:bookmarkStart w:id="34" w:name="_Toc256000006"/>
      <w:bookmarkStart w:id="35" w:name="_Toc256000035"/>
      <w:bookmarkStart w:id="36" w:name="_Toc142462509"/>
      <w:r w:rsidRPr="00114822">
        <w:rPr>
          <w:rFonts w:ascii="Times New Roman" w:hAnsi="Times New Roman" w:cs="Times New Roman"/>
        </w:rPr>
        <w:t>Eligibility</w:t>
      </w:r>
      <w:bookmarkEnd w:id="32"/>
      <w:bookmarkEnd w:id="33"/>
      <w:bookmarkEnd w:id="34"/>
      <w:bookmarkEnd w:id="35"/>
      <w:bookmarkEnd w:id="36"/>
    </w:p>
    <w:p w14:paraId="449496E9" w14:textId="77777777" w:rsidR="00105111" w:rsidRPr="005E52FD" w:rsidRDefault="00105111" w:rsidP="005E52FD">
      <w:pPr>
        <w:pStyle w:val="Heading2"/>
        <w:tabs>
          <w:tab w:val="clear" w:pos="0"/>
          <w:tab w:val="num" w:pos="737"/>
        </w:tabs>
      </w:pPr>
      <w:r>
        <w:rPr>
          <w:lang w:val="en-AU"/>
        </w:rPr>
        <w:t xml:space="preserve">To </w:t>
      </w:r>
      <w:proofErr w:type="gramStart"/>
      <w:r>
        <w:rPr>
          <w:lang w:val="en-AU"/>
        </w:rPr>
        <w:t>take up</w:t>
      </w:r>
      <w:proofErr w:type="gramEnd"/>
      <w:r>
        <w:rPr>
          <w:lang w:val="en-AU"/>
        </w:rPr>
        <w:t xml:space="preserve"> and use </w:t>
      </w:r>
      <w:r w:rsidR="002D76DC">
        <w:rPr>
          <w:lang w:val="en-AU"/>
        </w:rPr>
        <w:t xml:space="preserve">the </w:t>
      </w:r>
      <w:r>
        <w:rPr>
          <w:lang w:val="en-AU"/>
        </w:rPr>
        <w:t>Fetch</w:t>
      </w:r>
      <w:r w:rsidR="002D76DC">
        <w:rPr>
          <w:lang w:val="en-AU"/>
        </w:rPr>
        <w:t xml:space="preserve"> Service</w:t>
      </w:r>
      <w:r>
        <w:rPr>
          <w:lang w:val="en-AU"/>
        </w:rPr>
        <w:t>, you must</w:t>
      </w:r>
      <w:r w:rsidR="00023591">
        <w:t xml:space="preserve"> have</w:t>
      </w:r>
      <w:r>
        <w:t>:</w:t>
      </w:r>
    </w:p>
    <w:p w14:paraId="136E39CB" w14:textId="77777777" w:rsidR="00105111" w:rsidRPr="00462235" w:rsidRDefault="00FC3B8C" w:rsidP="005E52FD">
      <w:pPr>
        <w:pStyle w:val="Heading3"/>
      </w:pPr>
      <w:r>
        <w:t>an internet connection;</w:t>
      </w:r>
    </w:p>
    <w:p w14:paraId="06ABEFB9" w14:textId="77777777" w:rsidR="00462235" w:rsidRPr="00B62587" w:rsidRDefault="00462235" w:rsidP="005E52FD">
      <w:pPr>
        <w:pStyle w:val="Heading3"/>
      </w:pPr>
      <w:r>
        <w:t>a free to air digital television antennae within a digital television coverage area in Australia (in order to access digital free to air content);</w:t>
      </w:r>
    </w:p>
    <w:p w14:paraId="0D1850EB" w14:textId="77777777" w:rsidR="00B62587" w:rsidRPr="00023591" w:rsidRDefault="0021163A" w:rsidP="005E52FD">
      <w:pPr>
        <w:pStyle w:val="Heading3"/>
      </w:pPr>
      <w:r>
        <w:t xml:space="preserve">a </w:t>
      </w:r>
      <w:r w:rsidR="00023591">
        <w:t xml:space="preserve">compatible </w:t>
      </w:r>
      <w:r>
        <w:t xml:space="preserve">television with a spare HDMI input to connect your Fetch </w:t>
      </w:r>
      <w:r w:rsidR="0084717D">
        <w:t>B</w:t>
      </w:r>
      <w:r w:rsidR="00086B3C">
        <w:t>ox</w:t>
      </w:r>
      <w:r>
        <w:t>;</w:t>
      </w:r>
    </w:p>
    <w:p w14:paraId="78E5107F" w14:textId="77777777" w:rsidR="00023591" w:rsidRPr="001E233B" w:rsidRDefault="00023591" w:rsidP="005E52FD">
      <w:pPr>
        <w:pStyle w:val="Heading3"/>
      </w:pPr>
      <w:r>
        <w:t>a wireless access point or Ethernet connection at your residence;</w:t>
      </w:r>
      <w:r w:rsidR="001E233B">
        <w:t xml:space="preserve"> and</w:t>
      </w:r>
    </w:p>
    <w:p w14:paraId="06B6E322" w14:textId="77777777" w:rsidR="001E233B" w:rsidRPr="00B62587" w:rsidRDefault="001E233B" w:rsidP="005E52FD">
      <w:pPr>
        <w:pStyle w:val="Heading3"/>
      </w:pPr>
      <w:r>
        <w:rPr>
          <w:lang w:val="en-AU"/>
        </w:rPr>
        <w:t>a device with internet access to</w:t>
      </w:r>
      <w:r>
        <w:t xml:space="preserve"> activate your Fetch </w:t>
      </w:r>
      <w:r w:rsidR="0084717D">
        <w:t>S</w:t>
      </w:r>
      <w:r w:rsidR="00086B3C">
        <w:t>ervice</w:t>
      </w:r>
      <w:r>
        <w:t xml:space="preserve">. </w:t>
      </w:r>
    </w:p>
    <w:p w14:paraId="313440BB" w14:textId="77777777" w:rsidR="006014E9" w:rsidRPr="006014E9" w:rsidRDefault="006014E9" w:rsidP="006014E9">
      <w:pPr>
        <w:pStyle w:val="Heading2"/>
        <w:numPr>
          <w:ilvl w:val="0"/>
          <w:numId w:val="0"/>
        </w:numPr>
        <w:ind w:left="737"/>
        <w:rPr>
          <w:b/>
          <w:lang w:val="en-AU"/>
        </w:rPr>
      </w:pPr>
      <w:r w:rsidRPr="006014E9">
        <w:rPr>
          <w:b/>
          <w:lang w:val="en-AU"/>
        </w:rPr>
        <w:t>Restrictions</w:t>
      </w:r>
    </w:p>
    <w:p w14:paraId="3CA4144F" w14:textId="77777777" w:rsidR="004C04E9" w:rsidRDefault="004C04E9" w:rsidP="00286699">
      <w:pPr>
        <w:pStyle w:val="Heading2"/>
      </w:pPr>
      <w:r>
        <w:t xml:space="preserve">The </w:t>
      </w:r>
      <w:r w:rsidRPr="004C04E9">
        <w:rPr>
          <w:lang w:val="en-AU"/>
        </w:rPr>
        <w:t xml:space="preserve">download </w:t>
      </w:r>
      <w:r>
        <w:t xml:space="preserve">speed </w:t>
      </w:r>
      <w:r w:rsidRPr="004C04E9">
        <w:rPr>
          <w:lang w:val="en-AU"/>
        </w:rPr>
        <w:t>of your internet connection</w:t>
      </w:r>
      <w:r>
        <w:t xml:space="preserve"> impacts the </w:t>
      </w:r>
      <w:r w:rsidR="00086B3C">
        <w:rPr>
          <w:lang w:val="en-AU"/>
        </w:rPr>
        <w:t>performance</w:t>
      </w:r>
      <w:r w:rsidR="00086B3C">
        <w:t xml:space="preserve"> </w:t>
      </w:r>
      <w:r>
        <w:t xml:space="preserve">of your </w:t>
      </w:r>
      <w:r w:rsidRPr="004C04E9">
        <w:rPr>
          <w:lang w:val="en-AU"/>
        </w:rPr>
        <w:t>Fetch</w:t>
      </w:r>
      <w:r>
        <w:t xml:space="preserve"> </w:t>
      </w:r>
      <w:r w:rsidR="0084717D">
        <w:rPr>
          <w:lang w:val="en-AU"/>
        </w:rPr>
        <w:t>S</w:t>
      </w:r>
      <w:r w:rsidR="00086B3C">
        <w:rPr>
          <w:lang w:val="en-AU"/>
        </w:rPr>
        <w:t>ervice</w:t>
      </w:r>
      <w:r w:rsidR="00AB6B79">
        <w:rPr>
          <w:lang w:val="en-AU"/>
        </w:rPr>
        <w:t>,</w:t>
      </w:r>
      <w:r w:rsidR="00086B3C">
        <w:t xml:space="preserve"> </w:t>
      </w:r>
      <w:r>
        <w:t xml:space="preserve">and a better customer experience is more likely on </w:t>
      </w:r>
      <w:r w:rsidRPr="004C04E9">
        <w:rPr>
          <w:lang w:val="en-AU"/>
        </w:rPr>
        <w:t>higher speed internet connections</w:t>
      </w:r>
      <w:r>
        <w:t xml:space="preserve">. For </w:t>
      </w:r>
      <w:r>
        <w:rPr>
          <w:lang w:val="en-AU"/>
        </w:rPr>
        <w:t xml:space="preserve">an </w:t>
      </w:r>
      <w:r>
        <w:t xml:space="preserve">optimal viewing experience on your </w:t>
      </w:r>
      <w:r w:rsidRPr="004C04E9">
        <w:rPr>
          <w:lang w:val="en-AU"/>
        </w:rPr>
        <w:t>Fetch</w:t>
      </w:r>
      <w:r>
        <w:t xml:space="preserve"> </w:t>
      </w:r>
      <w:r w:rsidR="0084717D">
        <w:rPr>
          <w:lang w:val="en-AU"/>
        </w:rPr>
        <w:t>S</w:t>
      </w:r>
      <w:r w:rsidR="00086B3C">
        <w:rPr>
          <w:lang w:val="en-AU"/>
        </w:rPr>
        <w:t>ervice</w:t>
      </w:r>
      <w:r>
        <w:t xml:space="preserve">, we recommend a minimum internet speed of 3.5 </w:t>
      </w:r>
      <w:proofErr w:type="spellStart"/>
      <w:r>
        <w:t>mbps</w:t>
      </w:r>
      <w:proofErr w:type="spellEnd"/>
      <w:r w:rsidR="0055029F">
        <w:rPr>
          <w:lang w:val="en-AU"/>
        </w:rPr>
        <w:t xml:space="preserve"> for standard definition content</w:t>
      </w:r>
      <w:r>
        <w:t>.</w:t>
      </w:r>
      <w:r w:rsidR="0055029F">
        <w:rPr>
          <w:lang w:val="en-AU"/>
        </w:rPr>
        <w:t xml:space="preserve"> For Ultra High Definition or 4K we recommend </w:t>
      </w:r>
      <w:r w:rsidR="000E07A7">
        <w:rPr>
          <w:lang w:val="en-AU"/>
        </w:rPr>
        <w:t xml:space="preserve">a </w:t>
      </w:r>
      <w:r w:rsidR="0055029F">
        <w:rPr>
          <w:lang w:val="en-AU"/>
        </w:rPr>
        <w:t xml:space="preserve">minimum </w:t>
      </w:r>
      <w:r w:rsidR="000E07A7">
        <w:rPr>
          <w:lang w:val="en-AU"/>
        </w:rPr>
        <w:t xml:space="preserve">of </w:t>
      </w:r>
      <w:proofErr w:type="gramStart"/>
      <w:r w:rsidR="0055029F">
        <w:rPr>
          <w:lang w:val="en-AU"/>
        </w:rPr>
        <w:t>15</w:t>
      </w:r>
      <w:proofErr w:type="gramEnd"/>
      <w:r w:rsidR="000E07A7">
        <w:rPr>
          <w:lang w:val="en-AU"/>
        </w:rPr>
        <w:t xml:space="preserve"> </w:t>
      </w:r>
      <w:proofErr w:type="spellStart"/>
      <w:r w:rsidR="0055029F">
        <w:rPr>
          <w:lang w:val="en-AU"/>
        </w:rPr>
        <w:t>mbps</w:t>
      </w:r>
      <w:proofErr w:type="spellEnd"/>
      <w:r w:rsidR="0055029F">
        <w:rPr>
          <w:lang w:val="en-AU"/>
        </w:rPr>
        <w:t xml:space="preserve">. </w:t>
      </w:r>
    </w:p>
    <w:p w14:paraId="7DABF463" w14:textId="77777777" w:rsidR="004C04E9" w:rsidRDefault="004C04E9" w:rsidP="004C04E9">
      <w:pPr>
        <w:pStyle w:val="Heading2"/>
      </w:pPr>
      <w:r>
        <w:rPr>
          <w:lang w:val="en-AU"/>
        </w:rPr>
        <w:t>Your viewing experience</w:t>
      </w:r>
      <w:r>
        <w:t xml:space="preserve"> of live </w:t>
      </w:r>
      <w:r>
        <w:rPr>
          <w:lang w:val="en-AU"/>
        </w:rPr>
        <w:t>free to air</w:t>
      </w:r>
      <w:r>
        <w:t xml:space="preserve"> </w:t>
      </w:r>
      <w:r>
        <w:rPr>
          <w:lang w:val="en-AU"/>
        </w:rPr>
        <w:t>content</w:t>
      </w:r>
      <w:r>
        <w:t xml:space="preserve"> will depend on your digital </w:t>
      </w:r>
      <w:r>
        <w:rPr>
          <w:lang w:val="en-AU"/>
        </w:rPr>
        <w:t>television</w:t>
      </w:r>
      <w:r>
        <w:t xml:space="preserve"> coverage.</w:t>
      </w:r>
    </w:p>
    <w:p w14:paraId="48CB6410" w14:textId="77777777" w:rsidR="00600EE4" w:rsidRPr="009146AE" w:rsidRDefault="00600EE4" w:rsidP="00600EE4">
      <w:pPr>
        <w:pStyle w:val="Heading2"/>
      </w:pPr>
      <w:bookmarkStart w:id="37" w:name="_Ref126069838"/>
      <w:r w:rsidRPr="00114822">
        <w:t xml:space="preserve">You can only acquire </w:t>
      </w:r>
      <w:r w:rsidR="0084717D">
        <w:rPr>
          <w:lang w:val="en-AU"/>
        </w:rPr>
        <w:t xml:space="preserve">the </w:t>
      </w:r>
      <w:r>
        <w:rPr>
          <w:lang w:val="en-AU"/>
        </w:rPr>
        <w:t>Fetch</w:t>
      </w:r>
      <w:r w:rsidR="0084717D">
        <w:rPr>
          <w:lang w:val="en-AU"/>
        </w:rPr>
        <w:t xml:space="preserve"> </w:t>
      </w:r>
      <w:r w:rsidR="00AB6B79">
        <w:rPr>
          <w:lang w:val="en-AU"/>
        </w:rPr>
        <w:t xml:space="preserve">Box </w:t>
      </w:r>
      <w:r>
        <w:rPr>
          <w:lang w:val="en-AU"/>
        </w:rPr>
        <w:t xml:space="preserve">for private or domestic use </w:t>
      </w:r>
      <w:r w:rsidRPr="00114822">
        <w:t xml:space="preserve">in relation to </w:t>
      </w:r>
      <w:r w:rsidR="007A5F2E">
        <w:rPr>
          <w:lang w:val="en-AU"/>
        </w:rPr>
        <w:t xml:space="preserve">your </w:t>
      </w:r>
      <w:r w:rsidR="007A5F2E" w:rsidRPr="00882A3B">
        <w:rPr>
          <w:lang w:val="en-AU"/>
        </w:rPr>
        <w:t>Nominated Address</w:t>
      </w:r>
      <w:r w:rsidRPr="00114822">
        <w:t>.</w:t>
      </w:r>
      <w:r>
        <w:rPr>
          <w:lang w:val="en-AU"/>
        </w:rPr>
        <w:t xml:space="preserve"> Fetch is not available to wholesale or small business customers or for resale.</w:t>
      </w:r>
      <w:bookmarkEnd w:id="37"/>
      <w:r w:rsidR="0003380F">
        <w:rPr>
          <w:lang w:val="en-AU"/>
        </w:rPr>
        <w:t xml:space="preserve"> </w:t>
      </w:r>
    </w:p>
    <w:p w14:paraId="3DCA9B72" w14:textId="77777777" w:rsidR="00882A3B" w:rsidRDefault="00882A3B" w:rsidP="003D55B7">
      <w:pPr>
        <w:pStyle w:val="Heading1"/>
      </w:pPr>
      <w:bookmarkStart w:id="38" w:name="_Toc142462510"/>
      <w:r>
        <w:lastRenderedPageBreak/>
        <w:t>Additional terms</w:t>
      </w:r>
      <w:bookmarkEnd w:id="38"/>
    </w:p>
    <w:p w14:paraId="20BA31E4" w14:textId="77777777" w:rsidR="00882A3B" w:rsidRDefault="00882A3B" w:rsidP="000C5905">
      <w:pPr>
        <w:pStyle w:val="Heading2"/>
        <w:numPr>
          <w:ilvl w:val="0"/>
          <w:numId w:val="0"/>
        </w:numPr>
        <w:ind w:left="737"/>
        <w:rPr>
          <w:lang w:val="en-AU"/>
        </w:rPr>
      </w:pPr>
      <w:proofErr w:type="gramStart"/>
      <w:r>
        <w:rPr>
          <w:lang w:val="en-AU"/>
        </w:rPr>
        <w:t>In order to</w:t>
      </w:r>
      <w:proofErr w:type="gramEnd"/>
      <w:r>
        <w:rPr>
          <w:lang w:val="en-AU"/>
        </w:rPr>
        <w:t xml:space="preserve"> use </w:t>
      </w:r>
      <w:r w:rsidR="00AB6B79">
        <w:rPr>
          <w:lang w:val="en-AU"/>
        </w:rPr>
        <w:t xml:space="preserve">the </w:t>
      </w:r>
      <w:r>
        <w:rPr>
          <w:lang w:val="en-AU"/>
        </w:rPr>
        <w:t>Fetch</w:t>
      </w:r>
      <w:r w:rsidR="00AB6B79">
        <w:rPr>
          <w:lang w:val="en-AU"/>
        </w:rPr>
        <w:t xml:space="preserve"> Box or </w:t>
      </w:r>
      <w:r w:rsidR="002D76DC">
        <w:rPr>
          <w:lang w:val="en-AU"/>
        </w:rPr>
        <w:t xml:space="preserve">the Fetch </w:t>
      </w:r>
      <w:r w:rsidR="00AB6B79">
        <w:rPr>
          <w:lang w:val="en-AU"/>
        </w:rPr>
        <w:t>Service</w:t>
      </w:r>
      <w:r>
        <w:rPr>
          <w:lang w:val="en-AU"/>
        </w:rPr>
        <w:t xml:space="preserve">, you must accept and agree to </w:t>
      </w:r>
      <w:r>
        <w:t xml:space="preserve">the Fetch TV </w:t>
      </w:r>
      <w:r w:rsidR="000C5905">
        <w:rPr>
          <w:lang w:val="en-AU"/>
        </w:rPr>
        <w:t xml:space="preserve">terms and conditions with </w:t>
      </w:r>
      <w:r w:rsidR="000C5905">
        <w:t>Fetch</w:t>
      </w:r>
      <w:r w:rsidR="00E22236">
        <w:rPr>
          <w:lang w:val="en-AU"/>
        </w:rPr>
        <w:t xml:space="preserve"> </w:t>
      </w:r>
      <w:r w:rsidR="000C5905">
        <w:t>TV</w:t>
      </w:r>
      <w:r>
        <w:t>,</w:t>
      </w:r>
      <w:r w:rsidR="000C5905">
        <w:rPr>
          <w:lang w:val="en-AU"/>
        </w:rPr>
        <w:t xml:space="preserve"> which are</w:t>
      </w:r>
      <w:r>
        <w:t xml:space="preserve"> available at: </w:t>
      </w:r>
      <w:r w:rsidR="0055029F" w:rsidRPr="0055029F">
        <w:rPr>
          <w:lang w:val="en-AU"/>
        </w:rPr>
        <w:t>https://www.fetchtv.com.au/general-terms-of-use</w:t>
      </w:r>
      <w:r w:rsidR="000C5905">
        <w:rPr>
          <w:lang w:val="en-AU"/>
        </w:rPr>
        <w:t>.</w:t>
      </w:r>
    </w:p>
    <w:p w14:paraId="2218CAA0" w14:textId="77777777" w:rsidR="0055029F" w:rsidRPr="00882A3B" w:rsidRDefault="0055029F" w:rsidP="000C5905">
      <w:pPr>
        <w:pStyle w:val="Heading2"/>
        <w:numPr>
          <w:ilvl w:val="0"/>
          <w:numId w:val="0"/>
        </w:numPr>
        <w:ind w:left="737"/>
        <w:rPr>
          <w:lang w:val="en-AU"/>
        </w:rPr>
      </w:pPr>
      <w:r>
        <w:rPr>
          <w:lang w:val="en-AU"/>
        </w:rPr>
        <w:t>Fetch TV t</w:t>
      </w:r>
      <w:r w:rsidRPr="0055029F">
        <w:rPr>
          <w:lang w:val="en-AU"/>
        </w:rPr>
        <w:t xml:space="preserve">erms and conditions are </w:t>
      </w:r>
      <w:r>
        <w:rPr>
          <w:lang w:val="en-AU"/>
        </w:rPr>
        <w:t xml:space="preserve">also </w:t>
      </w:r>
      <w:r w:rsidRPr="0055029F">
        <w:rPr>
          <w:lang w:val="en-AU"/>
        </w:rPr>
        <w:t xml:space="preserve">available in the "Settings" menu on the Fetch </w:t>
      </w:r>
      <w:r w:rsidR="0084717D">
        <w:rPr>
          <w:lang w:val="en-AU"/>
        </w:rPr>
        <w:t>S</w:t>
      </w:r>
      <w:r w:rsidR="00086B3C">
        <w:rPr>
          <w:lang w:val="en-AU"/>
        </w:rPr>
        <w:t>ervice</w:t>
      </w:r>
      <w:r w:rsidRPr="0055029F">
        <w:rPr>
          <w:lang w:val="en-AU"/>
        </w:rPr>
        <w:t>.</w:t>
      </w:r>
    </w:p>
    <w:p w14:paraId="2C222AF3" w14:textId="77777777" w:rsidR="003D55B7" w:rsidRPr="003C5AF8" w:rsidRDefault="003D55B7" w:rsidP="003D55B7">
      <w:pPr>
        <w:pStyle w:val="Heading1"/>
      </w:pPr>
      <w:bookmarkStart w:id="39" w:name="_Toc142462511"/>
      <w:r>
        <w:t>Hardw</w:t>
      </w:r>
      <w:r w:rsidRPr="003C5AF8">
        <w:t>are</w:t>
      </w:r>
      <w:bookmarkEnd w:id="39"/>
    </w:p>
    <w:p w14:paraId="35D6896A" w14:textId="77777777" w:rsidR="003D55B7" w:rsidRPr="00E71FDF" w:rsidRDefault="003D55B7" w:rsidP="003D55B7">
      <w:pPr>
        <w:pStyle w:val="Indent1"/>
        <w:rPr>
          <w:rFonts w:ascii="Times New Roman" w:hAnsi="Times New Roman" w:cs="Times New Roman"/>
        </w:rPr>
      </w:pPr>
      <w:bookmarkStart w:id="40" w:name="_Toc142462512"/>
      <w:bookmarkStart w:id="41" w:name="_Toc413139024"/>
      <w:bookmarkStart w:id="42" w:name="_Toc474154349"/>
      <w:bookmarkStart w:id="43" w:name="_Toc256000007"/>
      <w:bookmarkStart w:id="44" w:name="_Toc256000036"/>
      <w:r w:rsidRPr="00E71FDF">
        <w:rPr>
          <w:rFonts w:ascii="Times New Roman" w:hAnsi="Times New Roman" w:cs="Times New Roman"/>
        </w:rPr>
        <w:t>Delivery and installation</w:t>
      </w:r>
      <w:bookmarkEnd w:id="40"/>
    </w:p>
    <w:p w14:paraId="026278E2" w14:textId="77777777" w:rsidR="003D55B7" w:rsidRPr="0000483F" w:rsidRDefault="003D55B7" w:rsidP="003D55B7">
      <w:pPr>
        <w:pStyle w:val="Heading2"/>
        <w:tabs>
          <w:tab w:val="clear" w:pos="0"/>
          <w:tab w:val="num" w:pos="737"/>
        </w:tabs>
      </w:pPr>
      <w:r>
        <w:rPr>
          <w:szCs w:val="23"/>
          <w:lang w:val="en-AU"/>
        </w:rPr>
        <w:t xml:space="preserve">We will deliver your Fetch </w:t>
      </w:r>
      <w:r w:rsidR="0084717D">
        <w:rPr>
          <w:szCs w:val="23"/>
          <w:lang w:val="en-AU"/>
        </w:rPr>
        <w:t>B</w:t>
      </w:r>
      <w:r w:rsidR="00086B3C">
        <w:rPr>
          <w:szCs w:val="23"/>
          <w:lang w:val="en-AU"/>
        </w:rPr>
        <w:t xml:space="preserve">ox </w:t>
      </w:r>
      <w:r>
        <w:rPr>
          <w:szCs w:val="23"/>
          <w:lang w:val="en-AU"/>
        </w:rPr>
        <w:t xml:space="preserve">to your Nominated Address. </w:t>
      </w:r>
      <w:r>
        <w:rPr>
          <w:lang w:val="en-AU"/>
        </w:rPr>
        <w:t xml:space="preserve">You </w:t>
      </w:r>
      <w:proofErr w:type="gramStart"/>
      <w:r>
        <w:rPr>
          <w:lang w:val="en-AU"/>
        </w:rPr>
        <w:t xml:space="preserve">are responsible for </w:t>
      </w:r>
      <w:r w:rsidR="00086B3C">
        <w:rPr>
          <w:lang w:val="en-AU"/>
        </w:rPr>
        <w:t>setting</w:t>
      </w:r>
      <w:proofErr w:type="gramEnd"/>
      <w:r w:rsidR="00086B3C">
        <w:rPr>
          <w:lang w:val="en-AU"/>
        </w:rPr>
        <w:t xml:space="preserve"> up</w:t>
      </w:r>
      <w:r>
        <w:rPr>
          <w:lang w:val="en-AU"/>
        </w:rPr>
        <w:t xml:space="preserve"> your Fetch </w:t>
      </w:r>
      <w:r w:rsidR="0084717D">
        <w:rPr>
          <w:lang w:val="en-AU"/>
        </w:rPr>
        <w:t>B</w:t>
      </w:r>
      <w:r w:rsidR="00086B3C">
        <w:rPr>
          <w:lang w:val="en-AU"/>
        </w:rPr>
        <w:t>ox</w:t>
      </w:r>
      <w:r>
        <w:rPr>
          <w:lang w:val="en-AU"/>
        </w:rPr>
        <w:t xml:space="preserve">. </w:t>
      </w:r>
    </w:p>
    <w:p w14:paraId="16C4339F" w14:textId="77777777" w:rsidR="003D55B7" w:rsidRPr="00E71FDF" w:rsidRDefault="003D55B7" w:rsidP="003D55B7">
      <w:pPr>
        <w:pStyle w:val="Indent1"/>
        <w:rPr>
          <w:rFonts w:ascii="Times New Roman" w:hAnsi="Times New Roman" w:cs="Times New Roman"/>
        </w:rPr>
      </w:pPr>
      <w:bookmarkStart w:id="45" w:name="_Toc142462513"/>
      <w:r w:rsidRPr="00E71FDF">
        <w:rPr>
          <w:rFonts w:ascii="Times New Roman" w:hAnsi="Times New Roman" w:cs="Times New Roman"/>
        </w:rPr>
        <w:t xml:space="preserve">Relocating your Fetch </w:t>
      </w:r>
      <w:r w:rsidR="0084717D">
        <w:rPr>
          <w:rFonts w:ascii="Times New Roman" w:hAnsi="Times New Roman" w:cs="Times New Roman"/>
        </w:rPr>
        <w:t>B</w:t>
      </w:r>
      <w:r w:rsidR="00086B3C">
        <w:rPr>
          <w:rFonts w:ascii="Times New Roman" w:hAnsi="Times New Roman" w:cs="Times New Roman"/>
        </w:rPr>
        <w:t>ox</w:t>
      </w:r>
      <w:bookmarkEnd w:id="45"/>
    </w:p>
    <w:p w14:paraId="7FFD131B" w14:textId="77777777" w:rsidR="003D55B7" w:rsidRPr="00F7424C" w:rsidRDefault="0055029F" w:rsidP="003D55B7">
      <w:pPr>
        <w:pStyle w:val="Heading2"/>
        <w:tabs>
          <w:tab w:val="clear" w:pos="0"/>
          <w:tab w:val="num" w:pos="737"/>
        </w:tabs>
      </w:pPr>
      <w:r w:rsidRPr="00F7424C">
        <w:rPr>
          <w:lang w:val="en-AU"/>
        </w:rPr>
        <w:t>If you move postcodes, you may need to update your postcode with your Telstra account to get the free to air digital television content for your area.</w:t>
      </w:r>
    </w:p>
    <w:p w14:paraId="2AD2FA6E" w14:textId="77777777" w:rsidR="003D55B7" w:rsidRPr="00E71FDF" w:rsidRDefault="003D55B7" w:rsidP="003D55B7">
      <w:pPr>
        <w:pStyle w:val="Indent1"/>
        <w:rPr>
          <w:rFonts w:ascii="Times New Roman" w:hAnsi="Times New Roman" w:cs="Times New Roman"/>
        </w:rPr>
      </w:pPr>
      <w:bookmarkStart w:id="46" w:name="_Toc142462514"/>
      <w:r w:rsidRPr="00E71FDF">
        <w:rPr>
          <w:rFonts w:ascii="Times New Roman" w:hAnsi="Times New Roman" w:cs="Times New Roman"/>
        </w:rPr>
        <w:t>Risk and title</w:t>
      </w:r>
      <w:bookmarkEnd w:id="46"/>
    </w:p>
    <w:p w14:paraId="7ADE1F1B" w14:textId="77777777" w:rsidR="003D55B7" w:rsidRDefault="003D55B7" w:rsidP="003D55B7">
      <w:pPr>
        <w:pStyle w:val="Heading2"/>
        <w:rPr>
          <w:lang w:val="en-AU"/>
        </w:rPr>
      </w:pPr>
      <w:bookmarkStart w:id="47" w:name="_Ref126070008"/>
      <w:bookmarkEnd w:id="41"/>
      <w:bookmarkEnd w:id="42"/>
      <w:bookmarkEnd w:id="43"/>
      <w:bookmarkEnd w:id="44"/>
      <w:r>
        <w:rPr>
          <w:lang w:val="en-AU"/>
        </w:rPr>
        <w:t xml:space="preserve">Title in your Fetch </w:t>
      </w:r>
      <w:r w:rsidR="0084717D">
        <w:rPr>
          <w:lang w:val="en-AU"/>
        </w:rPr>
        <w:t>B</w:t>
      </w:r>
      <w:r w:rsidR="00086B3C">
        <w:rPr>
          <w:lang w:val="en-AU"/>
        </w:rPr>
        <w:t>ox</w:t>
      </w:r>
      <w:r w:rsidR="00D273EF">
        <w:rPr>
          <w:lang w:val="en-AU"/>
        </w:rPr>
        <w:t xml:space="preserve"> (</w:t>
      </w:r>
      <w:r>
        <w:rPr>
          <w:lang w:val="en-AU"/>
        </w:rPr>
        <w:t xml:space="preserve">except for the Intellectual Property Rights </w:t>
      </w:r>
      <w:r w:rsidR="00D273EF">
        <w:rPr>
          <w:lang w:val="en-AU"/>
        </w:rPr>
        <w:t xml:space="preserve">associated with the Fetch </w:t>
      </w:r>
      <w:r w:rsidR="00E22236">
        <w:rPr>
          <w:lang w:val="en-AU"/>
        </w:rPr>
        <w:t>Box, the</w:t>
      </w:r>
      <w:r w:rsidR="00D273EF">
        <w:rPr>
          <w:lang w:val="en-AU"/>
        </w:rPr>
        <w:t xml:space="preserve"> Fetch Service and </w:t>
      </w:r>
      <w:r>
        <w:rPr>
          <w:lang w:val="en-AU"/>
        </w:rPr>
        <w:t xml:space="preserve">in </w:t>
      </w:r>
      <w:r w:rsidR="00882A3B">
        <w:rPr>
          <w:lang w:val="en-AU"/>
        </w:rPr>
        <w:t>any</w:t>
      </w:r>
      <w:r>
        <w:rPr>
          <w:lang w:val="en-AU"/>
        </w:rPr>
        <w:t xml:space="preserve"> Software and Content</w:t>
      </w:r>
      <w:r w:rsidR="00882A3B">
        <w:rPr>
          <w:lang w:val="en-AU"/>
        </w:rPr>
        <w:t xml:space="preserve"> on or accessed through your Fetch </w:t>
      </w:r>
      <w:r w:rsidR="0084717D">
        <w:rPr>
          <w:lang w:val="en-AU"/>
        </w:rPr>
        <w:t>S</w:t>
      </w:r>
      <w:r w:rsidR="00086B3C">
        <w:rPr>
          <w:lang w:val="en-AU"/>
        </w:rPr>
        <w:t>ervice</w:t>
      </w:r>
      <w:r w:rsidR="00D273EF">
        <w:rPr>
          <w:lang w:val="en-AU"/>
        </w:rPr>
        <w:t>)</w:t>
      </w:r>
      <w:r w:rsidR="00882A3B">
        <w:rPr>
          <w:lang w:val="en-AU"/>
        </w:rPr>
        <w:t>,</w:t>
      </w:r>
      <w:r>
        <w:rPr>
          <w:lang w:val="en-AU"/>
        </w:rPr>
        <w:t xml:space="preserve"> passes to you once you have paid us in full for your Fetch </w:t>
      </w:r>
      <w:r w:rsidR="0084717D">
        <w:rPr>
          <w:lang w:val="en-AU"/>
        </w:rPr>
        <w:t>B</w:t>
      </w:r>
      <w:r w:rsidR="00086B3C">
        <w:rPr>
          <w:lang w:val="en-AU"/>
        </w:rPr>
        <w:t>ox</w:t>
      </w:r>
      <w:r>
        <w:rPr>
          <w:lang w:val="en-AU"/>
        </w:rPr>
        <w:t>.</w:t>
      </w:r>
      <w:bookmarkEnd w:id="47"/>
    </w:p>
    <w:p w14:paraId="365C4426" w14:textId="77777777" w:rsidR="003D55B7" w:rsidRDefault="003D55B7" w:rsidP="003D55B7">
      <w:pPr>
        <w:pStyle w:val="Heading2"/>
        <w:rPr>
          <w:lang w:val="en-AU"/>
        </w:rPr>
      </w:pPr>
      <w:r>
        <w:rPr>
          <w:lang w:val="en-AU"/>
        </w:rPr>
        <w:t xml:space="preserve">Risk in your Fetch </w:t>
      </w:r>
      <w:r w:rsidR="0084717D">
        <w:rPr>
          <w:lang w:val="en-AU"/>
        </w:rPr>
        <w:t>B</w:t>
      </w:r>
      <w:r w:rsidR="00086B3C">
        <w:rPr>
          <w:lang w:val="en-AU"/>
        </w:rPr>
        <w:t xml:space="preserve">ox </w:t>
      </w:r>
      <w:r>
        <w:rPr>
          <w:lang w:val="en-AU"/>
        </w:rPr>
        <w:t>passes to you on delivery to your Nominated Address.</w:t>
      </w:r>
    </w:p>
    <w:p w14:paraId="0CAF2AAB" w14:textId="77777777" w:rsidR="00FB371E" w:rsidRPr="00E71FDF" w:rsidRDefault="00FB371E" w:rsidP="00FB371E">
      <w:pPr>
        <w:pStyle w:val="Indent1"/>
        <w:rPr>
          <w:rFonts w:ascii="Times New Roman" w:hAnsi="Times New Roman" w:cs="Times New Roman"/>
        </w:rPr>
      </w:pPr>
      <w:bookmarkStart w:id="48" w:name="_Toc142462515"/>
      <w:r w:rsidRPr="00E71FDF">
        <w:rPr>
          <w:rFonts w:ascii="Times New Roman" w:hAnsi="Times New Roman" w:cs="Times New Roman"/>
        </w:rPr>
        <w:t>Multiroom</w:t>
      </w:r>
      <w:bookmarkEnd w:id="48"/>
    </w:p>
    <w:p w14:paraId="370492D3" w14:textId="77777777" w:rsidR="00FB371E" w:rsidRPr="009146AE" w:rsidRDefault="00FB371E" w:rsidP="00FB371E">
      <w:pPr>
        <w:pStyle w:val="Heading2"/>
      </w:pPr>
      <w:r>
        <w:rPr>
          <w:lang w:val="en-AU"/>
        </w:rPr>
        <w:t xml:space="preserve">You can </w:t>
      </w:r>
      <w:proofErr w:type="gramStart"/>
      <w:r>
        <w:rPr>
          <w:lang w:val="en-AU"/>
        </w:rPr>
        <w:t>connect up</w:t>
      </w:r>
      <w:proofErr w:type="gramEnd"/>
      <w:r>
        <w:rPr>
          <w:lang w:val="en-AU"/>
        </w:rPr>
        <w:t xml:space="preserve"> to three Fetch Boxes at your nominated Australian residential address (</w:t>
      </w:r>
      <w:r w:rsidRPr="006014E9">
        <w:rPr>
          <w:b/>
          <w:lang w:val="en-AU"/>
        </w:rPr>
        <w:t>Nominated Address</w:t>
      </w:r>
      <w:r>
        <w:rPr>
          <w:lang w:val="en-AU"/>
        </w:rPr>
        <w:t>) registered to your Telstra account provided that:</w:t>
      </w:r>
    </w:p>
    <w:p w14:paraId="4581850A" w14:textId="77777777" w:rsidR="00FB371E" w:rsidRPr="009146AE" w:rsidRDefault="00FB371E" w:rsidP="00FB371E">
      <w:pPr>
        <w:pStyle w:val="Heading3"/>
      </w:pPr>
      <w:r>
        <w:rPr>
          <w:lang w:val="en-AU"/>
        </w:rPr>
        <w:t xml:space="preserve">you purchase </w:t>
      </w:r>
      <w:proofErr w:type="gramStart"/>
      <w:r>
        <w:rPr>
          <w:lang w:val="en-AU"/>
        </w:rPr>
        <w:t>all of</w:t>
      </w:r>
      <w:proofErr w:type="gramEnd"/>
      <w:r>
        <w:rPr>
          <w:lang w:val="en-AU"/>
        </w:rPr>
        <w:t xml:space="preserve"> those Fetch Boxes on the same Telstra account; and</w:t>
      </w:r>
    </w:p>
    <w:p w14:paraId="14D9A90D" w14:textId="77777777" w:rsidR="00FB371E" w:rsidRPr="009146AE" w:rsidRDefault="00FB371E" w:rsidP="00B226FB">
      <w:pPr>
        <w:pStyle w:val="Heading3"/>
      </w:pPr>
      <w:r>
        <w:t>all of those Fetch Boxes are installed at the same Nominated Address.</w:t>
      </w:r>
    </w:p>
    <w:p w14:paraId="7D371815" w14:textId="77777777" w:rsidR="0055406B" w:rsidRDefault="0065423C" w:rsidP="008F6165">
      <w:pPr>
        <w:pStyle w:val="Heading1"/>
      </w:pPr>
      <w:bookmarkStart w:id="49" w:name="_Toc449082655"/>
      <w:bookmarkStart w:id="50" w:name="_Toc449095793"/>
      <w:bookmarkStart w:id="51" w:name="_Toc449099984"/>
      <w:bookmarkStart w:id="52" w:name="_Toc142462516"/>
      <w:bookmarkStart w:id="53" w:name="_Ref448941167"/>
      <w:bookmarkStart w:id="54" w:name="_Toc474154357"/>
      <w:bookmarkStart w:id="55" w:name="_Toc256000015"/>
      <w:bookmarkStart w:id="56" w:name="_Toc256000044"/>
      <w:bookmarkEnd w:id="49"/>
      <w:bookmarkEnd w:id="50"/>
      <w:bookmarkEnd w:id="51"/>
      <w:r>
        <w:t>Data usage</w:t>
      </w:r>
      <w:bookmarkEnd w:id="52"/>
    </w:p>
    <w:p w14:paraId="45A3DEF5" w14:textId="77777777" w:rsidR="0055406B" w:rsidRDefault="0065423C" w:rsidP="00882A3B">
      <w:pPr>
        <w:pStyle w:val="Heading2"/>
        <w:numPr>
          <w:ilvl w:val="0"/>
          <w:numId w:val="0"/>
        </w:numPr>
        <w:ind w:left="737"/>
        <w:rPr>
          <w:lang w:val="en-AU"/>
        </w:rPr>
      </w:pPr>
      <w:r>
        <w:rPr>
          <w:lang w:val="en-AU"/>
        </w:rPr>
        <w:t>You acknowled</w:t>
      </w:r>
      <w:r w:rsidR="00362126">
        <w:rPr>
          <w:lang w:val="en-AU"/>
        </w:rPr>
        <w:t xml:space="preserve">ge and agree that your use of </w:t>
      </w:r>
      <w:r w:rsidR="00FB4052">
        <w:rPr>
          <w:lang w:val="en-AU"/>
        </w:rPr>
        <w:t xml:space="preserve">the </w:t>
      </w:r>
      <w:r w:rsidR="00362126">
        <w:rPr>
          <w:lang w:val="en-AU"/>
        </w:rPr>
        <w:t>F</w:t>
      </w:r>
      <w:r>
        <w:rPr>
          <w:lang w:val="en-AU"/>
        </w:rPr>
        <w:t>etch</w:t>
      </w:r>
      <w:r w:rsidR="00FB4052">
        <w:rPr>
          <w:lang w:val="en-AU"/>
        </w:rPr>
        <w:t xml:space="preserve"> Service</w:t>
      </w:r>
      <w:r>
        <w:rPr>
          <w:lang w:val="en-AU"/>
        </w:rPr>
        <w:t>, any updates</w:t>
      </w:r>
      <w:r w:rsidR="00882A3B">
        <w:rPr>
          <w:lang w:val="en-AU"/>
        </w:rPr>
        <w:t xml:space="preserve"> of the Fetch Software</w:t>
      </w:r>
      <w:r>
        <w:rPr>
          <w:lang w:val="en-AU"/>
        </w:rPr>
        <w:t xml:space="preserve">, and accessing </w:t>
      </w:r>
      <w:r w:rsidR="00DD03F9">
        <w:rPr>
          <w:lang w:val="en-AU"/>
        </w:rPr>
        <w:t>or viewing a</w:t>
      </w:r>
      <w:r w:rsidR="000B6E7D">
        <w:rPr>
          <w:lang w:val="en-AU"/>
        </w:rPr>
        <w:t xml:space="preserve">ny applications or Content on </w:t>
      </w:r>
      <w:r w:rsidR="00086B3C">
        <w:rPr>
          <w:lang w:val="en-AU"/>
        </w:rPr>
        <w:t xml:space="preserve">the </w:t>
      </w:r>
      <w:r w:rsidR="000B6E7D">
        <w:rPr>
          <w:lang w:val="en-AU"/>
        </w:rPr>
        <w:t>F</w:t>
      </w:r>
      <w:r w:rsidR="00DD03F9">
        <w:rPr>
          <w:lang w:val="en-AU"/>
        </w:rPr>
        <w:t xml:space="preserve">etch </w:t>
      </w:r>
      <w:r w:rsidR="0084717D">
        <w:rPr>
          <w:lang w:val="en-AU"/>
        </w:rPr>
        <w:t>S</w:t>
      </w:r>
      <w:r w:rsidR="00086B3C">
        <w:rPr>
          <w:lang w:val="en-AU"/>
        </w:rPr>
        <w:t xml:space="preserve">ervice </w:t>
      </w:r>
      <w:r w:rsidR="00DD03F9">
        <w:rPr>
          <w:lang w:val="en-AU"/>
        </w:rPr>
        <w:t>uses data and such data usage will be rated and</w:t>
      </w:r>
      <w:r w:rsidR="00882A3B">
        <w:rPr>
          <w:lang w:val="en-AU"/>
        </w:rPr>
        <w:t>/or</w:t>
      </w:r>
      <w:r w:rsidR="00DD03F9">
        <w:rPr>
          <w:lang w:val="en-AU"/>
        </w:rPr>
        <w:t xml:space="preserve"> deducted</w:t>
      </w:r>
      <w:r w:rsidR="00882A3B">
        <w:rPr>
          <w:lang w:val="en-AU"/>
        </w:rPr>
        <w:t xml:space="preserve"> (as applicable)</w:t>
      </w:r>
      <w:r w:rsidR="00DD03F9">
        <w:rPr>
          <w:lang w:val="en-AU"/>
        </w:rPr>
        <w:t xml:space="preserve"> from the data allowance </w:t>
      </w:r>
      <w:r w:rsidR="00362126">
        <w:rPr>
          <w:lang w:val="en-AU"/>
        </w:rPr>
        <w:t>of the</w:t>
      </w:r>
      <w:r w:rsidR="004E04B7">
        <w:rPr>
          <w:lang w:val="en-AU"/>
        </w:rPr>
        <w:t xml:space="preserve"> </w:t>
      </w:r>
      <w:r w:rsidR="000B6E7D">
        <w:rPr>
          <w:lang w:val="en-AU"/>
        </w:rPr>
        <w:t>internet service you use with F</w:t>
      </w:r>
      <w:r w:rsidR="004E04B7">
        <w:rPr>
          <w:lang w:val="en-AU"/>
        </w:rPr>
        <w:t>etch</w:t>
      </w:r>
      <w:r w:rsidR="00DD03F9">
        <w:rPr>
          <w:lang w:val="en-AU"/>
        </w:rPr>
        <w:t xml:space="preserve">, unless an application or Content is unmetered. </w:t>
      </w:r>
    </w:p>
    <w:p w14:paraId="3AAD2443" w14:textId="77777777" w:rsidR="00700FA4" w:rsidRDefault="00700FA4" w:rsidP="00700FA4">
      <w:pPr>
        <w:pStyle w:val="Heading1"/>
      </w:pPr>
      <w:bookmarkStart w:id="57" w:name="_Ref138852036"/>
      <w:bookmarkStart w:id="58" w:name="_Toc142462517"/>
      <w:r>
        <w:lastRenderedPageBreak/>
        <w:t xml:space="preserve">Third party </w:t>
      </w:r>
      <w:r w:rsidR="00CA194B">
        <w:t>content</w:t>
      </w:r>
      <w:bookmarkEnd w:id="57"/>
      <w:bookmarkEnd w:id="58"/>
    </w:p>
    <w:p w14:paraId="1F54EE37" w14:textId="77777777" w:rsidR="00700FA4" w:rsidRPr="00700FA4" w:rsidRDefault="002D76DC" w:rsidP="00882A3B">
      <w:pPr>
        <w:pStyle w:val="Heading2"/>
        <w:numPr>
          <w:ilvl w:val="0"/>
          <w:numId w:val="0"/>
        </w:numPr>
        <w:ind w:left="737"/>
        <w:rPr>
          <w:lang w:val="en-AU"/>
        </w:rPr>
      </w:pPr>
      <w:r>
        <w:rPr>
          <w:lang w:val="en-AU"/>
        </w:rPr>
        <w:t xml:space="preserve">The </w:t>
      </w:r>
      <w:r w:rsidR="00700FA4">
        <w:rPr>
          <w:lang w:val="en-AU"/>
        </w:rPr>
        <w:t>Fetch</w:t>
      </w:r>
      <w:r w:rsidR="00700FA4" w:rsidRPr="00700FA4">
        <w:rPr>
          <w:lang w:val="en-AU"/>
        </w:rPr>
        <w:t xml:space="preserve"> </w:t>
      </w:r>
      <w:r>
        <w:rPr>
          <w:lang w:val="en-AU"/>
        </w:rPr>
        <w:t xml:space="preserve">Service </w:t>
      </w:r>
      <w:r w:rsidR="00086B3C">
        <w:rPr>
          <w:lang w:val="en-AU"/>
        </w:rPr>
        <w:t>provides you with</w:t>
      </w:r>
      <w:r w:rsidR="00700FA4" w:rsidRPr="00700FA4">
        <w:rPr>
          <w:lang w:val="en-AU"/>
        </w:rPr>
        <w:t xml:space="preserve"> </w:t>
      </w:r>
      <w:r>
        <w:rPr>
          <w:lang w:val="en-AU"/>
        </w:rPr>
        <w:t xml:space="preserve">the opportunity to </w:t>
      </w:r>
      <w:r w:rsidR="00700FA4" w:rsidRPr="00700FA4">
        <w:rPr>
          <w:lang w:val="en-AU"/>
        </w:rPr>
        <w:t>access</w:t>
      </w:r>
      <w:r w:rsidR="00086B3C">
        <w:rPr>
          <w:lang w:val="en-AU"/>
        </w:rPr>
        <w:t xml:space="preserve"> to</w:t>
      </w:r>
      <w:r w:rsidR="00700FA4" w:rsidRPr="00700FA4">
        <w:rPr>
          <w:lang w:val="en-AU"/>
        </w:rPr>
        <w:t xml:space="preserve"> use and view third party applications and </w:t>
      </w:r>
      <w:r w:rsidR="00700FA4">
        <w:rPr>
          <w:lang w:val="en-AU"/>
        </w:rPr>
        <w:t>C</w:t>
      </w:r>
      <w:r w:rsidR="00700FA4" w:rsidRPr="00700FA4">
        <w:rPr>
          <w:lang w:val="en-AU"/>
        </w:rPr>
        <w:t>ontent</w:t>
      </w:r>
      <w:r w:rsidR="00CA194B">
        <w:rPr>
          <w:lang w:val="en-AU"/>
        </w:rPr>
        <w:t xml:space="preserve"> (including free to air content)</w:t>
      </w:r>
      <w:r w:rsidR="00700FA4" w:rsidRPr="00700FA4">
        <w:rPr>
          <w:lang w:val="en-AU"/>
        </w:rPr>
        <w:t>. These will vary from time to time. You acknowledge and agree that:</w:t>
      </w:r>
    </w:p>
    <w:p w14:paraId="18437F96" w14:textId="77777777" w:rsidR="00700FA4" w:rsidRPr="00700FA4" w:rsidRDefault="00700FA4" w:rsidP="00700FA4">
      <w:pPr>
        <w:pStyle w:val="Heading3"/>
      </w:pPr>
      <w:r w:rsidRPr="00700FA4">
        <w:t xml:space="preserve">such applications and </w:t>
      </w:r>
      <w:r>
        <w:rPr>
          <w:lang w:val="en-AU"/>
        </w:rPr>
        <w:t>Content</w:t>
      </w:r>
      <w:r w:rsidRPr="00700FA4">
        <w:t xml:space="preserve"> are not operated by us;</w:t>
      </w:r>
    </w:p>
    <w:p w14:paraId="70825B88" w14:textId="77777777" w:rsidR="00700FA4" w:rsidRPr="00700FA4" w:rsidRDefault="00700FA4" w:rsidP="006973E0">
      <w:pPr>
        <w:pStyle w:val="Heading3"/>
      </w:pPr>
      <w:r w:rsidRPr="00700FA4">
        <w:t xml:space="preserve">use of such applications and </w:t>
      </w:r>
      <w:r>
        <w:rPr>
          <w:lang w:val="en-AU"/>
        </w:rPr>
        <w:t>Content</w:t>
      </w:r>
      <w:r w:rsidRPr="00700FA4">
        <w:t xml:space="preserve"> is subject to their terms and conditions, including where applicable, payment terms; and</w:t>
      </w:r>
    </w:p>
    <w:p w14:paraId="53FE5988" w14:textId="74376F8D" w:rsidR="00700FA4" w:rsidRPr="00F7424C" w:rsidRDefault="00EA61EA" w:rsidP="00FB3003">
      <w:pPr>
        <w:pStyle w:val="Heading3"/>
      </w:pPr>
      <w:r>
        <w:rPr>
          <w:lang w:val="en-AU"/>
        </w:rPr>
        <w:t>to the extent permitted by law</w:t>
      </w:r>
      <w:r w:rsidR="003D2849">
        <w:rPr>
          <w:lang w:val="en-AU"/>
        </w:rPr>
        <w:t xml:space="preserve"> and s</w:t>
      </w:r>
      <w:r w:rsidR="003D2849" w:rsidRPr="003D2849">
        <w:rPr>
          <w:lang w:val="en-AU"/>
        </w:rPr>
        <w:t>ubject to the Australian Consumer Law provisions in the General Terms of Our Customer Terms</w:t>
      </w:r>
      <w:r>
        <w:rPr>
          <w:lang w:val="en-AU"/>
        </w:rPr>
        <w:t xml:space="preserve">, </w:t>
      </w:r>
      <w:r w:rsidR="00700FA4" w:rsidRPr="00700FA4">
        <w:t xml:space="preserve">we are not responsible or liable for the availability, </w:t>
      </w:r>
      <w:r w:rsidR="00FB3003" w:rsidRPr="00700FA4">
        <w:t>behaviour</w:t>
      </w:r>
      <w:r w:rsidR="00700FA4" w:rsidRPr="00700FA4">
        <w:t xml:space="preserve">, content or quality of these applications and </w:t>
      </w:r>
      <w:r w:rsidR="001D6E9A">
        <w:rPr>
          <w:lang w:val="en-AU"/>
        </w:rPr>
        <w:t>Content</w:t>
      </w:r>
      <w:r w:rsidR="00FB3003">
        <w:rPr>
          <w:lang w:val="en-AU"/>
        </w:rPr>
        <w:t xml:space="preserve">. </w:t>
      </w:r>
    </w:p>
    <w:p w14:paraId="5FBD8A40" w14:textId="77777777" w:rsidR="00AB6B79" w:rsidRPr="00943D7E" w:rsidRDefault="00EA61EA" w:rsidP="00F7424C">
      <w:pPr>
        <w:pStyle w:val="Heading2"/>
      </w:pPr>
      <w:bookmarkStart w:id="59" w:name="_Hlk138853977"/>
      <w:r>
        <w:t xml:space="preserve">As an administrative convenience, we may allow you to include the charges for some or all of your third party </w:t>
      </w:r>
      <w:r w:rsidR="00E22236">
        <w:rPr>
          <w:lang w:val="en-AU"/>
        </w:rPr>
        <w:t>Content</w:t>
      </w:r>
      <w:r w:rsidR="00E22236">
        <w:t xml:space="preserve"> </w:t>
      </w:r>
      <w:r>
        <w:t xml:space="preserve">subscriptions on your Telstra invoice.  If available for a particular subscription, that will be identified in the subscription process.  Where </w:t>
      </w:r>
      <w:r>
        <w:rPr>
          <w:lang w:val="en-AU"/>
        </w:rPr>
        <w:t xml:space="preserve">that option is available and you take it, </w:t>
      </w:r>
      <w:r>
        <w:t xml:space="preserve">paying </w:t>
      </w:r>
      <w:r>
        <w:rPr>
          <w:lang w:val="en-AU"/>
        </w:rPr>
        <w:t xml:space="preserve">us </w:t>
      </w:r>
      <w:r w:rsidR="005F1E25">
        <w:rPr>
          <w:lang w:val="en-AU"/>
        </w:rPr>
        <w:t>the</w:t>
      </w:r>
      <w:r>
        <w:t xml:space="preserve"> amounts on your Telstra invoice </w:t>
      </w:r>
      <w:r w:rsidR="005F1E25">
        <w:rPr>
          <w:lang w:val="en-AU"/>
        </w:rPr>
        <w:t xml:space="preserve">for the subscription </w:t>
      </w:r>
      <w:r>
        <w:t>will satisfy your payment obligation to the provider of that subscription under the terms between you.</w:t>
      </w:r>
    </w:p>
    <w:p w14:paraId="056D9CE9" w14:textId="77777777" w:rsidR="0092181F" w:rsidRDefault="0092181F" w:rsidP="0092181F">
      <w:pPr>
        <w:pStyle w:val="Heading1"/>
      </w:pPr>
      <w:bookmarkStart w:id="60" w:name="_Toc142462518"/>
      <w:bookmarkEnd w:id="59"/>
      <w:r>
        <w:t>Intellectual Property</w:t>
      </w:r>
      <w:bookmarkEnd w:id="60"/>
    </w:p>
    <w:p w14:paraId="59293A16" w14:textId="77777777" w:rsidR="00882A3B" w:rsidRDefault="003A27EE" w:rsidP="0012726F">
      <w:pPr>
        <w:pStyle w:val="Heading2"/>
        <w:rPr>
          <w:lang w:val="en-AU"/>
        </w:rPr>
      </w:pPr>
      <w:bookmarkStart w:id="61" w:name="_Ref125990801"/>
      <w:bookmarkStart w:id="62" w:name="_Ref126049065"/>
      <w:r w:rsidRPr="003A27EE">
        <w:rPr>
          <w:lang w:val="en-AU"/>
        </w:rPr>
        <w:t>We</w:t>
      </w:r>
      <w:r w:rsidR="005F3FE5">
        <w:rPr>
          <w:lang w:val="en-AU"/>
        </w:rPr>
        <w:t>, Fetch</w:t>
      </w:r>
      <w:r w:rsidR="002E28B3">
        <w:rPr>
          <w:lang w:val="en-AU"/>
        </w:rPr>
        <w:t xml:space="preserve"> </w:t>
      </w:r>
      <w:r w:rsidR="005F3FE5">
        <w:rPr>
          <w:lang w:val="en-AU"/>
        </w:rPr>
        <w:t>TV,</w:t>
      </w:r>
      <w:r w:rsidRPr="003A27EE">
        <w:rPr>
          <w:lang w:val="en-AU"/>
        </w:rPr>
        <w:t xml:space="preserve"> or our</w:t>
      </w:r>
      <w:r w:rsidR="00D273EF">
        <w:rPr>
          <w:lang w:val="en-AU"/>
        </w:rPr>
        <w:t xml:space="preserve"> or their</w:t>
      </w:r>
      <w:r w:rsidRPr="003A27EE">
        <w:rPr>
          <w:lang w:val="en-AU"/>
        </w:rPr>
        <w:t xml:space="preserve"> third</w:t>
      </w:r>
      <w:r w:rsidR="00882A3B">
        <w:rPr>
          <w:lang w:val="en-AU"/>
        </w:rPr>
        <w:t>-</w:t>
      </w:r>
      <w:r w:rsidRPr="003A27EE">
        <w:rPr>
          <w:lang w:val="en-AU"/>
        </w:rPr>
        <w:t xml:space="preserve">party licensors (as applicable) own all Intellectual Property Rights in </w:t>
      </w:r>
      <w:r w:rsidR="00882A3B">
        <w:rPr>
          <w:lang w:val="en-AU"/>
        </w:rPr>
        <w:t>all</w:t>
      </w:r>
      <w:r w:rsidRPr="003A27EE">
        <w:rPr>
          <w:lang w:val="en-AU"/>
        </w:rPr>
        <w:t xml:space="preserve"> firmware and software installed on your </w:t>
      </w:r>
      <w:r w:rsidR="005356F6">
        <w:rPr>
          <w:lang w:val="en-AU"/>
        </w:rPr>
        <w:t>Fetch</w:t>
      </w:r>
      <w:r w:rsidRPr="003A27EE">
        <w:rPr>
          <w:lang w:val="en-AU"/>
        </w:rPr>
        <w:t xml:space="preserve"> </w:t>
      </w:r>
      <w:r w:rsidR="00FB4052">
        <w:rPr>
          <w:lang w:val="en-AU"/>
        </w:rPr>
        <w:t>B</w:t>
      </w:r>
      <w:r w:rsidR="005F3FE5">
        <w:rPr>
          <w:lang w:val="en-AU"/>
        </w:rPr>
        <w:t xml:space="preserve">ox </w:t>
      </w:r>
      <w:r>
        <w:rPr>
          <w:lang w:val="en-AU"/>
        </w:rPr>
        <w:t>(</w:t>
      </w:r>
      <w:r w:rsidRPr="003A27EE">
        <w:rPr>
          <w:b/>
          <w:lang w:val="en-AU"/>
        </w:rPr>
        <w:t>Software</w:t>
      </w:r>
      <w:r>
        <w:rPr>
          <w:lang w:val="en-AU"/>
        </w:rPr>
        <w:t>)</w:t>
      </w:r>
      <w:r w:rsidR="00882A3B">
        <w:rPr>
          <w:lang w:val="en-AU"/>
        </w:rPr>
        <w:t xml:space="preserve"> and in all Content that you access on or through </w:t>
      </w:r>
      <w:r w:rsidR="005F3FE5">
        <w:rPr>
          <w:lang w:val="en-AU"/>
        </w:rPr>
        <w:t xml:space="preserve">the </w:t>
      </w:r>
      <w:r w:rsidR="00882A3B">
        <w:rPr>
          <w:lang w:val="en-AU"/>
        </w:rPr>
        <w:t xml:space="preserve">Fetch </w:t>
      </w:r>
      <w:r w:rsidR="0084717D">
        <w:rPr>
          <w:lang w:val="en-AU"/>
        </w:rPr>
        <w:t>S</w:t>
      </w:r>
      <w:r w:rsidR="005F3FE5">
        <w:rPr>
          <w:lang w:val="en-AU"/>
        </w:rPr>
        <w:t>ervice</w:t>
      </w:r>
      <w:r w:rsidRPr="003A27EE">
        <w:rPr>
          <w:lang w:val="en-AU"/>
        </w:rPr>
        <w:t xml:space="preserve">. </w:t>
      </w:r>
      <w:bookmarkEnd w:id="61"/>
    </w:p>
    <w:p w14:paraId="1DA6349D" w14:textId="77777777" w:rsidR="00895A07" w:rsidRDefault="003A27EE" w:rsidP="0012726F">
      <w:pPr>
        <w:pStyle w:val="Heading2"/>
        <w:rPr>
          <w:lang w:val="en-AU"/>
        </w:rPr>
      </w:pPr>
      <w:r>
        <w:rPr>
          <w:lang w:val="en-AU"/>
        </w:rPr>
        <w:t>To the extent that you need to use</w:t>
      </w:r>
      <w:bookmarkEnd w:id="62"/>
      <w:r>
        <w:rPr>
          <w:lang w:val="en-AU"/>
        </w:rPr>
        <w:t xml:space="preserve"> </w:t>
      </w:r>
      <w:r w:rsidR="00720F8A">
        <w:rPr>
          <w:lang w:val="en-AU"/>
        </w:rPr>
        <w:t xml:space="preserve">the Software to operate your </w:t>
      </w:r>
      <w:r w:rsidR="005356F6">
        <w:rPr>
          <w:lang w:val="en-AU"/>
        </w:rPr>
        <w:t>Fetch</w:t>
      </w:r>
      <w:r w:rsidR="00720F8A">
        <w:rPr>
          <w:lang w:val="en-AU"/>
        </w:rPr>
        <w:t xml:space="preserve"> </w:t>
      </w:r>
      <w:r w:rsidR="0084717D">
        <w:rPr>
          <w:lang w:val="en-AU"/>
        </w:rPr>
        <w:t>S</w:t>
      </w:r>
      <w:r w:rsidR="005F3FE5">
        <w:rPr>
          <w:lang w:val="en-AU"/>
        </w:rPr>
        <w:t xml:space="preserve">ervice </w:t>
      </w:r>
      <w:r w:rsidR="00720F8A">
        <w:rPr>
          <w:lang w:val="en-AU"/>
        </w:rPr>
        <w:t xml:space="preserve">you are licensed to do so but you must not (and must not permit any third party to) copy, </w:t>
      </w:r>
      <w:proofErr w:type="gramStart"/>
      <w:r w:rsidR="00720F8A">
        <w:rPr>
          <w:lang w:val="en-AU"/>
        </w:rPr>
        <w:t>remove</w:t>
      </w:r>
      <w:proofErr w:type="gramEnd"/>
      <w:r w:rsidR="00720F8A">
        <w:rPr>
          <w:lang w:val="en-AU"/>
        </w:rPr>
        <w:t xml:space="preserve"> or otherwise operate the Software independently of your </w:t>
      </w:r>
      <w:r w:rsidR="005356F6">
        <w:rPr>
          <w:lang w:val="en-AU"/>
        </w:rPr>
        <w:t>Fetch</w:t>
      </w:r>
      <w:r w:rsidR="00720F8A">
        <w:rPr>
          <w:lang w:val="en-AU"/>
        </w:rPr>
        <w:t xml:space="preserve"> </w:t>
      </w:r>
      <w:r w:rsidR="00FB4052">
        <w:rPr>
          <w:lang w:val="en-AU"/>
        </w:rPr>
        <w:t>B</w:t>
      </w:r>
      <w:r w:rsidR="005F3FE5">
        <w:rPr>
          <w:lang w:val="en-AU"/>
        </w:rPr>
        <w:t>ox</w:t>
      </w:r>
      <w:r w:rsidR="00720F8A">
        <w:rPr>
          <w:lang w:val="en-AU"/>
        </w:rPr>
        <w:t xml:space="preserve">. </w:t>
      </w:r>
    </w:p>
    <w:p w14:paraId="0C3D1D9E" w14:textId="77777777" w:rsidR="00F534A3" w:rsidRPr="00F534A3" w:rsidRDefault="00F534A3" w:rsidP="00F534A3">
      <w:pPr>
        <w:pStyle w:val="Heading2"/>
        <w:rPr>
          <w:lang w:val="en-AU"/>
        </w:rPr>
      </w:pPr>
      <w:r w:rsidRPr="00F534A3">
        <w:rPr>
          <w:lang w:val="en-AU"/>
        </w:rPr>
        <w:t>We</w:t>
      </w:r>
      <w:r w:rsidR="00D273EF">
        <w:rPr>
          <w:lang w:val="en-AU"/>
        </w:rPr>
        <w:t>, Fetch</w:t>
      </w:r>
      <w:r w:rsidR="006973E0">
        <w:rPr>
          <w:lang w:val="en-AU"/>
        </w:rPr>
        <w:t xml:space="preserve"> </w:t>
      </w:r>
      <w:proofErr w:type="gramStart"/>
      <w:r w:rsidR="00D273EF">
        <w:rPr>
          <w:lang w:val="en-AU"/>
        </w:rPr>
        <w:t>TV</w:t>
      </w:r>
      <w:proofErr w:type="gramEnd"/>
      <w:r w:rsidRPr="00F534A3">
        <w:rPr>
          <w:lang w:val="en-AU"/>
        </w:rPr>
        <w:t xml:space="preserve"> and our</w:t>
      </w:r>
      <w:r>
        <w:rPr>
          <w:lang w:val="en-AU"/>
        </w:rPr>
        <w:t xml:space="preserve"> </w:t>
      </w:r>
      <w:r w:rsidR="00D273EF">
        <w:rPr>
          <w:lang w:val="en-AU"/>
        </w:rPr>
        <w:t xml:space="preserve">respective </w:t>
      </w:r>
      <w:r>
        <w:rPr>
          <w:lang w:val="en-AU"/>
        </w:rPr>
        <w:t>third</w:t>
      </w:r>
      <w:r w:rsidR="00882A3B">
        <w:rPr>
          <w:lang w:val="en-AU"/>
        </w:rPr>
        <w:t>-</w:t>
      </w:r>
      <w:r>
        <w:rPr>
          <w:lang w:val="en-AU"/>
        </w:rPr>
        <w:t>party</w:t>
      </w:r>
      <w:r w:rsidRPr="00F534A3">
        <w:rPr>
          <w:lang w:val="en-AU"/>
        </w:rPr>
        <w:t xml:space="preserve"> licensors reserve the right to update the Software and from time to time we may provide updates to your </w:t>
      </w:r>
      <w:r w:rsidR="00F06984">
        <w:rPr>
          <w:lang w:val="en-AU"/>
        </w:rPr>
        <w:t>Fetch</w:t>
      </w:r>
      <w:r w:rsidRPr="00F534A3">
        <w:rPr>
          <w:lang w:val="en-AU"/>
        </w:rPr>
        <w:t xml:space="preserve"> </w:t>
      </w:r>
      <w:r w:rsidR="0084717D">
        <w:rPr>
          <w:lang w:val="en-AU"/>
        </w:rPr>
        <w:t>Box and S</w:t>
      </w:r>
      <w:r w:rsidR="005F3FE5">
        <w:rPr>
          <w:lang w:val="en-AU"/>
        </w:rPr>
        <w:t>ervice</w:t>
      </w:r>
      <w:r w:rsidR="005F3FE5" w:rsidRPr="00F534A3">
        <w:rPr>
          <w:lang w:val="en-AU"/>
        </w:rPr>
        <w:t xml:space="preserve"> </w:t>
      </w:r>
      <w:r w:rsidRPr="00F534A3">
        <w:rPr>
          <w:lang w:val="en-AU"/>
        </w:rPr>
        <w:t xml:space="preserve">via the internet, including bug fixes and updates that may add, change or remove functionalities and features. </w:t>
      </w:r>
    </w:p>
    <w:p w14:paraId="1FA5DAD1" w14:textId="77777777" w:rsidR="008F6165" w:rsidRPr="001E233B" w:rsidRDefault="008F6165" w:rsidP="008F6165">
      <w:pPr>
        <w:pStyle w:val="Heading1"/>
      </w:pPr>
      <w:bookmarkStart w:id="63" w:name="_Ref125990049"/>
      <w:bookmarkStart w:id="64" w:name="_Toc142462519"/>
      <w:r>
        <w:t>Acceptable use</w:t>
      </w:r>
      <w:bookmarkEnd w:id="63"/>
      <w:bookmarkEnd w:id="64"/>
    </w:p>
    <w:p w14:paraId="38C8420B" w14:textId="77777777" w:rsidR="008F6165" w:rsidRPr="009B0A4E" w:rsidRDefault="008F6165" w:rsidP="008F6165">
      <w:pPr>
        <w:pStyle w:val="Heading2"/>
        <w:tabs>
          <w:tab w:val="clear" w:pos="0"/>
          <w:tab w:val="left" w:pos="709"/>
        </w:tabs>
        <w:ind w:left="709" w:hanging="709"/>
      </w:pPr>
      <w:r w:rsidRPr="00114822">
        <w:t xml:space="preserve">You must only </w:t>
      </w:r>
      <w:r w:rsidRPr="00114822">
        <w:rPr>
          <w:lang w:val="en-AU"/>
        </w:rPr>
        <w:t xml:space="preserve">use, and only </w:t>
      </w:r>
      <w:r w:rsidRPr="00114822">
        <w:t xml:space="preserve">allow </w:t>
      </w:r>
      <w:r w:rsidR="001C7C2B">
        <w:rPr>
          <w:lang w:val="en-AU"/>
        </w:rPr>
        <w:t xml:space="preserve">your Fetch </w:t>
      </w:r>
      <w:r w:rsidR="00FB4052">
        <w:rPr>
          <w:lang w:val="en-AU"/>
        </w:rPr>
        <w:t>B</w:t>
      </w:r>
      <w:r w:rsidR="005F3FE5">
        <w:rPr>
          <w:lang w:val="en-AU"/>
        </w:rPr>
        <w:t xml:space="preserve">ox and </w:t>
      </w:r>
      <w:r w:rsidR="0084717D">
        <w:rPr>
          <w:lang w:val="en-AU"/>
        </w:rPr>
        <w:t>S</w:t>
      </w:r>
      <w:r w:rsidR="005F3FE5">
        <w:rPr>
          <w:lang w:val="en-AU"/>
        </w:rPr>
        <w:t xml:space="preserve">ervice </w:t>
      </w:r>
      <w:r w:rsidR="001C7C2B">
        <w:rPr>
          <w:lang w:val="en-AU"/>
        </w:rPr>
        <w:t>(and any part of it)</w:t>
      </w:r>
      <w:r w:rsidRPr="00114822">
        <w:t xml:space="preserve"> to be used</w:t>
      </w:r>
      <w:r w:rsidRPr="00114822">
        <w:rPr>
          <w:lang w:val="en-AU"/>
        </w:rPr>
        <w:t>,</w:t>
      </w:r>
      <w:r w:rsidRPr="00114822">
        <w:t xml:space="preserve"> in accordance with</w:t>
      </w:r>
      <w:r>
        <w:rPr>
          <w:lang w:val="en-AU"/>
        </w:rPr>
        <w:t>:</w:t>
      </w:r>
    </w:p>
    <w:p w14:paraId="759A69B9" w14:textId="77777777" w:rsidR="008F6165" w:rsidRPr="009B0A4E" w:rsidRDefault="008F6165" w:rsidP="008F6165">
      <w:pPr>
        <w:pStyle w:val="Heading3"/>
      </w:pPr>
      <w:r>
        <w:t>these terms</w:t>
      </w:r>
      <w:r>
        <w:rPr>
          <w:lang w:val="en-AU"/>
        </w:rPr>
        <w:t xml:space="preserve">; </w:t>
      </w:r>
    </w:p>
    <w:p w14:paraId="3FD6D438" w14:textId="77777777" w:rsidR="008F6165" w:rsidRPr="009B0A4E" w:rsidRDefault="008F6165" w:rsidP="008F6165">
      <w:pPr>
        <w:pStyle w:val="Heading3"/>
      </w:pPr>
      <w:r>
        <w:lastRenderedPageBreak/>
        <w:t xml:space="preserve">the terms of your agreement with Fetch TV for access to and use of Fetch TV content services, available at: </w:t>
      </w:r>
      <w:hyperlink r:id="rId22" w:history="1">
        <w:r w:rsidRPr="00BF7613">
          <w:rPr>
            <w:rStyle w:val="Hyperlink"/>
            <w:lang w:val="en-AU"/>
          </w:rPr>
          <w:t>https://www.fetchtv.com.au/terms-and-conditions</w:t>
        </w:r>
      </w:hyperlink>
      <w:r>
        <w:rPr>
          <w:lang w:val="en-AU"/>
        </w:rPr>
        <w:t>; and</w:t>
      </w:r>
    </w:p>
    <w:p w14:paraId="2F98457B" w14:textId="77777777" w:rsidR="008F6165" w:rsidRPr="002E28B3" w:rsidRDefault="008F6165" w:rsidP="008F6165">
      <w:pPr>
        <w:pStyle w:val="Heading3"/>
      </w:pPr>
      <w:r>
        <w:rPr>
          <w:lang w:val="en-AU"/>
        </w:rPr>
        <w:t xml:space="preserve">the terms of your agreement with any third parties for applications and </w:t>
      </w:r>
      <w:r w:rsidR="006973E0">
        <w:rPr>
          <w:lang w:val="en-AU"/>
        </w:rPr>
        <w:t>C</w:t>
      </w:r>
      <w:r>
        <w:rPr>
          <w:lang w:val="en-AU"/>
        </w:rPr>
        <w:t xml:space="preserve">ontent you access via your Fetch </w:t>
      </w:r>
      <w:r w:rsidR="0084717D">
        <w:rPr>
          <w:lang w:val="en-AU"/>
        </w:rPr>
        <w:t>S</w:t>
      </w:r>
      <w:r w:rsidR="005F3FE5">
        <w:rPr>
          <w:lang w:val="en-AU"/>
        </w:rPr>
        <w:t>ervice</w:t>
      </w:r>
      <w:r>
        <w:rPr>
          <w:lang w:val="en-AU"/>
        </w:rPr>
        <w:t xml:space="preserve">. </w:t>
      </w:r>
    </w:p>
    <w:p w14:paraId="7FAE510D" w14:textId="77777777" w:rsidR="00A36678" w:rsidRPr="00F0195D" w:rsidRDefault="00436460" w:rsidP="002E28B3">
      <w:pPr>
        <w:pStyle w:val="Heading2"/>
        <w:tabs>
          <w:tab w:val="clear" w:pos="0"/>
          <w:tab w:val="left" w:pos="709"/>
        </w:tabs>
        <w:ind w:left="709" w:hanging="709"/>
        <w:rPr>
          <w:lang w:val="en-AU"/>
        </w:rPr>
      </w:pPr>
      <w:r>
        <w:rPr>
          <w:lang w:val="en-AU"/>
        </w:rPr>
        <w:t xml:space="preserve">Your </w:t>
      </w:r>
      <w:r w:rsidRPr="002E28B3">
        <w:t>F</w:t>
      </w:r>
      <w:r w:rsidR="00DA6E5C" w:rsidRPr="002E28B3">
        <w:t>etch</w:t>
      </w:r>
      <w:r w:rsidR="00DA6E5C">
        <w:rPr>
          <w:lang w:val="en-AU"/>
        </w:rPr>
        <w:t xml:space="preserve"> </w:t>
      </w:r>
      <w:r w:rsidR="00FB4052">
        <w:rPr>
          <w:lang w:val="en-AU"/>
        </w:rPr>
        <w:t>B</w:t>
      </w:r>
      <w:r w:rsidR="005F3FE5">
        <w:rPr>
          <w:lang w:val="en-AU"/>
        </w:rPr>
        <w:t>ox</w:t>
      </w:r>
      <w:r w:rsidR="00DA6E5C">
        <w:rPr>
          <w:lang w:val="en-AU"/>
        </w:rPr>
        <w:t xml:space="preserve">, </w:t>
      </w:r>
      <w:r w:rsidR="00F106B1">
        <w:rPr>
          <w:lang w:val="en-AU"/>
        </w:rPr>
        <w:t xml:space="preserve">the </w:t>
      </w:r>
      <w:r w:rsidR="00DA6E5C">
        <w:rPr>
          <w:lang w:val="en-AU"/>
        </w:rPr>
        <w:t>Software</w:t>
      </w:r>
      <w:r w:rsidR="00F106B1">
        <w:rPr>
          <w:lang w:val="en-AU"/>
        </w:rPr>
        <w:t>,</w:t>
      </w:r>
      <w:r w:rsidR="00DA6E5C">
        <w:rPr>
          <w:lang w:val="en-AU"/>
        </w:rPr>
        <w:t xml:space="preserve"> and </w:t>
      </w:r>
      <w:r w:rsidR="00F106B1">
        <w:rPr>
          <w:lang w:val="en-AU"/>
        </w:rPr>
        <w:t xml:space="preserve">the </w:t>
      </w:r>
      <w:r w:rsidR="00DA6E5C">
        <w:rPr>
          <w:lang w:val="en-AU"/>
        </w:rPr>
        <w:t xml:space="preserve">Content are for personal and non-commercial use only. </w:t>
      </w:r>
      <w:r w:rsidR="00A36678" w:rsidRPr="00F0195D">
        <w:rPr>
          <w:lang w:val="en-AU"/>
        </w:rPr>
        <w:t xml:space="preserve">Use of the Fetch </w:t>
      </w:r>
      <w:r w:rsidR="00A36678">
        <w:rPr>
          <w:lang w:val="en-AU"/>
        </w:rPr>
        <w:t>Box known as the “</w:t>
      </w:r>
      <w:r w:rsidR="00A36678" w:rsidRPr="00F0195D">
        <w:rPr>
          <w:lang w:val="en-AU"/>
        </w:rPr>
        <w:t>Mighty</w:t>
      </w:r>
      <w:r w:rsidR="00A36678">
        <w:rPr>
          <w:lang w:val="en-AU"/>
        </w:rPr>
        <w:t>”</w:t>
      </w:r>
      <w:r w:rsidR="00A36678" w:rsidRPr="00F0195D">
        <w:rPr>
          <w:lang w:val="en-AU"/>
        </w:rPr>
        <w:t xml:space="preserve"> to record content (including free to air </w:t>
      </w:r>
      <w:r w:rsidR="002E28B3" w:rsidRPr="00F0195D">
        <w:rPr>
          <w:lang w:val="en-AU"/>
        </w:rPr>
        <w:t>tv) must</w:t>
      </w:r>
      <w:r w:rsidR="00A36678" w:rsidRPr="00F0195D">
        <w:rPr>
          <w:lang w:val="en-AU"/>
        </w:rPr>
        <w:t xml:space="preserve"> be in accordance with the Copyright Act 1968. </w:t>
      </w:r>
    </w:p>
    <w:p w14:paraId="5D6869F7" w14:textId="77777777" w:rsidR="008F6165" w:rsidRPr="008C11B4" w:rsidRDefault="008F6165" w:rsidP="008F6165">
      <w:pPr>
        <w:pStyle w:val="Heading2"/>
      </w:pPr>
      <w:r>
        <w:rPr>
          <w:lang w:val="en-AU"/>
        </w:rPr>
        <w:t>You</w:t>
      </w:r>
      <w:r w:rsidRPr="00114822">
        <w:t xml:space="preserve"> </w:t>
      </w:r>
      <w:r>
        <w:rPr>
          <w:lang w:val="en-AU"/>
        </w:rPr>
        <w:t>must not:</w:t>
      </w:r>
    </w:p>
    <w:p w14:paraId="09B60785" w14:textId="77777777" w:rsidR="008F6165" w:rsidRPr="00C12EB1" w:rsidRDefault="008F6165" w:rsidP="008F6165">
      <w:pPr>
        <w:pStyle w:val="Heading3"/>
      </w:pPr>
      <w:r>
        <w:rPr>
          <w:lang w:val="en-AU"/>
        </w:rPr>
        <w:t xml:space="preserve">acquire or use </w:t>
      </w:r>
      <w:r w:rsidR="002D76DC">
        <w:rPr>
          <w:lang w:val="en-AU"/>
        </w:rPr>
        <w:t xml:space="preserve">the </w:t>
      </w:r>
      <w:r>
        <w:rPr>
          <w:lang w:val="en-AU"/>
        </w:rPr>
        <w:t xml:space="preserve">Fetch </w:t>
      </w:r>
      <w:r w:rsidR="002D76DC">
        <w:rPr>
          <w:lang w:val="en-AU"/>
        </w:rPr>
        <w:t xml:space="preserve">Service </w:t>
      </w:r>
      <w:r>
        <w:rPr>
          <w:lang w:val="en-AU"/>
        </w:rPr>
        <w:t xml:space="preserve">for any purpose other than </w:t>
      </w:r>
      <w:r w:rsidR="00C12EB1">
        <w:rPr>
          <w:lang w:val="en-AU"/>
        </w:rPr>
        <w:t xml:space="preserve">personal and non-commercial </w:t>
      </w:r>
      <w:proofErr w:type="gramStart"/>
      <w:r w:rsidR="00C12EB1">
        <w:rPr>
          <w:lang w:val="en-AU"/>
        </w:rPr>
        <w:t>use;</w:t>
      </w:r>
      <w:proofErr w:type="gramEnd"/>
    </w:p>
    <w:p w14:paraId="274B242D" w14:textId="77777777" w:rsidR="00C12EB1" w:rsidRPr="00C12EB1" w:rsidRDefault="00F106B1" w:rsidP="008F6165">
      <w:pPr>
        <w:pStyle w:val="Heading3"/>
      </w:pPr>
      <w:r>
        <w:rPr>
          <w:lang w:val="en-AU"/>
        </w:rPr>
        <w:t>use your F</w:t>
      </w:r>
      <w:r w:rsidR="00C12EB1">
        <w:rPr>
          <w:lang w:val="en-AU"/>
        </w:rPr>
        <w:t xml:space="preserve">etch </w:t>
      </w:r>
      <w:r w:rsidR="00FB4052">
        <w:rPr>
          <w:lang w:val="en-AU"/>
        </w:rPr>
        <w:t>B</w:t>
      </w:r>
      <w:r w:rsidR="005F3FE5">
        <w:rPr>
          <w:lang w:val="en-AU"/>
        </w:rPr>
        <w:t xml:space="preserve">ox </w:t>
      </w:r>
      <w:r w:rsidR="002D76DC">
        <w:rPr>
          <w:lang w:val="en-AU"/>
        </w:rPr>
        <w:t xml:space="preserve">or the Fetch Service </w:t>
      </w:r>
      <w:r w:rsidR="00C12EB1">
        <w:rPr>
          <w:lang w:val="en-AU"/>
        </w:rPr>
        <w:t xml:space="preserve">to access or attempt to access any Content outside of </w:t>
      </w:r>
      <w:proofErr w:type="gramStart"/>
      <w:r w:rsidR="00C12EB1">
        <w:rPr>
          <w:lang w:val="en-AU"/>
        </w:rPr>
        <w:t>Australia;</w:t>
      </w:r>
      <w:proofErr w:type="gramEnd"/>
    </w:p>
    <w:p w14:paraId="08B7A84B" w14:textId="77777777" w:rsidR="00C12EB1" w:rsidRDefault="00C12EB1" w:rsidP="00C12EB1">
      <w:pPr>
        <w:pStyle w:val="Heading3"/>
        <w:rPr>
          <w:lang w:val="en-AU"/>
        </w:rPr>
      </w:pPr>
      <w:r>
        <w:rPr>
          <w:lang w:val="en-AU"/>
        </w:rPr>
        <w:t xml:space="preserve">remove any </w:t>
      </w:r>
      <w:r w:rsidR="002E28B3">
        <w:rPr>
          <w:lang w:val="en-AU"/>
        </w:rPr>
        <w:t>trademark</w:t>
      </w:r>
      <w:r>
        <w:rPr>
          <w:lang w:val="en-AU"/>
        </w:rPr>
        <w:t xml:space="preserve">, logo, </w:t>
      </w:r>
      <w:r w:rsidRPr="00C12EB1">
        <w:rPr>
          <w:lang w:val="en-AU"/>
        </w:rPr>
        <w:t xml:space="preserve">copyright or other proprietary notice </w:t>
      </w:r>
      <w:r>
        <w:rPr>
          <w:lang w:val="en-AU"/>
        </w:rPr>
        <w:t xml:space="preserve">on your Fetch </w:t>
      </w:r>
      <w:r w:rsidR="00FB4052">
        <w:rPr>
          <w:lang w:val="en-AU"/>
        </w:rPr>
        <w:t>B</w:t>
      </w:r>
      <w:r w:rsidR="005F3FE5">
        <w:rPr>
          <w:lang w:val="en-AU"/>
        </w:rPr>
        <w:t xml:space="preserve">ox </w:t>
      </w:r>
      <w:r>
        <w:rPr>
          <w:lang w:val="en-AU"/>
        </w:rPr>
        <w:t>or in the</w:t>
      </w:r>
      <w:r w:rsidRPr="00C12EB1">
        <w:rPr>
          <w:lang w:val="en-AU"/>
        </w:rPr>
        <w:t xml:space="preserve"> Software or </w:t>
      </w:r>
      <w:proofErr w:type="gramStart"/>
      <w:r w:rsidRPr="00C12EB1">
        <w:rPr>
          <w:lang w:val="en-AU"/>
        </w:rPr>
        <w:t>Content</w:t>
      </w:r>
      <w:r>
        <w:rPr>
          <w:lang w:val="en-AU"/>
        </w:rPr>
        <w:t>;</w:t>
      </w:r>
      <w:proofErr w:type="gramEnd"/>
    </w:p>
    <w:p w14:paraId="08C005D7" w14:textId="77777777" w:rsidR="00C12EB1" w:rsidRPr="00C12EB1" w:rsidRDefault="00C12EB1" w:rsidP="00C12EB1">
      <w:pPr>
        <w:pStyle w:val="Heading3"/>
        <w:rPr>
          <w:lang w:val="en-AU"/>
        </w:rPr>
      </w:pPr>
      <w:r w:rsidRPr="00C12EB1">
        <w:rPr>
          <w:lang w:val="en-AU"/>
        </w:rPr>
        <w:t xml:space="preserve">copy, assign, sublicense, lease, sell or rent the Software or </w:t>
      </w:r>
      <w:proofErr w:type="gramStart"/>
      <w:r w:rsidRPr="00C12EB1">
        <w:rPr>
          <w:lang w:val="en-AU"/>
        </w:rPr>
        <w:t>Content;</w:t>
      </w:r>
      <w:proofErr w:type="gramEnd"/>
    </w:p>
    <w:p w14:paraId="49ACAC3F" w14:textId="77777777" w:rsidR="00C12EB1" w:rsidRPr="00C12EB1" w:rsidRDefault="00C12EB1" w:rsidP="00C12EB1">
      <w:pPr>
        <w:pStyle w:val="Heading3"/>
        <w:rPr>
          <w:lang w:val="en-AU"/>
        </w:rPr>
      </w:pPr>
      <w:r w:rsidRPr="00C12EB1">
        <w:rPr>
          <w:lang w:val="en-AU"/>
        </w:rPr>
        <w:t xml:space="preserve">distribute or otherwise transfer the Software or Content to any third </w:t>
      </w:r>
      <w:proofErr w:type="gramStart"/>
      <w:r w:rsidRPr="00C12EB1">
        <w:rPr>
          <w:lang w:val="en-AU"/>
        </w:rPr>
        <w:t>party;</w:t>
      </w:r>
      <w:proofErr w:type="gramEnd"/>
      <w:r w:rsidRPr="00C12EB1">
        <w:rPr>
          <w:lang w:val="en-AU"/>
        </w:rPr>
        <w:t xml:space="preserve"> </w:t>
      </w:r>
    </w:p>
    <w:p w14:paraId="0058CDFF" w14:textId="77777777" w:rsidR="00AB3A60" w:rsidRDefault="00C12EB1" w:rsidP="00C12EB1">
      <w:pPr>
        <w:pStyle w:val="Heading3"/>
        <w:rPr>
          <w:lang w:val="en-AU"/>
        </w:rPr>
      </w:pPr>
      <w:r w:rsidRPr="00C12EB1">
        <w:rPr>
          <w:lang w:val="en-AU"/>
        </w:rPr>
        <w:t>modify, adapt, alter, translate, or create derivative wo</w:t>
      </w:r>
      <w:r w:rsidR="007171CE">
        <w:rPr>
          <w:lang w:val="en-AU"/>
        </w:rPr>
        <w:t>rks of the Software or Content unless you are expressly</w:t>
      </w:r>
      <w:r w:rsidR="00F860A6">
        <w:rPr>
          <w:lang w:val="en-AU"/>
        </w:rPr>
        <w:t xml:space="preserve"> authorised to do so</w:t>
      </w:r>
      <w:r w:rsidR="00AB3A60">
        <w:rPr>
          <w:lang w:val="en-AU"/>
        </w:rPr>
        <w:t>:</w:t>
      </w:r>
    </w:p>
    <w:p w14:paraId="69E372B2" w14:textId="77777777" w:rsidR="00AB3A60" w:rsidRDefault="00AB3A60" w:rsidP="00AB3A60">
      <w:pPr>
        <w:pStyle w:val="Heading4"/>
      </w:pPr>
      <w:r>
        <w:t xml:space="preserve">by </w:t>
      </w:r>
      <w:proofErr w:type="gramStart"/>
      <w:r>
        <w:t>law;</w:t>
      </w:r>
      <w:proofErr w:type="gramEnd"/>
    </w:p>
    <w:p w14:paraId="55B4064F" w14:textId="77777777" w:rsidR="00AB3A60" w:rsidRDefault="00AB3A60" w:rsidP="00AB3A60">
      <w:pPr>
        <w:pStyle w:val="Heading4"/>
      </w:pPr>
      <w:r>
        <w:t xml:space="preserve">by us or </w:t>
      </w:r>
      <w:r w:rsidR="007171CE" w:rsidRPr="00F860A6">
        <w:t>our licensors</w:t>
      </w:r>
      <w:r>
        <w:t>; or</w:t>
      </w:r>
    </w:p>
    <w:p w14:paraId="7662DF49" w14:textId="77777777" w:rsidR="00C12EB1" w:rsidRPr="00C12EB1" w:rsidRDefault="00AB3A60" w:rsidP="00AB3A60">
      <w:pPr>
        <w:pStyle w:val="Heading4"/>
      </w:pPr>
      <w:r>
        <w:t xml:space="preserve">in the case of Content, by </w:t>
      </w:r>
      <w:r w:rsidR="007171CE">
        <w:t>any third</w:t>
      </w:r>
      <w:r w:rsidR="000C5905">
        <w:t>-</w:t>
      </w:r>
      <w:r w:rsidR="007171CE">
        <w:t xml:space="preserve">party Content </w:t>
      </w:r>
      <w:proofErr w:type="gramStart"/>
      <w:r w:rsidR="007171CE">
        <w:t>provider</w:t>
      </w:r>
      <w:r w:rsidR="00C12EB1" w:rsidRPr="00C12EB1">
        <w:t>;</w:t>
      </w:r>
      <w:proofErr w:type="gramEnd"/>
      <w:r w:rsidR="00C12EB1" w:rsidRPr="00C12EB1">
        <w:t xml:space="preserve"> </w:t>
      </w:r>
    </w:p>
    <w:p w14:paraId="4A1CE483" w14:textId="77777777" w:rsidR="00C12EB1" w:rsidRPr="00C12EB1" w:rsidRDefault="00C12EB1" w:rsidP="00C12EB1">
      <w:pPr>
        <w:pStyle w:val="Heading3"/>
        <w:rPr>
          <w:lang w:val="en-AU"/>
        </w:rPr>
      </w:pPr>
      <w:r w:rsidRPr="00C12EB1">
        <w:rPr>
          <w:lang w:val="en-AU"/>
        </w:rPr>
        <w:t xml:space="preserve">decompile, disassemble, reverse engineer or otherwise derive or attempt to derive source code from the </w:t>
      </w:r>
      <w:proofErr w:type="gramStart"/>
      <w:r w:rsidRPr="00C12EB1">
        <w:rPr>
          <w:lang w:val="en-AU"/>
        </w:rPr>
        <w:t>Software;</w:t>
      </w:r>
      <w:proofErr w:type="gramEnd"/>
      <w:r w:rsidRPr="00C12EB1">
        <w:rPr>
          <w:lang w:val="en-AU"/>
        </w:rPr>
        <w:t xml:space="preserve"> </w:t>
      </w:r>
    </w:p>
    <w:p w14:paraId="51774C22" w14:textId="77777777" w:rsidR="00C12EB1" w:rsidRPr="00C12EB1" w:rsidRDefault="00C12EB1" w:rsidP="00C12EB1">
      <w:pPr>
        <w:pStyle w:val="Heading3"/>
        <w:rPr>
          <w:lang w:val="en-AU"/>
        </w:rPr>
      </w:pPr>
      <w:r w:rsidRPr="00C12EB1">
        <w:rPr>
          <w:lang w:val="en-AU"/>
        </w:rPr>
        <w:t xml:space="preserve">defeat, bypass, circumvent or interfere with any security mechanism or access control </w:t>
      </w:r>
      <w:proofErr w:type="gramStart"/>
      <w:r w:rsidRPr="00C12EB1">
        <w:rPr>
          <w:lang w:val="en-AU"/>
        </w:rPr>
        <w:t>measures;</w:t>
      </w:r>
      <w:proofErr w:type="gramEnd"/>
    </w:p>
    <w:p w14:paraId="68B08652" w14:textId="77777777" w:rsidR="00C12EB1" w:rsidRPr="00C12EB1" w:rsidRDefault="00C12EB1" w:rsidP="00C12EB1">
      <w:pPr>
        <w:pStyle w:val="Heading3"/>
        <w:rPr>
          <w:lang w:val="en-AU"/>
        </w:rPr>
      </w:pPr>
      <w:r w:rsidRPr="00C12EB1">
        <w:rPr>
          <w:lang w:val="en-AU"/>
        </w:rPr>
        <w:t xml:space="preserve">tamper with your </w:t>
      </w:r>
      <w:r w:rsidR="007171CE">
        <w:rPr>
          <w:lang w:val="en-AU"/>
        </w:rPr>
        <w:t>Fetch</w:t>
      </w:r>
      <w:r w:rsidRPr="00C12EB1">
        <w:rPr>
          <w:lang w:val="en-AU"/>
        </w:rPr>
        <w:t xml:space="preserve"> </w:t>
      </w:r>
      <w:r w:rsidR="00FB4052">
        <w:rPr>
          <w:lang w:val="en-AU"/>
        </w:rPr>
        <w:t>B</w:t>
      </w:r>
      <w:r w:rsidR="005F3FE5">
        <w:rPr>
          <w:lang w:val="en-AU"/>
        </w:rPr>
        <w:t>ox</w:t>
      </w:r>
      <w:r w:rsidR="005F3FE5" w:rsidRPr="00C12EB1">
        <w:rPr>
          <w:lang w:val="en-AU"/>
        </w:rPr>
        <w:t xml:space="preserve"> </w:t>
      </w:r>
      <w:r w:rsidRPr="00C12EB1">
        <w:rPr>
          <w:lang w:val="en-AU"/>
        </w:rPr>
        <w:t xml:space="preserve">or use your </w:t>
      </w:r>
      <w:r w:rsidR="007171CE">
        <w:rPr>
          <w:lang w:val="en-AU"/>
        </w:rPr>
        <w:t>Fetch</w:t>
      </w:r>
      <w:r w:rsidRPr="00C12EB1">
        <w:rPr>
          <w:lang w:val="en-AU"/>
        </w:rPr>
        <w:t xml:space="preserve"> </w:t>
      </w:r>
      <w:r w:rsidR="00FB4052">
        <w:rPr>
          <w:lang w:val="en-AU"/>
        </w:rPr>
        <w:t>B</w:t>
      </w:r>
      <w:r w:rsidR="005F3FE5">
        <w:rPr>
          <w:lang w:val="en-AU"/>
        </w:rPr>
        <w:t xml:space="preserve">ox or </w:t>
      </w:r>
      <w:r w:rsidR="002D76DC">
        <w:rPr>
          <w:lang w:val="en-AU"/>
        </w:rPr>
        <w:t xml:space="preserve">the Fetch </w:t>
      </w:r>
      <w:r w:rsidR="0084717D">
        <w:rPr>
          <w:lang w:val="en-AU"/>
        </w:rPr>
        <w:t>S</w:t>
      </w:r>
      <w:r w:rsidR="005F3FE5">
        <w:rPr>
          <w:lang w:val="en-AU"/>
        </w:rPr>
        <w:t>ervice</w:t>
      </w:r>
      <w:r w:rsidR="005F3FE5" w:rsidRPr="00C12EB1">
        <w:rPr>
          <w:lang w:val="en-AU"/>
        </w:rPr>
        <w:t xml:space="preserve"> </w:t>
      </w:r>
      <w:r w:rsidRPr="00C12EB1">
        <w:rPr>
          <w:lang w:val="en-AU"/>
        </w:rPr>
        <w:t xml:space="preserve">other than in accordance with our </w:t>
      </w:r>
      <w:proofErr w:type="gramStart"/>
      <w:r w:rsidRPr="00C12EB1">
        <w:rPr>
          <w:lang w:val="en-AU"/>
        </w:rPr>
        <w:t>directions;</w:t>
      </w:r>
      <w:proofErr w:type="gramEnd"/>
    </w:p>
    <w:p w14:paraId="571DED0D" w14:textId="77777777" w:rsidR="00C12EB1" w:rsidRPr="00C12EB1" w:rsidRDefault="00C12EB1" w:rsidP="00C12EB1">
      <w:pPr>
        <w:pStyle w:val="Heading3"/>
        <w:rPr>
          <w:lang w:val="en-AU"/>
        </w:rPr>
      </w:pPr>
      <w:r w:rsidRPr="00C12EB1">
        <w:rPr>
          <w:lang w:val="en-AU"/>
        </w:rPr>
        <w:t xml:space="preserve">download or add to your </w:t>
      </w:r>
      <w:r w:rsidR="007171CE">
        <w:rPr>
          <w:lang w:val="en-AU"/>
        </w:rPr>
        <w:t>Fetch</w:t>
      </w:r>
      <w:r w:rsidRPr="00C12EB1">
        <w:rPr>
          <w:lang w:val="en-AU"/>
        </w:rPr>
        <w:t xml:space="preserve"> </w:t>
      </w:r>
      <w:r w:rsidR="00FB4052">
        <w:rPr>
          <w:lang w:val="en-AU"/>
        </w:rPr>
        <w:t>B</w:t>
      </w:r>
      <w:r w:rsidR="005F3FE5">
        <w:rPr>
          <w:lang w:val="en-AU"/>
        </w:rPr>
        <w:t>ox</w:t>
      </w:r>
      <w:r w:rsidR="005F3FE5" w:rsidRPr="00C12EB1">
        <w:rPr>
          <w:lang w:val="en-AU"/>
        </w:rPr>
        <w:t xml:space="preserve"> </w:t>
      </w:r>
      <w:r w:rsidRPr="00C12EB1">
        <w:rPr>
          <w:lang w:val="en-AU"/>
        </w:rPr>
        <w:t xml:space="preserve">any software or application that is not provided or approved by us or our </w:t>
      </w:r>
      <w:proofErr w:type="gramStart"/>
      <w:r w:rsidRPr="00C12EB1">
        <w:rPr>
          <w:lang w:val="en-AU"/>
        </w:rPr>
        <w:t>licensors;</w:t>
      </w:r>
      <w:proofErr w:type="gramEnd"/>
      <w:r w:rsidRPr="00C12EB1">
        <w:rPr>
          <w:lang w:val="en-AU"/>
        </w:rPr>
        <w:t xml:space="preserve"> </w:t>
      </w:r>
    </w:p>
    <w:p w14:paraId="321BEFD4" w14:textId="77777777" w:rsidR="008F6165" w:rsidRPr="008C11B4" w:rsidRDefault="008F6165" w:rsidP="008F6165">
      <w:pPr>
        <w:pStyle w:val="Heading3"/>
      </w:pPr>
      <w:r w:rsidRPr="00114822">
        <w:t xml:space="preserve">resell, resupply or otherwise transfer </w:t>
      </w:r>
      <w:r w:rsidR="004C7C1B">
        <w:rPr>
          <w:lang w:val="en-AU"/>
        </w:rPr>
        <w:t>you</w:t>
      </w:r>
      <w:r w:rsidR="00FB4052">
        <w:rPr>
          <w:lang w:val="en-AU"/>
        </w:rPr>
        <w:t>r</w:t>
      </w:r>
      <w:r w:rsidR="004C7C1B">
        <w:rPr>
          <w:lang w:val="en-AU"/>
        </w:rPr>
        <w:t xml:space="preserve"> </w:t>
      </w:r>
      <w:r>
        <w:rPr>
          <w:lang w:val="en-AU"/>
        </w:rPr>
        <w:t xml:space="preserve">Fetch </w:t>
      </w:r>
      <w:r w:rsidR="00FB4052">
        <w:rPr>
          <w:lang w:val="en-AU"/>
        </w:rPr>
        <w:t>B</w:t>
      </w:r>
      <w:r w:rsidR="004C7C1B">
        <w:rPr>
          <w:lang w:val="en-AU"/>
        </w:rPr>
        <w:t>ox</w:t>
      </w:r>
      <w:r w:rsidR="004C7C1B" w:rsidRPr="00114822">
        <w:t xml:space="preserve"> </w:t>
      </w:r>
      <w:r w:rsidRPr="00114822">
        <w:t>to another person</w:t>
      </w:r>
      <w:r w:rsidRPr="00114822">
        <w:rPr>
          <w:lang w:val="en-AU"/>
        </w:rPr>
        <w:t xml:space="preserve"> for consideration</w:t>
      </w:r>
      <w:r>
        <w:rPr>
          <w:lang w:val="en-AU"/>
        </w:rPr>
        <w:t>;</w:t>
      </w:r>
      <w:r w:rsidR="00027499">
        <w:rPr>
          <w:lang w:val="en-AU"/>
        </w:rPr>
        <w:t xml:space="preserve"> and</w:t>
      </w:r>
    </w:p>
    <w:p w14:paraId="74CC6544" w14:textId="77777777" w:rsidR="008F6165" w:rsidRPr="0055406B" w:rsidRDefault="008F6165" w:rsidP="007171CE">
      <w:pPr>
        <w:pStyle w:val="Heading3"/>
      </w:pPr>
      <w:r>
        <w:rPr>
          <w:lang w:val="en-AU"/>
        </w:rPr>
        <w:lastRenderedPageBreak/>
        <w:t xml:space="preserve">display </w:t>
      </w:r>
      <w:r w:rsidR="00DA6E5C">
        <w:rPr>
          <w:lang w:val="en-AU"/>
        </w:rPr>
        <w:t>Content</w:t>
      </w:r>
      <w:r>
        <w:rPr>
          <w:lang w:val="en-AU"/>
        </w:rPr>
        <w:t xml:space="preserve"> in a public area outside your Nominated Address</w:t>
      </w:r>
      <w:r w:rsidR="007171CE">
        <w:rPr>
          <w:lang w:val="en-AU"/>
        </w:rPr>
        <w:t>.</w:t>
      </w:r>
    </w:p>
    <w:p w14:paraId="6055C5F5" w14:textId="5B00DA55" w:rsidR="0055406B" w:rsidRPr="00114822" w:rsidRDefault="0055406B" w:rsidP="0055406B">
      <w:pPr>
        <w:pStyle w:val="Heading2"/>
      </w:pPr>
      <w:r>
        <w:rPr>
          <w:lang w:val="en-AU"/>
        </w:rPr>
        <w:t xml:space="preserve">We may terminate your </w:t>
      </w:r>
      <w:r w:rsidR="00B226FB">
        <w:rPr>
          <w:lang w:val="en-AU"/>
        </w:rPr>
        <w:t xml:space="preserve">Fetch Service or your </w:t>
      </w:r>
      <w:r>
        <w:rPr>
          <w:lang w:val="en-AU"/>
        </w:rPr>
        <w:t xml:space="preserve">right to use the Software if you breach any of the terms in this clause </w:t>
      </w:r>
      <w:r>
        <w:rPr>
          <w:lang w:val="en-AU"/>
        </w:rPr>
        <w:fldChar w:fldCharType="begin"/>
      </w:r>
      <w:r>
        <w:rPr>
          <w:lang w:val="en-AU"/>
        </w:rPr>
        <w:instrText xml:space="preserve"> REF _Ref125990049 \r \h </w:instrText>
      </w:r>
      <w:r>
        <w:rPr>
          <w:lang w:val="en-AU"/>
        </w:rPr>
      </w:r>
      <w:r>
        <w:rPr>
          <w:lang w:val="en-AU"/>
        </w:rPr>
        <w:fldChar w:fldCharType="separate"/>
      </w:r>
      <w:proofErr w:type="gramStart"/>
      <w:r w:rsidR="00DD34C5">
        <w:rPr>
          <w:lang w:val="en-AU"/>
        </w:rPr>
        <w:t>9</w:t>
      </w:r>
      <w:proofErr w:type="gramEnd"/>
      <w:r>
        <w:rPr>
          <w:lang w:val="en-AU"/>
        </w:rPr>
        <w:fldChar w:fldCharType="end"/>
      </w:r>
      <w:r>
        <w:rPr>
          <w:lang w:val="en-AU"/>
        </w:rPr>
        <w:t xml:space="preserve">. </w:t>
      </w:r>
    </w:p>
    <w:p w14:paraId="55982357" w14:textId="77777777" w:rsidR="008F6165" w:rsidRDefault="00492E7A" w:rsidP="009978AC">
      <w:pPr>
        <w:pStyle w:val="Heading1"/>
      </w:pPr>
      <w:bookmarkStart w:id="65" w:name="_Toc142462520"/>
      <w:r w:rsidRPr="00492E7A">
        <w:t>Privacy and</w:t>
      </w:r>
      <w:r w:rsidR="009C748B">
        <w:t xml:space="preserve"> personal information</w:t>
      </w:r>
      <w:bookmarkEnd w:id="65"/>
    </w:p>
    <w:p w14:paraId="4890AA8E" w14:textId="77777777" w:rsidR="009C748B" w:rsidRPr="009C748B" w:rsidRDefault="009C748B" w:rsidP="009C748B">
      <w:pPr>
        <w:pStyle w:val="Heading2"/>
        <w:rPr>
          <w:lang w:val="en-AU"/>
        </w:rPr>
      </w:pPr>
      <w:r w:rsidRPr="009C748B">
        <w:rPr>
          <w:lang w:val="en-AU"/>
        </w:rPr>
        <w:t xml:space="preserve">Except as required by law, you have sole responsibility for the legality, reliability, integrity, </w:t>
      </w:r>
      <w:proofErr w:type="gramStart"/>
      <w:r w:rsidRPr="009C748B">
        <w:rPr>
          <w:lang w:val="en-AU"/>
        </w:rPr>
        <w:t>accuracy</w:t>
      </w:r>
      <w:proofErr w:type="gramEnd"/>
      <w:r w:rsidRPr="009C748B">
        <w:rPr>
          <w:lang w:val="en-AU"/>
        </w:rPr>
        <w:t xml:space="preserve"> and quality of the Personal Information you provide to us and our licensors when you use </w:t>
      </w:r>
      <w:r w:rsidR="00305D19">
        <w:rPr>
          <w:lang w:val="en-AU"/>
        </w:rPr>
        <w:t>Fetch</w:t>
      </w:r>
      <w:r w:rsidRPr="009C748B">
        <w:rPr>
          <w:lang w:val="en-AU"/>
        </w:rPr>
        <w:t>.</w:t>
      </w:r>
    </w:p>
    <w:p w14:paraId="70EBDD47" w14:textId="77777777" w:rsidR="009C748B" w:rsidRDefault="009C748B" w:rsidP="009C748B">
      <w:pPr>
        <w:pStyle w:val="Heading2"/>
        <w:rPr>
          <w:lang w:val="en-AU"/>
        </w:rPr>
      </w:pPr>
      <w:r w:rsidRPr="009C748B">
        <w:rPr>
          <w:lang w:val="en-AU"/>
        </w:rPr>
        <w:t xml:space="preserve">We will treat your Personal Information in accordance with our Privacy Statement, available at </w:t>
      </w:r>
      <w:hyperlink r:id="rId23" w:history="1">
        <w:r w:rsidR="00414F6B" w:rsidRPr="00A75563">
          <w:rPr>
            <w:rStyle w:val="Hyperlink"/>
            <w:lang w:val="en-AU"/>
          </w:rPr>
          <w:t>www.telstra.com.au/privacy/privacy-statement</w:t>
        </w:r>
      </w:hyperlink>
      <w:r w:rsidRPr="009C748B">
        <w:rPr>
          <w:lang w:val="en-AU"/>
        </w:rPr>
        <w:t xml:space="preserve">. </w:t>
      </w:r>
    </w:p>
    <w:p w14:paraId="2394E8E0" w14:textId="77777777" w:rsidR="009C748B" w:rsidRDefault="009C748B" w:rsidP="009C748B">
      <w:pPr>
        <w:pStyle w:val="Heading2"/>
        <w:rPr>
          <w:lang w:val="en-AU"/>
        </w:rPr>
      </w:pPr>
      <w:r w:rsidRPr="009C748B">
        <w:rPr>
          <w:lang w:val="en-AU"/>
        </w:rPr>
        <w:t>We</w:t>
      </w:r>
      <w:r w:rsidR="00305D19">
        <w:rPr>
          <w:lang w:val="en-AU"/>
        </w:rPr>
        <w:t xml:space="preserve"> </w:t>
      </w:r>
      <w:r w:rsidR="00305D19" w:rsidRPr="00F7424C">
        <w:rPr>
          <w:lang w:val="en-AU"/>
        </w:rPr>
        <w:t xml:space="preserve">and Fetch TV </w:t>
      </w:r>
      <w:r w:rsidRPr="00F7424C">
        <w:rPr>
          <w:lang w:val="en-AU"/>
        </w:rPr>
        <w:t>may</w:t>
      </w:r>
      <w:r w:rsidRPr="009C748B">
        <w:rPr>
          <w:lang w:val="en-AU"/>
        </w:rPr>
        <w:t xml:space="preserve"> use information collected from your usage of </w:t>
      </w:r>
      <w:r w:rsidR="00FB4052">
        <w:rPr>
          <w:lang w:val="en-AU"/>
        </w:rPr>
        <w:t xml:space="preserve">the </w:t>
      </w:r>
      <w:r w:rsidR="00305D19">
        <w:rPr>
          <w:lang w:val="en-AU"/>
        </w:rPr>
        <w:t>Fetch</w:t>
      </w:r>
      <w:r w:rsidRPr="009C748B">
        <w:rPr>
          <w:lang w:val="en-AU"/>
        </w:rPr>
        <w:t xml:space="preserve"> </w:t>
      </w:r>
      <w:r w:rsidR="0084717D">
        <w:rPr>
          <w:lang w:val="en-AU"/>
        </w:rPr>
        <w:t>S</w:t>
      </w:r>
      <w:r w:rsidR="004C7C1B">
        <w:rPr>
          <w:lang w:val="en-AU"/>
        </w:rPr>
        <w:t>ervice</w:t>
      </w:r>
      <w:r w:rsidR="004C7C1B" w:rsidRPr="009C748B">
        <w:rPr>
          <w:lang w:val="en-AU"/>
        </w:rPr>
        <w:t xml:space="preserve"> </w:t>
      </w:r>
      <w:r w:rsidRPr="009C748B">
        <w:rPr>
          <w:lang w:val="en-AU"/>
        </w:rPr>
        <w:t>to present you with Content and offers that we think may be of interest to you.</w:t>
      </w:r>
      <w:r w:rsidR="00A36678">
        <w:rPr>
          <w:lang w:val="en-AU"/>
        </w:rPr>
        <w:t xml:space="preserve"> </w:t>
      </w:r>
    </w:p>
    <w:p w14:paraId="22B6AB6C" w14:textId="77777777" w:rsidR="0012726F" w:rsidRDefault="0012726F" w:rsidP="0012726F">
      <w:pPr>
        <w:pStyle w:val="Heading1"/>
      </w:pPr>
      <w:bookmarkStart w:id="66" w:name="_Ref126057461"/>
      <w:bookmarkStart w:id="67" w:name="_Toc142462521"/>
      <w:r>
        <w:t>Warranty</w:t>
      </w:r>
      <w:bookmarkEnd w:id="66"/>
      <w:bookmarkEnd w:id="67"/>
      <w:r>
        <w:t xml:space="preserve"> </w:t>
      </w:r>
    </w:p>
    <w:p w14:paraId="54DB241A" w14:textId="77777777" w:rsidR="0012726F" w:rsidRPr="00E71FDF" w:rsidRDefault="00642BF3" w:rsidP="00E71FDF">
      <w:pPr>
        <w:pStyle w:val="Indent1"/>
        <w:rPr>
          <w:rFonts w:ascii="Times New Roman" w:hAnsi="Times New Roman" w:cs="Times New Roman"/>
        </w:rPr>
      </w:pPr>
      <w:bookmarkStart w:id="68" w:name="_Toc142462522"/>
      <w:r w:rsidRPr="00E71FDF">
        <w:rPr>
          <w:rFonts w:ascii="Times New Roman" w:hAnsi="Times New Roman" w:cs="Times New Roman"/>
        </w:rPr>
        <w:t>Voluntary w</w:t>
      </w:r>
      <w:r w:rsidR="00CA28A3" w:rsidRPr="00E71FDF">
        <w:rPr>
          <w:rFonts w:ascii="Times New Roman" w:hAnsi="Times New Roman" w:cs="Times New Roman"/>
        </w:rPr>
        <w:t>arranty</w:t>
      </w:r>
      <w:bookmarkEnd w:id="68"/>
    </w:p>
    <w:p w14:paraId="7604D96D" w14:textId="6773F6D2" w:rsidR="00642BF3" w:rsidRDefault="00F52B13" w:rsidP="0012726F">
      <w:pPr>
        <w:pStyle w:val="Heading2"/>
        <w:rPr>
          <w:lang w:val="en-AU"/>
        </w:rPr>
      </w:pPr>
      <w:bookmarkStart w:id="69" w:name="_Ref126061326"/>
      <w:r>
        <w:rPr>
          <w:lang w:val="en-AU"/>
        </w:rPr>
        <w:t xml:space="preserve">In addition to your statutory rights (referred to in clause </w:t>
      </w:r>
      <w:r w:rsidR="00642BF3">
        <w:rPr>
          <w:lang w:val="en-AU"/>
        </w:rPr>
        <w:fldChar w:fldCharType="begin"/>
      </w:r>
      <w:r w:rsidR="00642BF3">
        <w:rPr>
          <w:lang w:val="en-AU"/>
        </w:rPr>
        <w:instrText xml:space="preserve"> REF _Ref126057422 \r \h </w:instrText>
      </w:r>
      <w:r w:rsidR="00642BF3">
        <w:rPr>
          <w:lang w:val="en-AU"/>
        </w:rPr>
      </w:r>
      <w:r w:rsidR="00642BF3">
        <w:rPr>
          <w:lang w:val="en-AU"/>
        </w:rPr>
        <w:fldChar w:fldCharType="separate"/>
      </w:r>
      <w:r w:rsidR="00DD34C5">
        <w:rPr>
          <w:lang w:val="en-AU"/>
        </w:rPr>
        <w:t>11.9</w:t>
      </w:r>
      <w:r w:rsidR="00642BF3">
        <w:rPr>
          <w:lang w:val="en-AU"/>
        </w:rPr>
        <w:fldChar w:fldCharType="end"/>
      </w:r>
      <w:r>
        <w:rPr>
          <w:lang w:val="en-AU"/>
        </w:rPr>
        <w:t xml:space="preserve">), </w:t>
      </w:r>
      <w:r w:rsidR="00642BF3">
        <w:rPr>
          <w:lang w:val="en-AU"/>
        </w:rPr>
        <w:t xml:space="preserve">and subject to the </w:t>
      </w:r>
      <w:r w:rsidR="00A57FF9">
        <w:rPr>
          <w:lang w:val="en-AU"/>
        </w:rPr>
        <w:t xml:space="preserve">exclusions in clause </w:t>
      </w:r>
      <w:r w:rsidR="00A57FF9">
        <w:rPr>
          <w:lang w:val="en-AU"/>
        </w:rPr>
        <w:fldChar w:fldCharType="begin"/>
      </w:r>
      <w:r w:rsidR="00A57FF9">
        <w:rPr>
          <w:lang w:val="en-AU"/>
        </w:rPr>
        <w:instrText xml:space="preserve"> REF _Ref126061254 \r \h </w:instrText>
      </w:r>
      <w:r w:rsidR="00A57FF9">
        <w:rPr>
          <w:lang w:val="en-AU"/>
        </w:rPr>
      </w:r>
      <w:r w:rsidR="00A57FF9">
        <w:rPr>
          <w:lang w:val="en-AU"/>
        </w:rPr>
        <w:fldChar w:fldCharType="separate"/>
      </w:r>
      <w:r w:rsidR="00DD34C5">
        <w:rPr>
          <w:lang w:val="en-AU"/>
        </w:rPr>
        <w:t>11.3</w:t>
      </w:r>
      <w:r w:rsidR="00A57FF9">
        <w:rPr>
          <w:lang w:val="en-AU"/>
        </w:rPr>
        <w:fldChar w:fldCharType="end"/>
      </w:r>
      <w:r w:rsidR="000D0076">
        <w:rPr>
          <w:lang w:val="en-AU"/>
        </w:rPr>
        <w:t xml:space="preserve"> and the Australian Consumer Law provisions in the General Terms of Our Customer Terms</w:t>
      </w:r>
      <w:r w:rsidR="00642BF3">
        <w:rPr>
          <w:lang w:val="en-AU"/>
        </w:rPr>
        <w:t xml:space="preserve">, </w:t>
      </w:r>
      <w:r w:rsidR="00CA28A3">
        <w:rPr>
          <w:lang w:val="en-AU"/>
        </w:rPr>
        <w:t xml:space="preserve">if you notify us of a fault with your Fetch </w:t>
      </w:r>
      <w:r w:rsidR="00FB4052">
        <w:rPr>
          <w:lang w:val="en-AU"/>
        </w:rPr>
        <w:t>B</w:t>
      </w:r>
      <w:r w:rsidR="004C7C1B">
        <w:rPr>
          <w:lang w:val="en-AU"/>
        </w:rPr>
        <w:t>ox</w:t>
      </w:r>
      <w:r w:rsidR="004C7C1B" w:rsidRPr="00642BF3">
        <w:rPr>
          <w:lang w:val="en-AU"/>
        </w:rPr>
        <w:t xml:space="preserve"> </w:t>
      </w:r>
      <w:r w:rsidR="00642BF3">
        <w:rPr>
          <w:lang w:val="en-AU"/>
        </w:rPr>
        <w:t xml:space="preserve">during the applicable Warranty Period for your Fetch </w:t>
      </w:r>
      <w:r w:rsidR="00B226FB">
        <w:rPr>
          <w:lang w:val="en-AU"/>
        </w:rPr>
        <w:t xml:space="preserve">Box </w:t>
      </w:r>
      <w:r w:rsidR="00642BF3">
        <w:rPr>
          <w:lang w:val="en-AU"/>
        </w:rPr>
        <w:t xml:space="preserve">(set out in clause </w:t>
      </w:r>
      <w:r w:rsidR="00A57FF9">
        <w:rPr>
          <w:lang w:val="en-AU"/>
        </w:rPr>
        <w:fldChar w:fldCharType="begin"/>
      </w:r>
      <w:r w:rsidR="00A57FF9">
        <w:rPr>
          <w:lang w:val="en-AU"/>
        </w:rPr>
        <w:instrText xml:space="preserve"> REF _Ref126061298 \r \h </w:instrText>
      </w:r>
      <w:r w:rsidR="00A57FF9">
        <w:rPr>
          <w:lang w:val="en-AU"/>
        </w:rPr>
      </w:r>
      <w:r w:rsidR="00A57FF9">
        <w:rPr>
          <w:lang w:val="en-AU"/>
        </w:rPr>
        <w:fldChar w:fldCharType="separate"/>
      </w:r>
      <w:r w:rsidR="00DD34C5">
        <w:rPr>
          <w:lang w:val="en-AU"/>
        </w:rPr>
        <w:t>11.2</w:t>
      </w:r>
      <w:r w:rsidR="00A57FF9">
        <w:rPr>
          <w:lang w:val="en-AU"/>
        </w:rPr>
        <w:fldChar w:fldCharType="end"/>
      </w:r>
      <w:r w:rsidR="00642BF3">
        <w:rPr>
          <w:lang w:val="en-AU"/>
        </w:rPr>
        <w:t>)</w:t>
      </w:r>
      <w:r w:rsidR="00CA28A3">
        <w:rPr>
          <w:lang w:val="en-AU"/>
        </w:rPr>
        <w:t xml:space="preserve">, we will use commercially reasonable efforts to repair or replace your Fetch </w:t>
      </w:r>
      <w:r w:rsidR="00B226FB">
        <w:rPr>
          <w:lang w:val="en-AU"/>
        </w:rPr>
        <w:t xml:space="preserve">Box </w:t>
      </w:r>
      <w:r w:rsidR="002474DD">
        <w:rPr>
          <w:lang w:val="en-AU"/>
        </w:rPr>
        <w:t>(at our option)</w:t>
      </w:r>
      <w:r w:rsidR="00CA28A3">
        <w:rPr>
          <w:lang w:val="en-AU"/>
        </w:rPr>
        <w:t>.</w:t>
      </w:r>
      <w:r w:rsidR="00481E5C">
        <w:rPr>
          <w:lang w:val="en-AU"/>
        </w:rPr>
        <w:t xml:space="preserve"> </w:t>
      </w:r>
      <w:bookmarkEnd w:id="69"/>
    </w:p>
    <w:p w14:paraId="33161E96" w14:textId="77777777" w:rsidR="00CA28A3" w:rsidRPr="00E71FDF" w:rsidRDefault="00642BF3" w:rsidP="00E71FDF">
      <w:pPr>
        <w:pStyle w:val="Indent1"/>
        <w:rPr>
          <w:rFonts w:ascii="Times New Roman" w:hAnsi="Times New Roman" w:cs="Times New Roman"/>
        </w:rPr>
      </w:pPr>
      <w:bookmarkStart w:id="70" w:name="_Toc142462523"/>
      <w:r w:rsidRPr="00E71FDF">
        <w:rPr>
          <w:rFonts w:ascii="Times New Roman" w:hAnsi="Times New Roman" w:cs="Times New Roman"/>
        </w:rPr>
        <w:t>Warranty Period</w:t>
      </w:r>
      <w:bookmarkEnd w:id="70"/>
      <w:r w:rsidR="00CA28A3" w:rsidRPr="00E71FDF">
        <w:rPr>
          <w:rFonts w:ascii="Times New Roman" w:hAnsi="Times New Roman" w:cs="Times New Roman"/>
        </w:rPr>
        <w:t xml:space="preserve"> </w:t>
      </w:r>
    </w:p>
    <w:p w14:paraId="72A04139" w14:textId="77777777" w:rsidR="00642BF3" w:rsidRDefault="00642BF3" w:rsidP="0012726F">
      <w:pPr>
        <w:pStyle w:val="Heading2"/>
        <w:rPr>
          <w:lang w:val="en-AU"/>
        </w:rPr>
      </w:pPr>
      <w:bookmarkStart w:id="71" w:name="_Ref126057652"/>
      <w:bookmarkStart w:id="72" w:name="_Ref126061298"/>
      <w:r>
        <w:rPr>
          <w:lang w:val="en-AU"/>
        </w:rPr>
        <w:t>The warranty period for</w:t>
      </w:r>
      <w:bookmarkEnd w:id="71"/>
      <w:r>
        <w:rPr>
          <w:lang w:val="en-AU"/>
        </w:rPr>
        <w:t xml:space="preserve"> </w:t>
      </w:r>
      <w:r w:rsidR="00BA3D13">
        <w:rPr>
          <w:lang w:val="en-AU"/>
        </w:rPr>
        <w:t xml:space="preserve">each Fetch </w:t>
      </w:r>
      <w:r w:rsidR="00FB4052">
        <w:rPr>
          <w:lang w:val="en-AU"/>
        </w:rPr>
        <w:t>B</w:t>
      </w:r>
      <w:r w:rsidR="004C7C1B">
        <w:rPr>
          <w:lang w:val="en-AU"/>
        </w:rPr>
        <w:t xml:space="preserve">ox </w:t>
      </w:r>
      <w:r w:rsidR="00BA3D13">
        <w:rPr>
          <w:lang w:val="en-AU"/>
        </w:rPr>
        <w:t xml:space="preserve">is set out in the </w:t>
      </w:r>
      <w:r w:rsidR="00126FC9">
        <w:rPr>
          <w:lang w:val="en-AU"/>
        </w:rPr>
        <w:t xml:space="preserve">table </w:t>
      </w:r>
      <w:proofErr w:type="gramStart"/>
      <w:r w:rsidR="00126FC9">
        <w:rPr>
          <w:lang w:val="en-AU"/>
        </w:rPr>
        <w:t>below, and</w:t>
      </w:r>
      <w:proofErr w:type="gramEnd"/>
      <w:r w:rsidR="00126FC9">
        <w:rPr>
          <w:lang w:val="en-AU"/>
        </w:rPr>
        <w:t xml:space="preserve"> begins on the date that you purchase your Fetch </w:t>
      </w:r>
      <w:r w:rsidR="00FB4052">
        <w:rPr>
          <w:lang w:val="en-AU"/>
        </w:rPr>
        <w:t>B</w:t>
      </w:r>
      <w:r w:rsidR="004C7C1B">
        <w:rPr>
          <w:lang w:val="en-AU"/>
        </w:rPr>
        <w:t xml:space="preserve">ox </w:t>
      </w:r>
      <w:r w:rsidR="00126FC9">
        <w:rPr>
          <w:lang w:val="en-AU"/>
        </w:rPr>
        <w:t xml:space="preserve">from us </w:t>
      </w:r>
      <w:r w:rsidR="00BA3D13">
        <w:rPr>
          <w:lang w:val="en-AU"/>
        </w:rPr>
        <w:t>(</w:t>
      </w:r>
      <w:r w:rsidR="00BA3D13" w:rsidRPr="00BA3D13">
        <w:rPr>
          <w:b/>
          <w:lang w:val="en-AU"/>
        </w:rPr>
        <w:t>Warranty Period</w:t>
      </w:r>
      <w:r w:rsidR="00BA3D13">
        <w:rPr>
          <w:lang w:val="en-AU"/>
        </w:rPr>
        <w:t>).</w:t>
      </w:r>
      <w:bookmarkEnd w:id="72"/>
      <w:r w:rsidR="00BA3D13">
        <w:rPr>
          <w:lang w:val="en-AU"/>
        </w:rPr>
        <w:t xml:space="preserve"> </w:t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6"/>
        <w:gridCol w:w="3902"/>
      </w:tblGrid>
      <w:tr w:rsidR="00481E5C" w:rsidRPr="004F3695" w14:paraId="006259A9" w14:textId="77777777" w:rsidTr="004F3695">
        <w:tc>
          <w:tcPr>
            <w:tcW w:w="4360" w:type="dxa"/>
            <w:shd w:val="clear" w:color="auto" w:fill="BFBFBF"/>
          </w:tcPr>
          <w:p w14:paraId="08F314A8" w14:textId="77777777" w:rsidR="00481E5C" w:rsidRPr="004F3695" w:rsidRDefault="00481E5C" w:rsidP="00C40F44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  <w:rPr>
                <w:b/>
                <w:lang w:val="en-AU"/>
              </w:rPr>
            </w:pPr>
            <w:r w:rsidRPr="004F3695">
              <w:rPr>
                <w:b/>
                <w:lang w:val="en-AU"/>
              </w:rPr>
              <w:t xml:space="preserve">Fetch </w:t>
            </w:r>
            <w:r w:rsidR="00FB4052">
              <w:rPr>
                <w:b/>
                <w:lang w:val="en-AU"/>
              </w:rPr>
              <w:t>Box</w:t>
            </w:r>
            <w:r w:rsidR="00FB4052" w:rsidRPr="004F3695">
              <w:rPr>
                <w:b/>
                <w:lang w:val="en-AU"/>
              </w:rPr>
              <w:t xml:space="preserve"> </w:t>
            </w:r>
            <w:r w:rsidR="005C5822" w:rsidRPr="004F3695">
              <w:rPr>
                <w:b/>
                <w:lang w:val="en-AU"/>
              </w:rPr>
              <w:t>model</w:t>
            </w:r>
          </w:p>
        </w:tc>
        <w:tc>
          <w:tcPr>
            <w:tcW w:w="4361" w:type="dxa"/>
            <w:shd w:val="clear" w:color="auto" w:fill="BFBFBF"/>
          </w:tcPr>
          <w:p w14:paraId="706C28B3" w14:textId="77777777" w:rsidR="00481E5C" w:rsidRPr="004F3695" w:rsidRDefault="00481E5C" w:rsidP="00C40F44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  <w:rPr>
                <w:b/>
                <w:lang w:val="en-AU"/>
              </w:rPr>
            </w:pPr>
            <w:r w:rsidRPr="004F3695">
              <w:rPr>
                <w:b/>
                <w:lang w:val="en-AU"/>
              </w:rPr>
              <w:t>Warranty Period</w:t>
            </w:r>
          </w:p>
        </w:tc>
      </w:tr>
      <w:tr w:rsidR="00481E5C" w:rsidRPr="004F3695" w14:paraId="3C4A69AA" w14:textId="77777777" w:rsidTr="004F3695">
        <w:tc>
          <w:tcPr>
            <w:tcW w:w="4360" w:type="dxa"/>
            <w:shd w:val="clear" w:color="auto" w:fill="auto"/>
          </w:tcPr>
          <w:p w14:paraId="58165AF8" w14:textId="77777777" w:rsidR="00481E5C" w:rsidRPr="004F3695" w:rsidRDefault="00C40F44" w:rsidP="00C40F44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  <w:rPr>
                <w:lang w:val="en-AU"/>
              </w:rPr>
            </w:pPr>
            <w:r>
              <w:rPr>
                <w:lang w:val="en-AU"/>
              </w:rPr>
              <w:t>Mini</w:t>
            </w:r>
            <w:r w:rsidR="002E28B3">
              <w:rPr>
                <w:lang w:val="en-AU"/>
              </w:rPr>
              <w:t xml:space="preserve"> 4K</w:t>
            </w:r>
          </w:p>
        </w:tc>
        <w:tc>
          <w:tcPr>
            <w:tcW w:w="4361" w:type="dxa"/>
            <w:shd w:val="clear" w:color="auto" w:fill="auto"/>
          </w:tcPr>
          <w:p w14:paraId="6CACCD3C" w14:textId="77777777" w:rsidR="00481E5C" w:rsidRPr="004F3695" w:rsidRDefault="008E38F9" w:rsidP="00C40F44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  <w:rPr>
                <w:lang w:val="en-AU"/>
              </w:rPr>
            </w:pPr>
            <w:r>
              <w:rPr>
                <w:lang w:val="en-AU"/>
              </w:rPr>
              <w:t>24</w:t>
            </w:r>
            <w:r w:rsidRPr="004F3695">
              <w:rPr>
                <w:lang w:val="en-AU"/>
              </w:rPr>
              <w:t xml:space="preserve"> </w:t>
            </w:r>
            <w:r w:rsidR="00481E5C" w:rsidRPr="004F3695">
              <w:rPr>
                <w:lang w:val="en-AU"/>
              </w:rPr>
              <w:t>months</w:t>
            </w:r>
          </w:p>
        </w:tc>
      </w:tr>
      <w:tr w:rsidR="00481E5C" w:rsidRPr="004F3695" w14:paraId="68D03465" w14:textId="77777777" w:rsidTr="004F3695">
        <w:tc>
          <w:tcPr>
            <w:tcW w:w="4360" w:type="dxa"/>
            <w:shd w:val="clear" w:color="auto" w:fill="auto"/>
          </w:tcPr>
          <w:p w14:paraId="0DC463C5" w14:textId="77777777" w:rsidR="00481E5C" w:rsidRPr="004F3695" w:rsidRDefault="00C40F44" w:rsidP="00C40F44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  <w:rPr>
                <w:lang w:val="en-AU"/>
              </w:rPr>
            </w:pPr>
            <w:r>
              <w:rPr>
                <w:lang w:val="en-AU"/>
              </w:rPr>
              <w:t>Mighty</w:t>
            </w:r>
          </w:p>
        </w:tc>
        <w:tc>
          <w:tcPr>
            <w:tcW w:w="4361" w:type="dxa"/>
            <w:shd w:val="clear" w:color="auto" w:fill="auto"/>
          </w:tcPr>
          <w:p w14:paraId="42343B35" w14:textId="77777777" w:rsidR="00481E5C" w:rsidRPr="004F3695" w:rsidRDefault="00481E5C" w:rsidP="00C40F44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  <w:rPr>
                <w:lang w:val="en-AU"/>
              </w:rPr>
            </w:pPr>
            <w:r w:rsidRPr="004F3695">
              <w:rPr>
                <w:lang w:val="en-AU"/>
              </w:rPr>
              <w:t>24 months</w:t>
            </w:r>
          </w:p>
        </w:tc>
      </w:tr>
    </w:tbl>
    <w:p w14:paraId="16770639" w14:textId="77777777" w:rsidR="00642BF3" w:rsidRPr="00E71FDF" w:rsidRDefault="009004DB" w:rsidP="005A3723">
      <w:pPr>
        <w:pStyle w:val="Indent1"/>
        <w:spacing w:before="240"/>
        <w:rPr>
          <w:rFonts w:ascii="Times New Roman" w:hAnsi="Times New Roman" w:cs="Times New Roman"/>
        </w:rPr>
      </w:pPr>
      <w:bookmarkStart w:id="73" w:name="_Toc142462524"/>
      <w:r>
        <w:rPr>
          <w:rFonts w:ascii="Times New Roman" w:hAnsi="Times New Roman" w:cs="Times New Roman"/>
        </w:rPr>
        <w:t>Voluntary warranty exclusions</w:t>
      </w:r>
      <w:bookmarkEnd w:id="73"/>
    </w:p>
    <w:p w14:paraId="6F367206" w14:textId="7262ECBB" w:rsidR="00642BF3" w:rsidRDefault="00A57FF9" w:rsidP="0012726F">
      <w:pPr>
        <w:pStyle w:val="Heading2"/>
        <w:rPr>
          <w:lang w:val="en-AU"/>
        </w:rPr>
      </w:pPr>
      <w:bookmarkStart w:id="74" w:name="_Ref126061254"/>
      <w:r>
        <w:rPr>
          <w:lang w:val="en-AU"/>
        </w:rPr>
        <w:t xml:space="preserve">The warranty in clause </w:t>
      </w:r>
      <w:r>
        <w:rPr>
          <w:lang w:val="en-AU"/>
        </w:rPr>
        <w:fldChar w:fldCharType="begin"/>
      </w:r>
      <w:r>
        <w:rPr>
          <w:lang w:val="en-AU"/>
        </w:rPr>
        <w:instrText xml:space="preserve"> REF _Ref126061326 \r \h </w:instrText>
      </w:r>
      <w:r>
        <w:rPr>
          <w:lang w:val="en-AU"/>
        </w:rPr>
      </w:r>
      <w:r>
        <w:rPr>
          <w:lang w:val="en-AU"/>
        </w:rPr>
        <w:fldChar w:fldCharType="separate"/>
      </w:r>
      <w:r w:rsidR="00DD34C5">
        <w:rPr>
          <w:lang w:val="en-AU"/>
        </w:rPr>
        <w:t>11.1</w:t>
      </w:r>
      <w:r>
        <w:rPr>
          <w:lang w:val="en-AU"/>
        </w:rPr>
        <w:fldChar w:fldCharType="end"/>
      </w:r>
      <w:r>
        <w:rPr>
          <w:lang w:val="en-AU"/>
        </w:rPr>
        <w:t xml:space="preserve"> does not cover:</w:t>
      </w:r>
    </w:p>
    <w:p w14:paraId="16C14EA9" w14:textId="77777777" w:rsidR="00A57FF9" w:rsidRPr="00A57FF9" w:rsidRDefault="004A14EF" w:rsidP="00A57FF9">
      <w:pPr>
        <w:pStyle w:val="Heading3"/>
      </w:pPr>
      <w:r>
        <w:rPr>
          <w:lang w:val="en-AU"/>
        </w:rPr>
        <w:t xml:space="preserve">anything other than your Fetch </w:t>
      </w:r>
      <w:r w:rsidR="00FB4052">
        <w:rPr>
          <w:lang w:val="en-AU"/>
        </w:rPr>
        <w:t>B</w:t>
      </w:r>
      <w:r w:rsidR="004C7C1B">
        <w:rPr>
          <w:lang w:val="en-AU"/>
        </w:rPr>
        <w:t>ox</w:t>
      </w:r>
      <w:r>
        <w:rPr>
          <w:lang w:val="en-AU"/>
        </w:rPr>
        <w:t xml:space="preserve">, including </w:t>
      </w:r>
      <w:r w:rsidR="00A57FF9">
        <w:rPr>
          <w:lang w:val="en-AU"/>
        </w:rPr>
        <w:t xml:space="preserve">any hardware, parts </w:t>
      </w:r>
      <w:r>
        <w:rPr>
          <w:lang w:val="en-AU"/>
        </w:rPr>
        <w:t>and</w:t>
      </w:r>
      <w:r w:rsidR="00A57FF9">
        <w:rPr>
          <w:lang w:val="en-AU"/>
        </w:rPr>
        <w:t xml:space="preserve"> accessories </w:t>
      </w:r>
      <w:r w:rsidR="00E14AD7">
        <w:rPr>
          <w:lang w:val="en-AU"/>
        </w:rPr>
        <w:t xml:space="preserve">(such as cabling) </w:t>
      </w:r>
      <w:r>
        <w:rPr>
          <w:lang w:val="en-AU"/>
        </w:rPr>
        <w:t xml:space="preserve">provided </w:t>
      </w:r>
      <w:r w:rsidR="00E14AD7">
        <w:rPr>
          <w:lang w:val="en-AU"/>
        </w:rPr>
        <w:t xml:space="preserve">by us or third </w:t>
      </w:r>
      <w:proofErr w:type="gramStart"/>
      <w:r w:rsidR="00E14AD7">
        <w:rPr>
          <w:lang w:val="en-AU"/>
        </w:rPr>
        <w:t>parties</w:t>
      </w:r>
      <w:r w:rsidR="00A57FF9">
        <w:rPr>
          <w:lang w:val="en-AU"/>
        </w:rPr>
        <w:t>;</w:t>
      </w:r>
      <w:proofErr w:type="gramEnd"/>
    </w:p>
    <w:p w14:paraId="10F37440" w14:textId="77777777" w:rsidR="009C27A4" w:rsidRPr="009C27A4" w:rsidRDefault="009C27A4" w:rsidP="00A57FF9">
      <w:pPr>
        <w:pStyle w:val="Heading3"/>
      </w:pPr>
      <w:r>
        <w:rPr>
          <w:lang w:val="en-AU"/>
        </w:rPr>
        <w:lastRenderedPageBreak/>
        <w:t>faults caused by:</w:t>
      </w:r>
    </w:p>
    <w:p w14:paraId="66BF8055" w14:textId="77777777" w:rsidR="00E54E0B" w:rsidRDefault="00E54E0B" w:rsidP="009C27A4">
      <w:pPr>
        <w:pStyle w:val="Heading4"/>
      </w:pPr>
      <w:r>
        <w:t>any events outside of our reasonable control (such as acc</w:t>
      </w:r>
      <w:r w:rsidR="002011E1">
        <w:t>idents, lightning, mains power surges, and natural disasters</w:t>
      </w:r>
      <w:proofErr w:type="gramStart"/>
      <w:r w:rsidR="002011E1">
        <w:t>);</w:t>
      </w:r>
      <w:proofErr w:type="gramEnd"/>
    </w:p>
    <w:p w14:paraId="5BAB28D9" w14:textId="77777777" w:rsidR="004A14EF" w:rsidRPr="004A14EF" w:rsidRDefault="004A14EF" w:rsidP="009C27A4">
      <w:pPr>
        <w:pStyle w:val="Heading4"/>
      </w:pPr>
      <w:r>
        <w:t xml:space="preserve">any failure to use your Fetch </w:t>
      </w:r>
      <w:r w:rsidR="00FB4052">
        <w:t>B</w:t>
      </w:r>
      <w:r w:rsidR="004C7C1B">
        <w:t xml:space="preserve">ox </w:t>
      </w:r>
      <w:r>
        <w:t xml:space="preserve">in accordance with instructions, including incorrect </w:t>
      </w:r>
      <w:proofErr w:type="gramStart"/>
      <w:r>
        <w:t>installation;</w:t>
      </w:r>
      <w:proofErr w:type="gramEnd"/>
    </w:p>
    <w:p w14:paraId="504B0338" w14:textId="77777777" w:rsidR="004A14EF" w:rsidRPr="004A14EF" w:rsidRDefault="004A14EF" w:rsidP="009C27A4">
      <w:pPr>
        <w:pStyle w:val="Heading4"/>
      </w:pPr>
      <w:r>
        <w:t xml:space="preserve">misuse or abuse of your Fetch </w:t>
      </w:r>
      <w:r w:rsidR="00FB4052">
        <w:t>B</w:t>
      </w:r>
      <w:r w:rsidR="004C7C1B">
        <w:t xml:space="preserve">ox </w:t>
      </w:r>
      <w:r w:rsidR="00BA1E26">
        <w:t xml:space="preserve">or lack of reasonable care when using your Fetch </w:t>
      </w:r>
      <w:proofErr w:type="gramStart"/>
      <w:r w:rsidR="00FB4052">
        <w:t>B</w:t>
      </w:r>
      <w:r w:rsidR="004C7C1B">
        <w:t>ox</w:t>
      </w:r>
      <w:r>
        <w:t>;</w:t>
      </w:r>
      <w:proofErr w:type="gramEnd"/>
    </w:p>
    <w:p w14:paraId="68C754E2" w14:textId="77777777" w:rsidR="004A14EF" w:rsidRPr="004A14EF" w:rsidRDefault="004A14EF" w:rsidP="009C27A4">
      <w:pPr>
        <w:pStyle w:val="Heading4"/>
      </w:pPr>
      <w:r>
        <w:t xml:space="preserve">physical damage that occurs after delivery of your Fetch </w:t>
      </w:r>
      <w:r w:rsidR="00FB4052">
        <w:t>B</w:t>
      </w:r>
      <w:r w:rsidR="004C7C1B">
        <w:t xml:space="preserve">ox </w:t>
      </w:r>
      <w:r>
        <w:t>to you (including any damage resulting from environmental conditions</w:t>
      </w:r>
      <w:r w:rsidR="002011E1">
        <w:t xml:space="preserve"> such as heat and humidity</w:t>
      </w:r>
      <w:proofErr w:type="gramStart"/>
      <w:r>
        <w:t>);</w:t>
      </w:r>
      <w:proofErr w:type="gramEnd"/>
    </w:p>
    <w:p w14:paraId="42103E43" w14:textId="77777777" w:rsidR="004A14EF" w:rsidRPr="00B71658" w:rsidRDefault="00B71658" w:rsidP="009C27A4">
      <w:pPr>
        <w:pStyle w:val="Heading4"/>
      </w:pPr>
      <w:r>
        <w:t xml:space="preserve">unauthorised modification of, or tampering with, your Fetch </w:t>
      </w:r>
      <w:r w:rsidR="00FB4052">
        <w:t>B</w:t>
      </w:r>
      <w:r w:rsidR="004C7C1B">
        <w:t xml:space="preserve">ox </w:t>
      </w:r>
      <w:r>
        <w:t xml:space="preserve">(including </w:t>
      </w:r>
      <w:r w:rsidR="009C27A4">
        <w:t>unauthorised repairs</w:t>
      </w:r>
      <w:r>
        <w:t>);</w:t>
      </w:r>
      <w:r w:rsidR="009C27A4">
        <w:t xml:space="preserve"> and</w:t>
      </w:r>
    </w:p>
    <w:p w14:paraId="04317A38" w14:textId="79C7C16D" w:rsidR="00B71658" w:rsidRDefault="009C27A4" w:rsidP="009C27A4">
      <w:pPr>
        <w:pStyle w:val="Heading4"/>
      </w:pPr>
      <w:r>
        <w:t xml:space="preserve">use of your Fetch </w:t>
      </w:r>
      <w:r w:rsidR="00FB4052">
        <w:t>B</w:t>
      </w:r>
      <w:r w:rsidR="004C7C1B">
        <w:t xml:space="preserve">ox </w:t>
      </w:r>
      <w:r>
        <w:t xml:space="preserve">otherwise than in accordance with </w:t>
      </w:r>
      <w:r w:rsidR="00567BC4">
        <w:t xml:space="preserve">clause </w:t>
      </w:r>
      <w:r w:rsidR="00567BC4">
        <w:fldChar w:fldCharType="begin"/>
      </w:r>
      <w:r w:rsidR="00567BC4">
        <w:instrText xml:space="preserve"> REF _Ref125990049 \r \h </w:instrText>
      </w:r>
      <w:r w:rsidR="00567BC4">
        <w:fldChar w:fldCharType="separate"/>
      </w:r>
      <w:proofErr w:type="gramStart"/>
      <w:r w:rsidR="00DD34C5">
        <w:t>9</w:t>
      </w:r>
      <w:proofErr w:type="gramEnd"/>
      <w:r w:rsidR="00567BC4">
        <w:fldChar w:fldCharType="end"/>
      </w:r>
      <w:r w:rsidR="00567BC4">
        <w:t xml:space="preserve">. </w:t>
      </w:r>
      <w:r>
        <w:t xml:space="preserve"> </w:t>
      </w:r>
    </w:p>
    <w:p w14:paraId="792A5CB4" w14:textId="77777777" w:rsidR="008E0B41" w:rsidRPr="008E0B41" w:rsidRDefault="008E0B41" w:rsidP="00E71FDF">
      <w:pPr>
        <w:pStyle w:val="Indent1"/>
        <w:rPr>
          <w:b w:val="0"/>
        </w:rPr>
      </w:pPr>
      <w:bookmarkStart w:id="75" w:name="_Toc142462525"/>
      <w:r w:rsidRPr="00E71FDF">
        <w:rPr>
          <w:rFonts w:ascii="Times New Roman" w:hAnsi="Times New Roman" w:cs="Times New Roman"/>
        </w:rPr>
        <w:t xml:space="preserve">How to </w:t>
      </w:r>
      <w:r w:rsidR="00BC4B05" w:rsidRPr="00E71FDF">
        <w:rPr>
          <w:rFonts w:ascii="Times New Roman" w:hAnsi="Times New Roman" w:cs="Times New Roman"/>
        </w:rPr>
        <w:t>make a warranty claim</w:t>
      </w:r>
      <w:bookmarkEnd w:id="75"/>
      <w:r w:rsidR="00BC4B05">
        <w:rPr>
          <w:b w:val="0"/>
        </w:rPr>
        <w:tab/>
      </w:r>
    </w:p>
    <w:p w14:paraId="69336597" w14:textId="621EBE53" w:rsidR="0024190E" w:rsidRPr="00F7424C" w:rsidRDefault="0086125A" w:rsidP="00D04771">
      <w:pPr>
        <w:pStyle w:val="Heading2"/>
      </w:pPr>
      <w:r w:rsidRPr="00DC12DD">
        <w:rPr>
          <w:lang w:val="en-AU"/>
        </w:rPr>
        <w:t>To</w:t>
      </w:r>
      <w:r w:rsidR="00BC4B05" w:rsidRPr="00DC12DD">
        <w:rPr>
          <w:lang w:val="en-AU"/>
        </w:rPr>
        <w:t xml:space="preserve"> make a claim under the warranty in clause </w:t>
      </w:r>
      <w:r w:rsidR="00BC4B05" w:rsidRPr="00DC12DD">
        <w:rPr>
          <w:lang w:val="en-AU"/>
        </w:rPr>
        <w:fldChar w:fldCharType="begin"/>
      </w:r>
      <w:r w:rsidR="00BC4B05" w:rsidRPr="00DC12DD">
        <w:rPr>
          <w:lang w:val="en-AU"/>
        </w:rPr>
        <w:instrText xml:space="preserve"> REF _Ref126061326 \r \h </w:instrText>
      </w:r>
      <w:r w:rsidR="00BC4B05" w:rsidRPr="00DC12DD">
        <w:rPr>
          <w:lang w:val="en-AU"/>
        </w:rPr>
      </w:r>
      <w:r w:rsidR="00BC4B05" w:rsidRPr="00DC12DD">
        <w:rPr>
          <w:lang w:val="en-AU"/>
        </w:rPr>
        <w:fldChar w:fldCharType="separate"/>
      </w:r>
      <w:r w:rsidR="00DD34C5">
        <w:rPr>
          <w:lang w:val="en-AU"/>
        </w:rPr>
        <w:t>11.1</w:t>
      </w:r>
      <w:r w:rsidR="00BC4B05" w:rsidRPr="00DC12DD">
        <w:rPr>
          <w:lang w:val="en-AU"/>
        </w:rPr>
        <w:fldChar w:fldCharType="end"/>
      </w:r>
      <w:r w:rsidR="00BC4B05" w:rsidRPr="00DC12DD">
        <w:rPr>
          <w:lang w:val="en-AU"/>
        </w:rPr>
        <w:t>, you</w:t>
      </w:r>
      <w:r w:rsidR="00DC12DD" w:rsidRPr="00DC12DD">
        <w:rPr>
          <w:lang w:val="en-AU"/>
        </w:rPr>
        <w:t xml:space="preserve"> must</w:t>
      </w:r>
      <w:r w:rsidR="00DC12DD">
        <w:rPr>
          <w:lang w:val="en-AU"/>
        </w:rPr>
        <w:t xml:space="preserve"> </w:t>
      </w:r>
      <w:r w:rsidR="00CB4B89" w:rsidRPr="00DC12DD">
        <w:rPr>
          <w:lang w:val="en-AU"/>
        </w:rPr>
        <w:t xml:space="preserve">contact </w:t>
      </w:r>
      <w:r w:rsidR="00772794">
        <w:rPr>
          <w:lang w:val="en-AU"/>
        </w:rPr>
        <w:t>our support team</w:t>
      </w:r>
      <w:r w:rsidR="00BC4B05" w:rsidRPr="00DC12DD">
        <w:rPr>
          <w:lang w:val="en-AU"/>
        </w:rPr>
        <w:t xml:space="preserve"> within the applicable Warranty Period by </w:t>
      </w:r>
      <w:r w:rsidR="008E38F9">
        <w:rPr>
          <w:lang w:val="en-AU"/>
        </w:rPr>
        <w:t xml:space="preserve">contacting the Telstra Call </w:t>
      </w:r>
      <w:r w:rsidR="004C7C1B">
        <w:rPr>
          <w:lang w:val="en-AU"/>
        </w:rPr>
        <w:t xml:space="preserve">Centre </w:t>
      </w:r>
      <w:r w:rsidR="008E38F9">
        <w:rPr>
          <w:lang w:val="en-AU"/>
        </w:rPr>
        <w:t>on 13 22 00</w:t>
      </w:r>
      <w:r w:rsidR="00A36678">
        <w:rPr>
          <w:lang w:val="en-AU"/>
        </w:rPr>
        <w:t xml:space="preserve"> </w:t>
      </w:r>
      <w:r w:rsidR="00CB4B89" w:rsidRPr="00DC12DD">
        <w:rPr>
          <w:lang w:val="en-AU"/>
        </w:rPr>
        <w:t>and provide us with</w:t>
      </w:r>
      <w:r w:rsidR="0024190E">
        <w:rPr>
          <w:lang w:val="en-AU"/>
        </w:rPr>
        <w:t>:</w:t>
      </w:r>
    </w:p>
    <w:p w14:paraId="73CD49F6" w14:textId="77777777" w:rsidR="0024190E" w:rsidRPr="0024190E" w:rsidRDefault="00F47CEF" w:rsidP="00F7424C">
      <w:pPr>
        <w:pStyle w:val="Heading3"/>
        <w:rPr>
          <w:lang w:val="en-AU"/>
        </w:rPr>
      </w:pPr>
      <w:r>
        <w:rPr>
          <w:lang w:val="en-AU"/>
        </w:rPr>
        <w:t xml:space="preserve">proof of purchase </w:t>
      </w:r>
      <w:r w:rsidR="0024190E">
        <w:rPr>
          <w:lang w:val="en-AU"/>
        </w:rPr>
        <w:t xml:space="preserve">from Telstra </w:t>
      </w:r>
      <w:r>
        <w:rPr>
          <w:lang w:val="en-AU"/>
        </w:rPr>
        <w:t xml:space="preserve">and </w:t>
      </w:r>
    </w:p>
    <w:p w14:paraId="259B6917" w14:textId="77777777" w:rsidR="0024190E" w:rsidRPr="0024190E" w:rsidRDefault="00CB4B89" w:rsidP="00F7424C">
      <w:pPr>
        <w:pStyle w:val="Heading3"/>
        <w:rPr>
          <w:lang w:val="en-AU"/>
        </w:rPr>
      </w:pPr>
      <w:r w:rsidRPr="00DC12DD">
        <w:rPr>
          <w:lang w:val="en-AU"/>
        </w:rPr>
        <w:t xml:space="preserve">information about the fault with your Fetch </w:t>
      </w:r>
      <w:r w:rsidR="0084717D">
        <w:rPr>
          <w:lang w:val="en-AU"/>
        </w:rPr>
        <w:t>S</w:t>
      </w:r>
      <w:r w:rsidR="004C7C1B">
        <w:rPr>
          <w:lang w:val="en-AU"/>
        </w:rPr>
        <w:t xml:space="preserve">ervice </w:t>
      </w:r>
      <w:r w:rsidR="008E38F9">
        <w:rPr>
          <w:lang w:val="en-AU"/>
        </w:rPr>
        <w:t xml:space="preserve">that allows us to diagnose what the issue is with </w:t>
      </w:r>
      <w:r w:rsidR="00FB4052">
        <w:rPr>
          <w:lang w:val="en-AU"/>
        </w:rPr>
        <w:t>your Fetch Box</w:t>
      </w:r>
      <w:r w:rsidR="00D04771">
        <w:rPr>
          <w:lang w:val="en-AU"/>
        </w:rPr>
        <w:t xml:space="preserve">. </w:t>
      </w:r>
    </w:p>
    <w:p w14:paraId="561B619C" w14:textId="3428835C" w:rsidR="00D04771" w:rsidRPr="00D04771" w:rsidRDefault="00DC12DD" w:rsidP="00D04771">
      <w:pPr>
        <w:pStyle w:val="Heading2"/>
      </w:pPr>
      <w:r w:rsidRPr="00D04771">
        <w:rPr>
          <w:lang w:val="en-AU"/>
        </w:rPr>
        <w:t xml:space="preserve">We will assess your claim and, if your Fetch </w:t>
      </w:r>
      <w:r w:rsidR="00FB4052">
        <w:rPr>
          <w:lang w:val="en-AU"/>
        </w:rPr>
        <w:t>B</w:t>
      </w:r>
      <w:r w:rsidR="004C7C1B">
        <w:rPr>
          <w:lang w:val="en-AU"/>
        </w:rPr>
        <w:t>ox</w:t>
      </w:r>
      <w:r w:rsidR="004C7C1B" w:rsidRPr="00D04771">
        <w:rPr>
          <w:lang w:val="en-AU"/>
        </w:rPr>
        <w:t xml:space="preserve"> </w:t>
      </w:r>
      <w:proofErr w:type="gramStart"/>
      <w:r w:rsidRPr="00D04771">
        <w:rPr>
          <w:lang w:val="en-AU"/>
        </w:rPr>
        <w:t>is covered</w:t>
      </w:r>
      <w:proofErr w:type="gramEnd"/>
      <w:r w:rsidRPr="00D04771">
        <w:rPr>
          <w:lang w:val="en-AU"/>
        </w:rPr>
        <w:t xml:space="preserve"> by the warranty in clause </w:t>
      </w:r>
      <w:r w:rsidRPr="00D04771">
        <w:rPr>
          <w:lang w:val="en-AU"/>
        </w:rPr>
        <w:fldChar w:fldCharType="begin"/>
      </w:r>
      <w:r w:rsidRPr="00D04771">
        <w:rPr>
          <w:lang w:val="en-AU"/>
        </w:rPr>
        <w:instrText xml:space="preserve"> REF _Ref126061326 \r \h </w:instrText>
      </w:r>
      <w:r w:rsidRPr="00D04771">
        <w:rPr>
          <w:lang w:val="en-AU"/>
        </w:rPr>
      </w:r>
      <w:r w:rsidRPr="00D04771">
        <w:rPr>
          <w:lang w:val="en-AU"/>
        </w:rPr>
        <w:fldChar w:fldCharType="separate"/>
      </w:r>
      <w:r w:rsidR="00DD34C5">
        <w:rPr>
          <w:lang w:val="en-AU"/>
        </w:rPr>
        <w:t>11.1</w:t>
      </w:r>
      <w:r w:rsidRPr="00D04771">
        <w:rPr>
          <w:lang w:val="en-AU"/>
        </w:rPr>
        <w:fldChar w:fldCharType="end"/>
      </w:r>
      <w:r w:rsidRPr="00D04771">
        <w:rPr>
          <w:lang w:val="en-AU"/>
        </w:rPr>
        <w:t xml:space="preserve">, we will decide whether we will repair or replace your Fetch </w:t>
      </w:r>
      <w:r w:rsidR="00FB4052">
        <w:rPr>
          <w:lang w:val="en-AU"/>
        </w:rPr>
        <w:t>B</w:t>
      </w:r>
      <w:r w:rsidR="004C7C1B">
        <w:rPr>
          <w:lang w:val="en-AU"/>
        </w:rPr>
        <w:t>ox</w:t>
      </w:r>
      <w:r w:rsidRPr="00D04771">
        <w:rPr>
          <w:lang w:val="en-AU"/>
        </w:rPr>
        <w:t xml:space="preserve">. </w:t>
      </w:r>
    </w:p>
    <w:p w14:paraId="737C77BC" w14:textId="77777777" w:rsidR="00D04771" w:rsidRPr="00CB4B89" w:rsidRDefault="00822AC7" w:rsidP="00D04771">
      <w:pPr>
        <w:pStyle w:val="Heading2"/>
      </w:pPr>
      <w:r>
        <w:rPr>
          <w:lang w:val="en-AU"/>
        </w:rPr>
        <w:t xml:space="preserve">We may require you to return your Fetch </w:t>
      </w:r>
      <w:r w:rsidR="00FB4052">
        <w:rPr>
          <w:lang w:val="en-AU"/>
        </w:rPr>
        <w:t>B</w:t>
      </w:r>
      <w:r w:rsidR="004C7C1B">
        <w:rPr>
          <w:lang w:val="en-AU"/>
        </w:rPr>
        <w:t xml:space="preserve">ox </w:t>
      </w:r>
      <w:r>
        <w:rPr>
          <w:lang w:val="en-AU"/>
        </w:rPr>
        <w:t xml:space="preserve">and all cables, </w:t>
      </w:r>
      <w:proofErr w:type="gramStart"/>
      <w:r>
        <w:rPr>
          <w:lang w:val="en-AU"/>
        </w:rPr>
        <w:t>accessories</w:t>
      </w:r>
      <w:proofErr w:type="gramEnd"/>
      <w:r>
        <w:rPr>
          <w:lang w:val="en-AU"/>
        </w:rPr>
        <w:t xml:space="preserve"> and components from the original purchase, and if we do, we will arrange for an appropriate postage method at our cost.</w:t>
      </w:r>
    </w:p>
    <w:p w14:paraId="090A4DE1" w14:textId="77777777" w:rsidR="00822AC7" w:rsidRPr="00822AC7" w:rsidRDefault="00FE0661" w:rsidP="004F3695">
      <w:pPr>
        <w:pStyle w:val="Heading2"/>
      </w:pPr>
      <w:r>
        <w:rPr>
          <w:lang w:val="en-AU"/>
        </w:rPr>
        <w:t xml:space="preserve">If we replace your Fetch </w:t>
      </w:r>
      <w:r w:rsidR="00FB4052">
        <w:rPr>
          <w:lang w:val="en-AU"/>
        </w:rPr>
        <w:t>B</w:t>
      </w:r>
      <w:r w:rsidR="004C7C1B">
        <w:rPr>
          <w:lang w:val="en-AU"/>
        </w:rPr>
        <w:t>ox</w:t>
      </w:r>
      <w:r w:rsidR="00822AC7">
        <w:rPr>
          <w:lang w:val="en-AU"/>
        </w:rPr>
        <w:t>:</w:t>
      </w:r>
    </w:p>
    <w:p w14:paraId="6B5A5779" w14:textId="77777777" w:rsidR="00DC12DD" w:rsidRPr="00822AC7" w:rsidRDefault="00FE0661" w:rsidP="00822AC7">
      <w:pPr>
        <w:pStyle w:val="Heading3"/>
      </w:pPr>
      <w:r>
        <w:t xml:space="preserve">we may </w:t>
      </w:r>
      <w:r w:rsidR="00822AC7">
        <w:t>provide you with</w:t>
      </w:r>
      <w:r>
        <w:t xml:space="preserve"> </w:t>
      </w:r>
      <w:r w:rsidR="00AF7BB0">
        <w:rPr>
          <w:lang w:val="en-AU"/>
        </w:rPr>
        <w:t xml:space="preserve">a </w:t>
      </w:r>
      <w:r>
        <w:t>new</w:t>
      </w:r>
      <w:r w:rsidR="00822AC7">
        <w:t xml:space="preserve"> or refurbished </w:t>
      </w:r>
      <w:r w:rsidR="00FB4052">
        <w:rPr>
          <w:lang w:val="en-AU"/>
        </w:rPr>
        <w:t>Fetch Box</w:t>
      </w:r>
      <w:r w:rsidR="00822AC7">
        <w:t>, or a different</w:t>
      </w:r>
      <w:r w:rsidR="004C7C1B">
        <w:rPr>
          <w:lang w:val="en-AU"/>
        </w:rPr>
        <w:t xml:space="preserve"> replacement</w:t>
      </w:r>
      <w:r w:rsidR="00822AC7">
        <w:t xml:space="preserve"> model if the model you return to us is no longer available</w:t>
      </w:r>
      <w:r w:rsidR="00822AC7">
        <w:rPr>
          <w:lang w:val="en-AU"/>
        </w:rPr>
        <w:t>; and</w:t>
      </w:r>
    </w:p>
    <w:p w14:paraId="03DAB9A4" w14:textId="77777777" w:rsidR="00822AC7" w:rsidRPr="00D04771" w:rsidRDefault="00822AC7" w:rsidP="004F3695">
      <w:pPr>
        <w:pStyle w:val="Heading3"/>
      </w:pPr>
      <w:r>
        <w:rPr>
          <w:lang w:val="en-AU"/>
        </w:rPr>
        <w:t xml:space="preserve">you must return your faulty Fetch </w:t>
      </w:r>
      <w:r w:rsidR="00FB4052">
        <w:rPr>
          <w:lang w:val="en-AU"/>
        </w:rPr>
        <w:t>B</w:t>
      </w:r>
      <w:r w:rsidR="004C7C1B">
        <w:rPr>
          <w:lang w:val="en-AU"/>
        </w:rPr>
        <w:t xml:space="preserve">ox </w:t>
      </w:r>
      <w:r>
        <w:rPr>
          <w:lang w:val="en-AU"/>
        </w:rPr>
        <w:t xml:space="preserve">together with all cables, </w:t>
      </w:r>
      <w:proofErr w:type="gramStart"/>
      <w:r>
        <w:rPr>
          <w:lang w:val="en-AU"/>
        </w:rPr>
        <w:t>accessories</w:t>
      </w:r>
      <w:proofErr w:type="gramEnd"/>
      <w:r>
        <w:rPr>
          <w:lang w:val="en-AU"/>
        </w:rPr>
        <w:t xml:space="preserve"> and components from the original purchase within 21 days of receiving your replacement Fetch </w:t>
      </w:r>
      <w:r w:rsidR="00FB4052">
        <w:rPr>
          <w:lang w:val="en-AU"/>
        </w:rPr>
        <w:t>B</w:t>
      </w:r>
      <w:r w:rsidR="004C7C1B">
        <w:rPr>
          <w:lang w:val="en-AU"/>
        </w:rPr>
        <w:t>ox</w:t>
      </w:r>
      <w:r>
        <w:rPr>
          <w:lang w:val="en-AU"/>
        </w:rPr>
        <w:t>. If you do not do this</w:t>
      </w:r>
      <w:r w:rsidR="00D04771">
        <w:rPr>
          <w:lang w:val="en-AU"/>
        </w:rPr>
        <w:t xml:space="preserve">, </w:t>
      </w:r>
      <w:r>
        <w:rPr>
          <w:lang w:val="en-AU"/>
        </w:rPr>
        <w:t>we may charge you the full price for the replacement Fetch</w:t>
      </w:r>
      <w:r w:rsidR="00FB4052">
        <w:rPr>
          <w:lang w:val="en-AU"/>
        </w:rPr>
        <w:t xml:space="preserve"> Box </w:t>
      </w:r>
      <w:r>
        <w:rPr>
          <w:lang w:val="en-AU"/>
        </w:rPr>
        <w:t>we sent to you</w:t>
      </w:r>
      <w:r w:rsidR="00D04771">
        <w:rPr>
          <w:lang w:val="en-AU"/>
        </w:rPr>
        <w:t xml:space="preserve"> together with</w:t>
      </w:r>
      <w:r>
        <w:rPr>
          <w:lang w:val="en-AU"/>
        </w:rPr>
        <w:t xml:space="preserve"> any associated postage costs</w:t>
      </w:r>
      <w:r w:rsidR="00D04771">
        <w:rPr>
          <w:lang w:val="en-AU"/>
        </w:rPr>
        <w:t xml:space="preserve">, and you will not </w:t>
      </w:r>
      <w:proofErr w:type="gramStart"/>
      <w:r w:rsidR="00D04771">
        <w:rPr>
          <w:lang w:val="en-AU"/>
        </w:rPr>
        <w:t>be entitled</w:t>
      </w:r>
      <w:proofErr w:type="gramEnd"/>
      <w:r w:rsidR="00D04771">
        <w:rPr>
          <w:lang w:val="en-AU"/>
        </w:rPr>
        <w:t xml:space="preserve"> to a refund for the cost of your faulty Fetch</w:t>
      </w:r>
      <w:r w:rsidR="00FB4052" w:rsidRPr="00FB4052">
        <w:rPr>
          <w:lang w:val="en-AU"/>
        </w:rPr>
        <w:t xml:space="preserve"> </w:t>
      </w:r>
      <w:r w:rsidR="00FB4052">
        <w:rPr>
          <w:lang w:val="en-AU"/>
        </w:rPr>
        <w:t>Box</w:t>
      </w:r>
      <w:r w:rsidR="00D04771">
        <w:rPr>
          <w:lang w:val="en-AU"/>
        </w:rPr>
        <w:t>.</w:t>
      </w:r>
    </w:p>
    <w:p w14:paraId="01BC21CE" w14:textId="77777777" w:rsidR="00171D4A" w:rsidRPr="00EE3F6A" w:rsidRDefault="00D04771" w:rsidP="00D04771">
      <w:pPr>
        <w:pStyle w:val="Heading2"/>
      </w:pPr>
      <w:r>
        <w:rPr>
          <w:lang w:val="en-AU"/>
        </w:rPr>
        <w:lastRenderedPageBreak/>
        <w:t xml:space="preserve">If you have returned your Fetch </w:t>
      </w:r>
      <w:r w:rsidR="00FB4052">
        <w:rPr>
          <w:lang w:val="en-AU"/>
        </w:rPr>
        <w:t>Box</w:t>
      </w:r>
      <w:r w:rsidR="004C7C1B">
        <w:rPr>
          <w:lang w:val="en-AU"/>
        </w:rPr>
        <w:t xml:space="preserve"> </w:t>
      </w:r>
      <w:r>
        <w:rPr>
          <w:lang w:val="en-AU"/>
        </w:rPr>
        <w:t>to us and</w:t>
      </w:r>
      <w:r w:rsidR="00171D4A">
        <w:rPr>
          <w:lang w:val="en-AU"/>
        </w:rPr>
        <w:t>:</w:t>
      </w:r>
    </w:p>
    <w:p w14:paraId="3DFA9410" w14:textId="7DE9D722" w:rsidR="00171D4A" w:rsidRDefault="00D04771" w:rsidP="00171D4A">
      <w:pPr>
        <w:pStyle w:val="Heading3"/>
      </w:pPr>
      <w:r>
        <w:t xml:space="preserve">we determine that it is not covered by the </w:t>
      </w:r>
      <w:r w:rsidRPr="00DC12DD">
        <w:t xml:space="preserve">warranty in clause </w:t>
      </w:r>
      <w:r w:rsidRPr="00DC12DD">
        <w:fldChar w:fldCharType="begin"/>
      </w:r>
      <w:r w:rsidRPr="00DC12DD">
        <w:instrText xml:space="preserve"> REF _Ref126061326 \r \h </w:instrText>
      </w:r>
      <w:r w:rsidRPr="00DC12DD">
        <w:fldChar w:fldCharType="separate"/>
      </w:r>
      <w:r w:rsidR="00DD34C5">
        <w:t>11.1</w:t>
      </w:r>
      <w:r w:rsidRPr="00DC12DD">
        <w:fldChar w:fldCharType="end"/>
      </w:r>
      <w:r w:rsidR="00171D4A">
        <w:rPr>
          <w:lang w:val="en-AU"/>
        </w:rPr>
        <w:t>;</w:t>
      </w:r>
      <w:r>
        <w:t xml:space="preserve"> or </w:t>
      </w:r>
    </w:p>
    <w:p w14:paraId="467FDC1A" w14:textId="0A741682" w:rsidR="003D7877" w:rsidRDefault="00171D4A" w:rsidP="00171D4A">
      <w:pPr>
        <w:pStyle w:val="Heading3"/>
      </w:pPr>
      <w:r>
        <w:rPr>
          <w:lang w:val="en-AU"/>
        </w:rPr>
        <w:t xml:space="preserve">the statutory </w:t>
      </w:r>
      <w:r w:rsidR="003D7877">
        <w:rPr>
          <w:lang w:val="en-AU"/>
        </w:rPr>
        <w:t xml:space="preserve">rights and </w:t>
      </w:r>
      <w:r>
        <w:rPr>
          <w:lang w:val="en-AU"/>
        </w:rPr>
        <w:t xml:space="preserve">remedies </w:t>
      </w:r>
      <w:r w:rsidR="003D7877">
        <w:rPr>
          <w:lang w:val="en-AU"/>
        </w:rPr>
        <w:t xml:space="preserve">set out in clause </w:t>
      </w:r>
      <w:r w:rsidR="003D7877">
        <w:rPr>
          <w:lang w:val="en-AU"/>
        </w:rPr>
        <w:fldChar w:fldCharType="begin"/>
      </w:r>
      <w:r w:rsidR="003D7877">
        <w:rPr>
          <w:lang w:val="en-AU"/>
        </w:rPr>
        <w:instrText xml:space="preserve"> REF _Ref126057422 \w \h </w:instrText>
      </w:r>
      <w:r w:rsidR="003D7877">
        <w:rPr>
          <w:lang w:val="en-AU"/>
        </w:rPr>
      </w:r>
      <w:r w:rsidR="003D7877">
        <w:rPr>
          <w:lang w:val="en-AU"/>
        </w:rPr>
        <w:fldChar w:fldCharType="separate"/>
      </w:r>
      <w:r w:rsidR="00DD34C5">
        <w:rPr>
          <w:lang w:val="en-AU"/>
        </w:rPr>
        <w:t>11.9</w:t>
      </w:r>
      <w:r w:rsidR="003D7877">
        <w:rPr>
          <w:lang w:val="en-AU"/>
        </w:rPr>
        <w:fldChar w:fldCharType="end"/>
      </w:r>
      <w:r>
        <w:rPr>
          <w:lang w:val="en-AU"/>
        </w:rPr>
        <w:t xml:space="preserve"> </w:t>
      </w:r>
      <w:r w:rsidR="003D7877">
        <w:rPr>
          <w:lang w:val="en-AU"/>
        </w:rPr>
        <w:t xml:space="preserve">do not apply to you, </w:t>
      </w:r>
    </w:p>
    <w:p w14:paraId="791085A4" w14:textId="7C0AD44F" w:rsidR="00EE2CBE" w:rsidRPr="00EE2CBE" w:rsidRDefault="00EE2CBE" w:rsidP="00EE3F6A">
      <w:pPr>
        <w:pStyle w:val="Heading3"/>
        <w:numPr>
          <w:ilvl w:val="0"/>
          <w:numId w:val="0"/>
        </w:numPr>
        <w:ind w:left="737"/>
      </w:pPr>
      <w:r>
        <w:t>you will not be entitled to a refund. We will also charge you for:</w:t>
      </w:r>
    </w:p>
    <w:p w14:paraId="09E3E635" w14:textId="77777777" w:rsidR="00EE2CBE" w:rsidRPr="00EE2CBE" w:rsidRDefault="00EE2CBE" w:rsidP="00EE2CBE">
      <w:pPr>
        <w:pStyle w:val="Heading3"/>
      </w:pPr>
      <w:r>
        <w:rPr>
          <w:lang w:val="en-AU"/>
        </w:rPr>
        <w:t>any postage costs associated with your warranty claim; and</w:t>
      </w:r>
    </w:p>
    <w:p w14:paraId="07033C06" w14:textId="77777777" w:rsidR="00D04771" w:rsidRDefault="00EE2CBE" w:rsidP="00EE2CBE">
      <w:pPr>
        <w:pStyle w:val="Heading3"/>
      </w:pPr>
      <w:r>
        <w:t xml:space="preserve">the cost of any replacement Fetch </w:t>
      </w:r>
      <w:r w:rsidR="00FB4052">
        <w:rPr>
          <w:lang w:val="en-AU"/>
        </w:rPr>
        <w:t>Box</w:t>
      </w:r>
      <w:r w:rsidR="004C7C1B">
        <w:t xml:space="preserve"> </w:t>
      </w:r>
      <w:r>
        <w:t>we have sent to you, unless you return</w:t>
      </w:r>
      <w:r>
        <w:rPr>
          <w:lang w:val="en-AU"/>
        </w:rPr>
        <w:t xml:space="preserve"> that replacement Fetch </w:t>
      </w:r>
      <w:r w:rsidR="00FB4052">
        <w:rPr>
          <w:lang w:val="en-AU"/>
        </w:rPr>
        <w:t>Box</w:t>
      </w:r>
      <w:r w:rsidR="004C7C1B">
        <w:rPr>
          <w:lang w:val="en-AU"/>
        </w:rPr>
        <w:t xml:space="preserve"> </w:t>
      </w:r>
      <w:r>
        <w:rPr>
          <w:lang w:val="en-AU"/>
        </w:rPr>
        <w:t>to us</w:t>
      </w:r>
      <w:r w:rsidR="007F776A">
        <w:rPr>
          <w:lang w:val="en-AU"/>
        </w:rPr>
        <w:t>, unused, and</w:t>
      </w:r>
      <w:r>
        <w:rPr>
          <w:lang w:val="en-AU"/>
        </w:rPr>
        <w:t xml:space="preserve"> in its original condition and packaging</w:t>
      </w:r>
      <w:r w:rsidR="007F776A">
        <w:rPr>
          <w:lang w:val="en-AU"/>
        </w:rPr>
        <w:t>, within 21 days of us notifying you to do so</w:t>
      </w:r>
      <w:r>
        <w:rPr>
          <w:lang w:val="en-AU"/>
        </w:rPr>
        <w:t xml:space="preserve">. </w:t>
      </w:r>
    </w:p>
    <w:p w14:paraId="22227192" w14:textId="77777777" w:rsidR="00642BF3" w:rsidRPr="00E71FDF" w:rsidRDefault="00642BF3" w:rsidP="00E71FDF">
      <w:pPr>
        <w:pStyle w:val="Indent1"/>
        <w:rPr>
          <w:rFonts w:ascii="Times New Roman" w:hAnsi="Times New Roman" w:cs="Times New Roman"/>
        </w:rPr>
      </w:pPr>
      <w:bookmarkStart w:id="76" w:name="_Toc142462526"/>
      <w:bookmarkEnd w:id="74"/>
      <w:r w:rsidRPr="00E71FDF">
        <w:rPr>
          <w:rFonts w:ascii="Times New Roman" w:hAnsi="Times New Roman" w:cs="Times New Roman"/>
        </w:rPr>
        <w:t>Statutory rights</w:t>
      </w:r>
      <w:bookmarkEnd w:id="76"/>
    </w:p>
    <w:p w14:paraId="1E6BBB25" w14:textId="77777777" w:rsidR="00A67B4E" w:rsidRPr="00D04771" w:rsidRDefault="00642BF3" w:rsidP="00642BF3">
      <w:pPr>
        <w:pStyle w:val="Heading2"/>
        <w:rPr>
          <w:b/>
          <w:lang w:val="en-AU"/>
        </w:rPr>
      </w:pPr>
      <w:bookmarkStart w:id="77" w:name="_Ref126057422"/>
      <w:r w:rsidRPr="00642BF3">
        <w:rPr>
          <w:lang w:val="en-AU"/>
        </w:rPr>
        <w:t xml:space="preserve">If you are a consumer under the Australian Consumer Law, our goods come with guarantees that cannot </w:t>
      </w:r>
      <w:proofErr w:type="gramStart"/>
      <w:r w:rsidRPr="00642BF3">
        <w:rPr>
          <w:lang w:val="en-AU"/>
        </w:rPr>
        <w:t>be excluded</w:t>
      </w:r>
      <w:proofErr w:type="gramEnd"/>
      <w:r w:rsidRPr="00642BF3">
        <w:rPr>
          <w:lang w:val="en-AU"/>
        </w:rPr>
        <w:t xml:space="preserve"> under that law. You are entitled to a replacement or refund for a major failure and compensation for any other </w:t>
      </w:r>
      <w:proofErr w:type="gramStart"/>
      <w:r w:rsidRPr="00642BF3">
        <w:rPr>
          <w:lang w:val="en-AU"/>
        </w:rPr>
        <w:t>reasonably foreseeable</w:t>
      </w:r>
      <w:proofErr w:type="gramEnd"/>
      <w:r w:rsidRPr="00642BF3">
        <w:rPr>
          <w:lang w:val="en-AU"/>
        </w:rPr>
        <w:t xml:space="preserve"> loss or damage. You </w:t>
      </w:r>
      <w:proofErr w:type="gramStart"/>
      <w:r w:rsidRPr="00642BF3">
        <w:rPr>
          <w:lang w:val="en-AU"/>
        </w:rPr>
        <w:t>are also entitled</w:t>
      </w:r>
      <w:proofErr w:type="gramEnd"/>
      <w:r w:rsidRPr="00642BF3">
        <w:rPr>
          <w:lang w:val="en-AU"/>
        </w:rPr>
        <w:t xml:space="preserve"> to have the goods repaired or replaced if the goods fail to be of acceptable quality and the failure does not amount to a major failure.</w:t>
      </w:r>
      <w:bookmarkEnd w:id="77"/>
    </w:p>
    <w:p w14:paraId="25F72A66" w14:textId="77777777" w:rsidR="00D04771" w:rsidRPr="00E71FDF" w:rsidRDefault="00D04771" w:rsidP="00E71FDF">
      <w:pPr>
        <w:pStyle w:val="Indent1"/>
        <w:rPr>
          <w:rFonts w:ascii="Times New Roman" w:hAnsi="Times New Roman" w:cs="Times New Roman"/>
        </w:rPr>
      </w:pPr>
      <w:bookmarkStart w:id="78" w:name="_Toc142462527"/>
      <w:r w:rsidRPr="00E71FDF">
        <w:rPr>
          <w:rFonts w:ascii="Times New Roman" w:hAnsi="Times New Roman" w:cs="Times New Roman"/>
        </w:rPr>
        <w:t>Additional information</w:t>
      </w:r>
      <w:bookmarkEnd w:id="78"/>
    </w:p>
    <w:p w14:paraId="16224820" w14:textId="77777777" w:rsidR="00D04771" w:rsidRPr="00F534A3" w:rsidRDefault="00D04771" w:rsidP="00D04771">
      <w:pPr>
        <w:pStyle w:val="Heading2"/>
      </w:pPr>
      <w:r>
        <w:rPr>
          <w:lang w:val="en-AU"/>
        </w:rPr>
        <w:t xml:space="preserve">Additional information on your statutory rights and how to make a warranty claim is available at: </w:t>
      </w:r>
      <w:hyperlink r:id="rId24" w:history="1">
        <w:r w:rsidRPr="00A75563">
          <w:rPr>
            <w:rStyle w:val="Hyperlink"/>
            <w:lang w:val="en-AU"/>
          </w:rPr>
          <w:t>https://www.telstra.com.au/content/dam/tcom/personal/consumer-advice/pdf/business-a-full/Warranties_Against_Defects.pdf</w:t>
        </w:r>
      </w:hyperlink>
      <w:r>
        <w:rPr>
          <w:lang w:val="en-AU"/>
        </w:rPr>
        <w:t xml:space="preserve">.  </w:t>
      </w:r>
    </w:p>
    <w:p w14:paraId="3C35A886" w14:textId="77777777" w:rsidR="00F534A3" w:rsidRPr="00CF0846" w:rsidRDefault="00F534A3" w:rsidP="00CF0846">
      <w:pPr>
        <w:pStyle w:val="Heading1"/>
      </w:pPr>
      <w:bookmarkStart w:id="79" w:name="_Toc142462528"/>
      <w:r w:rsidRPr="00CF0846">
        <w:t>Charges</w:t>
      </w:r>
      <w:bookmarkEnd w:id="79"/>
    </w:p>
    <w:p w14:paraId="718EFFA8" w14:textId="77777777" w:rsidR="00CC5758" w:rsidRDefault="00CC5758" w:rsidP="00F534A3">
      <w:pPr>
        <w:pStyle w:val="Heading2"/>
        <w:rPr>
          <w:lang w:val="en-AU"/>
        </w:rPr>
      </w:pPr>
      <w:r>
        <w:rPr>
          <w:lang w:val="en-AU"/>
        </w:rPr>
        <w:t xml:space="preserve">You must pay the charges for </w:t>
      </w:r>
      <w:r w:rsidR="00B226FB">
        <w:rPr>
          <w:lang w:val="en-AU"/>
        </w:rPr>
        <w:t xml:space="preserve">the </w:t>
      </w:r>
      <w:r>
        <w:rPr>
          <w:lang w:val="en-AU"/>
        </w:rPr>
        <w:t>Fetch</w:t>
      </w:r>
      <w:r w:rsidR="00B226FB">
        <w:rPr>
          <w:lang w:val="en-AU"/>
        </w:rPr>
        <w:t xml:space="preserve"> Service</w:t>
      </w:r>
      <w:r>
        <w:rPr>
          <w:lang w:val="en-AU"/>
        </w:rPr>
        <w:t xml:space="preserve">, which include charges for the Fetch </w:t>
      </w:r>
      <w:r w:rsidR="00FB4052">
        <w:rPr>
          <w:lang w:val="en-AU"/>
        </w:rPr>
        <w:t>Box</w:t>
      </w:r>
      <w:r>
        <w:rPr>
          <w:lang w:val="en-AU"/>
        </w:rPr>
        <w:t xml:space="preserve">, </w:t>
      </w:r>
      <w:r w:rsidR="00F8142C">
        <w:rPr>
          <w:lang w:val="en-AU"/>
        </w:rPr>
        <w:t xml:space="preserve">any </w:t>
      </w:r>
      <w:proofErr w:type="gramStart"/>
      <w:r w:rsidR="00F8142C">
        <w:rPr>
          <w:lang w:val="en-AU"/>
        </w:rPr>
        <w:t>rentals</w:t>
      </w:r>
      <w:proofErr w:type="gramEnd"/>
      <w:r w:rsidR="00F8142C">
        <w:rPr>
          <w:lang w:val="en-AU"/>
        </w:rPr>
        <w:t xml:space="preserve"> or purchases of </w:t>
      </w:r>
      <w:r w:rsidR="00EE2251">
        <w:rPr>
          <w:lang w:val="en-AU"/>
        </w:rPr>
        <w:t>C</w:t>
      </w:r>
      <w:r w:rsidR="00F8142C">
        <w:rPr>
          <w:lang w:val="en-AU"/>
        </w:rPr>
        <w:t xml:space="preserve">ontent via the Fetch </w:t>
      </w:r>
      <w:r w:rsidR="0084717D">
        <w:rPr>
          <w:lang w:val="en-AU"/>
        </w:rPr>
        <w:t>S</w:t>
      </w:r>
      <w:r w:rsidR="00F8142C">
        <w:rPr>
          <w:lang w:val="en-AU"/>
        </w:rPr>
        <w:t xml:space="preserve">ervice, </w:t>
      </w:r>
      <w:r>
        <w:rPr>
          <w:lang w:val="en-AU"/>
        </w:rPr>
        <w:t>and for any subscriptions that you elect to have included on your Telstra invoice.</w:t>
      </w:r>
      <w:r w:rsidR="00EE2251">
        <w:rPr>
          <w:lang w:val="en-AU"/>
        </w:rPr>
        <w:t xml:space="preserve"> You will also continue to be liable to pay for any existing subscriptions to Content that you chose to watch using the Fetch Service which </w:t>
      </w:r>
      <w:proofErr w:type="gramStart"/>
      <w:r w:rsidR="00EE2251">
        <w:rPr>
          <w:lang w:val="en-AU"/>
        </w:rPr>
        <w:t>are not included</w:t>
      </w:r>
      <w:proofErr w:type="gramEnd"/>
      <w:r w:rsidR="00EE2251">
        <w:rPr>
          <w:lang w:val="en-AU"/>
        </w:rPr>
        <w:t xml:space="preserve"> on your Telstra invoice. </w:t>
      </w:r>
    </w:p>
    <w:p w14:paraId="15F2CE37" w14:textId="77777777" w:rsidR="00F534A3" w:rsidRDefault="00CC5758" w:rsidP="00F534A3">
      <w:pPr>
        <w:pStyle w:val="Heading2"/>
        <w:rPr>
          <w:lang w:val="en-AU"/>
        </w:rPr>
      </w:pPr>
      <w:r>
        <w:rPr>
          <w:lang w:val="en-AU"/>
        </w:rPr>
        <w:t>The relevant charges will be communicated to you as part of the purchase and sign-up process</w:t>
      </w:r>
      <w:r w:rsidR="0028149A">
        <w:rPr>
          <w:lang w:val="en-AU"/>
        </w:rPr>
        <w:t xml:space="preserve"> for the device and/or the subscription, as applicable</w:t>
      </w:r>
      <w:proofErr w:type="gramStart"/>
      <w:r>
        <w:rPr>
          <w:lang w:val="en-AU"/>
        </w:rPr>
        <w:t xml:space="preserve">.  </w:t>
      </w:r>
      <w:proofErr w:type="gramEnd"/>
    </w:p>
    <w:p w14:paraId="1EDDC2F6" w14:textId="77777777" w:rsidR="00F8142C" w:rsidRDefault="0000483F" w:rsidP="00C40F44">
      <w:pPr>
        <w:pStyle w:val="Heading2"/>
        <w:spacing w:before="240"/>
        <w:rPr>
          <w:lang w:val="en-AU"/>
        </w:rPr>
      </w:pPr>
      <w:r>
        <w:rPr>
          <w:lang w:val="en-AU"/>
        </w:rPr>
        <w:t xml:space="preserve">If you choose </w:t>
      </w:r>
      <w:r w:rsidR="00CC5758">
        <w:rPr>
          <w:lang w:val="en-AU"/>
        </w:rPr>
        <w:t>a monthly repayment option (</w:t>
      </w:r>
      <w:r w:rsidR="00C40F44">
        <w:rPr>
          <w:lang w:val="en-AU"/>
        </w:rPr>
        <w:t>MRO</w:t>
      </w:r>
      <w:r w:rsidR="00CC5758">
        <w:rPr>
          <w:lang w:val="en-AU"/>
        </w:rPr>
        <w:t xml:space="preserve">) </w:t>
      </w:r>
      <w:r w:rsidR="00CC5758" w:rsidRPr="003A4AC8">
        <w:rPr>
          <w:lang w:val="en-AU"/>
        </w:rPr>
        <w:t xml:space="preserve">for </w:t>
      </w:r>
      <w:r w:rsidRPr="003A4AC8">
        <w:rPr>
          <w:lang w:val="en-AU"/>
        </w:rPr>
        <w:t xml:space="preserve">and this agreement </w:t>
      </w:r>
      <w:r w:rsidR="00DD338E" w:rsidRPr="003A4AC8">
        <w:rPr>
          <w:lang w:val="en-AU"/>
        </w:rPr>
        <w:t>(or</w:t>
      </w:r>
      <w:r w:rsidR="00DD338E">
        <w:rPr>
          <w:lang w:val="en-AU"/>
        </w:rPr>
        <w:t xml:space="preserve"> any part of it) </w:t>
      </w:r>
      <w:r>
        <w:rPr>
          <w:lang w:val="en-AU"/>
        </w:rPr>
        <w:t>is terminated before you finish paying your monthly repayments then, on termination, you must pay us all outstanding charges for your Fetch</w:t>
      </w:r>
      <w:r w:rsidR="00FB4052" w:rsidRPr="00FB4052">
        <w:rPr>
          <w:lang w:val="en-AU"/>
        </w:rPr>
        <w:t xml:space="preserve"> </w:t>
      </w:r>
      <w:r w:rsidR="00FB4052">
        <w:rPr>
          <w:lang w:val="en-AU"/>
        </w:rPr>
        <w:t>Box</w:t>
      </w:r>
      <w:proofErr w:type="gramStart"/>
      <w:r>
        <w:rPr>
          <w:lang w:val="en-AU"/>
        </w:rPr>
        <w:t xml:space="preserve">.  </w:t>
      </w:r>
      <w:proofErr w:type="gramEnd"/>
    </w:p>
    <w:p w14:paraId="3C8D2CF0" w14:textId="77777777" w:rsidR="008F6165" w:rsidRDefault="008F6165" w:rsidP="008F6165">
      <w:pPr>
        <w:pStyle w:val="Heading1"/>
      </w:pPr>
      <w:bookmarkStart w:id="80" w:name="_Toc142462529"/>
      <w:bookmarkEnd w:id="53"/>
      <w:bookmarkEnd w:id="54"/>
      <w:bookmarkEnd w:id="55"/>
      <w:bookmarkEnd w:id="56"/>
      <w:r>
        <w:lastRenderedPageBreak/>
        <w:t>Special meanings</w:t>
      </w:r>
      <w:bookmarkEnd w:id="80"/>
    </w:p>
    <w:p w14:paraId="0F01B74D" w14:textId="77777777" w:rsidR="008F6165" w:rsidRDefault="008F6165" w:rsidP="008F6165">
      <w:pPr>
        <w:pStyle w:val="Heading2"/>
        <w:rPr>
          <w:lang w:val="en-AU"/>
        </w:rPr>
      </w:pPr>
      <w:r>
        <w:rPr>
          <w:lang w:val="en-AU"/>
        </w:rPr>
        <w:t>In this section of Our Customer Terms, the following words have the following special meanings:</w:t>
      </w:r>
    </w:p>
    <w:p w14:paraId="4FE1BCB8" w14:textId="2D345084" w:rsidR="000B6E7D" w:rsidRDefault="000B6E7D" w:rsidP="008F6165">
      <w:pPr>
        <w:pStyle w:val="Heading2"/>
        <w:numPr>
          <w:ilvl w:val="0"/>
          <w:numId w:val="0"/>
        </w:numPr>
        <w:ind w:left="737"/>
        <w:rPr>
          <w:lang w:val="en-AU"/>
        </w:rPr>
      </w:pPr>
      <w:r w:rsidRPr="008F6165">
        <w:rPr>
          <w:b/>
          <w:lang w:val="en-AU"/>
        </w:rPr>
        <w:t>Content</w:t>
      </w:r>
      <w:r w:rsidR="007622ED" w:rsidRPr="00B226FB">
        <w:rPr>
          <w:bCs w:val="0"/>
          <w:lang w:val="en-AU"/>
        </w:rPr>
        <w:t xml:space="preserve"> has the meaning given to it in clause </w:t>
      </w:r>
      <w:r w:rsidR="007622ED" w:rsidRPr="007622ED">
        <w:rPr>
          <w:bCs w:val="0"/>
          <w:lang w:val="en-AU"/>
        </w:rPr>
        <w:fldChar w:fldCharType="begin"/>
      </w:r>
      <w:r w:rsidR="007622ED" w:rsidRPr="007622ED">
        <w:rPr>
          <w:bCs w:val="0"/>
          <w:lang w:val="en-AU"/>
        </w:rPr>
        <w:instrText xml:space="preserve"> REF _Ref126048819 \r \h </w:instrText>
      </w:r>
      <w:r w:rsidR="007622ED">
        <w:rPr>
          <w:bCs w:val="0"/>
          <w:lang w:val="en-AU"/>
        </w:rPr>
        <w:instrText xml:space="preserve"> \* MERGEFORMAT </w:instrText>
      </w:r>
      <w:r w:rsidR="007622ED" w:rsidRPr="007622ED">
        <w:rPr>
          <w:bCs w:val="0"/>
          <w:lang w:val="en-AU"/>
        </w:rPr>
      </w:r>
      <w:r w:rsidR="007622ED" w:rsidRPr="007622ED">
        <w:rPr>
          <w:bCs w:val="0"/>
          <w:lang w:val="en-AU"/>
        </w:rPr>
        <w:fldChar w:fldCharType="separate"/>
      </w:r>
      <w:r w:rsidR="00DD34C5">
        <w:rPr>
          <w:bCs w:val="0"/>
          <w:lang w:val="en-AU"/>
        </w:rPr>
        <w:t>2.1</w:t>
      </w:r>
      <w:r w:rsidR="007622ED" w:rsidRPr="007622ED">
        <w:rPr>
          <w:bCs w:val="0"/>
          <w:lang w:val="en-AU"/>
        </w:rPr>
        <w:fldChar w:fldCharType="end"/>
      </w:r>
      <w:r>
        <w:rPr>
          <w:lang w:val="en-AU"/>
        </w:rPr>
        <w:t>.</w:t>
      </w:r>
    </w:p>
    <w:p w14:paraId="2211BE14" w14:textId="194B3EBA" w:rsidR="00FB4052" w:rsidRDefault="00FB4052" w:rsidP="00FB4052">
      <w:pPr>
        <w:pStyle w:val="Heading2"/>
        <w:numPr>
          <w:ilvl w:val="0"/>
          <w:numId w:val="0"/>
        </w:numPr>
        <w:ind w:left="737"/>
        <w:rPr>
          <w:lang w:val="en-AU"/>
        </w:rPr>
      </w:pPr>
      <w:r>
        <w:rPr>
          <w:b/>
          <w:lang w:val="en-AU"/>
        </w:rPr>
        <w:t>Fetch Box</w:t>
      </w:r>
      <w:r>
        <w:rPr>
          <w:lang w:val="en-AU"/>
        </w:rPr>
        <w:t xml:space="preserve"> has the meaning given to it in clause </w:t>
      </w:r>
      <w:r>
        <w:rPr>
          <w:lang w:val="en-AU"/>
        </w:rPr>
        <w:fldChar w:fldCharType="begin"/>
      </w:r>
      <w:r>
        <w:rPr>
          <w:lang w:val="en-AU"/>
        </w:rPr>
        <w:instrText xml:space="preserve"> REF _Ref126048819 \r \h </w:instrText>
      </w:r>
      <w:r>
        <w:rPr>
          <w:lang w:val="en-AU"/>
        </w:rPr>
      </w:r>
      <w:r>
        <w:rPr>
          <w:lang w:val="en-AU"/>
        </w:rPr>
        <w:fldChar w:fldCharType="separate"/>
      </w:r>
      <w:r w:rsidR="00DD34C5">
        <w:rPr>
          <w:lang w:val="en-AU"/>
        </w:rPr>
        <w:t>2.1</w:t>
      </w:r>
      <w:r>
        <w:rPr>
          <w:lang w:val="en-AU"/>
        </w:rPr>
        <w:fldChar w:fldCharType="end"/>
      </w:r>
      <w:r>
        <w:rPr>
          <w:lang w:val="en-AU"/>
        </w:rPr>
        <w:t>.</w:t>
      </w:r>
    </w:p>
    <w:p w14:paraId="1DB5D9F0" w14:textId="28A01CBB" w:rsidR="00FB4052" w:rsidRPr="003A4AC8" w:rsidRDefault="00FB4052" w:rsidP="00FB4052">
      <w:pPr>
        <w:pStyle w:val="Heading2"/>
        <w:numPr>
          <w:ilvl w:val="0"/>
          <w:numId w:val="0"/>
        </w:numPr>
        <w:ind w:left="737"/>
        <w:rPr>
          <w:b/>
          <w:lang w:val="en-AU"/>
        </w:rPr>
      </w:pPr>
      <w:r w:rsidRPr="003A4AC8">
        <w:rPr>
          <w:b/>
          <w:lang w:val="en-AU"/>
        </w:rPr>
        <w:t xml:space="preserve">Fetch Service </w:t>
      </w:r>
      <w:r>
        <w:rPr>
          <w:bCs w:val="0"/>
          <w:lang w:val="en-AU"/>
        </w:rPr>
        <w:t xml:space="preserve">has the meaning given to it in clause </w:t>
      </w:r>
      <w:r w:rsidR="00B226FB">
        <w:rPr>
          <w:bCs w:val="0"/>
          <w:lang w:val="en-AU"/>
        </w:rPr>
        <w:fldChar w:fldCharType="begin"/>
      </w:r>
      <w:r w:rsidR="00B226FB">
        <w:rPr>
          <w:bCs w:val="0"/>
          <w:lang w:val="en-AU"/>
        </w:rPr>
        <w:instrText xml:space="preserve"> REF _Ref142462405 \w \h </w:instrText>
      </w:r>
      <w:r w:rsidR="00B226FB">
        <w:rPr>
          <w:bCs w:val="0"/>
          <w:lang w:val="en-AU"/>
        </w:rPr>
      </w:r>
      <w:r w:rsidR="00B226FB">
        <w:rPr>
          <w:bCs w:val="0"/>
          <w:lang w:val="en-AU"/>
        </w:rPr>
        <w:fldChar w:fldCharType="separate"/>
      </w:r>
      <w:r w:rsidR="00DD34C5">
        <w:rPr>
          <w:bCs w:val="0"/>
          <w:lang w:val="en-AU"/>
        </w:rPr>
        <w:t>2.1</w:t>
      </w:r>
      <w:r w:rsidR="00B226FB">
        <w:rPr>
          <w:bCs w:val="0"/>
          <w:lang w:val="en-AU"/>
        </w:rPr>
        <w:fldChar w:fldCharType="end"/>
      </w:r>
      <w:proofErr w:type="gramStart"/>
      <w:r>
        <w:rPr>
          <w:bCs w:val="0"/>
          <w:lang w:val="en-AU"/>
        </w:rPr>
        <w:t xml:space="preserve">. </w:t>
      </w:r>
      <w:r w:rsidRPr="003A4AC8">
        <w:rPr>
          <w:b/>
          <w:lang w:val="en-AU"/>
        </w:rPr>
        <w:t xml:space="preserve"> </w:t>
      </w:r>
      <w:proofErr w:type="gramEnd"/>
    </w:p>
    <w:p w14:paraId="64768967" w14:textId="77777777" w:rsidR="005B5A7B" w:rsidRDefault="005B5A7B" w:rsidP="008F6165">
      <w:pPr>
        <w:pStyle w:val="Heading2"/>
        <w:numPr>
          <w:ilvl w:val="0"/>
          <w:numId w:val="0"/>
        </w:numPr>
        <w:ind w:left="737"/>
        <w:rPr>
          <w:b/>
          <w:lang w:val="en-AU"/>
        </w:rPr>
      </w:pPr>
      <w:r>
        <w:rPr>
          <w:b/>
          <w:lang w:val="en-AU"/>
        </w:rPr>
        <w:t>Fetch TV</w:t>
      </w:r>
      <w:r w:rsidRPr="00B226FB">
        <w:rPr>
          <w:bCs w:val="0"/>
          <w:lang w:val="en-AU"/>
        </w:rPr>
        <w:t xml:space="preserve"> means </w:t>
      </w:r>
      <w:proofErr w:type="spellStart"/>
      <w:r w:rsidRPr="00B226FB">
        <w:rPr>
          <w:bCs w:val="0"/>
          <w:lang w:val="en-AU"/>
        </w:rPr>
        <w:t>Fetch</w:t>
      </w:r>
      <w:r w:rsidR="00AA3DD2">
        <w:rPr>
          <w:bCs w:val="0"/>
          <w:lang w:val="en-AU"/>
        </w:rPr>
        <w:t>TV</w:t>
      </w:r>
      <w:proofErr w:type="spellEnd"/>
      <w:r w:rsidR="00AA3DD2">
        <w:rPr>
          <w:bCs w:val="0"/>
          <w:lang w:val="en-AU"/>
        </w:rPr>
        <w:t xml:space="preserve"> </w:t>
      </w:r>
      <w:r w:rsidRPr="00B226FB">
        <w:rPr>
          <w:bCs w:val="0"/>
          <w:lang w:val="en-AU"/>
        </w:rPr>
        <w:t>Pty Ltd</w:t>
      </w:r>
      <w:r w:rsidR="00AA3DD2">
        <w:rPr>
          <w:bCs w:val="0"/>
          <w:lang w:val="en-AU"/>
        </w:rPr>
        <w:t xml:space="preserve"> </w:t>
      </w:r>
      <w:r w:rsidR="00AA3DD2" w:rsidRPr="00AA3DD2">
        <w:rPr>
          <w:bCs w:val="0"/>
          <w:lang w:val="en-AU"/>
        </w:rPr>
        <w:t>(ABN 36 130 669 500)</w:t>
      </w:r>
      <w:r w:rsidRPr="00B226FB">
        <w:rPr>
          <w:bCs w:val="0"/>
          <w:lang w:val="en-AU"/>
        </w:rPr>
        <w:t>.</w:t>
      </w:r>
    </w:p>
    <w:p w14:paraId="32821D9E" w14:textId="77777777" w:rsidR="000B6E7D" w:rsidRDefault="000B6E7D" w:rsidP="008F6165">
      <w:pPr>
        <w:pStyle w:val="Heading2"/>
        <w:numPr>
          <w:ilvl w:val="0"/>
          <w:numId w:val="0"/>
        </w:numPr>
        <w:ind w:left="737"/>
        <w:rPr>
          <w:lang w:val="en-AU"/>
        </w:rPr>
      </w:pPr>
      <w:r>
        <w:rPr>
          <w:b/>
          <w:lang w:val="en-AU"/>
        </w:rPr>
        <w:t>Intellectual Property Rights</w:t>
      </w:r>
      <w:r>
        <w:rPr>
          <w:lang w:val="en-AU"/>
        </w:rPr>
        <w:t xml:space="preserve"> means all current and future registered rights in respect of copyright, designs, circuit layouts, trademarks, trade secrets, domain names, database rights, </w:t>
      </w:r>
      <w:proofErr w:type="gramStart"/>
      <w:r>
        <w:rPr>
          <w:lang w:val="en-AU"/>
        </w:rPr>
        <w:t>know-how</w:t>
      </w:r>
      <w:proofErr w:type="gramEnd"/>
      <w:r>
        <w:rPr>
          <w:lang w:val="en-AU"/>
        </w:rPr>
        <w:t xml:space="preserve"> and confidential information and any other intellectual property rights as defined by Article 2 of the World Intellectual Property Organisation Convention of July 1967, excluding patents. </w:t>
      </w:r>
    </w:p>
    <w:p w14:paraId="44B71123" w14:textId="08C47980" w:rsidR="000B6E7D" w:rsidRPr="0012254E" w:rsidRDefault="000B6E7D" w:rsidP="008F6165">
      <w:pPr>
        <w:pStyle w:val="Heading2"/>
        <w:numPr>
          <w:ilvl w:val="0"/>
          <w:numId w:val="0"/>
        </w:numPr>
        <w:ind w:left="737"/>
        <w:rPr>
          <w:lang w:val="en-AU"/>
        </w:rPr>
      </w:pPr>
      <w:r>
        <w:rPr>
          <w:b/>
          <w:lang w:val="en-AU"/>
        </w:rPr>
        <w:t>Nominated Address</w:t>
      </w:r>
      <w:r>
        <w:rPr>
          <w:lang w:val="en-AU"/>
        </w:rPr>
        <w:t xml:space="preserve"> has the meaning given to it in clause </w:t>
      </w:r>
      <w:r>
        <w:rPr>
          <w:lang w:val="en-AU"/>
        </w:rPr>
        <w:fldChar w:fldCharType="begin"/>
      </w:r>
      <w:r>
        <w:rPr>
          <w:lang w:val="en-AU"/>
        </w:rPr>
        <w:instrText xml:space="preserve"> REF _Ref126069838 \r \h </w:instrText>
      </w:r>
      <w:r>
        <w:rPr>
          <w:lang w:val="en-AU"/>
        </w:rPr>
      </w:r>
      <w:r>
        <w:rPr>
          <w:lang w:val="en-AU"/>
        </w:rPr>
        <w:fldChar w:fldCharType="separate"/>
      </w:r>
      <w:r w:rsidR="00DD34C5">
        <w:rPr>
          <w:lang w:val="en-AU"/>
        </w:rPr>
        <w:t>3.4</w:t>
      </w:r>
      <w:r>
        <w:rPr>
          <w:lang w:val="en-AU"/>
        </w:rPr>
        <w:fldChar w:fldCharType="end"/>
      </w:r>
      <w:r>
        <w:rPr>
          <w:lang w:val="en-AU"/>
        </w:rPr>
        <w:t xml:space="preserve">. </w:t>
      </w:r>
    </w:p>
    <w:p w14:paraId="3E194448" w14:textId="6A20AB55" w:rsidR="000B6E7D" w:rsidRDefault="000B6E7D" w:rsidP="008F6165">
      <w:pPr>
        <w:pStyle w:val="Heading2"/>
        <w:numPr>
          <w:ilvl w:val="0"/>
          <w:numId w:val="0"/>
        </w:numPr>
        <w:ind w:left="737"/>
        <w:rPr>
          <w:lang w:val="en-AU"/>
        </w:rPr>
      </w:pPr>
      <w:r>
        <w:rPr>
          <w:b/>
          <w:lang w:val="en-AU"/>
        </w:rPr>
        <w:t xml:space="preserve">Software </w:t>
      </w:r>
      <w:r>
        <w:rPr>
          <w:lang w:val="en-AU"/>
        </w:rPr>
        <w:t xml:space="preserve">has the meaning given to it in clause </w:t>
      </w:r>
      <w:r>
        <w:rPr>
          <w:lang w:val="en-AU"/>
        </w:rPr>
        <w:fldChar w:fldCharType="begin"/>
      </w:r>
      <w:r>
        <w:rPr>
          <w:lang w:val="en-AU"/>
        </w:rPr>
        <w:instrText xml:space="preserve"> REF _Ref126070008 \r \h </w:instrText>
      </w:r>
      <w:r>
        <w:rPr>
          <w:lang w:val="en-AU"/>
        </w:rPr>
      </w:r>
      <w:r>
        <w:rPr>
          <w:lang w:val="en-AU"/>
        </w:rPr>
        <w:fldChar w:fldCharType="separate"/>
      </w:r>
      <w:r w:rsidR="00DD34C5">
        <w:rPr>
          <w:lang w:val="en-AU"/>
        </w:rPr>
        <w:t>5.3</w:t>
      </w:r>
      <w:r>
        <w:rPr>
          <w:lang w:val="en-AU"/>
        </w:rPr>
        <w:fldChar w:fldCharType="end"/>
      </w:r>
      <w:r>
        <w:rPr>
          <w:lang w:val="en-AU"/>
        </w:rPr>
        <w:t xml:space="preserve">. </w:t>
      </w:r>
    </w:p>
    <w:p w14:paraId="6A5D4C74" w14:textId="49158910" w:rsidR="00817F61" w:rsidRDefault="00817F61" w:rsidP="00817F61">
      <w:pPr>
        <w:pStyle w:val="Heading2"/>
        <w:numPr>
          <w:ilvl w:val="0"/>
          <w:numId w:val="0"/>
        </w:numPr>
        <w:ind w:left="737"/>
        <w:rPr>
          <w:lang w:val="en-AU"/>
        </w:rPr>
      </w:pPr>
      <w:r>
        <w:rPr>
          <w:b/>
          <w:lang w:val="en-AU"/>
        </w:rPr>
        <w:t>Warranty Period</w:t>
      </w:r>
      <w:r>
        <w:rPr>
          <w:lang w:val="en-AU"/>
        </w:rPr>
        <w:t xml:space="preserve"> has the meaning given to it in clause </w:t>
      </w:r>
      <w:r>
        <w:rPr>
          <w:lang w:val="en-AU"/>
        </w:rPr>
        <w:fldChar w:fldCharType="begin"/>
      </w:r>
      <w:r>
        <w:rPr>
          <w:lang w:val="en-AU"/>
        </w:rPr>
        <w:instrText xml:space="preserve"> REF _Ref126057652 \r \h </w:instrText>
      </w:r>
      <w:r>
        <w:rPr>
          <w:lang w:val="en-AU"/>
        </w:rPr>
      </w:r>
      <w:r>
        <w:rPr>
          <w:lang w:val="en-AU"/>
        </w:rPr>
        <w:fldChar w:fldCharType="separate"/>
      </w:r>
      <w:r w:rsidR="00DD34C5">
        <w:rPr>
          <w:lang w:val="en-AU"/>
        </w:rPr>
        <w:t>11.2</w:t>
      </w:r>
      <w:r>
        <w:rPr>
          <w:lang w:val="en-AU"/>
        </w:rPr>
        <w:fldChar w:fldCharType="end"/>
      </w:r>
      <w:r>
        <w:rPr>
          <w:lang w:val="en-AU"/>
        </w:rPr>
        <w:t xml:space="preserve">. </w:t>
      </w:r>
    </w:p>
    <w:p w14:paraId="184AF73A" w14:textId="77777777" w:rsidR="009978AC" w:rsidRPr="00114822" w:rsidRDefault="009978AC" w:rsidP="00817F61">
      <w:pPr>
        <w:pStyle w:val="Heading2"/>
        <w:numPr>
          <w:ilvl w:val="0"/>
          <w:numId w:val="0"/>
        </w:numPr>
        <w:ind w:left="737"/>
      </w:pPr>
      <w:bookmarkStart w:id="81" w:name="_Toc116462575"/>
      <w:bookmarkStart w:id="82" w:name="_Toc116462578"/>
      <w:bookmarkStart w:id="83" w:name="_Toc116462579"/>
      <w:bookmarkStart w:id="84" w:name="_Toc116385035"/>
      <w:bookmarkStart w:id="85" w:name="_Toc116385263"/>
      <w:bookmarkStart w:id="86" w:name="_Toc116462580"/>
      <w:bookmarkStart w:id="87" w:name="_Toc116385038"/>
      <w:bookmarkStart w:id="88" w:name="_Toc116385266"/>
      <w:bookmarkStart w:id="89" w:name="_Toc116462583"/>
      <w:bookmarkStart w:id="90" w:name="_Toc116385039"/>
      <w:bookmarkStart w:id="91" w:name="_Toc116385267"/>
      <w:bookmarkStart w:id="92" w:name="_Toc116462584"/>
      <w:bookmarkStart w:id="93" w:name="_Toc116385042"/>
      <w:bookmarkStart w:id="94" w:name="_Toc116385270"/>
      <w:bookmarkStart w:id="95" w:name="_Toc116462587"/>
      <w:bookmarkStart w:id="96" w:name="_Toc114831285"/>
      <w:bookmarkStart w:id="97" w:name="_Toc116385045"/>
      <w:bookmarkStart w:id="98" w:name="_Toc116385273"/>
      <w:bookmarkStart w:id="99" w:name="_Toc11646259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</w:p>
    <w:sectPr w:rsidR="009978AC" w:rsidRPr="00114822"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7" w:h="16840" w:code="9"/>
      <w:pgMar w:top="1134" w:right="1559" w:bottom="1418" w:left="1843" w:header="425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BF5E1" w14:textId="77777777" w:rsidR="00676009" w:rsidRDefault="00676009">
      <w:r>
        <w:separator/>
      </w:r>
    </w:p>
  </w:endnote>
  <w:endnote w:type="continuationSeparator" w:id="0">
    <w:p w14:paraId="45A01F8A" w14:textId="77777777" w:rsidR="00676009" w:rsidRDefault="00676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G Times (E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N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-Narrow"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lstra Akkurat Light">
    <w:panose1 w:val="020B0404020101020102"/>
    <w:charset w:val="00"/>
    <w:family w:val="swiss"/>
    <w:notTrueType/>
    <w:pitch w:val="variable"/>
    <w:sig w:usb0="A00000AF" w:usb1="4000316A" w:usb2="00000008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8EC73" w14:textId="297591DF" w:rsidR="0012726F" w:rsidRDefault="003A0482">
    <w:pPr>
      <w:pStyle w:val="Footer"/>
      <w:framePr w:wrap="around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E69EA96" wp14:editId="33E4904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6" name="Text Box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F4E132" w14:textId="2A6FDCE2" w:rsidR="003A0482" w:rsidRPr="003A0482" w:rsidRDefault="003A0482" w:rsidP="003A048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3A048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69EA9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&quot;&quot;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01F4E132" w14:textId="2A6FDCE2" w:rsidR="003A0482" w:rsidRPr="003A0482" w:rsidRDefault="003A0482" w:rsidP="003A048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3A048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2726F">
      <w:rPr>
        <w:rStyle w:val="PageNumber"/>
      </w:rPr>
      <w:fldChar w:fldCharType="begin"/>
    </w:r>
    <w:r w:rsidR="0012726F">
      <w:rPr>
        <w:rStyle w:val="PageNumber"/>
      </w:rPr>
      <w:instrText xml:space="preserve">PAGE  </w:instrText>
    </w:r>
    <w:r w:rsidR="0012726F">
      <w:rPr>
        <w:rStyle w:val="PageNumber"/>
      </w:rPr>
      <w:fldChar w:fldCharType="separate"/>
    </w:r>
    <w:r w:rsidR="0012726F">
      <w:rPr>
        <w:rStyle w:val="PageNumber"/>
        <w:noProof/>
      </w:rPr>
      <w:t>1</w:t>
    </w:r>
    <w:r w:rsidR="0012726F">
      <w:rPr>
        <w:rStyle w:val="PageNumber"/>
      </w:rPr>
      <w:fldChar w:fldCharType="end"/>
    </w:r>
  </w:p>
  <w:p w14:paraId="32A3C33B" w14:textId="77777777" w:rsidR="0012726F" w:rsidRDefault="0012726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85CEC" w14:textId="7A6787D1" w:rsidR="0012726F" w:rsidRPr="007D0715" w:rsidRDefault="003A0482">
    <w:pPr>
      <w:spacing w:after="240"/>
      <w:rPr>
        <w:rFonts w:ascii="Arial" w:hAnsi="Arial" w:cs="Arial"/>
        <w:sz w:val="21"/>
        <w:szCs w:val="21"/>
      </w:rPr>
    </w:pPr>
    <w:r>
      <w:rPr>
        <w:rFonts w:ascii="Arial" w:hAnsi="Arial" w:cs="Arial"/>
        <w:noProof/>
        <w:sz w:val="21"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088CFADD" wp14:editId="627EB7F2">
              <wp:simplePos x="1170940" y="987488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7" name="Text Box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053D39" w14:textId="070ABCAE" w:rsidR="003A0482" w:rsidRPr="003A0482" w:rsidRDefault="003A0482" w:rsidP="003A048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3A048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8CFAD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alt="&quot;&quot;" style="position:absolute;margin-left:0;margin-top:0;width:34.95pt;height:34.95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F053D39" w14:textId="070ABCAE" w:rsidR="003A0482" w:rsidRPr="003A0482" w:rsidRDefault="003A0482" w:rsidP="003A048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3A048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2726F">
      <w:rPr>
        <w:rFonts w:ascii="Arial" w:hAnsi="Arial" w:cs="Arial"/>
        <w:sz w:val="21"/>
      </w:rPr>
      <w:br/>
    </w:r>
    <w:r w:rsidR="0012726F" w:rsidRPr="007D0715">
      <w:rPr>
        <w:rFonts w:ascii="Arial" w:hAnsi="Arial" w:cs="Arial"/>
        <w:sz w:val="21"/>
        <w:szCs w:val="21"/>
      </w:rPr>
      <w:t xml:space="preserve">The </w:t>
    </w:r>
    <w:r w:rsidR="00A40EC5">
      <w:rPr>
        <w:rFonts w:ascii="Arial" w:hAnsi="Arial" w:cs="Arial"/>
        <w:sz w:val="21"/>
        <w:szCs w:val="21"/>
      </w:rPr>
      <w:t xml:space="preserve">Fetch Service Section </w:t>
    </w:r>
    <w:proofErr w:type="gramStart"/>
    <w:r w:rsidR="0012726F" w:rsidRPr="007D0715">
      <w:rPr>
        <w:rFonts w:ascii="Arial" w:hAnsi="Arial" w:cs="Arial"/>
        <w:sz w:val="21"/>
        <w:szCs w:val="21"/>
      </w:rPr>
      <w:t>was last changed</w:t>
    </w:r>
    <w:proofErr w:type="gramEnd"/>
    <w:r w:rsidR="0012726F" w:rsidRPr="007D0715">
      <w:rPr>
        <w:rFonts w:ascii="Arial" w:hAnsi="Arial" w:cs="Arial"/>
        <w:sz w:val="21"/>
        <w:szCs w:val="21"/>
      </w:rPr>
      <w:t xml:space="preserve"> on</w:t>
    </w:r>
    <w:r w:rsidR="00A40EC5">
      <w:rPr>
        <w:rFonts w:ascii="Arial" w:hAnsi="Arial" w:cs="Arial"/>
        <w:sz w:val="21"/>
        <w:szCs w:val="21"/>
      </w:rPr>
      <w:t xml:space="preserve"> </w:t>
    </w:r>
    <w:r w:rsidR="00EE3F6A">
      <w:rPr>
        <w:rFonts w:ascii="Arial" w:hAnsi="Arial" w:cs="Arial"/>
        <w:sz w:val="21"/>
        <w:szCs w:val="21"/>
      </w:rPr>
      <w:t>09 November 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C9608" w14:textId="7902605C" w:rsidR="003A0482" w:rsidRDefault="003A048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B37A4FA" wp14:editId="3263B0C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5" name="Text Box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7668EA" w14:textId="68A3BB89" w:rsidR="003A0482" w:rsidRPr="003A0482" w:rsidRDefault="003A0482" w:rsidP="003A048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3A048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37A4F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alt="&quot;&quot;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5B7668EA" w14:textId="68A3BB89" w:rsidR="003A0482" w:rsidRPr="003A0482" w:rsidRDefault="003A0482" w:rsidP="003A048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3A048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1186C" w14:textId="18CA915A" w:rsidR="0012726F" w:rsidRDefault="003A0482">
    <w:pPr>
      <w:pStyle w:val="Footer"/>
      <w:framePr w:wrap="around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2E36DCDF" wp14:editId="3582AC4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9" name="Text Box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1CACA5" w14:textId="2F183625" w:rsidR="003A0482" w:rsidRPr="003A0482" w:rsidRDefault="003A0482" w:rsidP="003A048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3A048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36DCDF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2" type="#_x0000_t202" alt="&quot;&quot;" style="position:absolute;margin-left:0;margin-top:0;width:34.95pt;height:34.9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AwgpOo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81CACA5" w14:textId="2F183625" w:rsidR="003A0482" w:rsidRPr="003A0482" w:rsidRDefault="003A0482" w:rsidP="003A048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3A048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2726F">
      <w:rPr>
        <w:rStyle w:val="PageNumber"/>
      </w:rPr>
      <w:fldChar w:fldCharType="begin"/>
    </w:r>
    <w:r w:rsidR="0012726F">
      <w:rPr>
        <w:rStyle w:val="PageNumber"/>
      </w:rPr>
      <w:instrText xml:space="preserve">PAGE  </w:instrText>
    </w:r>
    <w:r w:rsidR="0012726F">
      <w:rPr>
        <w:rStyle w:val="PageNumber"/>
      </w:rPr>
      <w:fldChar w:fldCharType="separate"/>
    </w:r>
    <w:r w:rsidR="0012726F">
      <w:rPr>
        <w:rStyle w:val="PageNumber"/>
        <w:noProof/>
      </w:rPr>
      <w:t>14</w:t>
    </w:r>
    <w:r w:rsidR="0012726F">
      <w:rPr>
        <w:rStyle w:val="PageNumber"/>
      </w:rPr>
      <w:fldChar w:fldCharType="end"/>
    </w:r>
  </w:p>
  <w:p w14:paraId="6842A57F" w14:textId="77777777" w:rsidR="0012726F" w:rsidRDefault="0012726F">
    <w:pPr>
      <w:pStyle w:val="Footer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DF407" w14:textId="4DB98D6C" w:rsidR="0012726F" w:rsidRDefault="003A0482">
    <w:pPr>
      <w:spacing w:after="240"/>
      <w:rPr>
        <w:rFonts w:ascii="Arial" w:hAnsi="Arial" w:cs="Arial"/>
        <w:sz w:val="21"/>
      </w:rPr>
    </w:pPr>
    <w:r>
      <w:rPr>
        <w:rFonts w:ascii="Arial" w:hAnsi="Arial" w:cs="Arial"/>
        <w:noProof/>
        <w:sz w:val="21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27B426A2" wp14:editId="7117C04F">
              <wp:simplePos x="1171575" y="98774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0" name="Text Box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4E8815" w14:textId="59C75E7A" w:rsidR="003A0482" w:rsidRPr="003A0482" w:rsidRDefault="003A0482" w:rsidP="003A048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3A048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B426A2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3" type="#_x0000_t202" alt="&quot;&quot;" style="position:absolute;margin-left:0;margin-top:0;width:34.95pt;height:34.9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GGfFtc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424E8815" w14:textId="59C75E7A" w:rsidR="003A0482" w:rsidRPr="003A0482" w:rsidRDefault="003A0482" w:rsidP="003A048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3A048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2726F">
      <w:rPr>
        <w:rFonts w:ascii="Arial" w:hAnsi="Arial" w:cs="Arial"/>
        <w:sz w:val="21"/>
      </w:rPr>
      <w:br/>
    </w:r>
    <w:r w:rsidR="00A40EC5" w:rsidRPr="007D0715">
      <w:rPr>
        <w:rFonts w:ascii="Arial" w:hAnsi="Arial" w:cs="Arial"/>
        <w:sz w:val="21"/>
        <w:szCs w:val="21"/>
      </w:rPr>
      <w:t xml:space="preserve">The </w:t>
    </w:r>
    <w:r w:rsidR="00A40EC5">
      <w:rPr>
        <w:rFonts w:ascii="Arial" w:hAnsi="Arial" w:cs="Arial"/>
        <w:sz w:val="21"/>
        <w:szCs w:val="21"/>
      </w:rPr>
      <w:t xml:space="preserve">Fetch Service Section </w:t>
    </w:r>
    <w:proofErr w:type="gramStart"/>
    <w:r w:rsidR="00A40EC5" w:rsidRPr="007D0715">
      <w:rPr>
        <w:rFonts w:ascii="Arial" w:hAnsi="Arial" w:cs="Arial"/>
        <w:sz w:val="21"/>
        <w:szCs w:val="21"/>
      </w:rPr>
      <w:t>was last changed</w:t>
    </w:r>
    <w:proofErr w:type="gramEnd"/>
    <w:r w:rsidR="00A40EC5" w:rsidRPr="007D0715">
      <w:rPr>
        <w:rFonts w:ascii="Arial" w:hAnsi="Arial" w:cs="Arial"/>
        <w:sz w:val="21"/>
        <w:szCs w:val="21"/>
      </w:rPr>
      <w:t xml:space="preserve"> on</w:t>
    </w:r>
    <w:r w:rsidR="00A40EC5">
      <w:rPr>
        <w:rFonts w:ascii="Arial" w:hAnsi="Arial" w:cs="Arial"/>
        <w:sz w:val="21"/>
        <w:szCs w:val="21"/>
      </w:rPr>
      <w:t xml:space="preserve"> </w:t>
    </w:r>
    <w:r w:rsidR="00EE3F6A">
      <w:rPr>
        <w:rFonts w:ascii="Arial" w:hAnsi="Arial" w:cs="Arial"/>
        <w:sz w:val="21"/>
        <w:szCs w:val="21"/>
      </w:rPr>
      <w:t>09 November 2023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95FAC" w14:textId="2FB1AE47" w:rsidR="003A0482" w:rsidRDefault="003A048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E77A612" wp14:editId="3739907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8" name="Text Box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6B9911" w14:textId="1EDBDE2B" w:rsidR="003A0482" w:rsidRPr="003A0482" w:rsidRDefault="003A0482" w:rsidP="003A048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3A048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77A612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5" type="#_x0000_t202" alt="&quot;&quot;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CbhXW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46B9911" w14:textId="1EDBDE2B" w:rsidR="003A0482" w:rsidRPr="003A0482" w:rsidRDefault="003A0482" w:rsidP="003A048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3A048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3D67F" w14:textId="77777777" w:rsidR="00676009" w:rsidRDefault="00676009">
      <w:r>
        <w:separator/>
      </w:r>
    </w:p>
  </w:footnote>
  <w:footnote w:type="continuationSeparator" w:id="0">
    <w:p w14:paraId="26FAD681" w14:textId="77777777" w:rsidR="00676009" w:rsidRDefault="00676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00024" w14:textId="77777777" w:rsidR="006A5B38" w:rsidRDefault="006A5B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51D58" w14:textId="68A42DD2" w:rsidR="0012726F" w:rsidRDefault="003A0482">
    <w:pPr>
      <w:pStyle w:val="Header"/>
      <w:tabs>
        <w:tab w:val="right" w:pos="8505"/>
      </w:tabs>
      <w:rPr>
        <w:rStyle w:val="PageNumbe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48000" behindDoc="0" locked="0" layoutInCell="0" allowOverlap="1" wp14:anchorId="0274F402" wp14:editId="0B2E3506">
              <wp:simplePos x="0" y="0"/>
              <wp:positionH relativeFrom="column">
                <wp:posOffset>2498090</wp:posOffset>
              </wp:positionH>
              <wp:positionV relativeFrom="paragraph">
                <wp:posOffset>-1347470</wp:posOffset>
              </wp:positionV>
              <wp:extent cx="2835275" cy="549275"/>
              <wp:effectExtent l="0" t="0" r="0" b="0"/>
              <wp:wrapNone/>
              <wp:docPr id="4" name="Rectangl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35275" cy="549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99F8A8" w14:textId="77777777" w:rsidR="0012726F" w:rsidRDefault="0012726F">
                          <w:pPr>
                            <w:jc w:val="right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DRAFT [NO.]: [Date]</w:t>
                          </w:r>
                        </w:p>
                        <w:p w14:paraId="07E50BC4" w14:textId="77777777" w:rsidR="0012726F" w:rsidRDefault="0012726F">
                          <w:pPr>
                            <w:jc w:val="right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Marked to show changes from draft [No.]: [Date]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74F402" id="Rectangle 2" o:spid="_x0000_s1026" alt="&quot;&quot;" style="position:absolute;margin-left:196.7pt;margin-top:-106.1pt;width:223.25pt;height:43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" o:allowincell="f" filled="f" stroked="f">
              <v:textbox inset="1pt,1pt,1pt,1pt">
                <w:txbxContent>
                  <w:p w14:paraId="2299F8A8" w14:textId="77777777" w:rsidR="0012726F" w:rsidRDefault="0012726F">
                    <w:pPr>
                      <w:jc w:val="right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DRAFT [NO.]: [Date]</w:t>
                    </w:r>
                  </w:p>
                  <w:p w14:paraId="07E50BC4" w14:textId="77777777" w:rsidR="0012726F" w:rsidRDefault="0012726F">
                    <w:pPr>
                      <w:jc w:val="right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Marked to show changes from draft [No.]: [Date]</w:t>
                    </w:r>
                  </w:p>
                </w:txbxContent>
              </v:textbox>
            </v:rect>
          </w:pict>
        </mc:Fallback>
      </mc:AlternateContent>
    </w:r>
    <w:r w:rsidR="0012726F">
      <w:rPr>
        <w:rStyle w:val="PageNumber"/>
      </w:rPr>
      <w:t>Our Customer Terms</w:t>
    </w:r>
    <w:r w:rsidR="0012726F">
      <w:rPr>
        <w:rStyle w:val="PageNumber"/>
        <w:szCs w:val="36"/>
      </w:rPr>
      <w:tab/>
    </w:r>
    <w:r w:rsidR="0012726F">
      <w:rPr>
        <w:rStyle w:val="PageNumber"/>
        <w:b w:val="0"/>
        <w:bCs/>
        <w:sz w:val="20"/>
      </w:rPr>
      <w:t xml:space="preserve">Page </w:t>
    </w:r>
    <w:r w:rsidR="0012726F">
      <w:rPr>
        <w:rStyle w:val="PageNumber"/>
        <w:b w:val="0"/>
        <w:bCs/>
        <w:sz w:val="20"/>
      </w:rPr>
      <w:fldChar w:fldCharType="begin"/>
    </w:r>
    <w:r w:rsidR="0012726F">
      <w:rPr>
        <w:rStyle w:val="PageNumber"/>
        <w:b w:val="0"/>
        <w:bCs/>
        <w:sz w:val="20"/>
      </w:rPr>
      <w:instrText xml:space="preserve"> PAGE </w:instrText>
    </w:r>
    <w:r w:rsidR="0012726F">
      <w:rPr>
        <w:rStyle w:val="PageNumber"/>
        <w:b w:val="0"/>
        <w:bCs/>
        <w:sz w:val="20"/>
      </w:rPr>
      <w:fldChar w:fldCharType="separate"/>
    </w:r>
    <w:r w:rsidR="00353B18">
      <w:rPr>
        <w:rStyle w:val="PageNumber"/>
        <w:b w:val="0"/>
        <w:bCs/>
        <w:noProof/>
        <w:sz w:val="20"/>
      </w:rPr>
      <w:t>1</w:t>
    </w:r>
    <w:r w:rsidR="0012726F">
      <w:rPr>
        <w:rStyle w:val="PageNumber"/>
        <w:b w:val="0"/>
        <w:bCs/>
        <w:sz w:val="20"/>
      </w:rPr>
      <w:fldChar w:fldCharType="end"/>
    </w:r>
    <w:r w:rsidR="0012726F">
      <w:rPr>
        <w:rStyle w:val="PageNumber"/>
        <w:b w:val="0"/>
        <w:bCs/>
        <w:sz w:val="20"/>
      </w:rPr>
      <w:t xml:space="preserve"> of </w:t>
    </w:r>
    <w:r w:rsidR="0012726F">
      <w:rPr>
        <w:rStyle w:val="PageNumber"/>
        <w:b w:val="0"/>
        <w:bCs/>
        <w:sz w:val="20"/>
      </w:rPr>
      <w:fldChar w:fldCharType="begin"/>
    </w:r>
    <w:r w:rsidR="0012726F">
      <w:rPr>
        <w:rStyle w:val="PageNumber"/>
        <w:b w:val="0"/>
        <w:bCs/>
        <w:sz w:val="20"/>
      </w:rPr>
      <w:instrText xml:space="preserve"> NUMPAGES </w:instrText>
    </w:r>
    <w:r w:rsidR="0012726F">
      <w:rPr>
        <w:rStyle w:val="PageNumber"/>
        <w:b w:val="0"/>
        <w:bCs/>
        <w:sz w:val="20"/>
      </w:rPr>
      <w:fldChar w:fldCharType="separate"/>
    </w:r>
    <w:r w:rsidR="00353B18">
      <w:rPr>
        <w:rStyle w:val="PageNumber"/>
        <w:b w:val="0"/>
        <w:bCs/>
        <w:noProof/>
        <w:sz w:val="20"/>
      </w:rPr>
      <w:t>9</w:t>
    </w:r>
    <w:r w:rsidR="0012726F">
      <w:rPr>
        <w:rStyle w:val="PageNumber"/>
        <w:b w:val="0"/>
        <w:bCs/>
        <w:sz w:val="20"/>
      </w:rPr>
      <w:fldChar w:fldCharType="end"/>
    </w:r>
  </w:p>
  <w:p w14:paraId="5643B0EE" w14:textId="77777777" w:rsidR="0012726F" w:rsidRDefault="0012726F" w:rsidP="009978AC">
    <w:pPr>
      <w:pStyle w:val="Headersub"/>
      <w:spacing w:after="1440"/>
      <w:rPr>
        <w:rStyle w:val="PageNumber"/>
        <w:szCs w:val="36"/>
      </w:rPr>
    </w:pPr>
    <w:r w:rsidRPr="00F7424C">
      <w:rPr>
        <w:rStyle w:val="PageNumber"/>
        <w:szCs w:val="36"/>
      </w:rPr>
      <w:t xml:space="preserve">Fetch </w:t>
    </w:r>
    <w:r w:rsidR="006E5ED1">
      <w:rPr>
        <w:rStyle w:val="PageNumber"/>
        <w:szCs w:val="36"/>
      </w:rPr>
      <w:t>Service</w:t>
    </w:r>
    <w:r w:rsidR="006E5ED1" w:rsidRPr="00F7424C">
      <w:rPr>
        <w:rStyle w:val="PageNumber"/>
        <w:szCs w:val="36"/>
      </w:rPr>
      <w:t xml:space="preserve"> </w:t>
    </w:r>
    <w:r w:rsidRPr="00F7424C">
      <w:rPr>
        <w:rStyle w:val="PageNumber"/>
        <w:szCs w:val="36"/>
      </w:rPr>
      <w:t>Section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77BD8" w14:textId="6C72FAAA" w:rsidR="0012726F" w:rsidRDefault="003A0482">
    <w:pPr>
      <w:pStyle w:val="Header"/>
      <w:pBdr>
        <w:bottom w:val="single" w:sz="8" w:space="1" w:color="auto"/>
      </w:pBdr>
      <w:tabs>
        <w:tab w:val="right" w:pos="8505"/>
      </w:tabs>
      <w:rPr>
        <w:rStyle w:val="PageNumber"/>
        <w:szCs w:val="3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5BC1925E" wp14:editId="06B4E5AC">
              <wp:simplePos x="0" y="0"/>
              <wp:positionH relativeFrom="column">
                <wp:posOffset>2498090</wp:posOffset>
              </wp:positionH>
              <wp:positionV relativeFrom="paragraph">
                <wp:posOffset>-1347470</wp:posOffset>
              </wp:positionV>
              <wp:extent cx="2835275" cy="549275"/>
              <wp:effectExtent l="0" t="0" r="0" b="0"/>
              <wp:wrapNone/>
              <wp:docPr id="3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35275" cy="549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1F2D8" w14:textId="77777777" w:rsidR="0012726F" w:rsidRDefault="0012726F">
                          <w:pPr>
                            <w:jc w:val="right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DRAFT [NO.]: [Date]</w:t>
                          </w:r>
                        </w:p>
                        <w:p w14:paraId="1A8E2A67" w14:textId="77777777" w:rsidR="0012726F" w:rsidRDefault="0012726F">
                          <w:pPr>
                            <w:jc w:val="right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Marked to show changes from draft [No.]: [Date]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C1925E" id="Rectangle 1" o:spid="_x0000_s1029" alt="&quot;&quot;" style="position:absolute;margin-left:196.7pt;margin-top:-106.1pt;width:223.25pt;height:43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" o:allowincell="f" filled="f" stroked="f">
              <v:textbox inset="1pt,1pt,1pt,1pt">
                <w:txbxContent>
                  <w:p w14:paraId="3BC1F2D8" w14:textId="77777777" w:rsidR="0012726F" w:rsidRDefault="0012726F">
                    <w:pPr>
                      <w:jc w:val="right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DRAFT [NO.]: [Date]</w:t>
                    </w:r>
                  </w:p>
                  <w:p w14:paraId="1A8E2A67" w14:textId="77777777" w:rsidR="0012726F" w:rsidRDefault="0012726F">
                    <w:pPr>
                      <w:jc w:val="right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Marked to show changes from draft [No.]: [Date]</w:t>
                    </w:r>
                  </w:p>
                </w:txbxContent>
              </v:textbox>
            </v:rect>
          </w:pict>
        </mc:Fallback>
      </mc:AlternateContent>
    </w:r>
    <w:r w:rsidR="0012726F">
      <w:rPr>
        <w:rStyle w:val="PageNumber"/>
        <w:szCs w:val="36"/>
      </w:rPr>
      <w:t>Our Customer Terms</w:t>
    </w:r>
  </w:p>
  <w:p w14:paraId="57A6DE3E" w14:textId="77777777" w:rsidR="0012726F" w:rsidRDefault="0012726F">
    <w:pPr>
      <w:pStyle w:val="Header"/>
      <w:pBdr>
        <w:bottom w:val="single" w:sz="8" w:space="1" w:color="auto"/>
      </w:pBdr>
      <w:tabs>
        <w:tab w:val="right" w:pos="8505"/>
      </w:tabs>
      <w:rPr>
        <w:rStyle w:val="PageNumber"/>
        <w:b w:val="0"/>
        <w:bCs/>
        <w:szCs w:val="36"/>
      </w:rPr>
    </w:pPr>
    <w:r>
      <w:rPr>
        <w:rStyle w:val="PageNumber"/>
        <w:b w:val="0"/>
        <w:bCs/>
        <w:szCs w:val="36"/>
      </w:rPr>
      <w:t>General Terms</w:t>
    </w:r>
  </w:p>
  <w:p w14:paraId="37A8DA06" w14:textId="77777777" w:rsidR="0012726F" w:rsidRDefault="0012726F">
    <w:pPr>
      <w:pStyle w:val="Header"/>
      <w:pBdr>
        <w:bottom w:val="single" w:sz="8" w:space="1" w:color="auto"/>
      </w:pBdr>
      <w:tabs>
        <w:tab w:val="right" w:pos="8505"/>
      </w:tabs>
      <w:rPr>
        <w:rFonts w:ascii="Times New Roman" w:hAnsi="Times New Roman"/>
        <w:b w:val="0"/>
        <w:bCs/>
        <w:szCs w:val="3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18C0A" w14:textId="389D7DDF" w:rsidR="0012726F" w:rsidRDefault="003A0482">
    <w:pPr>
      <w:pStyle w:val="Header"/>
      <w:tabs>
        <w:tab w:val="right" w:pos="8505"/>
      </w:tabs>
      <w:rPr>
        <w:rStyle w:val="PageNumbe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49024" behindDoc="0" locked="0" layoutInCell="0" allowOverlap="1" wp14:anchorId="2C190F59" wp14:editId="64DBBDB1">
              <wp:simplePos x="0" y="0"/>
              <wp:positionH relativeFrom="column">
                <wp:posOffset>2498090</wp:posOffset>
              </wp:positionH>
              <wp:positionV relativeFrom="paragraph">
                <wp:posOffset>-1347470</wp:posOffset>
              </wp:positionV>
              <wp:extent cx="2835275" cy="549275"/>
              <wp:effectExtent l="0" t="0" r="0" b="0"/>
              <wp:wrapNone/>
              <wp:docPr id="2" name="Rectangl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35275" cy="549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677C18" w14:textId="77777777" w:rsidR="0012726F" w:rsidRDefault="0012726F">
                          <w:pPr>
                            <w:jc w:val="right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DRAFT [NO.]: [Date]</w:t>
                          </w:r>
                        </w:p>
                        <w:p w14:paraId="4510750B" w14:textId="77777777" w:rsidR="0012726F" w:rsidRDefault="0012726F">
                          <w:pPr>
                            <w:jc w:val="right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Marked to show changes from draft [No.]: [Date]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190F59" id="Rectangle 5" o:spid="_x0000_s1031" alt="&quot;&quot;" style="position:absolute;margin-left:196.7pt;margin-top:-106.1pt;width:223.25pt;height:43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" o:allowincell="f" filled="f" stroked="f">
              <v:textbox inset="1pt,1pt,1pt,1pt">
                <w:txbxContent>
                  <w:p w14:paraId="48677C18" w14:textId="77777777" w:rsidR="0012726F" w:rsidRDefault="0012726F">
                    <w:pPr>
                      <w:jc w:val="right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DRAFT [NO.]: [Date]</w:t>
                    </w:r>
                  </w:p>
                  <w:p w14:paraId="4510750B" w14:textId="77777777" w:rsidR="0012726F" w:rsidRDefault="0012726F">
                    <w:pPr>
                      <w:jc w:val="right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Marked to show changes from draft [No.]: [Date]</w:t>
                    </w:r>
                  </w:p>
                </w:txbxContent>
              </v:textbox>
            </v:rect>
          </w:pict>
        </mc:Fallback>
      </mc:AlternateContent>
    </w:r>
    <w:r w:rsidR="0012726F">
      <w:rPr>
        <w:rStyle w:val="PageNumber"/>
      </w:rPr>
      <w:t>Our Customer Terms</w:t>
    </w:r>
    <w:r w:rsidR="0012726F">
      <w:rPr>
        <w:rStyle w:val="PageNumber"/>
        <w:szCs w:val="36"/>
      </w:rPr>
      <w:tab/>
    </w:r>
    <w:r w:rsidR="0012726F">
      <w:rPr>
        <w:rStyle w:val="PageNumber"/>
        <w:b w:val="0"/>
        <w:bCs/>
        <w:sz w:val="20"/>
      </w:rPr>
      <w:t xml:space="preserve">Page </w:t>
    </w:r>
    <w:r w:rsidR="0012726F">
      <w:rPr>
        <w:rStyle w:val="PageNumber"/>
        <w:b w:val="0"/>
        <w:bCs/>
        <w:sz w:val="20"/>
      </w:rPr>
      <w:fldChar w:fldCharType="begin"/>
    </w:r>
    <w:r w:rsidR="0012726F">
      <w:rPr>
        <w:rStyle w:val="PageNumber"/>
        <w:b w:val="0"/>
        <w:bCs/>
        <w:sz w:val="20"/>
      </w:rPr>
      <w:instrText xml:space="preserve"> PAGE </w:instrText>
    </w:r>
    <w:r w:rsidR="0012726F">
      <w:rPr>
        <w:rStyle w:val="PageNumber"/>
        <w:b w:val="0"/>
        <w:bCs/>
        <w:sz w:val="20"/>
      </w:rPr>
      <w:fldChar w:fldCharType="separate"/>
    </w:r>
    <w:r w:rsidR="0066697D">
      <w:rPr>
        <w:rStyle w:val="PageNumber"/>
        <w:b w:val="0"/>
        <w:bCs/>
        <w:noProof/>
        <w:sz w:val="20"/>
      </w:rPr>
      <w:t>9</w:t>
    </w:r>
    <w:r w:rsidR="0012726F">
      <w:rPr>
        <w:rStyle w:val="PageNumber"/>
        <w:b w:val="0"/>
        <w:bCs/>
        <w:sz w:val="20"/>
      </w:rPr>
      <w:fldChar w:fldCharType="end"/>
    </w:r>
    <w:r w:rsidR="0012726F">
      <w:rPr>
        <w:rStyle w:val="PageNumber"/>
        <w:b w:val="0"/>
        <w:bCs/>
        <w:sz w:val="20"/>
      </w:rPr>
      <w:t xml:space="preserve"> of </w:t>
    </w:r>
    <w:r w:rsidR="0012726F">
      <w:rPr>
        <w:rStyle w:val="PageNumber"/>
        <w:b w:val="0"/>
        <w:bCs/>
        <w:sz w:val="20"/>
      </w:rPr>
      <w:fldChar w:fldCharType="begin"/>
    </w:r>
    <w:r w:rsidR="0012726F">
      <w:rPr>
        <w:rStyle w:val="PageNumber"/>
        <w:b w:val="0"/>
        <w:bCs/>
        <w:sz w:val="20"/>
      </w:rPr>
      <w:instrText xml:space="preserve"> NUMPAGES </w:instrText>
    </w:r>
    <w:r w:rsidR="0012726F">
      <w:rPr>
        <w:rStyle w:val="PageNumber"/>
        <w:b w:val="0"/>
        <w:bCs/>
        <w:sz w:val="20"/>
      </w:rPr>
      <w:fldChar w:fldCharType="separate"/>
    </w:r>
    <w:r w:rsidR="0066697D">
      <w:rPr>
        <w:rStyle w:val="PageNumber"/>
        <w:b w:val="0"/>
        <w:bCs/>
        <w:noProof/>
        <w:sz w:val="20"/>
      </w:rPr>
      <w:t>9</w:t>
    </w:r>
    <w:r w:rsidR="0012726F">
      <w:rPr>
        <w:rStyle w:val="PageNumber"/>
        <w:b w:val="0"/>
        <w:bCs/>
        <w:sz w:val="20"/>
      </w:rPr>
      <w:fldChar w:fldCharType="end"/>
    </w:r>
  </w:p>
  <w:p w14:paraId="228651CC" w14:textId="77777777" w:rsidR="0012726F" w:rsidRDefault="0012726F" w:rsidP="008C74D9">
    <w:pPr>
      <w:pStyle w:val="Headersub"/>
      <w:spacing w:after="1440"/>
      <w:rPr>
        <w:rStyle w:val="PageNumber"/>
        <w:szCs w:val="36"/>
      </w:rPr>
    </w:pPr>
    <w:r w:rsidRPr="00F7424C">
      <w:rPr>
        <w:rStyle w:val="PageNumber"/>
        <w:szCs w:val="36"/>
      </w:rPr>
      <w:t xml:space="preserve">Fetch </w:t>
    </w:r>
    <w:r w:rsidR="00A40EC5">
      <w:rPr>
        <w:rStyle w:val="PageNumber"/>
        <w:szCs w:val="36"/>
      </w:rPr>
      <w:t>Service</w:t>
    </w:r>
    <w:r w:rsidRPr="00F7424C">
      <w:rPr>
        <w:rStyle w:val="PageNumber"/>
        <w:szCs w:val="36"/>
      </w:rPr>
      <w:t xml:space="preserve"> Section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CFC6C" w14:textId="1C15ADEB" w:rsidR="0012726F" w:rsidRDefault="003A0482">
    <w:pPr>
      <w:pStyle w:val="Header"/>
      <w:pBdr>
        <w:bottom w:val="single" w:sz="8" w:space="1" w:color="auto"/>
      </w:pBdr>
      <w:tabs>
        <w:tab w:val="right" w:pos="8505"/>
      </w:tabs>
      <w:rPr>
        <w:rStyle w:val="PageNumber"/>
        <w:szCs w:val="3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86E82BA" wp14:editId="5D0910B5">
              <wp:simplePos x="0" y="0"/>
              <wp:positionH relativeFrom="column">
                <wp:posOffset>2498090</wp:posOffset>
              </wp:positionH>
              <wp:positionV relativeFrom="paragraph">
                <wp:posOffset>-1347470</wp:posOffset>
              </wp:positionV>
              <wp:extent cx="2835275" cy="549275"/>
              <wp:effectExtent l="0" t="0" r="0" b="0"/>
              <wp:wrapNone/>
              <wp:docPr id="1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35275" cy="549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F9F60A" w14:textId="77777777" w:rsidR="0012726F" w:rsidRDefault="0012726F">
                          <w:pPr>
                            <w:jc w:val="right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DRAFT [NO.]: [Date]</w:t>
                          </w:r>
                        </w:p>
                        <w:p w14:paraId="7360A2A4" w14:textId="77777777" w:rsidR="0012726F" w:rsidRDefault="0012726F">
                          <w:pPr>
                            <w:jc w:val="right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Marked to show changes from draft [No.]: [Date]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6E82BA" id="Rectangle 4" o:spid="_x0000_s1034" alt="&quot;&quot;" style="position:absolute;margin-left:196.7pt;margin-top:-106.1pt;width:223.25pt;height:4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" o:allowincell="f" filled="f" stroked="f">
              <v:textbox inset="1pt,1pt,1pt,1pt">
                <w:txbxContent>
                  <w:p w14:paraId="3FF9F60A" w14:textId="77777777" w:rsidR="0012726F" w:rsidRDefault="0012726F">
                    <w:pPr>
                      <w:jc w:val="right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DRAFT [NO.]: [Date]</w:t>
                    </w:r>
                  </w:p>
                  <w:p w14:paraId="7360A2A4" w14:textId="77777777" w:rsidR="0012726F" w:rsidRDefault="0012726F">
                    <w:pPr>
                      <w:jc w:val="right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Marked to show changes from draft [No.]: [Date]</w:t>
                    </w:r>
                  </w:p>
                </w:txbxContent>
              </v:textbox>
            </v:rect>
          </w:pict>
        </mc:Fallback>
      </mc:AlternateContent>
    </w:r>
    <w:r w:rsidR="0012726F">
      <w:rPr>
        <w:rStyle w:val="PageNumber"/>
        <w:szCs w:val="36"/>
      </w:rPr>
      <w:t>Our Customer Terms</w:t>
    </w:r>
  </w:p>
  <w:p w14:paraId="63DC7A06" w14:textId="77777777" w:rsidR="0012726F" w:rsidRDefault="0012726F">
    <w:pPr>
      <w:pStyle w:val="Header"/>
      <w:pBdr>
        <w:bottom w:val="single" w:sz="8" w:space="1" w:color="auto"/>
      </w:pBdr>
      <w:tabs>
        <w:tab w:val="right" w:pos="8505"/>
      </w:tabs>
      <w:rPr>
        <w:rStyle w:val="PageNumber"/>
        <w:b w:val="0"/>
        <w:bCs/>
        <w:szCs w:val="36"/>
      </w:rPr>
    </w:pPr>
    <w:r>
      <w:rPr>
        <w:rStyle w:val="PageNumber"/>
        <w:b w:val="0"/>
        <w:bCs/>
        <w:szCs w:val="36"/>
      </w:rPr>
      <w:t>General Terms</w:t>
    </w:r>
  </w:p>
  <w:p w14:paraId="1C421A43" w14:textId="77777777" w:rsidR="0012726F" w:rsidRDefault="0012726F">
    <w:pPr>
      <w:pStyle w:val="Header"/>
      <w:pBdr>
        <w:bottom w:val="single" w:sz="8" w:space="1" w:color="auto"/>
      </w:pBdr>
      <w:tabs>
        <w:tab w:val="right" w:pos="8505"/>
      </w:tabs>
      <w:rPr>
        <w:rFonts w:ascii="Times New Roman" w:hAnsi="Times New Roman"/>
        <w:b w:val="0"/>
        <w:bCs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75094"/>
    <w:multiLevelType w:val="multilevel"/>
    <w:tmpl w:val="7B7CEAB4"/>
    <w:lvl w:ilvl="0">
      <w:start w:val="1"/>
      <w:numFmt w:val="decimal"/>
      <w:pStyle w:val="Heading1"/>
      <w:lvlText w:val="%1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737" w:hanging="737"/>
      </w:pPr>
      <w:rPr>
        <w:rFonts w:hint="default"/>
        <w:b w:val="0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0"/>
        </w:tabs>
        <w:ind w:left="1474" w:hanging="737"/>
      </w:pPr>
      <w:rPr>
        <w:rFonts w:hint="default"/>
        <w:b w:val="0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0"/>
        </w:tabs>
        <w:ind w:left="2211" w:hanging="737"/>
      </w:pPr>
      <w:rPr>
        <w:rFonts w:hint="default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0"/>
        </w:tabs>
        <w:ind w:left="2948" w:firstLine="0"/>
      </w:pPr>
      <w:rPr>
        <w:rFonts w:hint="default"/>
      </w:rPr>
    </w:lvl>
    <w:lvl w:ilvl="5">
      <w:start w:val="1"/>
      <w:numFmt w:val="lowerLetter"/>
      <w:pStyle w:val="Heading6"/>
      <w:lvlText w:val="(a%6)"/>
      <w:lvlJc w:val="left"/>
      <w:pPr>
        <w:tabs>
          <w:tab w:val="num" w:pos="0"/>
        </w:tabs>
        <w:ind w:left="3685" w:hanging="73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0"/>
        </w:tabs>
        <w:ind w:left="0" w:firstLine="0"/>
      </w:pPr>
      <w:rPr>
        <w:rFonts w:ascii="Tms Rmn" w:hAnsi="Tms Rmn"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0"/>
        </w:tabs>
        <w:ind w:left="0" w:firstLine="0"/>
      </w:pPr>
      <w:rPr>
        <w:rFonts w:ascii="Tms Rmn" w:hAnsi="Tms Rmn" w:hint="default"/>
      </w:rPr>
    </w:lvl>
  </w:abstractNum>
  <w:abstractNum w:abstractNumId="1" w15:restartNumberingAfterBreak="0">
    <w:nsid w:val="49602EC6"/>
    <w:multiLevelType w:val="multilevel"/>
    <w:tmpl w:val="7D8E2778"/>
    <w:lvl w:ilvl="0">
      <w:start w:val="1"/>
      <w:numFmt w:val="decimal"/>
      <w:pStyle w:val="SchedH1"/>
      <w:lvlText w:val="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pStyle w:val="SchedH2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lowerLetter"/>
      <w:pStyle w:val="SchedH3"/>
      <w:lvlText w:val="(%3)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2948"/>
        </w:tabs>
        <w:ind w:left="2948" w:hanging="737"/>
      </w:pPr>
      <w:rPr>
        <w:rFonts w:hint="default"/>
      </w:rPr>
    </w:lvl>
    <w:lvl w:ilvl="5">
      <w:start w:val="1"/>
      <w:numFmt w:val="lowerLetter"/>
      <w:lvlText w:val="(a%6)"/>
      <w:lvlJc w:val="left"/>
      <w:pPr>
        <w:tabs>
          <w:tab w:val="num" w:pos="3686"/>
        </w:tabs>
        <w:ind w:left="3686" w:hanging="738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73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459"/>
        </w:tabs>
        <w:ind w:left="3459" w:hanging="737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4196"/>
        </w:tabs>
        <w:ind w:left="4196" w:hanging="737"/>
      </w:pPr>
      <w:rPr>
        <w:rFonts w:hint="default"/>
      </w:rPr>
    </w:lvl>
  </w:abstractNum>
  <w:abstractNum w:abstractNumId="2" w15:restartNumberingAfterBreak="0">
    <w:nsid w:val="64320C16"/>
    <w:multiLevelType w:val="hybridMultilevel"/>
    <w:tmpl w:val="5DE6C38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EF71F6"/>
    <w:multiLevelType w:val="multilevel"/>
    <w:tmpl w:val="22E8A4E2"/>
    <w:lvl w:ilvl="0">
      <w:start w:val="1"/>
      <w:numFmt w:val="decimal"/>
      <w:lvlText w:val="%1"/>
      <w:lvlJc w:val="left"/>
      <w:pPr>
        <w:tabs>
          <w:tab w:val="num" w:pos="737"/>
        </w:tabs>
        <w:ind w:left="737" w:hanging="737"/>
      </w:p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</w:lvl>
    <w:lvl w:ilvl="2">
      <w:start w:val="1"/>
      <w:numFmt w:val="lowerLetter"/>
      <w:lvlText w:val="(%3)"/>
      <w:lvlJc w:val="left"/>
      <w:pPr>
        <w:tabs>
          <w:tab w:val="num" w:pos="1474"/>
        </w:tabs>
        <w:ind w:left="1474" w:hanging="737"/>
      </w:pPr>
    </w:lvl>
    <w:lvl w:ilvl="3">
      <w:start w:val="1"/>
      <w:numFmt w:val="lowerRoman"/>
      <w:pStyle w:val="SchedH4"/>
      <w:lvlText w:val="(%4)"/>
      <w:lvlJc w:val="left"/>
      <w:pPr>
        <w:tabs>
          <w:tab w:val="num" w:pos="2211"/>
        </w:tabs>
        <w:ind w:left="2211" w:hanging="737"/>
      </w:pPr>
    </w:lvl>
    <w:lvl w:ilvl="4">
      <w:start w:val="1"/>
      <w:numFmt w:val="upperLetter"/>
      <w:pStyle w:val="SchedH5"/>
      <w:lvlText w:val="(%5)"/>
      <w:lvlJc w:val="left"/>
      <w:pPr>
        <w:tabs>
          <w:tab w:val="num" w:pos="2948"/>
        </w:tabs>
        <w:ind w:left="2948" w:hanging="737"/>
      </w:pPr>
    </w:lvl>
    <w:lvl w:ilvl="5">
      <w:start w:val="1"/>
      <w:numFmt w:val="lowerLetter"/>
      <w:lvlText w:val="(a%6)"/>
      <w:lvlJc w:val="left"/>
      <w:pPr>
        <w:tabs>
          <w:tab w:val="num" w:pos="3686"/>
        </w:tabs>
        <w:ind w:left="3686" w:hanging="738"/>
      </w:pPr>
    </w:lvl>
    <w:lvl w:ilvl="6">
      <w:start w:val="1"/>
      <w:numFmt w:val="none"/>
      <w:suff w:val="nothing"/>
      <w:lvlText w:val=""/>
      <w:lvlJc w:val="left"/>
      <w:pPr>
        <w:ind w:left="737" w:firstLine="0"/>
      </w:pPr>
    </w:lvl>
    <w:lvl w:ilvl="7">
      <w:start w:val="1"/>
      <w:numFmt w:val="lowerLetter"/>
      <w:lvlText w:val="(%8)"/>
      <w:lvlJc w:val="left"/>
      <w:pPr>
        <w:tabs>
          <w:tab w:val="num" w:pos="3459"/>
        </w:tabs>
        <w:ind w:left="3459" w:hanging="737"/>
      </w:pPr>
    </w:lvl>
    <w:lvl w:ilvl="8">
      <w:start w:val="1"/>
      <w:numFmt w:val="lowerRoman"/>
      <w:lvlText w:val="(%9)"/>
      <w:lvlJc w:val="left"/>
      <w:pPr>
        <w:tabs>
          <w:tab w:val="num" w:pos="4196"/>
        </w:tabs>
        <w:ind w:left="4196" w:hanging="737"/>
      </w:pPr>
    </w:lvl>
  </w:abstractNum>
  <w:num w:numId="1" w16cid:durableId="797646577">
    <w:abstractNumId w:val="3"/>
  </w:num>
  <w:num w:numId="2" w16cid:durableId="707724092">
    <w:abstractNumId w:val="0"/>
  </w:num>
  <w:num w:numId="3" w16cid:durableId="1328484252">
    <w:abstractNumId w:val="1"/>
  </w:num>
  <w:num w:numId="4" w16cid:durableId="3389649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724403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41587102">
    <w:abstractNumId w:val="0"/>
  </w:num>
  <w:num w:numId="7" w16cid:durableId="409742505">
    <w:abstractNumId w:val="0"/>
  </w:num>
  <w:num w:numId="8" w16cid:durableId="25298333">
    <w:abstractNumId w:val="0"/>
  </w:num>
  <w:num w:numId="9" w16cid:durableId="192965810">
    <w:abstractNumId w:val="0"/>
  </w:num>
  <w:num w:numId="10" w16cid:durableId="986319544">
    <w:abstractNumId w:val="0"/>
  </w:num>
  <w:num w:numId="11" w16cid:durableId="1899511859">
    <w:abstractNumId w:val="0"/>
  </w:num>
  <w:num w:numId="12" w16cid:durableId="759374135">
    <w:abstractNumId w:val="0"/>
  </w:num>
  <w:num w:numId="13" w16cid:durableId="1784955535">
    <w:abstractNumId w:val="0"/>
  </w:num>
  <w:num w:numId="14" w16cid:durableId="450975449">
    <w:abstractNumId w:val="0"/>
  </w:num>
  <w:num w:numId="15" w16cid:durableId="258410093">
    <w:abstractNumId w:val="0"/>
  </w:num>
  <w:num w:numId="16" w16cid:durableId="1168788769">
    <w:abstractNumId w:val="0"/>
  </w:num>
  <w:num w:numId="17" w16cid:durableId="1132594285">
    <w:abstractNumId w:val="0"/>
  </w:num>
  <w:num w:numId="18" w16cid:durableId="1726567044">
    <w:abstractNumId w:val="0"/>
  </w:num>
  <w:num w:numId="19" w16cid:durableId="1356879365">
    <w:abstractNumId w:val="0"/>
  </w:num>
  <w:num w:numId="20" w16cid:durableId="993995193">
    <w:abstractNumId w:val="0"/>
  </w:num>
  <w:num w:numId="21" w16cid:durableId="1619024023">
    <w:abstractNumId w:val="0"/>
  </w:num>
  <w:num w:numId="22" w16cid:durableId="1448426602">
    <w:abstractNumId w:val="0"/>
  </w:num>
  <w:num w:numId="23" w16cid:durableId="1996447038">
    <w:abstractNumId w:val="0"/>
  </w:num>
  <w:num w:numId="24" w16cid:durableId="1447890655">
    <w:abstractNumId w:val="0"/>
  </w:num>
  <w:num w:numId="25" w16cid:durableId="643119175">
    <w:abstractNumId w:val="0"/>
  </w:num>
  <w:num w:numId="26" w16cid:durableId="959579530">
    <w:abstractNumId w:val="0"/>
  </w:num>
  <w:num w:numId="27" w16cid:durableId="581454770">
    <w:abstractNumId w:val="0"/>
  </w:num>
  <w:num w:numId="28" w16cid:durableId="953561856">
    <w:abstractNumId w:val="0"/>
  </w:num>
  <w:num w:numId="29" w16cid:durableId="1400132314">
    <w:abstractNumId w:val="0"/>
  </w:num>
  <w:num w:numId="30" w16cid:durableId="1302690932">
    <w:abstractNumId w:val="0"/>
  </w:num>
  <w:num w:numId="31" w16cid:durableId="1330602476">
    <w:abstractNumId w:val="0"/>
  </w:num>
  <w:num w:numId="32" w16cid:durableId="1864399550">
    <w:abstractNumId w:val="0"/>
  </w:num>
  <w:num w:numId="33" w16cid:durableId="321347881">
    <w:abstractNumId w:val="2"/>
  </w:num>
  <w:num w:numId="34" w16cid:durableId="794907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trackRevisions/>
  <w:defaultTabStop w:val="737"/>
  <w:doNotHyphenateCaps/>
  <w:drawingGridHorizontalSpacing w:val="115"/>
  <w:drawingGridVerticalSpacing w:val="313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xFooterText" w:val="3465-8594-3845 v3"/>
  </w:docVars>
  <w:rsids>
    <w:rsidRoot w:val="001E5FFA"/>
    <w:rsid w:val="000045C6"/>
    <w:rsid w:val="0000483F"/>
    <w:rsid w:val="00006C9B"/>
    <w:rsid w:val="00006EA3"/>
    <w:rsid w:val="0001211A"/>
    <w:rsid w:val="00023591"/>
    <w:rsid w:val="00025FF0"/>
    <w:rsid w:val="00026124"/>
    <w:rsid w:val="00027499"/>
    <w:rsid w:val="00031F13"/>
    <w:rsid w:val="0003380F"/>
    <w:rsid w:val="00051A88"/>
    <w:rsid w:val="00070892"/>
    <w:rsid w:val="00071999"/>
    <w:rsid w:val="0007314F"/>
    <w:rsid w:val="00080362"/>
    <w:rsid w:val="00081FD2"/>
    <w:rsid w:val="00084073"/>
    <w:rsid w:val="00086B3C"/>
    <w:rsid w:val="000922E4"/>
    <w:rsid w:val="00092C1D"/>
    <w:rsid w:val="000A44EC"/>
    <w:rsid w:val="000B3327"/>
    <w:rsid w:val="000B617E"/>
    <w:rsid w:val="000B61C1"/>
    <w:rsid w:val="000B6E7D"/>
    <w:rsid w:val="000C3177"/>
    <w:rsid w:val="000C5905"/>
    <w:rsid w:val="000D0076"/>
    <w:rsid w:val="000D39C8"/>
    <w:rsid w:val="000E07A7"/>
    <w:rsid w:val="000E3334"/>
    <w:rsid w:val="000E5566"/>
    <w:rsid w:val="000F0A7C"/>
    <w:rsid w:val="00105111"/>
    <w:rsid w:val="00113D03"/>
    <w:rsid w:val="00114822"/>
    <w:rsid w:val="00115A62"/>
    <w:rsid w:val="0012254E"/>
    <w:rsid w:val="00126834"/>
    <w:rsid w:val="00126A3C"/>
    <w:rsid w:val="00126FC9"/>
    <w:rsid w:val="0012726F"/>
    <w:rsid w:val="00142E65"/>
    <w:rsid w:val="00160010"/>
    <w:rsid w:val="001662DE"/>
    <w:rsid w:val="00167EEF"/>
    <w:rsid w:val="00171D4A"/>
    <w:rsid w:val="00187865"/>
    <w:rsid w:val="0019337C"/>
    <w:rsid w:val="001939EF"/>
    <w:rsid w:val="001968BC"/>
    <w:rsid w:val="001C33D2"/>
    <w:rsid w:val="001C7C2B"/>
    <w:rsid w:val="001D3D0D"/>
    <w:rsid w:val="001D6E9A"/>
    <w:rsid w:val="001E1485"/>
    <w:rsid w:val="001E1D4A"/>
    <w:rsid w:val="001E233B"/>
    <w:rsid w:val="001E266C"/>
    <w:rsid w:val="001E5D95"/>
    <w:rsid w:val="001E5FFA"/>
    <w:rsid w:val="002011E1"/>
    <w:rsid w:val="0020378C"/>
    <w:rsid w:val="00210374"/>
    <w:rsid w:val="0021163A"/>
    <w:rsid w:val="00215061"/>
    <w:rsid w:val="00233EB4"/>
    <w:rsid w:val="0024190E"/>
    <w:rsid w:val="002474DD"/>
    <w:rsid w:val="00252B58"/>
    <w:rsid w:val="0026520F"/>
    <w:rsid w:val="002656A2"/>
    <w:rsid w:val="00274CE4"/>
    <w:rsid w:val="0028149A"/>
    <w:rsid w:val="00284060"/>
    <w:rsid w:val="00285BF8"/>
    <w:rsid w:val="00286699"/>
    <w:rsid w:val="00297C52"/>
    <w:rsid w:val="002A5FAE"/>
    <w:rsid w:val="002B0EF9"/>
    <w:rsid w:val="002B7AD5"/>
    <w:rsid w:val="002C37FA"/>
    <w:rsid w:val="002D4625"/>
    <w:rsid w:val="002D76DC"/>
    <w:rsid w:val="002E217C"/>
    <w:rsid w:val="002E28B3"/>
    <w:rsid w:val="002E44D3"/>
    <w:rsid w:val="002F5ED0"/>
    <w:rsid w:val="003041AB"/>
    <w:rsid w:val="00305D19"/>
    <w:rsid w:val="00311C56"/>
    <w:rsid w:val="0032406A"/>
    <w:rsid w:val="00337E0C"/>
    <w:rsid w:val="003441EB"/>
    <w:rsid w:val="00351E6C"/>
    <w:rsid w:val="00353B18"/>
    <w:rsid w:val="0035644A"/>
    <w:rsid w:val="00362126"/>
    <w:rsid w:val="00362383"/>
    <w:rsid w:val="003672B0"/>
    <w:rsid w:val="003707E2"/>
    <w:rsid w:val="00372DB1"/>
    <w:rsid w:val="003A0482"/>
    <w:rsid w:val="003A27EE"/>
    <w:rsid w:val="003A4AC8"/>
    <w:rsid w:val="003B1C86"/>
    <w:rsid w:val="003C4444"/>
    <w:rsid w:val="003C5259"/>
    <w:rsid w:val="003C5AF8"/>
    <w:rsid w:val="003D2849"/>
    <w:rsid w:val="003D2E36"/>
    <w:rsid w:val="003D3725"/>
    <w:rsid w:val="003D55B7"/>
    <w:rsid w:val="003D7877"/>
    <w:rsid w:val="003E0536"/>
    <w:rsid w:val="003E1B49"/>
    <w:rsid w:val="003E32B6"/>
    <w:rsid w:val="00412671"/>
    <w:rsid w:val="00414F6B"/>
    <w:rsid w:val="00421311"/>
    <w:rsid w:val="004273EC"/>
    <w:rsid w:val="00432501"/>
    <w:rsid w:val="00434416"/>
    <w:rsid w:val="00436460"/>
    <w:rsid w:val="0044322B"/>
    <w:rsid w:val="00447579"/>
    <w:rsid w:val="00450AC2"/>
    <w:rsid w:val="00454476"/>
    <w:rsid w:val="0046133B"/>
    <w:rsid w:val="00462235"/>
    <w:rsid w:val="00481E5C"/>
    <w:rsid w:val="00492E7A"/>
    <w:rsid w:val="004A14EF"/>
    <w:rsid w:val="004A1723"/>
    <w:rsid w:val="004C04E9"/>
    <w:rsid w:val="004C0AFF"/>
    <w:rsid w:val="004C7C1B"/>
    <w:rsid w:val="004D19FC"/>
    <w:rsid w:val="004D4418"/>
    <w:rsid w:val="004D7CC8"/>
    <w:rsid w:val="004E04B7"/>
    <w:rsid w:val="004E4407"/>
    <w:rsid w:val="004E5997"/>
    <w:rsid w:val="004F3695"/>
    <w:rsid w:val="004F4A6B"/>
    <w:rsid w:val="00511126"/>
    <w:rsid w:val="0051524E"/>
    <w:rsid w:val="0051735C"/>
    <w:rsid w:val="005210BD"/>
    <w:rsid w:val="005235B4"/>
    <w:rsid w:val="005356F6"/>
    <w:rsid w:val="00537430"/>
    <w:rsid w:val="0054351A"/>
    <w:rsid w:val="0054355B"/>
    <w:rsid w:val="00544327"/>
    <w:rsid w:val="0055029F"/>
    <w:rsid w:val="0055406B"/>
    <w:rsid w:val="00555381"/>
    <w:rsid w:val="00567BC4"/>
    <w:rsid w:val="00576F73"/>
    <w:rsid w:val="005856C2"/>
    <w:rsid w:val="00590154"/>
    <w:rsid w:val="005A3723"/>
    <w:rsid w:val="005B32C7"/>
    <w:rsid w:val="005B5A7B"/>
    <w:rsid w:val="005C26BC"/>
    <w:rsid w:val="005C5822"/>
    <w:rsid w:val="005D591F"/>
    <w:rsid w:val="005E52FD"/>
    <w:rsid w:val="005E5D64"/>
    <w:rsid w:val="005E67C6"/>
    <w:rsid w:val="005F1E25"/>
    <w:rsid w:val="005F3FE5"/>
    <w:rsid w:val="005F50DB"/>
    <w:rsid w:val="00600EE4"/>
    <w:rsid w:val="006014E9"/>
    <w:rsid w:val="00602E0C"/>
    <w:rsid w:val="00610ECF"/>
    <w:rsid w:val="00624E85"/>
    <w:rsid w:val="00642BF3"/>
    <w:rsid w:val="0065423C"/>
    <w:rsid w:val="0065436E"/>
    <w:rsid w:val="006547BA"/>
    <w:rsid w:val="006644EE"/>
    <w:rsid w:val="00665A3A"/>
    <w:rsid w:val="0066697D"/>
    <w:rsid w:val="00676009"/>
    <w:rsid w:val="00677BDD"/>
    <w:rsid w:val="00692C20"/>
    <w:rsid w:val="006973E0"/>
    <w:rsid w:val="006A5B38"/>
    <w:rsid w:val="006B1068"/>
    <w:rsid w:val="006B1618"/>
    <w:rsid w:val="006B5244"/>
    <w:rsid w:val="006C403C"/>
    <w:rsid w:val="006E158D"/>
    <w:rsid w:val="006E2707"/>
    <w:rsid w:val="006E5ED1"/>
    <w:rsid w:val="00700FA4"/>
    <w:rsid w:val="00713808"/>
    <w:rsid w:val="007171CE"/>
    <w:rsid w:val="00720F8A"/>
    <w:rsid w:val="00721977"/>
    <w:rsid w:val="0074376D"/>
    <w:rsid w:val="0074399B"/>
    <w:rsid w:val="007622ED"/>
    <w:rsid w:val="007716CA"/>
    <w:rsid w:val="00772794"/>
    <w:rsid w:val="00772EB9"/>
    <w:rsid w:val="0078695A"/>
    <w:rsid w:val="007870D1"/>
    <w:rsid w:val="007908CA"/>
    <w:rsid w:val="007932B2"/>
    <w:rsid w:val="00795199"/>
    <w:rsid w:val="00796D96"/>
    <w:rsid w:val="007A2B86"/>
    <w:rsid w:val="007A382F"/>
    <w:rsid w:val="007A5F2E"/>
    <w:rsid w:val="007A650B"/>
    <w:rsid w:val="007B3B1F"/>
    <w:rsid w:val="007B3C3B"/>
    <w:rsid w:val="007C5B59"/>
    <w:rsid w:val="007F2545"/>
    <w:rsid w:val="007F264A"/>
    <w:rsid w:val="007F776A"/>
    <w:rsid w:val="0080180D"/>
    <w:rsid w:val="008022F9"/>
    <w:rsid w:val="00805822"/>
    <w:rsid w:val="00810DE1"/>
    <w:rsid w:val="0081479C"/>
    <w:rsid w:val="00817F61"/>
    <w:rsid w:val="0082272F"/>
    <w:rsid w:val="00822AC7"/>
    <w:rsid w:val="00831E3D"/>
    <w:rsid w:val="008455A0"/>
    <w:rsid w:val="0084717D"/>
    <w:rsid w:val="008561F8"/>
    <w:rsid w:val="00857D0C"/>
    <w:rsid w:val="00857DD1"/>
    <w:rsid w:val="0086125A"/>
    <w:rsid w:val="00862647"/>
    <w:rsid w:val="00876703"/>
    <w:rsid w:val="00882A3B"/>
    <w:rsid w:val="00887F34"/>
    <w:rsid w:val="0089097A"/>
    <w:rsid w:val="00895A07"/>
    <w:rsid w:val="008A7BE6"/>
    <w:rsid w:val="008B1819"/>
    <w:rsid w:val="008C11B4"/>
    <w:rsid w:val="008C30B2"/>
    <w:rsid w:val="008C74D9"/>
    <w:rsid w:val="008D6EE8"/>
    <w:rsid w:val="008E0366"/>
    <w:rsid w:val="008E0B41"/>
    <w:rsid w:val="008E38F9"/>
    <w:rsid w:val="008F3450"/>
    <w:rsid w:val="008F6165"/>
    <w:rsid w:val="009004DB"/>
    <w:rsid w:val="0090193E"/>
    <w:rsid w:val="009145A4"/>
    <w:rsid w:val="009146AE"/>
    <w:rsid w:val="0092181F"/>
    <w:rsid w:val="00930028"/>
    <w:rsid w:val="00933DC9"/>
    <w:rsid w:val="00937E22"/>
    <w:rsid w:val="009416BB"/>
    <w:rsid w:val="009430FC"/>
    <w:rsid w:val="00943D7E"/>
    <w:rsid w:val="00944834"/>
    <w:rsid w:val="00951685"/>
    <w:rsid w:val="0096209A"/>
    <w:rsid w:val="00974D9E"/>
    <w:rsid w:val="00977752"/>
    <w:rsid w:val="00994519"/>
    <w:rsid w:val="009978AC"/>
    <w:rsid w:val="009A164F"/>
    <w:rsid w:val="009A2EDD"/>
    <w:rsid w:val="009A3E69"/>
    <w:rsid w:val="009A63FB"/>
    <w:rsid w:val="009B0A4E"/>
    <w:rsid w:val="009C27A4"/>
    <w:rsid w:val="009C2B81"/>
    <w:rsid w:val="009C748B"/>
    <w:rsid w:val="009D52FD"/>
    <w:rsid w:val="009D709E"/>
    <w:rsid w:val="009E0B73"/>
    <w:rsid w:val="009E6287"/>
    <w:rsid w:val="009F0BE5"/>
    <w:rsid w:val="00A15E94"/>
    <w:rsid w:val="00A23EAD"/>
    <w:rsid w:val="00A30A6B"/>
    <w:rsid w:val="00A34361"/>
    <w:rsid w:val="00A36678"/>
    <w:rsid w:val="00A408C0"/>
    <w:rsid w:val="00A40EC5"/>
    <w:rsid w:val="00A415B4"/>
    <w:rsid w:val="00A553F2"/>
    <w:rsid w:val="00A55F46"/>
    <w:rsid w:val="00A57FF9"/>
    <w:rsid w:val="00A62BC5"/>
    <w:rsid w:val="00A67B4E"/>
    <w:rsid w:val="00A67D10"/>
    <w:rsid w:val="00A82A42"/>
    <w:rsid w:val="00A92766"/>
    <w:rsid w:val="00A9784B"/>
    <w:rsid w:val="00AA2B87"/>
    <w:rsid w:val="00AA2E97"/>
    <w:rsid w:val="00AA3DD2"/>
    <w:rsid w:val="00AB3A60"/>
    <w:rsid w:val="00AB6B79"/>
    <w:rsid w:val="00AC2AB1"/>
    <w:rsid w:val="00AC43F9"/>
    <w:rsid w:val="00AC5187"/>
    <w:rsid w:val="00AD2878"/>
    <w:rsid w:val="00AD3BD7"/>
    <w:rsid w:val="00AD5294"/>
    <w:rsid w:val="00AD5C18"/>
    <w:rsid w:val="00AE5CC4"/>
    <w:rsid w:val="00AF1A14"/>
    <w:rsid w:val="00AF7BB0"/>
    <w:rsid w:val="00B06D9B"/>
    <w:rsid w:val="00B10A12"/>
    <w:rsid w:val="00B22393"/>
    <w:rsid w:val="00B226FB"/>
    <w:rsid w:val="00B30E39"/>
    <w:rsid w:val="00B31215"/>
    <w:rsid w:val="00B4559C"/>
    <w:rsid w:val="00B4616B"/>
    <w:rsid w:val="00B5585C"/>
    <w:rsid w:val="00B60B1F"/>
    <w:rsid w:val="00B61F84"/>
    <w:rsid w:val="00B62587"/>
    <w:rsid w:val="00B6668C"/>
    <w:rsid w:val="00B71658"/>
    <w:rsid w:val="00B80F2F"/>
    <w:rsid w:val="00B90A6F"/>
    <w:rsid w:val="00B929A5"/>
    <w:rsid w:val="00BA0F8D"/>
    <w:rsid w:val="00BA1E26"/>
    <w:rsid w:val="00BA3D13"/>
    <w:rsid w:val="00BA43DC"/>
    <w:rsid w:val="00BB11ED"/>
    <w:rsid w:val="00BC2E58"/>
    <w:rsid w:val="00BC4B05"/>
    <w:rsid w:val="00BD152F"/>
    <w:rsid w:val="00BD2BCF"/>
    <w:rsid w:val="00BE53B2"/>
    <w:rsid w:val="00BE58F8"/>
    <w:rsid w:val="00BF4F47"/>
    <w:rsid w:val="00C03B68"/>
    <w:rsid w:val="00C12EB1"/>
    <w:rsid w:val="00C132D9"/>
    <w:rsid w:val="00C21A4A"/>
    <w:rsid w:val="00C310A0"/>
    <w:rsid w:val="00C367F6"/>
    <w:rsid w:val="00C40F44"/>
    <w:rsid w:val="00C537F3"/>
    <w:rsid w:val="00C5519A"/>
    <w:rsid w:val="00C56161"/>
    <w:rsid w:val="00C63D71"/>
    <w:rsid w:val="00C664D8"/>
    <w:rsid w:val="00C67EED"/>
    <w:rsid w:val="00C74ABD"/>
    <w:rsid w:val="00C8037D"/>
    <w:rsid w:val="00C85DD2"/>
    <w:rsid w:val="00CA194B"/>
    <w:rsid w:val="00CA28A3"/>
    <w:rsid w:val="00CA57B8"/>
    <w:rsid w:val="00CA5975"/>
    <w:rsid w:val="00CB4B89"/>
    <w:rsid w:val="00CC2B4D"/>
    <w:rsid w:val="00CC5758"/>
    <w:rsid w:val="00CC757B"/>
    <w:rsid w:val="00CE19BE"/>
    <w:rsid w:val="00CE3818"/>
    <w:rsid w:val="00CE4C48"/>
    <w:rsid w:val="00CF0846"/>
    <w:rsid w:val="00CF6DE8"/>
    <w:rsid w:val="00D00444"/>
    <w:rsid w:val="00D00FEF"/>
    <w:rsid w:val="00D04771"/>
    <w:rsid w:val="00D13359"/>
    <w:rsid w:val="00D1394C"/>
    <w:rsid w:val="00D13E9F"/>
    <w:rsid w:val="00D2252F"/>
    <w:rsid w:val="00D24431"/>
    <w:rsid w:val="00D273EF"/>
    <w:rsid w:val="00D35ACF"/>
    <w:rsid w:val="00D50FDA"/>
    <w:rsid w:val="00D64CED"/>
    <w:rsid w:val="00D76356"/>
    <w:rsid w:val="00DA6E5C"/>
    <w:rsid w:val="00DB4C6D"/>
    <w:rsid w:val="00DB5A77"/>
    <w:rsid w:val="00DC12DD"/>
    <w:rsid w:val="00DC6069"/>
    <w:rsid w:val="00DC6427"/>
    <w:rsid w:val="00DD03F9"/>
    <w:rsid w:val="00DD338E"/>
    <w:rsid w:val="00DD34C5"/>
    <w:rsid w:val="00DE3DA2"/>
    <w:rsid w:val="00DE50E4"/>
    <w:rsid w:val="00DE5579"/>
    <w:rsid w:val="00DF221F"/>
    <w:rsid w:val="00DF47D5"/>
    <w:rsid w:val="00E14AD7"/>
    <w:rsid w:val="00E22236"/>
    <w:rsid w:val="00E4526B"/>
    <w:rsid w:val="00E45B8A"/>
    <w:rsid w:val="00E54E0B"/>
    <w:rsid w:val="00E55048"/>
    <w:rsid w:val="00E5710A"/>
    <w:rsid w:val="00E71A49"/>
    <w:rsid w:val="00E71FDF"/>
    <w:rsid w:val="00E74DD6"/>
    <w:rsid w:val="00E829F5"/>
    <w:rsid w:val="00E8438F"/>
    <w:rsid w:val="00E919C4"/>
    <w:rsid w:val="00EA61EA"/>
    <w:rsid w:val="00EB15EC"/>
    <w:rsid w:val="00EB7529"/>
    <w:rsid w:val="00EC5835"/>
    <w:rsid w:val="00ED2485"/>
    <w:rsid w:val="00ED6CF4"/>
    <w:rsid w:val="00ED7BCE"/>
    <w:rsid w:val="00EE2251"/>
    <w:rsid w:val="00EE2CBE"/>
    <w:rsid w:val="00EE3F6A"/>
    <w:rsid w:val="00EE5B82"/>
    <w:rsid w:val="00EF4FE1"/>
    <w:rsid w:val="00F06984"/>
    <w:rsid w:val="00F076D5"/>
    <w:rsid w:val="00F106B1"/>
    <w:rsid w:val="00F12282"/>
    <w:rsid w:val="00F21BA5"/>
    <w:rsid w:val="00F32D68"/>
    <w:rsid w:val="00F36586"/>
    <w:rsid w:val="00F36EE6"/>
    <w:rsid w:val="00F41834"/>
    <w:rsid w:val="00F42555"/>
    <w:rsid w:val="00F47CEF"/>
    <w:rsid w:val="00F52B13"/>
    <w:rsid w:val="00F534A3"/>
    <w:rsid w:val="00F61F6C"/>
    <w:rsid w:val="00F6644F"/>
    <w:rsid w:val="00F718D6"/>
    <w:rsid w:val="00F7424C"/>
    <w:rsid w:val="00F7687A"/>
    <w:rsid w:val="00F80403"/>
    <w:rsid w:val="00F8142C"/>
    <w:rsid w:val="00F81815"/>
    <w:rsid w:val="00F860A6"/>
    <w:rsid w:val="00F90483"/>
    <w:rsid w:val="00F9503A"/>
    <w:rsid w:val="00FB3003"/>
    <w:rsid w:val="00FB371E"/>
    <w:rsid w:val="00FB4052"/>
    <w:rsid w:val="00FC3B8C"/>
    <w:rsid w:val="00FC5419"/>
    <w:rsid w:val="00FD4582"/>
    <w:rsid w:val="00FE0661"/>
    <w:rsid w:val="00FE1327"/>
    <w:rsid w:val="00FE65CA"/>
    <w:rsid w:val="00FF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D11E6E8"/>
  <w15:chartTrackingRefBased/>
  <w15:docId w15:val="{704F41DA-0892-4586-B261-19DCE6BB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5E3A"/>
    <w:rPr>
      <w:rFonts w:ascii="Times New Roman" w:hAnsi="Times New Roman"/>
      <w:sz w:val="23"/>
      <w:lang w:eastAsia="en-US"/>
    </w:rPr>
  </w:style>
  <w:style w:type="paragraph" w:styleId="Heading1">
    <w:name w:val="heading 1"/>
    <w:aliases w:val="*,1,1.,A MAJOR/BOLD,Chapter,H1,Head1,Heading 1(Report Only),Heading A,Heading a,Heading apps,Heading1,L1,MAIN HEADING,Main Heading,No numbers,Para,Para1,Part,RFP Heading 1,Schedheading,Schedule Heading 1,Section Heading,c,h1,h1 chapter heading"/>
    <w:basedOn w:val="Normal"/>
    <w:next w:val="Heading2"/>
    <w:qFormat/>
    <w:pPr>
      <w:keepNext/>
      <w:numPr>
        <w:numId w:val="2"/>
      </w:numPr>
      <w:pBdr>
        <w:top w:val="single" w:sz="4" w:space="1" w:color="auto"/>
      </w:pBdr>
      <w:spacing w:before="240" w:after="240"/>
      <w:outlineLvl w:val="0"/>
    </w:pPr>
    <w:rPr>
      <w:rFonts w:ascii="Arial" w:hAnsi="Arial"/>
      <w:b/>
      <w:sz w:val="28"/>
      <w:szCs w:val="32"/>
    </w:rPr>
  </w:style>
  <w:style w:type="paragraph" w:styleId="Heading2">
    <w:name w:val="heading 2"/>
    <w:aliases w:val="1.1,2,B Sub/Bold,B Sub/Bold1,B Sub/Bold11,B Sub/Bold12,B Sub/Bold13,B Sub/Bold2,B Sub/Bold3,B Sub/Bold4,H2,Para2,Section,SubPara,U,UNDERRUBRIK 1-2,body,h2,h2 main heading,h2 main heading1,h2 main heading2,h2 main heading3,h2.H2,h21,h22,l2,test"/>
    <w:basedOn w:val="Normal"/>
    <w:link w:val="Heading2Char"/>
    <w:qFormat/>
    <w:pPr>
      <w:numPr>
        <w:ilvl w:val="1"/>
        <w:numId w:val="2"/>
      </w:numPr>
      <w:spacing w:after="240"/>
      <w:outlineLvl w:val="1"/>
    </w:pPr>
    <w:rPr>
      <w:bCs/>
      <w:lang w:val="x-none"/>
    </w:rPr>
  </w:style>
  <w:style w:type="paragraph" w:styleId="Heading3">
    <w:name w:val="heading 3"/>
    <w:aliases w:val="3,C Sub-Sub/Italic,C Sub-Sub/Italic1,H3,Head 3,Head 31,Head 32,Heading 3A,Sub2Para,h3,h3 sub heading,proj3,proj31,proj310,proj311,proj312,proj32,proj321,proj33,proj331,proj34,proj341,proj35,proj351,proj36,proj361,proj37,proj371,proj38,proj39"/>
    <w:basedOn w:val="Normal"/>
    <w:link w:val="Heading3Char"/>
    <w:qFormat/>
    <w:pPr>
      <w:numPr>
        <w:ilvl w:val="2"/>
        <w:numId w:val="2"/>
      </w:numPr>
      <w:spacing w:after="240"/>
      <w:outlineLvl w:val="2"/>
    </w:pPr>
    <w:rPr>
      <w:lang w:val="x-none"/>
    </w:rPr>
  </w:style>
  <w:style w:type="paragraph" w:styleId="Heading4">
    <w:name w:val="heading 4"/>
    <w:aliases w:val="(Alt+4),(Alt+4)1,(Alt+4)2,(Alt+4)3,14,141,1411,142,1421,143,4,41,411,42,421,43,H4,H41,H42,H43,H44,H45,Map Title,Map Title1,Sub3Para,a.,a.1,h4,h4 sub sub heading,h41,h411,h42,h421,h43,h431,h44,l4,l41,l411,l42,l421,l43,parapoint,parapoint1,¶,¶1"/>
    <w:basedOn w:val="Normal"/>
    <w:qFormat/>
    <w:pPr>
      <w:numPr>
        <w:ilvl w:val="3"/>
        <w:numId w:val="2"/>
      </w:numPr>
      <w:spacing w:after="240"/>
      <w:outlineLvl w:val="3"/>
    </w:pPr>
  </w:style>
  <w:style w:type="paragraph" w:styleId="Heading5">
    <w:name w:val="heading 5"/>
    <w:aliases w:val="(A),5,A,Appendix,Block Label,H5,Heading 5 StGeorge,L5,Level 3 - i,Level 5,Para5,Sub4Para,h5,h51,h52,heading 5,l5"/>
    <w:basedOn w:val="Normal"/>
    <w:qFormat/>
    <w:pPr>
      <w:numPr>
        <w:ilvl w:val="4"/>
        <w:numId w:val="2"/>
      </w:numPr>
      <w:spacing w:after="240"/>
      <w:outlineLvl w:val="4"/>
    </w:pPr>
  </w:style>
  <w:style w:type="paragraph" w:styleId="Heading6">
    <w:name w:val="heading 6"/>
    <w:aliases w:val="(I),H6,I,L1 PIP,Legal Level 1.,Level 6,Sub5Para,a,b"/>
    <w:basedOn w:val="Normal"/>
    <w:qFormat/>
    <w:pPr>
      <w:numPr>
        <w:ilvl w:val="5"/>
        <w:numId w:val="2"/>
      </w:numPr>
      <w:spacing w:after="240"/>
      <w:outlineLvl w:val="5"/>
    </w:pPr>
  </w:style>
  <w:style w:type="paragraph" w:styleId="Heading7">
    <w:name w:val="heading 7"/>
    <w:aliases w:val="H7,L2 PIP,Legal Level 1.1."/>
    <w:basedOn w:val="Normal"/>
    <w:qFormat/>
    <w:pPr>
      <w:spacing w:after="240"/>
      <w:ind w:left="737"/>
      <w:outlineLvl w:val="6"/>
    </w:pPr>
    <w:rPr>
      <w:rFonts w:ascii="Arial" w:hAnsi="Arial" w:cs="Arial"/>
      <w:sz w:val="18"/>
    </w:rPr>
  </w:style>
  <w:style w:type="paragraph" w:styleId="Heading8">
    <w:name w:val="heading 8"/>
    <w:aliases w:val="Bullet 1,H8,L3 PIP,Legal Level 1.1.1."/>
    <w:basedOn w:val="Normal"/>
    <w:qFormat/>
    <w:pPr>
      <w:numPr>
        <w:ilvl w:val="7"/>
        <w:numId w:val="2"/>
      </w:numPr>
      <w:spacing w:after="240"/>
      <w:outlineLvl w:val="7"/>
    </w:pPr>
  </w:style>
  <w:style w:type="paragraph" w:styleId="Heading9">
    <w:name w:val="heading 9"/>
    <w:aliases w:val="H9,Legal Level 1.1.1.1.,number"/>
    <w:basedOn w:val="Normal"/>
    <w:qFormat/>
    <w:pPr>
      <w:numPr>
        <w:ilvl w:val="8"/>
        <w:numId w:val="2"/>
      </w:numPr>
      <w:spacing w:after="24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dent2">
    <w:name w:val="Indent 2"/>
    <w:basedOn w:val="Normal"/>
    <w:pPr>
      <w:spacing w:after="240"/>
      <w:ind w:left="737"/>
    </w:pPr>
  </w:style>
  <w:style w:type="paragraph" w:styleId="TOC2">
    <w:name w:val="toc 2"/>
    <w:basedOn w:val="Normal"/>
    <w:next w:val="Normal"/>
    <w:uiPriority w:val="39"/>
    <w:pPr>
      <w:tabs>
        <w:tab w:val="right" w:pos="7768"/>
      </w:tabs>
      <w:ind w:left="1474"/>
    </w:pPr>
    <w:rPr>
      <w:rFonts w:ascii="Arial" w:hAnsi="Arial"/>
      <w:sz w:val="21"/>
    </w:rPr>
  </w:style>
  <w:style w:type="paragraph" w:styleId="TOC1">
    <w:name w:val="toc 1"/>
    <w:basedOn w:val="Normal"/>
    <w:next w:val="Normal"/>
    <w:uiPriority w:val="39"/>
    <w:pPr>
      <w:keepNext/>
      <w:tabs>
        <w:tab w:val="right" w:pos="7768"/>
      </w:tabs>
      <w:spacing w:before="120"/>
      <w:ind w:left="1474" w:hanging="737"/>
    </w:pPr>
    <w:rPr>
      <w:rFonts w:ascii="Arial" w:hAnsi="Arial"/>
      <w:b/>
      <w:sz w:val="21"/>
    </w:rPr>
  </w:style>
  <w:style w:type="paragraph" w:styleId="TOC3">
    <w:name w:val="toc 3"/>
    <w:basedOn w:val="Normal"/>
    <w:next w:val="Normal"/>
    <w:semiHidden/>
    <w:pPr>
      <w:tabs>
        <w:tab w:val="right" w:pos="7938"/>
      </w:tabs>
      <w:spacing w:before="120"/>
      <w:ind w:right="1701"/>
    </w:pPr>
    <w:rPr>
      <w:rFonts w:ascii="Arial" w:hAnsi="Arial"/>
      <w:b/>
      <w:sz w:val="20"/>
    </w:rPr>
  </w:style>
  <w:style w:type="paragraph" w:customStyle="1" w:styleId="Indent3">
    <w:name w:val="Indent 3"/>
    <w:basedOn w:val="Normal"/>
    <w:pPr>
      <w:spacing w:after="240"/>
      <w:ind w:left="1474"/>
    </w:pPr>
  </w:style>
  <w:style w:type="paragraph" w:customStyle="1" w:styleId="SchedTitle">
    <w:name w:val="SchedTitle"/>
    <w:basedOn w:val="Normal"/>
    <w:next w:val="Normal"/>
    <w:pPr>
      <w:spacing w:after="240"/>
    </w:pPr>
    <w:rPr>
      <w:rFonts w:ascii="Arial" w:hAnsi="Arial"/>
      <w:sz w:val="36"/>
    </w:rPr>
  </w:style>
  <w:style w:type="paragraph" w:customStyle="1" w:styleId="Indent4">
    <w:name w:val="Indent 4"/>
    <w:basedOn w:val="Normal"/>
    <w:pPr>
      <w:spacing w:after="240"/>
      <w:ind w:left="2211"/>
    </w:pPr>
  </w:style>
  <w:style w:type="paragraph" w:customStyle="1" w:styleId="Indent5">
    <w:name w:val="Indent 5"/>
    <w:basedOn w:val="Normal"/>
    <w:pPr>
      <w:spacing w:after="240"/>
      <w:ind w:left="2948"/>
    </w:pPr>
  </w:style>
  <w:style w:type="paragraph" w:styleId="Header">
    <w:name w:val="header"/>
    <w:basedOn w:val="Normal"/>
    <w:rPr>
      <w:rFonts w:ascii="Arial" w:hAnsi="Arial"/>
      <w:b/>
      <w:sz w:val="36"/>
    </w:rPr>
  </w:style>
  <w:style w:type="paragraph" w:styleId="Footer">
    <w:name w:val="footer"/>
    <w:basedOn w:val="Normal"/>
    <w:rPr>
      <w:rFonts w:ascii="Arial" w:hAnsi="Arial"/>
      <w:sz w:val="16"/>
    </w:rPr>
  </w:style>
  <w:style w:type="character" w:customStyle="1" w:styleId="Choice">
    <w:name w:val="Choice"/>
    <w:rPr>
      <w:rFonts w:ascii="Arial" w:hAnsi="Arial"/>
      <w:b/>
      <w:noProof w:val="0"/>
      <w:sz w:val="18"/>
      <w:vertAlign w:val="baseline"/>
      <w:lang w:val="en-AU"/>
    </w:rPr>
  </w:style>
  <w:style w:type="paragraph" w:customStyle="1" w:styleId="Indent1">
    <w:name w:val="Indent 1"/>
    <w:basedOn w:val="Normal"/>
    <w:next w:val="Normal"/>
    <w:pPr>
      <w:keepNext/>
      <w:spacing w:after="240"/>
      <w:ind w:left="737"/>
    </w:pPr>
    <w:rPr>
      <w:rFonts w:ascii="Arial" w:hAnsi="Arial" w:cs="Arial"/>
      <w:b/>
      <w:bCs/>
      <w:sz w:val="21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PrecNo">
    <w:name w:val="PrecNo"/>
    <w:basedOn w:val="Normal"/>
    <w:pPr>
      <w:spacing w:line="260" w:lineRule="atLeast"/>
      <w:ind w:left="142"/>
    </w:pPr>
    <w:rPr>
      <w:rFonts w:ascii="Arial" w:hAnsi="Arial"/>
      <w:caps/>
      <w:spacing w:val="60"/>
      <w:sz w:val="28"/>
    </w:rPr>
  </w:style>
  <w:style w:type="paragraph" w:customStyle="1" w:styleId="PrecName">
    <w:name w:val="PrecName"/>
    <w:basedOn w:val="Normal"/>
    <w:pPr>
      <w:spacing w:after="240" w:line="260" w:lineRule="atLeast"/>
      <w:ind w:left="142"/>
    </w:pPr>
    <w:rPr>
      <w:rFonts w:ascii="Garamond" w:hAnsi="Garamond"/>
      <w:sz w:val="64"/>
    </w:rPr>
  </w:style>
  <w:style w:type="paragraph" w:customStyle="1" w:styleId="FPbullet">
    <w:name w:val="FPbullet"/>
    <w:basedOn w:val="Normal"/>
    <w:pPr>
      <w:spacing w:before="120" w:line="260" w:lineRule="atLeast"/>
      <w:ind w:left="624" w:right="-567" w:hanging="284"/>
    </w:pPr>
    <w:rPr>
      <w:rFonts w:ascii="Arial" w:hAnsi="Arial"/>
      <w:sz w:val="20"/>
    </w:rPr>
  </w:style>
  <w:style w:type="paragraph" w:customStyle="1" w:styleId="FPtext">
    <w:name w:val="FPtext"/>
    <w:basedOn w:val="Normal"/>
    <w:pPr>
      <w:spacing w:line="260" w:lineRule="atLeast"/>
      <w:ind w:left="624" w:right="-567"/>
    </w:pPr>
    <w:rPr>
      <w:rFonts w:ascii="Arial" w:hAnsi="Arial"/>
      <w:sz w:val="20"/>
    </w:rPr>
  </w:style>
  <w:style w:type="paragraph" w:customStyle="1" w:styleId="FStext">
    <w:name w:val="FStext"/>
    <w:basedOn w:val="Normal"/>
    <w:pPr>
      <w:spacing w:after="120" w:line="260" w:lineRule="atLeast"/>
      <w:ind w:left="737"/>
    </w:pPr>
    <w:rPr>
      <w:rFonts w:ascii="Arial" w:hAnsi="Arial"/>
      <w:sz w:val="20"/>
    </w:rPr>
  </w:style>
  <w:style w:type="paragraph" w:customStyle="1" w:styleId="FSbullet">
    <w:name w:val="FSbullet"/>
    <w:basedOn w:val="Normal"/>
    <w:pPr>
      <w:spacing w:after="120" w:line="260" w:lineRule="atLeast"/>
      <w:ind w:left="737" w:hanging="510"/>
    </w:pPr>
    <w:rPr>
      <w:rFonts w:ascii="Arial" w:hAnsi="Arial"/>
      <w:sz w:val="20"/>
    </w:rPr>
  </w:style>
  <w:style w:type="paragraph" w:customStyle="1" w:styleId="CoverText">
    <w:name w:val="CoverText"/>
    <w:basedOn w:val="FPtext"/>
    <w:pPr>
      <w:ind w:left="57" w:right="0"/>
    </w:pPr>
  </w:style>
  <w:style w:type="paragraph" w:customStyle="1" w:styleId="FScheck1">
    <w:name w:val="FScheck1"/>
    <w:basedOn w:val="Normal"/>
    <w:pPr>
      <w:spacing w:before="60" w:after="60" w:line="260" w:lineRule="atLeast"/>
      <w:ind w:left="425" w:hanging="425"/>
    </w:pPr>
    <w:rPr>
      <w:rFonts w:ascii="Arial" w:hAnsi="Arial"/>
      <w:sz w:val="20"/>
    </w:rPr>
  </w:style>
  <w:style w:type="paragraph" w:customStyle="1" w:styleId="FScheckNoYes">
    <w:name w:val="FScheckNoYes"/>
    <w:basedOn w:val="FScheck1"/>
    <w:pPr>
      <w:ind w:left="0" w:firstLine="0"/>
    </w:pPr>
  </w:style>
  <w:style w:type="paragraph" w:customStyle="1" w:styleId="FScheck2">
    <w:name w:val="FScheck2"/>
    <w:basedOn w:val="Normal"/>
    <w:pPr>
      <w:spacing w:before="60" w:after="60" w:line="260" w:lineRule="atLeast"/>
      <w:ind w:left="850" w:hanging="425"/>
    </w:pPr>
    <w:rPr>
      <w:rFonts w:ascii="Arial" w:hAnsi="Arial"/>
      <w:sz w:val="20"/>
    </w:rPr>
  </w:style>
  <w:style w:type="paragraph" w:customStyle="1" w:styleId="FScheck3">
    <w:name w:val="FScheck3"/>
    <w:basedOn w:val="Normal"/>
    <w:pPr>
      <w:spacing w:before="60" w:after="60" w:line="260" w:lineRule="atLeast"/>
      <w:ind w:left="1276" w:hanging="425"/>
    </w:pPr>
    <w:rPr>
      <w:rFonts w:ascii="Arial" w:hAnsi="Arial"/>
      <w:sz w:val="20"/>
    </w:rPr>
  </w:style>
  <w:style w:type="paragraph" w:customStyle="1" w:styleId="FScheckbullet">
    <w:name w:val="FScheckbullet"/>
    <w:basedOn w:val="FScheck1"/>
    <w:pPr>
      <w:ind w:left="709" w:hanging="284"/>
    </w:pPr>
  </w:style>
  <w:style w:type="paragraph" w:customStyle="1" w:styleId="Details">
    <w:name w:val="Details"/>
    <w:basedOn w:val="Normal"/>
    <w:next w:val="DetailsFollower"/>
    <w:pPr>
      <w:spacing w:before="120" w:after="120" w:line="260" w:lineRule="atLeast"/>
    </w:pPr>
  </w:style>
  <w:style w:type="paragraph" w:customStyle="1" w:styleId="DetailsFollower">
    <w:name w:val="DetailsFollower"/>
    <w:basedOn w:val="Normal"/>
    <w:pPr>
      <w:spacing w:before="120" w:after="120" w:line="260" w:lineRule="atLeast"/>
    </w:pPr>
  </w:style>
  <w:style w:type="paragraph" w:customStyle="1" w:styleId="PrecNameCover">
    <w:name w:val="PrecNameCover"/>
    <w:basedOn w:val="PrecName"/>
    <w:pPr>
      <w:ind w:left="57"/>
    </w:pPr>
  </w:style>
  <w:style w:type="paragraph" w:styleId="FootnoteText">
    <w:name w:val="footnote text"/>
    <w:basedOn w:val="Normal"/>
    <w:semiHidden/>
    <w:pPr>
      <w:spacing w:after="60"/>
      <w:ind w:left="284" w:hanging="284"/>
    </w:pPr>
    <w:rPr>
      <w:rFonts w:ascii="Arial" w:hAnsi="Arial"/>
      <w:sz w:val="18"/>
    </w:rPr>
  </w:style>
  <w:style w:type="paragraph" w:customStyle="1" w:styleId="FPdisclaimer">
    <w:name w:val="FPdisclaimer"/>
    <w:basedOn w:val="Header"/>
    <w:pPr>
      <w:framePr w:w="5676" w:hSpace="181" w:wrap="around" w:vAnchor="page" w:hAnchor="page" w:x="5416" w:y="13467"/>
      <w:spacing w:line="260" w:lineRule="atLeast"/>
    </w:pPr>
    <w:rPr>
      <w:sz w:val="20"/>
    </w:rPr>
  </w:style>
  <w:style w:type="paragraph" w:customStyle="1" w:styleId="Headersub">
    <w:name w:val="Header sub"/>
    <w:basedOn w:val="Normal"/>
    <w:pPr>
      <w:spacing w:after="1240"/>
    </w:pPr>
    <w:rPr>
      <w:rFonts w:ascii="Arial" w:hAnsi="Arial"/>
      <w:sz w:val="36"/>
    </w:rPr>
  </w:style>
  <w:style w:type="paragraph" w:customStyle="1" w:styleId="Indent6">
    <w:name w:val="Indent 6"/>
    <w:basedOn w:val="Normal"/>
    <w:pPr>
      <w:spacing w:after="240"/>
      <w:ind w:left="3686"/>
    </w:pPr>
  </w:style>
  <w:style w:type="paragraph" w:customStyle="1" w:styleId="FScheck1NoYes">
    <w:name w:val="FScheck1NoYes"/>
    <w:pPr>
      <w:tabs>
        <w:tab w:val="left" w:pos="1077"/>
      </w:tabs>
      <w:spacing w:before="60" w:after="60" w:line="260" w:lineRule="atLeast"/>
      <w:ind w:left="425"/>
    </w:pPr>
    <w:rPr>
      <w:rFonts w:ascii="Arial" w:hAnsi="Arial"/>
      <w:noProof/>
      <w:lang w:eastAsia="en-US"/>
    </w:rPr>
  </w:style>
  <w:style w:type="paragraph" w:customStyle="1" w:styleId="FScheck2NoYes">
    <w:name w:val="FScheck2NoYes"/>
    <w:pPr>
      <w:tabs>
        <w:tab w:val="left" w:pos="851"/>
      </w:tabs>
      <w:spacing w:before="60" w:after="60" w:line="260" w:lineRule="atLeast"/>
      <w:ind w:left="851"/>
    </w:pPr>
    <w:rPr>
      <w:rFonts w:ascii="Arial" w:hAnsi="Arial"/>
      <w:noProof/>
      <w:lang w:eastAsia="en-US"/>
    </w:rPr>
  </w:style>
  <w:style w:type="paragraph" w:customStyle="1" w:styleId="FScheck3NoYes">
    <w:name w:val="FScheck3NoYes"/>
    <w:pPr>
      <w:tabs>
        <w:tab w:val="left" w:pos="1985"/>
      </w:tabs>
      <w:spacing w:before="60" w:after="60" w:line="260" w:lineRule="atLeast"/>
      <w:ind w:left="1304"/>
    </w:pPr>
    <w:rPr>
      <w:rFonts w:ascii="Arial" w:hAnsi="Arial"/>
      <w:noProof/>
      <w:lang w:eastAsia="en-US"/>
    </w:rPr>
  </w:style>
  <w:style w:type="paragraph" w:styleId="BodyText">
    <w:name w:val="Body Text"/>
    <w:basedOn w:val="Normal"/>
    <w:pPr>
      <w:spacing w:after="240"/>
    </w:pPr>
  </w:style>
  <w:style w:type="paragraph" w:customStyle="1" w:styleId="NormalDeed">
    <w:name w:val="Normal Deed"/>
    <w:basedOn w:val="Normal"/>
    <w:pPr>
      <w:spacing w:after="240"/>
    </w:pPr>
  </w:style>
  <w:style w:type="paragraph" w:customStyle="1" w:styleId="PartHeading">
    <w:name w:val="Part Heading"/>
    <w:basedOn w:val="Normal"/>
    <w:pPr>
      <w:spacing w:before="240" w:after="240"/>
    </w:pPr>
    <w:rPr>
      <w:rFonts w:ascii="Arial" w:hAnsi="Arial"/>
      <w:sz w:val="28"/>
    </w:rPr>
  </w:style>
  <w:style w:type="paragraph" w:customStyle="1" w:styleId="SchedH1">
    <w:name w:val="SchedH1"/>
    <w:basedOn w:val="Normal"/>
    <w:pPr>
      <w:numPr>
        <w:numId w:val="3"/>
      </w:numPr>
      <w:overflowPunct w:val="0"/>
      <w:autoSpaceDE w:val="0"/>
      <w:autoSpaceDN w:val="0"/>
      <w:adjustRightInd w:val="0"/>
      <w:spacing w:before="120" w:after="120"/>
      <w:textAlignment w:val="baseline"/>
    </w:pPr>
    <w:rPr>
      <w:b/>
      <w:bCs/>
      <w:caps/>
    </w:rPr>
  </w:style>
  <w:style w:type="paragraph" w:customStyle="1" w:styleId="SchedH2">
    <w:name w:val="SchedH2"/>
    <w:basedOn w:val="Normal"/>
    <w:pPr>
      <w:numPr>
        <w:ilvl w:val="1"/>
        <w:numId w:val="3"/>
      </w:numPr>
      <w:overflowPunct w:val="0"/>
      <w:autoSpaceDE w:val="0"/>
      <w:autoSpaceDN w:val="0"/>
      <w:adjustRightInd w:val="0"/>
      <w:spacing w:before="120" w:after="120"/>
      <w:textAlignment w:val="baseline"/>
    </w:pPr>
  </w:style>
  <w:style w:type="paragraph" w:customStyle="1" w:styleId="SchedH3">
    <w:name w:val="SchedH3"/>
    <w:basedOn w:val="Normal"/>
    <w:pPr>
      <w:numPr>
        <w:ilvl w:val="2"/>
        <w:numId w:val="3"/>
      </w:numPr>
      <w:overflowPunct w:val="0"/>
      <w:autoSpaceDE w:val="0"/>
      <w:autoSpaceDN w:val="0"/>
      <w:adjustRightInd w:val="0"/>
      <w:spacing w:before="120" w:after="120"/>
      <w:textAlignment w:val="baseline"/>
    </w:pPr>
  </w:style>
  <w:style w:type="paragraph" w:customStyle="1" w:styleId="SchedH4">
    <w:name w:val="SchedH4"/>
    <w:basedOn w:val="Normal"/>
    <w:pPr>
      <w:numPr>
        <w:ilvl w:val="3"/>
        <w:numId w:val="1"/>
      </w:numPr>
      <w:spacing w:before="120" w:after="120"/>
    </w:pPr>
  </w:style>
  <w:style w:type="paragraph" w:customStyle="1" w:styleId="SchedH5">
    <w:name w:val="SchedH5"/>
    <w:basedOn w:val="Normal"/>
    <w:pPr>
      <w:numPr>
        <w:ilvl w:val="4"/>
        <w:numId w:val="1"/>
      </w:numPr>
      <w:spacing w:after="240"/>
    </w:pPr>
  </w:style>
  <w:style w:type="paragraph" w:customStyle="1" w:styleId="text">
    <w:name w:val="text"/>
    <w:basedOn w:val="Normal"/>
    <w:pPr>
      <w:tabs>
        <w:tab w:val="left" w:pos="709"/>
      </w:tabs>
      <w:spacing w:before="240" w:after="180"/>
      <w:ind w:left="1418"/>
    </w:pPr>
    <w:rPr>
      <w:rFonts w:ascii="Arial" w:hAnsi="Arial"/>
      <w:sz w:val="24"/>
    </w:rPr>
  </w:style>
  <w:style w:type="paragraph" w:customStyle="1" w:styleId="bullet">
    <w:name w:val="bullet"/>
    <w:basedOn w:val="text"/>
    <w:pPr>
      <w:tabs>
        <w:tab w:val="clear" w:pos="709"/>
      </w:tabs>
      <w:spacing w:before="0" w:after="60"/>
      <w:ind w:left="1775" w:hanging="357"/>
    </w:pPr>
    <w:rPr>
      <w:rFonts w:ascii="Times New Roman" w:hAnsi="Times New Roman"/>
    </w:rPr>
  </w:style>
  <w:style w:type="paragraph" w:customStyle="1" w:styleId="Indent-First">
    <w:name w:val="Indent-First"/>
    <w:basedOn w:val="text"/>
    <w:pPr>
      <w:tabs>
        <w:tab w:val="clear" w:pos="709"/>
      </w:tabs>
      <w:spacing w:before="0"/>
    </w:pPr>
    <w:rPr>
      <w:rFonts w:ascii="Times New Roman" w:hAnsi="Times New Roman"/>
    </w:rPr>
  </w:style>
  <w:style w:type="paragraph" w:styleId="NormalIndent">
    <w:name w:val="Normal Indent"/>
    <w:basedOn w:val="Normal"/>
    <w:pPr>
      <w:ind w:left="720"/>
    </w:pPr>
    <w:rPr>
      <w:sz w:val="20"/>
    </w:rPr>
  </w:style>
  <w:style w:type="paragraph" w:customStyle="1" w:styleId="Normal1">
    <w:name w:val="Normal 1"/>
    <w:basedOn w:val="Normal"/>
    <w:pPr>
      <w:ind w:left="709"/>
    </w:pPr>
    <w:rPr>
      <w:sz w:val="24"/>
    </w:rPr>
  </w:style>
  <w:style w:type="character" w:styleId="PageNumber">
    <w:name w:val="page number"/>
    <w:basedOn w:val="DefaultParagraphFont"/>
  </w:style>
  <w:style w:type="paragraph" w:customStyle="1" w:styleId="TableData">
    <w:name w:val="TableData"/>
    <w:basedOn w:val="Normal"/>
    <w:pPr>
      <w:spacing w:before="120" w:after="120"/>
    </w:pPr>
    <w:rPr>
      <w:rFonts w:ascii="Arial" w:hAnsi="Arial"/>
      <w:sz w:val="18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SubHead">
    <w:name w:val="SubHead"/>
    <w:basedOn w:val="Normal"/>
    <w:next w:val="Heading2"/>
    <w:pPr>
      <w:keepNext/>
      <w:spacing w:after="120"/>
      <w:ind w:left="1163" w:hanging="426"/>
      <w:outlineLvl w:val="0"/>
    </w:pPr>
    <w:rPr>
      <w:rFonts w:ascii="Arial" w:hAnsi="Arial" w:cs="Arial"/>
      <w:b/>
      <w:sz w:val="22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Indent0">
    <w:name w:val="Indent 0"/>
    <w:basedOn w:val="Normal"/>
    <w:next w:val="Normal"/>
    <w:pPr>
      <w:overflowPunct w:val="0"/>
      <w:autoSpaceDE w:val="0"/>
      <w:autoSpaceDN w:val="0"/>
      <w:adjustRightInd w:val="0"/>
      <w:spacing w:before="120" w:after="120"/>
      <w:textAlignment w:val="baseline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TableHead">
    <w:name w:val="TableHead"/>
    <w:basedOn w:val="Normal"/>
    <w:next w:val="TableData"/>
    <w:pPr>
      <w:spacing w:before="60" w:after="60"/>
    </w:pPr>
    <w:rPr>
      <w:rFonts w:ascii="Arial" w:hAnsi="Arial"/>
      <w:b/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OC4">
    <w:name w:val="toc 4"/>
    <w:basedOn w:val="Normal"/>
    <w:next w:val="Normal"/>
    <w:autoRedefine/>
    <w:semiHidden/>
    <w:pPr>
      <w:ind w:left="690"/>
    </w:pPr>
  </w:style>
  <w:style w:type="paragraph" w:styleId="TOCHeading">
    <w:name w:val="TOC Heading"/>
    <w:basedOn w:val="Heading1"/>
    <w:next w:val="Normal"/>
    <w:qFormat/>
    <w:pPr>
      <w:numPr>
        <w:numId w:val="0"/>
      </w:numPr>
      <w:ind w:firstLine="737"/>
    </w:pPr>
    <w:rPr>
      <w:bCs/>
    </w:rPr>
  </w:style>
  <w:style w:type="paragraph" w:styleId="TOC5">
    <w:name w:val="toc 5"/>
    <w:basedOn w:val="Normal"/>
    <w:next w:val="Normal"/>
    <w:autoRedefine/>
    <w:semiHidden/>
    <w:pPr>
      <w:ind w:left="920"/>
    </w:pPr>
  </w:style>
  <w:style w:type="paragraph" w:styleId="TOC6">
    <w:name w:val="toc 6"/>
    <w:basedOn w:val="Normal"/>
    <w:next w:val="Normal"/>
    <w:autoRedefine/>
    <w:semiHidden/>
    <w:pPr>
      <w:ind w:left="1150"/>
    </w:pPr>
  </w:style>
  <w:style w:type="paragraph" w:styleId="TOC7">
    <w:name w:val="toc 7"/>
    <w:basedOn w:val="Normal"/>
    <w:next w:val="Normal"/>
    <w:autoRedefine/>
    <w:semiHidden/>
    <w:pPr>
      <w:ind w:left="1380"/>
    </w:pPr>
  </w:style>
  <w:style w:type="paragraph" w:styleId="TOC8">
    <w:name w:val="toc 8"/>
    <w:basedOn w:val="Normal"/>
    <w:next w:val="Normal"/>
    <w:autoRedefine/>
    <w:semiHidden/>
    <w:pPr>
      <w:ind w:left="1610"/>
    </w:pPr>
  </w:style>
  <w:style w:type="paragraph" w:styleId="TOC9">
    <w:name w:val="toc 9"/>
    <w:basedOn w:val="Normal"/>
    <w:next w:val="Normal"/>
    <w:autoRedefine/>
    <w:semiHidden/>
    <w:pPr>
      <w:ind w:left="1840"/>
    </w:pPr>
  </w:style>
  <w:style w:type="paragraph" w:customStyle="1" w:styleId="Body-Highlight">
    <w:name w:val="Body-Highlight"/>
    <w:basedOn w:val="Normal"/>
    <w:pPr>
      <w:spacing w:before="120" w:after="120"/>
    </w:pPr>
    <w:rPr>
      <w:sz w:val="20"/>
    </w:rPr>
  </w:style>
  <w:style w:type="paragraph" w:customStyle="1" w:styleId="Mick1">
    <w:name w:val="Mick 1"/>
    <w:basedOn w:val="Normal"/>
    <w:pPr>
      <w:spacing w:before="120" w:after="120"/>
    </w:pPr>
    <w:rPr>
      <w:b/>
      <w:sz w:val="20"/>
    </w:rPr>
  </w:style>
  <w:style w:type="paragraph" w:customStyle="1" w:styleId="S">
    <w:name w:val="S"/>
    <w:basedOn w:val="Normal"/>
    <w:pPr>
      <w:spacing w:before="120" w:after="120"/>
    </w:pPr>
    <w:rPr>
      <w:sz w:val="20"/>
    </w:rPr>
  </w:style>
  <w:style w:type="paragraph" w:customStyle="1" w:styleId="I3">
    <w:name w:val="I3"/>
    <w:pPr>
      <w:ind w:left="1077" w:hanging="340"/>
    </w:pPr>
    <w:rPr>
      <w:rFonts w:ascii="Times New Roman" w:hAnsi="Times New Roman"/>
      <w:sz w:val="22"/>
      <w:lang w:val="en-GB" w:eastAsia="en-US"/>
    </w:rPr>
  </w:style>
  <w:style w:type="paragraph" w:customStyle="1" w:styleId="textend">
    <w:name w:val="textend"/>
    <w:basedOn w:val="Normal"/>
    <w:pPr>
      <w:spacing w:after="300"/>
      <w:ind w:left="1418"/>
    </w:pPr>
    <w:rPr>
      <w:sz w:val="24"/>
    </w:rPr>
  </w:style>
  <w:style w:type="paragraph" w:customStyle="1" w:styleId="ArialN16">
    <w:name w:val="ArialN16"/>
    <w:basedOn w:val="Normal"/>
    <w:pPr>
      <w:spacing w:before="120" w:after="120"/>
    </w:pPr>
    <w:rPr>
      <w:rFonts w:ascii="Arial Narrow" w:hAnsi="Arial Narrow"/>
      <w:b/>
      <w:sz w:val="32"/>
    </w:rPr>
  </w:style>
  <w:style w:type="paragraph" w:customStyle="1" w:styleId="n3a">
    <w:name w:val="n3a"/>
    <w:basedOn w:val="Normal"/>
    <w:pPr>
      <w:tabs>
        <w:tab w:val="left" w:pos="2160"/>
        <w:tab w:val="decimal" w:pos="8107"/>
      </w:tabs>
      <w:spacing w:before="120" w:after="120"/>
      <w:ind w:left="2160" w:hanging="533"/>
      <w:jc w:val="both"/>
    </w:pPr>
    <w:rPr>
      <w:sz w:val="20"/>
    </w:rPr>
  </w:style>
  <w:style w:type="paragraph" w:customStyle="1" w:styleId="3aindtab">
    <w:name w:val="3aindtab"/>
    <w:basedOn w:val="Normal"/>
    <w:pPr>
      <w:tabs>
        <w:tab w:val="left" w:pos="3600"/>
        <w:tab w:val="left" w:pos="5040"/>
      </w:tabs>
      <w:spacing w:before="120" w:after="120"/>
      <w:ind w:left="2160" w:right="2160" w:hanging="533"/>
      <w:jc w:val="both"/>
    </w:pPr>
    <w:rPr>
      <w:sz w:val="20"/>
    </w:rPr>
  </w:style>
  <w:style w:type="paragraph" w:customStyle="1" w:styleId="4coltab">
    <w:name w:val="4coltab"/>
    <w:basedOn w:val="Normal"/>
    <w:pPr>
      <w:pBdr>
        <w:left w:val="single" w:sz="6" w:space="31" w:color="auto"/>
      </w:pBdr>
      <w:tabs>
        <w:tab w:val="left" w:pos="3600"/>
        <w:tab w:val="left" w:pos="5040"/>
        <w:tab w:val="decimal" w:pos="7200"/>
      </w:tabs>
      <w:spacing w:before="120" w:after="120"/>
    </w:pPr>
    <w:rPr>
      <w:rFonts w:ascii="CG Times (E1)" w:hAnsi="CG Times (E1)"/>
      <w:sz w:val="20"/>
    </w:rPr>
  </w:style>
  <w:style w:type="paragraph" w:customStyle="1" w:styleId="Normal10">
    <w:name w:val="Normal1"/>
    <w:basedOn w:val="Normal"/>
    <w:pPr>
      <w:spacing w:before="120" w:after="120"/>
    </w:pPr>
    <w:rPr>
      <w:b/>
      <w:sz w:val="22"/>
    </w:rPr>
  </w:style>
  <w:style w:type="paragraph" w:customStyle="1" w:styleId="Bullet1">
    <w:name w:val="Bullet1"/>
    <w:basedOn w:val="Normal"/>
    <w:next w:val="Normal"/>
    <w:pPr>
      <w:tabs>
        <w:tab w:val="left" w:pos="851"/>
      </w:tabs>
      <w:spacing w:before="120" w:after="120" w:line="360" w:lineRule="auto"/>
      <w:ind w:left="851" w:hanging="425"/>
    </w:pPr>
    <w:rPr>
      <w:sz w:val="26"/>
    </w:rPr>
  </w:style>
  <w:style w:type="paragraph" w:customStyle="1" w:styleId="MAINTITLES">
    <w:name w:val="MAIN TITLES"/>
    <w:pPr>
      <w:spacing w:line="240" w:lineRule="exact"/>
      <w:jc w:val="center"/>
    </w:pPr>
    <w:rPr>
      <w:rFonts w:ascii="CG Times (W1)" w:hAnsi="CG Times (W1)"/>
      <w:b/>
      <w:sz w:val="28"/>
      <w:lang w:eastAsia="en-US"/>
    </w:rPr>
  </w:style>
  <w:style w:type="paragraph" w:customStyle="1" w:styleId="definitions">
    <w:name w:val="definitions"/>
    <w:basedOn w:val="Normal"/>
    <w:pPr>
      <w:tabs>
        <w:tab w:val="left" w:pos="3690"/>
      </w:tabs>
      <w:ind w:left="3690" w:hanging="3690"/>
    </w:pPr>
    <w:rPr>
      <w:sz w:val="22"/>
      <w:lang w:val="en-US"/>
    </w:rPr>
  </w:style>
  <w:style w:type="paragraph" w:customStyle="1" w:styleId="bulletstart">
    <w:name w:val="bulletstart"/>
    <w:basedOn w:val="text"/>
    <w:next w:val="bullet"/>
    <w:pPr>
      <w:tabs>
        <w:tab w:val="clear" w:pos="709"/>
      </w:tabs>
      <w:spacing w:before="0" w:after="120"/>
    </w:pPr>
    <w:rPr>
      <w:rFonts w:ascii="Times New Roman" w:hAnsi="Times New Roman"/>
    </w:rPr>
  </w:style>
  <w:style w:type="paragraph" w:customStyle="1" w:styleId="bulletsub">
    <w:name w:val="bulletsub"/>
    <w:basedOn w:val="Normal"/>
    <w:pPr>
      <w:spacing w:before="120" w:after="60"/>
      <w:ind w:left="2144" w:hanging="357"/>
    </w:pPr>
    <w:rPr>
      <w:sz w:val="24"/>
    </w:rPr>
  </w:style>
  <w:style w:type="paragraph" w:customStyle="1" w:styleId="define">
    <w:name w:val="define"/>
    <w:basedOn w:val="Normal"/>
    <w:pPr>
      <w:spacing w:before="120" w:after="180"/>
    </w:pPr>
    <w:rPr>
      <w:sz w:val="24"/>
    </w:rPr>
  </w:style>
  <w:style w:type="paragraph" w:customStyle="1" w:styleId="bulletend">
    <w:name w:val="bulletend"/>
    <w:basedOn w:val="bullet"/>
    <w:next w:val="text"/>
    <w:pPr>
      <w:spacing w:after="180"/>
    </w:pPr>
  </w:style>
  <w:style w:type="paragraph" w:customStyle="1" w:styleId="Mick2">
    <w:name w:val="Mick 2"/>
    <w:basedOn w:val="Normal"/>
    <w:pPr>
      <w:spacing w:before="120" w:after="120"/>
    </w:pPr>
    <w:rPr>
      <w:b/>
      <w:sz w:val="20"/>
    </w:rPr>
  </w:style>
  <w:style w:type="paragraph" w:customStyle="1" w:styleId="ppptext">
    <w:name w:val="ppptext"/>
    <w:basedOn w:val="Normal"/>
    <w:pPr>
      <w:spacing w:before="120" w:after="120"/>
      <w:ind w:left="720"/>
    </w:pPr>
    <w:rPr>
      <w:sz w:val="20"/>
    </w:rPr>
  </w:style>
  <w:style w:type="paragraph" w:customStyle="1" w:styleId="Heading2Text">
    <w:name w:val="Heading 2 Text"/>
    <w:basedOn w:val="Normal"/>
    <w:pPr>
      <w:spacing w:before="120" w:after="240"/>
      <w:ind w:left="720"/>
      <w:jc w:val="both"/>
    </w:pPr>
    <w:rPr>
      <w:sz w:val="22"/>
      <w:lang w:val="en-US"/>
    </w:rPr>
  </w:style>
  <w:style w:type="paragraph" w:customStyle="1" w:styleId="Head3">
    <w:name w:val="Head3"/>
    <w:basedOn w:val="Heading3"/>
    <w:pPr>
      <w:keepNext/>
      <w:widowControl w:val="0"/>
      <w:numPr>
        <w:ilvl w:val="0"/>
        <w:numId w:val="0"/>
      </w:numPr>
      <w:pBdr>
        <w:bottom w:val="single" w:sz="6" w:space="1" w:color="auto"/>
      </w:pBdr>
      <w:tabs>
        <w:tab w:val="left" w:pos="1304"/>
        <w:tab w:val="left" w:pos="2722"/>
        <w:tab w:val="left" w:pos="4196"/>
        <w:tab w:val="left" w:pos="4933"/>
      </w:tabs>
      <w:spacing w:before="20" w:after="20"/>
      <w:jc w:val="both"/>
    </w:pPr>
    <w:rPr>
      <w:rFonts w:ascii="Arial" w:hAnsi="Arial"/>
      <w:b/>
      <w:caps/>
      <w:sz w:val="18"/>
    </w:rPr>
  </w:style>
  <w:style w:type="paragraph" w:customStyle="1" w:styleId="Heading0">
    <w:name w:val="Heading 0"/>
    <w:basedOn w:val="Normal"/>
    <w:next w:val="Normal"/>
    <w:pPr>
      <w:tabs>
        <w:tab w:val="left" w:pos="567"/>
      </w:tabs>
      <w:spacing w:before="120" w:after="120"/>
    </w:pPr>
    <w:rPr>
      <w:rFonts w:ascii="Century" w:hAnsi="Century"/>
      <w:b/>
      <w:sz w:val="20"/>
      <w:lang w:val="en-GB"/>
    </w:rPr>
  </w:style>
  <w:style w:type="paragraph" w:customStyle="1" w:styleId="Body-NextToHeading2">
    <w:name w:val="Body-NextToHeading2"/>
    <w:pPr>
      <w:keepLines/>
      <w:spacing w:before="300" w:line="300" w:lineRule="atLeast"/>
    </w:pPr>
    <w:rPr>
      <w:rFonts w:ascii="Times New Roman" w:hAnsi="Times New Roman"/>
      <w:sz w:val="23"/>
      <w:lang w:eastAsia="en-US"/>
    </w:rPr>
  </w:style>
  <w:style w:type="paragraph" w:customStyle="1" w:styleId="Indent10">
    <w:name w:val="Indent1"/>
    <w:basedOn w:val="Normal"/>
    <w:next w:val="Normal"/>
    <w:pPr>
      <w:spacing w:before="120" w:after="120"/>
      <w:ind w:left="737"/>
    </w:pPr>
    <w:rPr>
      <w:sz w:val="20"/>
      <w:lang w:val="en-US"/>
    </w:rPr>
  </w:style>
  <w:style w:type="paragraph" w:customStyle="1" w:styleId="ContentsTitle">
    <w:name w:val="ContentsTitle"/>
    <w:basedOn w:val="Normal"/>
    <w:next w:val="Normal"/>
    <w:pPr>
      <w:pBdr>
        <w:bottom w:val="single" w:sz="18" w:space="2" w:color="auto"/>
      </w:pBdr>
      <w:tabs>
        <w:tab w:val="left" w:pos="2722"/>
      </w:tabs>
      <w:spacing w:before="120" w:after="40"/>
      <w:ind w:left="2722" w:hanging="2722"/>
    </w:pPr>
    <w:rPr>
      <w:rFonts w:ascii="Arial Narrow" w:hAnsi="Arial Narrow"/>
      <w:b/>
      <w:sz w:val="32"/>
    </w:rPr>
  </w:style>
  <w:style w:type="paragraph" w:customStyle="1" w:styleId="DocTitle">
    <w:name w:val="DocTitle"/>
    <w:basedOn w:val="Normal"/>
    <w:next w:val="Normal"/>
    <w:pPr>
      <w:tabs>
        <w:tab w:val="left" w:pos="2722"/>
      </w:tabs>
      <w:spacing w:before="120" w:after="120"/>
      <w:ind w:left="2722"/>
    </w:pPr>
    <w:rPr>
      <w:rFonts w:ascii="Arial Narrow" w:hAnsi="Arial Narrow"/>
      <w:b/>
      <w:sz w:val="34"/>
    </w:rPr>
  </w:style>
  <w:style w:type="paragraph" w:customStyle="1" w:styleId="Title1">
    <w:name w:val="Title1"/>
    <w:basedOn w:val="Normal"/>
    <w:pPr>
      <w:spacing w:before="120" w:after="120"/>
      <w:jc w:val="center"/>
    </w:pPr>
    <w:rPr>
      <w:rFonts w:ascii="Arial Narrow" w:hAnsi="Arial Narrow"/>
      <w:b/>
      <w:sz w:val="32"/>
    </w:rPr>
  </w:style>
  <w:style w:type="paragraph" w:customStyle="1" w:styleId="TOC91">
    <w:name w:val="TOC 91"/>
    <w:basedOn w:val="Normal"/>
    <w:next w:val="Normal"/>
    <w:pPr>
      <w:tabs>
        <w:tab w:val="right" w:pos="9070"/>
      </w:tabs>
      <w:spacing w:before="120" w:after="120"/>
      <w:ind w:left="1840"/>
    </w:pPr>
    <w:rPr>
      <w:sz w:val="20"/>
    </w:rPr>
  </w:style>
  <w:style w:type="paragraph" w:customStyle="1" w:styleId="NormalIndent2">
    <w:name w:val="Normal Indent2"/>
    <w:basedOn w:val="Normal"/>
    <w:next w:val="NormalIndent"/>
    <w:pPr>
      <w:spacing w:before="120" w:after="120"/>
      <w:ind w:left="1474"/>
    </w:pPr>
    <w:rPr>
      <w:sz w:val="20"/>
    </w:rPr>
  </w:style>
  <w:style w:type="paragraph" w:customStyle="1" w:styleId="Indent20">
    <w:name w:val="Indent2"/>
    <w:basedOn w:val="Normal"/>
    <w:next w:val="Normal"/>
    <w:pPr>
      <w:spacing w:before="120" w:after="120"/>
      <w:ind w:left="1474"/>
    </w:pPr>
    <w:rPr>
      <w:sz w:val="20"/>
    </w:rPr>
  </w:style>
  <w:style w:type="paragraph" w:customStyle="1" w:styleId="Indent30">
    <w:name w:val="Indent3"/>
    <w:basedOn w:val="Normal"/>
    <w:next w:val="Normal"/>
    <w:pPr>
      <w:spacing w:before="120" w:after="120"/>
      <w:ind w:left="2211"/>
    </w:pPr>
    <w:rPr>
      <w:sz w:val="20"/>
    </w:rPr>
  </w:style>
  <w:style w:type="paragraph" w:customStyle="1" w:styleId="NormalIndent3">
    <w:name w:val="Normal Indent 3"/>
    <w:basedOn w:val="Normal"/>
    <w:next w:val="Normal"/>
    <w:pPr>
      <w:spacing w:before="120" w:after="120"/>
      <w:ind w:left="2211"/>
    </w:pPr>
    <w:rPr>
      <w:sz w:val="20"/>
    </w:rPr>
  </w:style>
  <w:style w:type="paragraph" w:customStyle="1" w:styleId="NormalIndent4">
    <w:name w:val="Normal Indent 4"/>
    <w:basedOn w:val="Normal"/>
    <w:pPr>
      <w:spacing w:before="120" w:after="120"/>
      <w:ind w:left="2948"/>
    </w:pPr>
    <w:rPr>
      <w:sz w:val="20"/>
    </w:rPr>
  </w:style>
  <w:style w:type="paragraph" w:customStyle="1" w:styleId="Indent40">
    <w:name w:val="Indent4"/>
    <w:basedOn w:val="Normal"/>
    <w:next w:val="Normal"/>
    <w:pPr>
      <w:spacing w:before="120" w:after="120"/>
      <w:ind w:left="2948"/>
    </w:pPr>
    <w:rPr>
      <w:sz w:val="20"/>
    </w:rPr>
  </w:style>
  <w:style w:type="paragraph" w:customStyle="1" w:styleId="Head14BHelv">
    <w:name w:val="Head14BHelv"/>
    <w:basedOn w:val="Normal"/>
    <w:next w:val="Normal"/>
    <w:pPr>
      <w:spacing w:before="120" w:after="120"/>
      <w:jc w:val="both"/>
    </w:pPr>
    <w:rPr>
      <w:rFonts w:ascii="Helvetica" w:hAnsi="Helvetica"/>
      <w:b/>
      <w:sz w:val="28"/>
    </w:rPr>
  </w:style>
  <w:style w:type="paragraph" w:customStyle="1" w:styleId="Head12BHelv">
    <w:name w:val="Head12BHelv"/>
    <w:basedOn w:val="Head14BHelv"/>
    <w:next w:val="Normal"/>
    <w:rPr>
      <w:sz w:val="24"/>
    </w:rPr>
  </w:style>
  <w:style w:type="paragraph" w:customStyle="1" w:styleId="Head4txt">
    <w:name w:val="Head4txt"/>
    <w:basedOn w:val="Heading4"/>
    <w:pPr>
      <w:keepNext/>
      <w:keepLines/>
      <w:numPr>
        <w:ilvl w:val="0"/>
        <w:numId w:val="0"/>
      </w:numPr>
      <w:spacing w:before="360" w:after="0"/>
      <w:ind w:left="1985"/>
      <w:jc w:val="both"/>
      <w:outlineLvl w:val="9"/>
    </w:pPr>
    <w:rPr>
      <w:rFonts w:ascii="CG Times (E1)" w:hAnsi="CG Times (E1)"/>
      <w:sz w:val="20"/>
      <w:lang w:val="en-GB"/>
    </w:rPr>
  </w:style>
  <w:style w:type="paragraph" w:customStyle="1" w:styleId="toc10">
    <w:name w:val="toc1"/>
    <w:pPr>
      <w:tabs>
        <w:tab w:val="left" w:pos="720"/>
        <w:tab w:val="right" w:leader="dot" w:pos="7920"/>
      </w:tabs>
      <w:spacing w:before="120"/>
      <w:ind w:left="360"/>
    </w:pPr>
    <w:rPr>
      <w:rFonts w:ascii="Times New Roman" w:hAnsi="Times New Roman"/>
      <w:lang w:val="en-GB" w:eastAsia="en-US"/>
    </w:rPr>
  </w:style>
  <w:style w:type="paragraph" w:customStyle="1" w:styleId="toc20">
    <w:name w:val="toc2"/>
    <w:pPr>
      <w:tabs>
        <w:tab w:val="left" w:pos="1267"/>
        <w:tab w:val="right" w:leader="dot" w:pos="7920"/>
      </w:tabs>
      <w:spacing w:before="120"/>
      <w:ind w:left="720"/>
    </w:pPr>
    <w:rPr>
      <w:rFonts w:ascii="Times New Roman" w:hAnsi="Times New Roman"/>
      <w:lang w:val="en-GB" w:eastAsia="en-US"/>
    </w:rPr>
  </w:style>
  <w:style w:type="paragraph" w:customStyle="1" w:styleId="indhead">
    <w:name w:val="indhead"/>
    <w:basedOn w:val="Normal"/>
    <w:pPr>
      <w:tabs>
        <w:tab w:val="left" w:pos="5040"/>
      </w:tabs>
      <w:spacing w:before="120" w:after="120"/>
      <w:ind w:left="1440"/>
    </w:pPr>
    <w:rPr>
      <w:b/>
      <w:smallCaps/>
      <w:sz w:val="20"/>
      <w:lang w:val="en-GB"/>
    </w:rPr>
  </w:style>
  <w:style w:type="paragraph" w:customStyle="1" w:styleId="indent21">
    <w:name w:val="indent 2"/>
    <w:basedOn w:val="Normal"/>
    <w:pPr>
      <w:spacing w:before="120" w:after="240"/>
      <w:ind w:left="1134" w:hanging="567"/>
    </w:pPr>
    <w:rPr>
      <w:i/>
      <w:sz w:val="24"/>
      <w:lang w:val="en-GB"/>
    </w:rPr>
  </w:style>
  <w:style w:type="paragraph" w:customStyle="1" w:styleId="indent31">
    <w:name w:val="indent 3"/>
    <w:basedOn w:val="Normal"/>
    <w:pPr>
      <w:spacing w:before="120" w:after="120"/>
      <w:ind w:left="1702" w:hanging="568"/>
    </w:pPr>
    <w:rPr>
      <w:sz w:val="24"/>
      <w:lang w:val="en-GB"/>
    </w:rPr>
  </w:style>
  <w:style w:type="paragraph" w:customStyle="1" w:styleId="indent50">
    <w:name w:val="indent 5"/>
    <w:basedOn w:val="indent21"/>
    <w:rPr>
      <w:sz w:val="16"/>
    </w:rPr>
  </w:style>
  <w:style w:type="paragraph" w:customStyle="1" w:styleId="indent41">
    <w:name w:val="indent 4"/>
    <w:basedOn w:val="Indent10"/>
    <w:pPr>
      <w:ind w:left="567"/>
    </w:pPr>
    <w:rPr>
      <w:sz w:val="16"/>
    </w:rPr>
  </w:style>
  <w:style w:type="paragraph" w:customStyle="1" w:styleId="indent60">
    <w:name w:val="indent 6"/>
    <w:basedOn w:val="indent31"/>
    <w:rPr>
      <w:sz w:val="16"/>
    </w:rPr>
  </w:style>
  <w:style w:type="paragraph" w:customStyle="1" w:styleId="indent7">
    <w:name w:val="indent 7"/>
    <w:basedOn w:val="indent41"/>
    <w:rPr>
      <w:sz w:val="20"/>
    </w:rPr>
  </w:style>
  <w:style w:type="paragraph" w:customStyle="1" w:styleId="indent8">
    <w:name w:val="indent 8"/>
    <w:basedOn w:val="indent50"/>
    <w:pPr>
      <w:ind w:left="1138" w:hanging="1138"/>
    </w:pPr>
    <w:rPr>
      <w:sz w:val="20"/>
    </w:rPr>
  </w:style>
  <w:style w:type="paragraph" w:customStyle="1" w:styleId="indent9">
    <w:name w:val="indent 9"/>
    <w:basedOn w:val="indent60"/>
    <w:pPr>
      <w:ind w:left="1699" w:hanging="1699"/>
    </w:pPr>
    <w:rPr>
      <w:sz w:val="20"/>
    </w:rPr>
  </w:style>
  <w:style w:type="paragraph" w:customStyle="1" w:styleId="indent11">
    <w:name w:val="indent 11"/>
    <w:basedOn w:val="indent9"/>
    <w:pPr>
      <w:tabs>
        <w:tab w:val="left" w:pos="2552"/>
        <w:tab w:val="decimal" w:pos="6804"/>
      </w:tabs>
      <w:ind w:left="1985" w:hanging="851"/>
    </w:pPr>
  </w:style>
  <w:style w:type="paragraph" w:customStyle="1" w:styleId="indent12">
    <w:name w:val="indent 12"/>
    <w:basedOn w:val="indent9"/>
    <w:pPr>
      <w:tabs>
        <w:tab w:val="left" w:pos="2552"/>
        <w:tab w:val="decimal" w:pos="6804"/>
      </w:tabs>
      <w:ind w:left="2552" w:hanging="567"/>
    </w:pPr>
  </w:style>
  <w:style w:type="paragraph" w:customStyle="1" w:styleId="SummaryTitle">
    <w:name w:val="SummaryTitle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after="120"/>
      <w:jc w:val="center"/>
    </w:pPr>
    <w:rPr>
      <w:b/>
      <w:sz w:val="24"/>
      <w:lang w:val="en-GB"/>
    </w:rPr>
  </w:style>
  <w:style w:type="paragraph" w:customStyle="1" w:styleId="SummaryBody">
    <w:name w:val="SummaryBody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after="120"/>
    </w:pPr>
    <w:rPr>
      <w:sz w:val="24"/>
      <w:lang w:val="en-GB"/>
    </w:rPr>
  </w:style>
  <w:style w:type="paragraph" w:customStyle="1" w:styleId="NormalIndent5">
    <w:name w:val="Normal Indent 5"/>
    <w:basedOn w:val="NormalIndent4"/>
    <w:pPr>
      <w:ind w:left="2835"/>
    </w:pPr>
  </w:style>
  <w:style w:type="paragraph" w:customStyle="1" w:styleId="NormalIndent7">
    <w:name w:val="Normal Indent 7"/>
    <w:basedOn w:val="NormalIndent"/>
    <w:pPr>
      <w:spacing w:before="120" w:after="120"/>
      <w:ind w:left="1440"/>
    </w:pPr>
    <w:rPr>
      <w:lang w:val="en-GB"/>
    </w:rPr>
  </w:style>
  <w:style w:type="paragraph" w:customStyle="1" w:styleId="figurenormal">
    <w:name w:val="figurenormal"/>
    <w:basedOn w:val="Normal"/>
    <w:pPr>
      <w:spacing w:before="120" w:after="120"/>
      <w:jc w:val="center"/>
    </w:pPr>
    <w:rPr>
      <w:b/>
      <w:sz w:val="24"/>
    </w:rPr>
  </w:style>
  <w:style w:type="paragraph" w:customStyle="1" w:styleId="figuretext">
    <w:name w:val="figuretext"/>
    <w:basedOn w:val="text"/>
    <w:pPr>
      <w:tabs>
        <w:tab w:val="clear" w:pos="709"/>
      </w:tabs>
      <w:spacing w:before="0" w:after="300"/>
      <w:jc w:val="center"/>
    </w:pPr>
    <w:rPr>
      <w:rFonts w:ascii="Times New Roman" w:hAnsi="Times New Roman"/>
      <w:b/>
    </w:rPr>
  </w:style>
  <w:style w:type="paragraph" w:customStyle="1" w:styleId="Glossary">
    <w:name w:val="Glossary"/>
    <w:basedOn w:val="Normal"/>
    <w:next w:val="Normal"/>
    <w:pPr>
      <w:spacing w:before="120" w:after="120"/>
      <w:ind w:left="1418"/>
    </w:pPr>
    <w:rPr>
      <w:rFonts w:ascii="Arial" w:hAnsi="Arial"/>
      <w:sz w:val="20"/>
    </w:rPr>
  </w:style>
  <w:style w:type="paragraph" w:customStyle="1" w:styleId="headingtext">
    <w:name w:val="heading text"/>
    <w:basedOn w:val="Normal"/>
    <w:pPr>
      <w:spacing w:before="120" w:after="120" w:line="240" w:lineRule="atLeast"/>
    </w:pPr>
    <w:rPr>
      <w:rFonts w:ascii="Univers (WN)" w:hAnsi="Univers (WN)"/>
      <w:sz w:val="24"/>
      <w:lang w:val="en-GB"/>
    </w:rPr>
  </w:style>
  <w:style w:type="paragraph" w:customStyle="1" w:styleId="ListIndent">
    <w:name w:val="List Indent"/>
    <w:basedOn w:val="NormalIndent"/>
    <w:next w:val="Normal"/>
    <w:pPr>
      <w:spacing w:before="120" w:after="120" w:line="240" w:lineRule="atLeast"/>
      <w:ind w:left="737" w:hanging="567"/>
      <w:jc w:val="both"/>
    </w:pPr>
    <w:rPr>
      <w:rFonts w:ascii="CG Times (WN)" w:hAnsi="CG Times (WN)"/>
      <w:sz w:val="24"/>
      <w:lang w:val="en-GB"/>
    </w:rPr>
  </w:style>
  <w:style w:type="paragraph" w:customStyle="1" w:styleId="XXX">
    <w:name w:val="XXX"/>
    <w:basedOn w:val="Normal"/>
    <w:pPr>
      <w:pBdr>
        <w:left w:val="single" w:sz="6" w:space="8" w:color="auto"/>
      </w:pBdr>
      <w:spacing w:before="120" w:after="120"/>
      <w:jc w:val="both"/>
    </w:pPr>
    <w:rPr>
      <w:b/>
      <w:sz w:val="24"/>
      <w:lang w:val="en-GB"/>
    </w:rPr>
  </w:style>
  <w:style w:type="paragraph" w:customStyle="1" w:styleId="Index-Level2">
    <w:name w:val="Index-Level 2"/>
    <w:pPr>
      <w:keepLines/>
      <w:tabs>
        <w:tab w:val="right" w:pos="4560"/>
      </w:tabs>
      <w:spacing w:before="40" w:line="280" w:lineRule="atLeast"/>
      <w:ind w:left="240"/>
    </w:pPr>
    <w:rPr>
      <w:rFonts w:ascii="Times New Roman" w:hAnsi="Times New Roman"/>
      <w:sz w:val="22"/>
      <w:lang w:eastAsia="en-US"/>
    </w:rPr>
  </w:style>
  <w:style w:type="paragraph" w:customStyle="1" w:styleId="Index-Level1">
    <w:name w:val="Index-Level 1"/>
    <w:pPr>
      <w:tabs>
        <w:tab w:val="left" w:pos="240"/>
        <w:tab w:val="right" w:pos="4560"/>
      </w:tabs>
      <w:spacing w:before="240" w:line="300" w:lineRule="atLeast"/>
      <w:ind w:left="240" w:hanging="240"/>
    </w:pPr>
    <w:rPr>
      <w:rFonts w:ascii="Times New Roman" w:hAnsi="Times New Roman"/>
      <w:b/>
      <w:sz w:val="22"/>
      <w:lang w:eastAsia="en-US"/>
    </w:rPr>
  </w:style>
  <w:style w:type="paragraph" w:customStyle="1" w:styleId="Body-Normal">
    <w:name w:val="Body-Normal"/>
    <w:pPr>
      <w:keepLines/>
      <w:spacing w:before="160" w:line="300" w:lineRule="atLeast"/>
    </w:pPr>
    <w:rPr>
      <w:rFonts w:ascii="Times New Roman" w:hAnsi="Times New Roman"/>
      <w:sz w:val="23"/>
      <w:lang w:eastAsia="en-US"/>
    </w:rPr>
  </w:style>
  <w:style w:type="paragraph" w:customStyle="1" w:styleId="Indent-First0">
    <w:name w:val="Indent-First_0"/>
    <w:pPr>
      <w:keepLines/>
      <w:tabs>
        <w:tab w:val="left" w:pos="220"/>
      </w:tabs>
      <w:spacing w:before="160" w:line="300" w:lineRule="atLeast"/>
      <w:ind w:left="220" w:hanging="220"/>
    </w:pPr>
    <w:rPr>
      <w:rFonts w:ascii="Times New Roman" w:hAnsi="Times New Roman"/>
      <w:sz w:val="23"/>
      <w:lang w:eastAsia="en-US"/>
    </w:rPr>
  </w:style>
  <w:style w:type="paragraph" w:customStyle="1" w:styleId="Indents-Following">
    <w:name w:val="Indents-Following"/>
    <w:pPr>
      <w:keepLines/>
      <w:tabs>
        <w:tab w:val="left" w:pos="220"/>
      </w:tabs>
      <w:spacing w:before="100" w:line="300" w:lineRule="atLeast"/>
      <w:ind w:left="220" w:hanging="220"/>
    </w:pPr>
    <w:rPr>
      <w:rFonts w:ascii="Times New Roman" w:hAnsi="Times New Roman"/>
      <w:sz w:val="23"/>
      <w:lang w:eastAsia="en-US"/>
    </w:rPr>
  </w:style>
  <w:style w:type="paragraph" w:customStyle="1" w:styleId="Heading-Level3">
    <w:name w:val="Heading-Level 3"/>
    <w:pPr>
      <w:spacing w:before="260" w:line="300" w:lineRule="atLeast"/>
    </w:pPr>
    <w:rPr>
      <w:rFonts w:ascii="Times New Roman" w:hAnsi="Times New Roman"/>
      <w:sz w:val="22"/>
      <w:lang w:eastAsia="en-US"/>
    </w:rPr>
  </w:style>
  <w:style w:type="paragraph" w:customStyle="1" w:styleId="Heading-Level1">
    <w:name w:val="Heading-Level 1"/>
    <w:pPr>
      <w:tabs>
        <w:tab w:val="left" w:pos="240"/>
      </w:tabs>
    </w:pPr>
    <w:rPr>
      <w:rFonts w:ascii="Helvetica-Narrow" w:hAnsi="Helvetica-Narrow"/>
      <w:b/>
      <w:sz w:val="26"/>
      <w:lang w:eastAsia="en-US"/>
    </w:rPr>
  </w:style>
  <w:style w:type="paragraph" w:customStyle="1" w:styleId="Body-Highlight0">
    <w:name w:val="Body-Highlight_0"/>
    <w:basedOn w:val="Heading-Level1"/>
    <w:pPr>
      <w:keepLines/>
      <w:tabs>
        <w:tab w:val="clear" w:pos="240"/>
      </w:tabs>
      <w:spacing w:before="160" w:line="300" w:lineRule="atLeast"/>
    </w:pPr>
    <w:rPr>
      <w:sz w:val="20"/>
    </w:rPr>
  </w:style>
  <w:style w:type="paragraph" w:customStyle="1" w:styleId="Note">
    <w:name w:val="Note"/>
    <w:basedOn w:val="Normal"/>
    <w:pPr>
      <w:spacing w:before="120" w:after="120"/>
      <w:ind w:left="504" w:hanging="504"/>
    </w:pPr>
    <w:rPr>
      <w:rFonts w:ascii="Arial" w:hAnsi="Arial"/>
      <w:b/>
      <w:sz w:val="20"/>
    </w:rPr>
  </w:style>
  <w:style w:type="paragraph" w:customStyle="1" w:styleId="Headings">
    <w:name w:val="Headings"/>
    <w:basedOn w:val="Normal"/>
    <w:pPr>
      <w:spacing w:before="120" w:after="120"/>
    </w:pPr>
    <w:rPr>
      <w:rFonts w:ascii="Helvetica-Narrow" w:hAnsi="Helvetica-Narrow"/>
      <w:b/>
      <w:color w:val="000000"/>
      <w:sz w:val="20"/>
      <w:lang w:val="en-US"/>
    </w:rPr>
  </w:style>
  <w:style w:type="paragraph" w:customStyle="1" w:styleId="hangingindent">
    <w:name w:val="hanging indent"/>
    <w:basedOn w:val="Normal"/>
    <w:pPr>
      <w:spacing w:before="60" w:after="120" w:line="280" w:lineRule="atLeast"/>
      <w:ind w:left="562" w:hanging="562"/>
      <w:jc w:val="both"/>
    </w:pPr>
    <w:rPr>
      <w:color w:val="000000"/>
      <w:sz w:val="22"/>
      <w:lang w:val="en-US"/>
    </w:rPr>
  </w:style>
  <w:style w:type="paragraph" w:customStyle="1" w:styleId="DotText">
    <w:name w:val="DotText"/>
    <w:basedOn w:val="Normal"/>
    <w:pPr>
      <w:spacing w:before="60" w:after="120"/>
      <w:ind w:left="1134" w:hanging="425"/>
    </w:pPr>
    <w:rPr>
      <w:sz w:val="20"/>
    </w:rPr>
  </w:style>
  <w:style w:type="paragraph" w:customStyle="1" w:styleId="Indent00">
    <w:name w:val="Indent0"/>
    <w:basedOn w:val="Normal"/>
    <w:next w:val="Indent0"/>
    <w:pPr>
      <w:spacing w:before="120" w:after="120"/>
    </w:pPr>
    <w:rPr>
      <w:sz w:val="20"/>
      <w:lang w:val="en-US"/>
    </w:rPr>
  </w:style>
  <w:style w:type="paragraph" w:customStyle="1" w:styleId="xl24">
    <w:name w:val="xl24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Narrow" w:eastAsia="Arial Unicode MS" w:hAnsi="Arial Narrow" w:cs="Arial Unicode MS"/>
      <w:b/>
      <w:bCs/>
      <w:sz w:val="24"/>
      <w:szCs w:val="24"/>
    </w:rPr>
  </w:style>
  <w:style w:type="paragraph" w:customStyle="1" w:styleId="xl25">
    <w:name w:val="xl25"/>
    <w:basedOn w:val="Normal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Narrow" w:eastAsia="Arial Unicode MS" w:hAnsi="Arial Narrow" w:cs="Arial Unicode MS"/>
      <w:b/>
      <w:bCs/>
      <w:sz w:val="24"/>
      <w:szCs w:val="24"/>
    </w:rPr>
  </w:style>
  <w:style w:type="paragraph" w:customStyle="1" w:styleId="xl26">
    <w:name w:val="xl26"/>
    <w:basedOn w:val="Normal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Narrow" w:eastAsia="Arial Unicode MS" w:hAnsi="Arial Narrow" w:cs="Arial Unicode MS"/>
      <w:color w:val="000000"/>
      <w:sz w:val="18"/>
      <w:szCs w:val="18"/>
    </w:rPr>
  </w:style>
  <w:style w:type="paragraph" w:customStyle="1" w:styleId="xl27">
    <w:name w:val="xl27"/>
    <w:basedOn w:val="Normal"/>
    <w:pPr>
      <w:pBdr>
        <w:right w:val="single" w:sz="4" w:space="0" w:color="000000"/>
      </w:pBdr>
      <w:spacing w:before="100" w:beforeAutospacing="1" w:after="100" w:afterAutospacing="1"/>
      <w:textAlignment w:val="top"/>
    </w:pPr>
    <w:rPr>
      <w:rFonts w:ascii="Arial Narrow" w:eastAsia="Arial Unicode MS" w:hAnsi="Arial Narrow" w:cs="Arial Unicode MS"/>
      <w:color w:val="000000"/>
      <w:sz w:val="18"/>
      <w:szCs w:val="18"/>
    </w:rPr>
  </w:style>
  <w:style w:type="paragraph" w:customStyle="1" w:styleId="xl28">
    <w:name w:val="xl28"/>
    <w:basedOn w:val="Normal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Arial Narrow" w:eastAsia="Arial Unicode MS" w:hAnsi="Arial Narrow" w:cs="Arial Unicode MS"/>
      <w:color w:val="000000"/>
      <w:sz w:val="18"/>
      <w:szCs w:val="18"/>
    </w:rPr>
  </w:style>
  <w:style w:type="paragraph" w:customStyle="1" w:styleId="xl29">
    <w:name w:val="xl29"/>
    <w:basedOn w:val="Normal"/>
    <w:pPr>
      <w:pBdr>
        <w:right w:val="single" w:sz="4" w:space="0" w:color="000000"/>
      </w:pBdr>
      <w:spacing w:before="100" w:beforeAutospacing="1" w:after="100" w:afterAutospacing="1"/>
      <w:textAlignment w:val="top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30">
    <w:name w:val="xl30"/>
    <w:basedOn w:val="Normal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Narrow" w:eastAsia="Arial Unicode MS" w:hAnsi="Arial Narrow" w:cs="Arial Unicode MS"/>
      <w:b/>
      <w:bCs/>
      <w:color w:val="000000"/>
      <w:sz w:val="18"/>
      <w:szCs w:val="18"/>
    </w:rPr>
  </w:style>
  <w:style w:type="paragraph" w:customStyle="1" w:styleId="xl31">
    <w:name w:val="xl31"/>
    <w:basedOn w:val="Normal"/>
    <w:pPr>
      <w:pBdr>
        <w:right w:val="single" w:sz="4" w:space="0" w:color="000000"/>
      </w:pBdr>
      <w:spacing w:before="100" w:beforeAutospacing="1" w:after="100" w:afterAutospacing="1"/>
      <w:textAlignment w:val="top"/>
    </w:pPr>
    <w:rPr>
      <w:rFonts w:ascii="Arial Narrow" w:eastAsia="Arial Unicode MS" w:hAnsi="Arial Narrow" w:cs="Arial Unicode MS"/>
      <w:b/>
      <w:bCs/>
      <w:color w:val="000000"/>
      <w:sz w:val="18"/>
      <w:szCs w:val="18"/>
    </w:rPr>
  </w:style>
  <w:style w:type="paragraph" w:customStyle="1" w:styleId="xl32">
    <w:name w:val="xl32"/>
    <w:basedOn w:val="Normal"/>
    <w:pPr>
      <w:pBdr>
        <w:right w:val="single" w:sz="4" w:space="0" w:color="000000"/>
      </w:pBdr>
      <w:spacing w:before="100" w:beforeAutospacing="1" w:after="100" w:afterAutospacing="1"/>
      <w:textAlignment w:val="top"/>
    </w:pPr>
    <w:rPr>
      <w:rFonts w:eastAsia="Arial Unicode MS"/>
      <w:sz w:val="24"/>
      <w:szCs w:val="24"/>
    </w:rPr>
  </w:style>
  <w:style w:type="paragraph" w:customStyle="1" w:styleId="xl33">
    <w:name w:val="xl33"/>
    <w:basedOn w:val="Normal"/>
    <w:pPr>
      <w:pBdr>
        <w:right w:val="single" w:sz="4" w:space="0" w:color="000000"/>
      </w:pBdr>
      <w:spacing w:before="100" w:beforeAutospacing="1" w:after="100" w:afterAutospacing="1"/>
      <w:textAlignment w:val="top"/>
    </w:pPr>
    <w:rPr>
      <w:rFonts w:ascii="Arial Narrow" w:eastAsia="Arial Unicode MS" w:hAnsi="Arial Narrow" w:cs="Arial Unicode MS"/>
      <w:sz w:val="18"/>
      <w:szCs w:val="18"/>
    </w:rPr>
  </w:style>
  <w:style w:type="paragraph" w:customStyle="1" w:styleId="xl34">
    <w:name w:val="xl34"/>
    <w:basedOn w:val="Normal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24"/>
      <w:szCs w:val="24"/>
    </w:rPr>
  </w:style>
  <w:style w:type="paragraph" w:customStyle="1" w:styleId="xl35">
    <w:name w:val="xl35"/>
    <w:basedOn w:val="Normal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eastAsia="Arial Unicode MS"/>
      <w:sz w:val="24"/>
      <w:szCs w:val="24"/>
    </w:rPr>
  </w:style>
  <w:style w:type="paragraph" w:customStyle="1" w:styleId="xl36">
    <w:name w:val="xl36"/>
    <w:basedOn w:val="Normal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Narrow" w:eastAsia="Arial Unicode MS" w:hAnsi="Arial Narrow" w:cs="Arial Unicode MS"/>
      <w:sz w:val="18"/>
      <w:szCs w:val="18"/>
    </w:rPr>
  </w:style>
  <w:style w:type="paragraph" w:customStyle="1" w:styleId="xl37">
    <w:name w:val="xl37"/>
    <w:basedOn w:val="Normal"/>
    <w:pPr>
      <w:pBdr>
        <w:bottom w:val="single" w:sz="4" w:space="0" w:color="000000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24"/>
      <w:szCs w:val="24"/>
    </w:rPr>
  </w:style>
  <w:style w:type="paragraph" w:customStyle="1" w:styleId="xl38">
    <w:name w:val="xl38"/>
    <w:basedOn w:val="Normal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eastAsia="Arial Unicode MS"/>
      <w:sz w:val="24"/>
      <w:szCs w:val="24"/>
    </w:rPr>
  </w:style>
  <w:style w:type="paragraph" w:customStyle="1" w:styleId="xl39">
    <w:name w:val="xl39"/>
    <w:basedOn w:val="Normal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Narrow" w:eastAsia="Arial Unicode MS" w:hAnsi="Arial Narrow" w:cs="Arial Unicode MS"/>
      <w:color w:val="000000"/>
      <w:sz w:val="18"/>
      <w:szCs w:val="18"/>
    </w:rPr>
  </w:style>
  <w:style w:type="paragraph" w:customStyle="1" w:styleId="xl40">
    <w:name w:val="xl40"/>
    <w:basedOn w:val="Normal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textAlignment w:val="top"/>
    </w:pPr>
    <w:rPr>
      <w:rFonts w:ascii="Arial Narrow" w:eastAsia="Arial Unicode MS" w:hAnsi="Arial Narrow" w:cs="Arial Unicode MS"/>
      <w:color w:val="000000"/>
      <w:sz w:val="18"/>
      <w:szCs w:val="18"/>
    </w:rPr>
  </w:style>
  <w:style w:type="paragraph" w:customStyle="1" w:styleId="xl41">
    <w:name w:val="xl41"/>
    <w:basedOn w:val="Normal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Narrow" w:eastAsia="Arial Unicode MS" w:hAnsi="Arial Narrow" w:cs="Arial Unicode MS"/>
      <w:b/>
      <w:bCs/>
      <w:color w:val="000000"/>
      <w:sz w:val="18"/>
      <w:szCs w:val="18"/>
    </w:rPr>
  </w:style>
  <w:style w:type="paragraph" w:customStyle="1" w:styleId="xl42">
    <w:name w:val="xl42"/>
    <w:basedOn w:val="Normal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24"/>
      <w:szCs w:val="24"/>
    </w:rPr>
  </w:style>
  <w:style w:type="paragraph" w:customStyle="1" w:styleId="NormalIndent20">
    <w:name w:val="Normal Indent 2"/>
    <w:basedOn w:val="NormalIndent"/>
    <w:pPr>
      <w:spacing w:before="120" w:after="120"/>
      <w:ind w:left="1474"/>
    </w:pPr>
  </w:style>
  <w:style w:type="paragraph" w:customStyle="1" w:styleId="NormalinTable">
    <w:name w:val="Normal (in Table)"/>
    <w:basedOn w:val="Normal"/>
    <w:pPr>
      <w:keepNext/>
      <w:keepLines/>
      <w:spacing w:before="120" w:after="120"/>
      <w:ind w:right="29"/>
      <w:jc w:val="both"/>
    </w:pPr>
    <w:rPr>
      <w:sz w:val="20"/>
    </w:rPr>
  </w:style>
  <w:style w:type="paragraph" w:customStyle="1" w:styleId="Indent">
    <w:name w:val="Indent"/>
    <w:basedOn w:val="Normal"/>
    <w:pPr>
      <w:spacing w:before="240" w:after="120"/>
      <w:ind w:left="1701" w:hanging="567"/>
      <w:jc w:val="both"/>
    </w:pPr>
    <w:rPr>
      <w:sz w:val="20"/>
    </w:rPr>
  </w:style>
  <w:style w:type="paragraph" w:styleId="BodyText2">
    <w:name w:val="Body Text 2"/>
    <w:basedOn w:val="Normal"/>
    <w:pPr>
      <w:jc w:val="center"/>
    </w:pPr>
    <w:rPr>
      <w:rFonts w:ascii="Arial" w:hAnsi="Arial" w:cs="Arial"/>
      <w:b/>
      <w:iCs/>
      <w:sz w:val="16"/>
    </w:rPr>
  </w:style>
  <w:style w:type="table" w:styleId="TableGrid">
    <w:name w:val="Table Grid"/>
    <w:basedOn w:val="TableNormal"/>
    <w:uiPriority w:val="59"/>
    <w:rsid w:val="00796A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rsid w:val="001307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307C7"/>
    <w:rPr>
      <w:sz w:val="20"/>
      <w:lang w:val="x-none"/>
    </w:rPr>
  </w:style>
  <w:style w:type="paragraph" w:styleId="CommentSubject">
    <w:name w:val="annotation subject"/>
    <w:basedOn w:val="CommentText"/>
    <w:next w:val="CommentText"/>
    <w:semiHidden/>
    <w:rsid w:val="001307C7"/>
    <w:rPr>
      <w:b/>
      <w:bCs/>
    </w:rPr>
  </w:style>
  <w:style w:type="paragraph" w:styleId="ListParagraph">
    <w:name w:val="List Paragraph"/>
    <w:basedOn w:val="Normal"/>
    <w:uiPriority w:val="34"/>
    <w:qFormat/>
    <w:rsid w:val="00025E4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TableText">
    <w:name w:val="Table Text"/>
    <w:basedOn w:val="BodyText"/>
    <w:qFormat/>
    <w:rsid w:val="000953E8"/>
    <w:pPr>
      <w:widowControl w:val="0"/>
      <w:tabs>
        <w:tab w:val="left" w:pos="2268"/>
        <w:tab w:val="left" w:pos="5669"/>
      </w:tabs>
      <w:suppressAutoHyphens/>
      <w:autoSpaceDE w:val="0"/>
      <w:autoSpaceDN w:val="0"/>
      <w:adjustRightInd w:val="0"/>
      <w:spacing w:before="30" w:after="30"/>
    </w:pPr>
    <w:rPr>
      <w:rFonts w:ascii="Arial" w:eastAsia="Cambria" w:hAnsi="Arial" w:cs="Calibri"/>
      <w:color w:val="000000"/>
      <w:spacing w:val="-2"/>
      <w:sz w:val="18"/>
      <w:szCs w:val="19"/>
    </w:rPr>
  </w:style>
  <w:style w:type="paragraph" w:customStyle="1" w:styleId="TableHeading">
    <w:name w:val="Table Heading"/>
    <w:basedOn w:val="Normal"/>
    <w:qFormat/>
    <w:rsid w:val="000953E8"/>
    <w:pPr>
      <w:widowControl w:val="0"/>
      <w:tabs>
        <w:tab w:val="left" w:pos="2268"/>
        <w:tab w:val="left" w:pos="5669"/>
      </w:tabs>
      <w:suppressAutoHyphens/>
      <w:autoSpaceDE w:val="0"/>
      <w:autoSpaceDN w:val="0"/>
      <w:adjustRightInd w:val="0"/>
    </w:pPr>
    <w:rPr>
      <w:rFonts w:ascii="Arial" w:eastAsia="Cambria" w:hAnsi="Arial" w:cs="Calibri"/>
      <w:color w:val="FFFFFF"/>
      <w:spacing w:val="10"/>
      <w:sz w:val="20"/>
      <w:szCs w:val="19"/>
    </w:rPr>
  </w:style>
  <w:style w:type="table" w:styleId="ColorfulList-Accent3">
    <w:name w:val="Colorful List Accent 3"/>
    <w:basedOn w:val="TableNormal"/>
    <w:uiPriority w:val="72"/>
    <w:rsid w:val="000953E8"/>
    <w:rPr>
      <w:rFonts w:ascii="Cambria" w:eastAsia="Cambria" w:hAnsi="Cambria"/>
      <w:color w:val="001E82"/>
      <w:lang w:eastAsia="zh-CN"/>
    </w:rPr>
    <w:tblPr>
      <w:tblStyleRowBandSize w:val="1"/>
      <w:tblStyleColBandSize w:val="1"/>
    </w:tblPr>
    <w:tcPr>
      <w:shd w:val="clear" w:color="auto" w:fill="E6F7FF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2EB2EF"/>
      </w:tcPr>
    </w:tblStylePr>
    <w:tblStylePr w:type="lastRow">
      <w:rPr>
        <w:b/>
        <w:bCs/>
        <w:color w:val="2EB2EF"/>
      </w:rPr>
      <w:tblPr/>
      <w:tcPr>
        <w:tcBorders>
          <w:top w:val="single" w:sz="12" w:space="0" w:color="001E82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ECFF"/>
      </w:tcPr>
    </w:tblStylePr>
    <w:tblStylePr w:type="band1Horz">
      <w:tblPr/>
      <w:tcPr>
        <w:shd w:val="clear" w:color="auto" w:fill="CCF0FF"/>
      </w:tcPr>
    </w:tblStylePr>
  </w:style>
  <w:style w:type="table" w:styleId="ColorfulList-Accent4">
    <w:name w:val="Colorful List Accent 4"/>
    <w:basedOn w:val="TableNormal"/>
    <w:uiPriority w:val="72"/>
    <w:rsid w:val="000953E8"/>
    <w:rPr>
      <w:rFonts w:ascii="Cambria" w:eastAsia="Cambria" w:hAnsi="Cambria"/>
      <w:color w:val="001E82"/>
      <w:lang w:eastAsia="zh-CN"/>
    </w:rPr>
    <w:tblPr>
      <w:tblStyleRowBandSize w:val="1"/>
      <w:tblStyleColBandSize w:val="1"/>
    </w:tblPr>
    <w:tcPr>
      <w:shd w:val="clear" w:color="auto" w:fill="F1F9F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90CC"/>
      </w:tcPr>
    </w:tblStylePr>
    <w:tblStylePr w:type="lastRow">
      <w:rPr>
        <w:b/>
        <w:bCs/>
        <w:color w:val="0090CC"/>
      </w:rPr>
      <w:tblPr/>
      <w:tcPr>
        <w:tcBorders>
          <w:top w:val="single" w:sz="12" w:space="0" w:color="001E82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2FC"/>
      </w:tcPr>
    </w:tblStylePr>
    <w:tblStylePr w:type="band1Horz">
      <w:tblPr/>
      <w:tcPr>
        <w:shd w:val="clear" w:color="auto" w:fill="E2F4FC"/>
      </w:tcPr>
    </w:tblStylePr>
  </w:style>
  <w:style w:type="paragraph" w:customStyle="1" w:styleId="Appendix-Heading2">
    <w:name w:val="Appendix - Heading 2"/>
    <w:basedOn w:val="Heading2"/>
    <w:qFormat/>
    <w:rsid w:val="000953E8"/>
    <w:pPr>
      <w:widowControl w:val="0"/>
      <w:numPr>
        <w:ilvl w:val="0"/>
        <w:numId w:val="0"/>
      </w:numPr>
      <w:suppressAutoHyphens/>
      <w:autoSpaceDE w:val="0"/>
      <w:autoSpaceDN w:val="0"/>
      <w:adjustRightInd w:val="0"/>
      <w:spacing w:before="240" w:after="120" w:line="240" w:lineRule="atLeast"/>
    </w:pPr>
    <w:rPr>
      <w:rFonts w:ascii="Arial" w:eastAsia="Cambria" w:hAnsi="Arial" w:cs="Calibri"/>
      <w:b/>
      <w:bCs w:val="0"/>
      <w:color w:val="0064D2"/>
      <w:spacing w:val="-2"/>
      <w:sz w:val="20"/>
      <w:szCs w:val="21"/>
    </w:rPr>
  </w:style>
  <w:style w:type="character" w:customStyle="1" w:styleId="CommentTextChar">
    <w:name w:val="Comment Text Char"/>
    <w:link w:val="CommentText"/>
    <w:uiPriority w:val="99"/>
    <w:semiHidden/>
    <w:rsid w:val="00682F81"/>
    <w:rPr>
      <w:rFonts w:ascii="Times New Roman" w:hAnsi="Times New Roman"/>
      <w:lang w:eastAsia="en-US"/>
    </w:rPr>
  </w:style>
  <w:style w:type="character" w:customStyle="1" w:styleId="Heading2Char">
    <w:name w:val="Heading 2 Char"/>
    <w:aliases w:val="1.1 Char,2 Char,B Sub/Bold Char,B Sub/Bold1 Char,B Sub/Bold11 Char,B Sub/Bold12 Char,B Sub/Bold13 Char,B Sub/Bold2 Char,B Sub/Bold3 Char,B Sub/Bold4 Char,H2 Char,Para2 Char,Section Char,SubPara Char,U Char,UNDERRUBRIK 1-2 Char,body Char"/>
    <w:link w:val="Heading2"/>
    <w:rsid w:val="00055C0D"/>
    <w:rPr>
      <w:rFonts w:ascii="Times New Roman" w:hAnsi="Times New Roman"/>
      <w:bCs/>
      <w:sz w:val="23"/>
      <w:lang w:eastAsia="en-US"/>
    </w:rPr>
  </w:style>
  <w:style w:type="character" w:customStyle="1" w:styleId="Heading3Char">
    <w:name w:val="Heading 3 Char"/>
    <w:aliases w:val="3 Char,C Sub-Sub/Italic Char,C Sub-Sub/Italic1 Char,H3 Char,Head 3 Char,Head 31 Char,Head 32 Char,Heading 3A Char,Sub2Para Char,h3 Char,h3 sub heading Char,proj3 Char,proj31 Char,proj310 Char,proj311 Char,proj312 Char,proj32 Char"/>
    <w:link w:val="Heading3"/>
    <w:rsid w:val="00055C0D"/>
    <w:rPr>
      <w:rFonts w:ascii="Times New Roman" w:hAnsi="Times New Roman"/>
      <w:sz w:val="23"/>
      <w:lang w:eastAsia="en-US"/>
    </w:rPr>
  </w:style>
  <w:style w:type="paragraph" w:customStyle="1" w:styleId="Default">
    <w:name w:val="Default"/>
    <w:rsid w:val="00CE5784"/>
    <w:pPr>
      <w:autoSpaceDE w:val="0"/>
      <w:autoSpaceDN w:val="0"/>
      <w:adjustRightInd w:val="0"/>
    </w:pPr>
    <w:rPr>
      <w:rFonts w:ascii="Telstra Akkurat Light" w:hAnsi="Telstra Akkurat Light" w:cs="Telstra Akkurat Light"/>
      <w:color w:val="000000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99451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10374"/>
    <w:rPr>
      <w:rFonts w:ascii="Times New Roman" w:hAnsi="Times New Roman"/>
      <w:sz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9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59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90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87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650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2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17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0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23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229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3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50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2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9394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6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5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77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7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42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38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8306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11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8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58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8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hyperlink" Target="https://www.telstra.com.au/customer-terms/home-family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5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https://www.telstra.com.au/customer-terms/home-family" TargetMode="External"/><Relationship Id="rId29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www.telstra.com.au/content/dam/tcom/personal/consumer-advice/pdf/business-a-full/Warranties_Against_Defects.pdf" TargetMode="Externa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yperlink" Target="http://www.telstra.com.au/privacy/privacy-statement" TargetMode="External"/><Relationship Id="rId28" Type="http://schemas.openxmlformats.org/officeDocument/2006/relationships/header" Target="header5.xml"/><Relationship Id="rId10" Type="http://schemas.openxmlformats.org/officeDocument/2006/relationships/webSettings" Target="webSettings.xml"/><Relationship Id="rId19" Type="http://schemas.openxmlformats.org/officeDocument/2006/relationships/hyperlink" Target="https://www.telstra.com.au/customer-terms/home-family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hyperlink" Target="https://www.fetchtv.com.au/terms-and-conditions" TargetMode="External"/><Relationship Id="rId27" Type="http://schemas.openxmlformats.org/officeDocument/2006/relationships/footer" Target="footer5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 W o r k i n g ! 7 1 8 3 5 7 7 0 . 2 < / d o c u m e n t i d >  
     < s e n d e r i d > J P E R I E R < / s e n d e r i d >  
     < s e n d e r e m a i l > J P E R I E R @ M C C U L L O U G H . C O M . A U < / s e n d e r e m a i l >  
     < l a s t m o d i f i e d > 2 0 2 3 - 1 1 - 0 1 T 1 3 : 0 9 : 0 0 . 0 0 0 0 0 0 0 + 1 1 : 0 0 < / l a s t m o d i f i e d >  
     < d a t a b a s e > W o r k i n g < / d a t a b a s e >  
 < / p r o p e r t i e s > 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0710CD49320C4082D8CB8485A8AE44" ma:contentTypeVersion="11" ma:contentTypeDescription="Create a new document." ma:contentTypeScope="" ma:versionID="addd652c23542d57671fab9dfa76d6ea">
  <xsd:schema xmlns:xsd="http://www.w3.org/2001/XMLSchema" xmlns:xs="http://www.w3.org/2001/XMLSchema" xmlns:p="http://schemas.microsoft.com/office/2006/metadata/properties" xmlns:ns3="720893bd-a33f-4f4e-b724-35b7e99ceb49" xmlns:ns4="9b199966-e03e-42f9-bdda-a587cce7ccfd" targetNamespace="http://schemas.microsoft.com/office/2006/metadata/properties" ma:root="true" ma:fieldsID="28321658b9536b41814389f14d5c4a80" ns3:_="" ns4:_="">
    <xsd:import namespace="720893bd-a33f-4f4e-b724-35b7e99ceb49"/>
    <xsd:import namespace="9b199966-e03e-42f9-bdda-a587cce7ccfd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893bd-a33f-4f4e-b724-35b7e99ceb49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199966-e03e-42f9-bdda-a587cce7ccf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20893bd-a33f-4f4e-b724-35b7e99ceb4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LongProperties xmlns="http://schemas.microsoft.com/office/2006/metadata/longProperties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E368BC-D434-4B94-A478-31CD36DC007B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ED79A3D6-2B71-48D5-B0B3-CC8C381257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0893bd-a33f-4f4e-b724-35b7e99ceb49"/>
    <ds:schemaRef ds:uri="9b199966-e03e-42f9-bdda-a587cce7c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A79654-E7CA-4EBD-9352-6735CC94D1E5}">
  <ds:schemaRefs>
    <ds:schemaRef ds:uri="http://schemas.microsoft.com/office/2006/metadata/properties"/>
    <ds:schemaRef ds:uri="http://schemas.microsoft.com/office/infopath/2007/PartnerControls"/>
    <ds:schemaRef ds:uri="720893bd-a33f-4f4e-b724-35b7e99ceb49"/>
  </ds:schemaRefs>
</ds:datastoreItem>
</file>

<file path=customXml/itemProps4.xml><?xml version="1.0" encoding="utf-8"?>
<ds:datastoreItem xmlns:ds="http://schemas.openxmlformats.org/officeDocument/2006/customXml" ds:itemID="{63EC3AF6-1453-4086-8523-43554AAE59B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C41C0CE-AFC3-420C-B8D9-32A8A5585BED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02E02F86-F8D5-4C9A-A407-F02BFF916F7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4ab56b7-6ec4-4073-8d92-ac7cc2e7a5df}" enabled="1" method="Privileged" siteId="{49dfc6a3-5fb7-49f4-adea-c54e725bb85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2882</Words>
  <Characters>16432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Telstra Our Customer Terms Fetch Service Section</vt:lpstr>
    </vt:vector>
  </TitlesOfParts>
  <Manager/>
  <Company/>
  <LinksUpToDate>false</LinksUpToDate>
  <CharactersWithSpaces>19276</CharactersWithSpaces>
  <SharedDoc>false</SharedDoc>
  <HLinks>
    <vt:vector size="216" baseType="variant">
      <vt:variant>
        <vt:i4>7209078</vt:i4>
      </vt:variant>
      <vt:variant>
        <vt:i4>225</vt:i4>
      </vt:variant>
      <vt:variant>
        <vt:i4>0</vt:i4>
      </vt:variant>
      <vt:variant>
        <vt:i4>5</vt:i4>
      </vt:variant>
      <vt:variant>
        <vt:lpwstr>https://www.telstra.com.au/content/dam/tcom/personal/consumer-advice/pdf/business-a-full/Warranties_Against_Defects.pdf</vt:lpwstr>
      </vt:variant>
      <vt:variant>
        <vt:lpwstr/>
      </vt:variant>
      <vt:variant>
        <vt:i4>6750268</vt:i4>
      </vt:variant>
      <vt:variant>
        <vt:i4>198</vt:i4>
      </vt:variant>
      <vt:variant>
        <vt:i4>0</vt:i4>
      </vt:variant>
      <vt:variant>
        <vt:i4>5</vt:i4>
      </vt:variant>
      <vt:variant>
        <vt:lpwstr>http://www.telstra.com.au/privacy/privacy-statement</vt:lpwstr>
      </vt:variant>
      <vt:variant>
        <vt:lpwstr/>
      </vt:variant>
      <vt:variant>
        <vt:i4>3342458</vt:i4>
      </vt:variant>
      <vt:variant>
        <vt:i4>192</vt:i4>
      </vt:variant>
      <vt:variant>
        <vt:i4>0</vt:i4>
      </vt:variant>
      <vt:variant>
        <vt:i4>5</vt:i4>
      </vt:variant>
      <vt:variant>
        <vt:lpwstr>https://www.fetchtv.com.au/terms-and-conditions</vt:lpwstr>
      </vt:variant>
      <vt:variant>
        <vt:lpwstr/>
      </vt:variant>
      <vt:variant>
        <vt:i4>4915270</vt:i4>
      </vt:variant>
      <vt:variant>
        <vt:i4>186</vt:i4>
      </vt:variant>
      <vt:variant>
        <vt:i4>0</vt:i4>
      </vt:variant>
      <vt:variant>
        <vt:i4>5</vt:i4>
      </vt:variant>
      <vt:variant>
        <vt:lpwstr>https://www.telstra.com.au/customer-terms/home-family</vt:lpwstr>
      </vt:variant>
      <vt:variant>
        <vt:lpwstr/>
      </vt:variant>
      <vt:variant>
        <vt:i4>4915270</vt:i4>
      </vt:variant>
      <vt:variant>
        <vt:i4>183</vt:i4>
      </vt:variant>
      <vt:variant>
        <vt:i4>0</vt:i4>
      </vt:variant>
      <vt:variant>
        <vt:i4>5</vt:i4>
      </vt:variant>
      <vt:variant>
        <vt:lpwstr>https://www.telstra.com.au/customer-terms/home-family</vt:lpwstr>
      </vt:variant>
      <vt:variant>
        <vt:lpwstr/>
      </vt:variant>
      <vt:variant>
        <vt:i4>4915270</vt:i4>
      </vt:variant>
      <vt:variant>
        <vt:i4>180</vt:i4>
      </vt:variant>
      <vt:variant>
        <vt:i4>0</vt:i4>
      </vt:variant>
      <vt:variant>
        <vt:i4>5</vt:i4>
      </vt:variant>
      <vt:variant>
        <vt:lpwstr>https://www.telstra.com.au/customer-terms/home-family</vt:lpwstr>
      </vt:variant>
      <vt:variant>
        <vt:lpwstr/>
      </vt:variant>
      <vt:variant>
        <vt:i4>4915270</vt:i4>
      </vt:variant>
      <vt:variant>
        <vt:i4>177</vt:i4>
      </vt:variant>
      <vt:variant>
        <vt:i4>0</vt:i4>
      </vt:variant>
      <vt:variant>
        <vt:i4>5</vt:i4>
      </vt:variant>
      <vt:variant>
        <vt:lpwstr>https://www.telstra.com.au/customer-terms/home-family</vt:lpwstr>
      </vt:variant>
      <vt:variant>
        <vt:lpwstr/>
      </vt:variant>
      <vt:variant>
        <vt:i4>1507376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_Toc142462529</vt:lpwstr>
      </vt:variant>
      <vt:variant>
        <vt:i4>1507376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_Toc142462528</vt:lpwstr>
      </vt:variant>
      <vt:variant>
        <vt:i4>1507376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_Toc142462527</vt:lpwstr>
      </vt:variant>
      <vt:variant>
        <vt:i4>1507376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_Toc142462526</vt:lpwstr>
      </vt:variant>
      <vt:variant>
        <vt:i4>1507376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_Toc142462525</vt:lpwstr>
      </vt:variant>
      <vt:variant>
        <vt:i4>1507376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_Toc142462524</vt:lpwstr>
      </vt:variant>
      <vt:variant>
        <vt:i4>1507376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_Toc142462523</vt:lpwstr>
      </vt:variant>
      <vt:variant>
        <vt:i4>1507376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_Toc142462522</vt:lpwstr>
      </vt:variant>
      <vt:variant>
        <vt:i4>1507376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_Toc142462521</vt:lpwstr>
      </vt:variant>
      <vt:variant>
        <vt:i4>1507376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_Toc142462520</vt:lpwstr>
      </vt:variant>
      <vt:variant>
        <vt:i4>1310768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_Toc142462519</vt:lpwstr>
      </vt:variant>
      <vt:variant>
        <vt:i4>1310768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_Toc142462518</vt:lpwstr>
      </vt:variant>
      <vt:variant>
        <vt:i4>1310768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_Toc142462517</vt:lpwstr>
      </vt:variant>
      <vt:variant>
        <vt:i4>1310768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_Toc142462516</vt:lpwstr>
      </vt:variant>
      <vt:variant>
        <vt:i4>1310768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_Toc142462515</vt:lpwstr>
      </vt:variant>
      <vt:variant>
        <vt:i4>1310768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_Toc142462514</vt:lpwstr>
      </vt:variant>
      <vt:variant>
        <vt:i4>1310768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_Toc142462513</vt:lpwstr>
      </vt:variant>
      <vt:variant>
        <vt:i4>1310768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_Toc142462512</vt:lpwstr>
      </vt:variant>
      <vt:variant>
        <vt:i4>1310768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_Toc142462511</vt:lpwstr>
      </vt:variant>
      <vt:variant>
        <vt:i4>1310768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_Toc142462510</vt:lpwstr>
      </vt:variant>
      <vt:variant>
        <vt:i4>1376304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_Toc142462509</vt:lpwstr>
      </vt:variant>
      <vt:variant>
        <vt:i4>1376304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_Toc142462508</vt:lpwstr>
      </vt:variant>
      <vt:variant>
        <vt:i4>1376304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_Toc142462507</vt:lpwstr>
      </vt:variant>
      <vt:variant>
        <vt:i4>1376304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_Toc142462506</vt:lpwstr>
      </vt:variant>
      <vt:variant>
        <vt:i4>1376304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_Toc142462505</vt:lpwstr>
      </vt:variant>
      <vt:variant>
        <vt:i4>1376304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_Toc142462504</vt:lpwstr>
      </vt:variant>
      <vt:variant>
        <vt:i4>1376304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_Toc142462503</vt:lpwstr>
      </vt:variant>
      <vt:variant>
        <vt:i4>1376304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_Toc142462502</vt:lpwstr>
      </vt:variant>
      <vt:variant>
        <vt:i4>1376304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_Toc142462501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Telstra - Our Customer Terms-  Fetch Service Section</dc:title>
  <dc:subject/>
  <dc:creator>Telstra Limited</dc:creator>
  <cp:keywords>Telstra, Our customer terms, OCT, Fetch Service, fetch, eligibility and restrictions, additional terms, hardware, data usage, third party content, intellectual property, acceptable use, privacy and personal information, warranty, charges.</cp:keywords>
  <dc:description/>
  <cp:lastModifiedBy>Flaws, Andrew</cp:lastModifiedBy>
  <cp:revision>5</cp:revision>
  <cp:lastPrinted>2023-11-02T01:50:00Z</cp:lastPrinted>
  <dcterms:created xsi:type="dcterms:W3CDTF">2023-11-02T01:50:00Z</dcterms:created>
  <dcterms:modified xsi:type="dcterms:W3CDTF">2023-11-17T03:57:00Z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38328777_1</vt:lpwstr>
  </property>
  <property fmtid="{D5CDD505-2E9C-101B-9397-08002B2CF9AE}" pid="3" name="Template">
    <vt:lpwstr>fdeedn.dotm</vt:lpwstr>
  </property>
  <property fmtid="{D5CDD505-2E9C-101B-9397-08002B2CF9AE}" pid="4" name="mcrdmsdesc">
    <vt:lpwstr>OCT - Microsoft XBox All Access - Draft 14.10.2019</vt:lpwstr>
  </property>
  <property fmtid="{D5CDD505-2E9C-101B-9397-08002B2CF9AE}" pid="5" name="ContentTypeId">
    <vt:lpwstr>0x010100680710CD49320C4082D8CB8485A8AE44</vt:lpwstr>
  </property>
  <property fmtid="{D5CDD505-2E9C-101B-9397-08002B2CF9AE}" pid="6" name="_dlc_DocId">
    <vt:lpwstr>AATUC-1823800632-80530</vt:lpwstr>
  </property>
  <property fmtid="{D5CDD505-2E9C-101B-9397-08002B2CF9AE}" pid="7" name="_dlc_DocIdItemGuid">
    <vt:lpwstr>ecdc9ac0-4fde-4043-999c-425d567ef0ae</vt:lpwstr>
  </property>
  <property fmtid="{D5CDD505-2E9C-101B-9397-08002B2CF9AE}" pid="8" name="_dlc_DocIdUrl">
    <vt:lpwstr>https://teamtelstra.sharepoint.com/sites/DigitalSystems/_layouts/15/DocIdRedir.aspx?ID=AATUC-1823800632-80530, AATUC-1823800632-80530</vt:lpwstr>
  </property>
  <property fmtid="{D5CDD505-2E9C-101B-9397-08002B2CF9AE}" pid="9" name="GrammarlyDocumentId">
    <vt:lpwstr>fce0ac2518b70e1ba22446a110d9ea6dce52f02fd0732d91c6c014d7a91a3127</vt:lpwstr>
  </property>
  <property fmtid="{D5CDD505-2E9C-101B-9397-08002B2CF9AE}" pid="10" name="ClassificationContentMarkingFooterShapeIds">
    <vt:lpwstr>5,6,7,8,9,a</vt:lpwstr>
  </property>
  <property fmtid="{D5CDD505-2E9C-101B-9397-08002B2CF9AE}" pid="11" name="ClassificationContentMarkingFooterFontProps">
    <vt:lpwstr>#000000,10,Calibri</vt:lpwstr>
  </property>
  <property fmtid="{D5CDD505-2E9C-101B-9397-08002B2CF9AE}" pid="12" name="ClassificationContentMarkingFooterText">
    <vt:lpwstr>General</vt:lpwstr>
  </property>
  <property fmtid="{D5CDD505-2E9C-101B-9397-08002B2CF9AE}" pid="13" name="MSIP_Label_f4ab56b7-6ec4-4073-8d92-ac7cc2e7a5df_Enabled">
    <vt:lpwstr>true</vt:lpwstr>
  </property>
  <property fmtid="{D5CDD505-2E9C-101B-9397-08002B2CF9AE}" pid="14" name="MSIP_Label_f4ab56b7-6ec4-4073-8d92-ac7cc2e7a5df_SetDate">
    <vt:lpwstr>2023-08-15T03:16:45Z</vt:lpwstr>
  </property>
  <property fmtid="{D5CDD505-2E9C-101B-9397-08002B2CF9AE}" pid="15" name="MSIP_Label_f4ab56b7-6ec4-4073-8d92-ac7cc2e7a5df_Method">
    <vt:lpwstr>Standard</vt:lpwstr>
  </property>
  <property fmtid="{D5CDD505-2E9C-101B-9397-08002B2CF9AE}" pid="16" name="MSIP_Label_f4ab56b7-6ec4-4073-8d92-ac7cc2e7a5df_Name">
    <vt:lpwstr>mipsl_General</vt:lpwstr>
  </property>
  <property fmtid="{D5CDD505-2E9C-101B-9397-08002B2CF9AE}" pid="17" name="MSIP_Label_f4ab56b7-6ec4-4073-8d92-ac7cc2e7a5df_SiteId">
    <vt:lpwstr>49dfc6a3-5fb7-49f4-adea-c54e725bb854</vt:lpwstr>
  </property>
  <property fmtid="{D5CDD505-2E9C-101B-9397-08002B2CF9AE}" pid="18" name="MSIP_Label_f4ab56b7-6ec4-4073-8d92-ac7cc2e7a5df_ActionId">
    <vt:lpwstr>565336a2-207c-47bf-9a18-2f09964352c3</vt:lpwstr>
  </property>
  <property fmtid="{D5CDD505-2E9C-101B-9397-08002B2CF9AE}" pid="19" name="MSIP_Label_f4ab56b7-6ec4-4073-8d92-ac7cc2e7a5df_ContentBits">
    <vt:lpwstr>0</vt:lpwstr>
  </property>
  <property fmtid="{D5CDD505-2E9C-101B-9397-08002B2CF9AE}" pid="20" name="MediaServiceImageTags">
    <vt:lpwstr/>
  </property>
  <property fmtid="{D5CDD505-2E9C-101B-9397-08002B2CF9AE}" pid="21" name="PCDocsNo">
    <vt:lpwstr>71835770v2</vt:lpwstr>
  </property>
</Properties>
</file>