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54C5" w14:textId="77777777" w:rsidR="00D34ECA" w:rsidRPr="000C588F" w:rsidRDefault="00D34ECA">
      <w:pPr>
        <w:pStyle w:val="TOCHeading"/>
      </w:pPr>
      <w:bookmarkStart w:id="0" w:name="Temp"/>
      <w:bookmarkStart w:id="1" w:name="_Toc52674843"/>
      <w:bookmarkEnd w:id="0"/>
      <w:r w:rsidRPr="000C588F">
        <w:t>Contents</w:t>
      </w:r>
      <w:bookmarkEnd w:id="1"/>
    </w:p>
    <w:p w14:paraId="18E7F697" w14:textId="77777777" w:rsidR="00D34ECA" w:rsidRPr="000C588F" w:rsidRDefault="00D34ECA">
      <w:pPr>
        <w:pStyle w:val="TOC1"/>
        <w:tabs>
          <w:tab w:val="left" w:pos="1474"/>
        </w:tabs>
        <w:spacing w:before="0" w:after="240"/>
        <w:rPr>
          <w:b w:val="0"/>
        </w:rPr>
      </w:pPr>
      <w:r w:rsidRPr="000C588F">
        <w:rPr>
          <w:b w:val="0"/>
        </w:rPr>
        <w:t xml:space="preserve">Click on the </w:t>
      </w:r>
      <w:r w:rsidR="00F849F0" w:rsidRPr="000C588F">
        <w:rPr>
          <w:b w:val="0"/>
        </w:rPr>
        <w:t>section</w:t>
      </w:r>
      <w:r w:rsidRPr="000C588F">
        <w:rPr>
          <w:b w:val="0"/>
        </w:rPr>
        <w:t xml:space="preserve"> that you are interested in.</w:t>
      </w:r>
    </w:p>
    <w:p w14:paraId="15EBBD6C" w14:textId="77777777" w:rsidR="00266212" w:rsidRPr="00610454" w:rsidRDefault="00C869BB">
      <w:pPr>
        <w:pStyle w:val="TOC1"/>
        <w:tabs>
          <w:tab w:val="left" w:pos="1474"/>
        </w:tabs>
        <w:rPr>
          <w:rFonts w:ascii="Calibri" w:hAnsi="Calibri"/>
          <w:b w:val="0"/>
          <w:noProof/>
          <w:sz w:val="22"/>
          <w:szCs w:val="22"/>
          <w:lang w:eastAsia="en-AU"/>
        </w:rPr>
      </w:pPr>
      <w:r w:rsidRPr="000C588F">
        <w:fldChar w:fldCharType="begin"/>
      </w:r>
      <w:r w:rsidR="00D34ECA" w:rsidRPr="000C588F">
        <w:instrText xml:space="preserve"> TOC \h \z \t "Heading 1,1,Indent 1,2" </w:instrText>
      </w:r>
      <w:r w:rsidRPr="000C588F">
        <w:fldChar w:fldCharType="separate"/>
      </w:r>
      <w:hyperlink w:anchor="_Toc510009892" w:history="1">
        <w:r w:rsidR="00266212" w:rsidRPr="007A09D1">
          <w:rPr>
            <w:rStyle w:val="Hyperlink"/>
            <w:noProof/>
          </w:rPr>
          <w:t>1</w:t>
        </w:r>
        <w:r w:rsidR="00266212" w:rsidRPr="00610454">
          <w:rPr>
            <w:rFonts w:ascii="Calibri" w:hAnsi="Calibri"/>
            <w:b w:val="0"/>
            <w:noProof/>
            <w:sz w:val="22"/>
            <w:szCs w:val="22"/>
            <w:lang w:eastAsia="en-AU"/>
          </w:rPr>
          <w:tab/>
        </w:r>
        <w:r w:rsidR="00266212" w:rsidRPr="007A09D1">
          <w:rPr>
            <w:rStyle w:val="Hyperlink"/>
            <w:noProof/>
          </w:rPr>
          <w:t>About this Part</w:t>
        </w:r>
        <w:r w:rsidR="00266212">
          <w:rPr>
            <w:noProof/>
            <w:webHidden/>
          </w:rPr>
          <w:tab/>
        </w:r>
        <w:r w:rsidR="00266212">
          <w:rPr>
            <w:noProof/>
            <w:webHidden/>
          </w:rPr>
          <w:fldChar w:fldCharType="begin"/>
        </w:r>
        <w:r w:rsidR="00266212">
          <w:rPr>
            <w:noProof/>
            <w:webHidden/>
          </w:rPr>
          <w:instrText xml:space="preserve"> PAGEREF _Toc510009892 \h </w:instrText>
        </w:r>
        <w:r w:rsidR="00266212">
          <w:rPr>
            <w:noProof/>
            <w:webHidden/>
          </w:rPr>
        </w:r>
        <w:r w:rsidR="00266212">
          <w:rPr>
            <w:noProof/>
            <w:webHidden/>
          </w:rPr>
          <w:fldChar w:fldCharType="separate"/>
        </w:r>
        <w:r w:rsidR="00E12A48">
          <w:rPr>
            <w:noProof/>
            <w:webHidden/>
          </w:rPr>
          <w:t>2</w:t>
        </w:r>
        <w:r w:rsidR="00266212">
          <w:rPr>
            <w:noProof/>
            <w:webHidden/>
          </w:rPr>
          <w:fldChar w:fldCharType="end"/>
        </w:r>
      </w:hyperlink>
    </w:p>
    <w:p w14:paraId="0FCEA56A" w14:textId="77777777" w:rsidR="00266212" w:rsidRPr="00610454" w:rsidRDefault="001C1DDB">
      <w:pPr>
        <w:pStyle w:val="TOC1"/>
        <w:tabs>
          <w:tab w:val="left" w:pos="1474"/>
        </w:tabs>
        <w:rPr>
          <w:rFonts w:ascii="Calibri" w:hAnsi="Calibri"/>
          <w:b w:val="0"/>
          <w:noProof/>
          <w:sz w:val="22"/>
          <w:szCs w:val="22"/>
          <w:lang w:eastAsia="en-AU"/>
        </w:rPr>
      </w:pPr>
      <w:hyperlink w:anchor="_Toc510009893" w:history="1">
        <w:r w:rsidR="00266212" w:rsidRPr="007A09D1">
          <w:rPr>
            <w:rStyle w:val="Hyperlink"/>
            <w:noProof/>
          </w:rPr>
          <w:t>2</w:t>
        </w:r>
        <w:r w:rsidR="00266212" w:rsidRPr="00610454">
          <w:rPr>
            <w:rFonts w:ascii="Calibri" w:hAnsi="Calibri"/>
            <w:b w:val="0"/>
            <w:noProof/>
            <w:sz w:val="22"/>
            <w:szCs w:val="22"/>
            <w:lang w:eastAsia="en-AU"/>
          </w:rPr>
          <w:tab/>
        </w:r>
        <w:r w:rsidR="00266212" w:rsidRPr="007A09D1">
          <w:rPr>
            <w:rStyle w:val="Hyperlink"/>
            <w:noProof/>
          </w:rPr>
          <w:t>Calculating charges</w:t>
        </w:r>
        <w:r w:rsidR="00266212">
          <w:rPr>
            <w:noProof/>
            <w:webHidden/>
          </w:rPr>
          <w:tab/>
        </w:r>
        <w:r w:rsidR="00266212">
          <w:rPr>
            <w:noProof/>
            <w:webHidden/>
          </w:rPr>
          <w:fldChar w:fldCharType="begin"/>
        </w:r>
        <w:r w:rsidR="00266212">
          <w:rPr>
            <w:noProof/>
            <w:webHidden/>
          </w:rPr>
          <w:instrText xml:space="preserve"> PAGEREF _Toc510009893 \h </w:instrText>
        </w:r>
        <w:r w:rsidR="00266212">
          <w:rPr>
            <w:noProof/>
            <w:webHidden/>
          </w:rPr>
        </w:r>
        <w:r w:rsidR="00266212">
          <w:rPr>
            <w:noProof/>
            <w:webHidden/>
          </w:rPr>
          <w:fldChar w:fldCharType="separate"/>
        </w:r>
        <w:r w:rsidR="00E12A48">
          <w:rPr>
            <w:noProof/>
            <w:webHidden/>
          </w:rPr>
          <w:t>2</w:t>
        </w:r>
        <w:r w:rsidR="00266212">
          <w:rPr>
            <w:noProof/>
            <w:webHidden/>
          </w:rPr>
          <w:fldChar w:fldCharType="end"/>
        </w:r>
      </w:hyperlink>
    </w:p>
    <w:p w14:paraId="05AC8A6F" w14:textId="77777777" w:rsidR="00266212" w:rsidRPr="00610454" w:rsidRDefault="001C1DDB">
      <w:pPr>
        <w:pStyle w:val="TOC2"/>
        <w:rPr>
          <w:rFonts w:ascii="Calibri" w:hAnsi="Calibri"/>
          <w:noProof/>
          <w:sz w:val="22"/>
          <w:szCs w:val="22"/>
          <w:lang w:eastAsia="en-AU"/>
        </w:rPr>
      </w:pPr>
      <w:hyperlink w:anchor="_Toc510009894" w:history="1">
        <w:r w:rsidR="00266212" w:rsidRPr="007A09D1">
          <w:rPr>
            <w:rStyle w:val="Hyperlink"/>
            <w:noProof/>
          </w:rPr>
          <w:t>Charging differences</w:t>
        </w:r>
        <w:r w:rsidR="00266212">
          <w:rPr>
            <w:noProof/>
            <w:webHidden/>
          </w:rPr>
          <w:tab/>
        </w:r>
        <w:r w:rsidR="00266212">
          <w:rPr>
            <w:noProof/>
            <w:webHidden/>
          </w:rPr>
          <w:fldChar w:fldCharType="begin"/>
        </w:r>
        <w:r w:rsidR="00266212">
          <w:rPr>
            <w:noProof/>
            <w:webHidden/>
          </w:rPr>
          <w:instrText xml:space="preserve"> PAGEREF _Toc510009894 \h </w:instrText>
        </w:r>
        <w:r w:rsidR="00266212">
          <w:rPr>
            <w:noProof/>
            <w:webHidden/>
          </w:rPr>
        </w:r>
        <w:r w:rsidR="00266212">
          <w:rPr>
            <w:noProof/>
            <w:webHidden/>
          </w:rPr>
          <w:fldChar w:fldCharType="separate"/>
        </w:r>
        <w:r w:rsidR="00E12A48">
          <w:rPr>
            <w:noProof/>
            <w:webHidden/>
          </w:rPr>
          <w:t>2</w:t>
        </w:r>
        <w:r w:rsidR="00266212">
          <w:rPr>
            <w:noProof/>
            <w:webHidden/>
          </w:rPr>
          <w:fldChar w:fldCharType="end"/>
        </w:r>
      </w:hyperlink>
    </w:p>
    <w:p w14:paraId="47477D45" w14:textId="77777777" w:rsidR="00266212" w:rsidRPr="00610454" w:rsidRDefault="001C1DDB">
      <w:pPr>
        <w:pStyle w:val="TOC1"/>
        <w:tabs>
          <w:tab w:val="left" w:pos="1474"/>
        </w:tabs>
        <w:rPr>
          <w:rFonts w:ascii="Calibri" w:hAnsi="Calibri"/>
          <w:b w:val="0"/>
          <w:noProof/>
          <w:sz w:val="22"/>
          <w:szCs w:val="22"/>
          <w:lang w:eastAsia="en-AU"/>
        </w:rPr>
      </w:pPr>
      <w:hyperlink w:anchor="_Toc510009895" w:history="1">
        <w:r w:rsidR="00266212" w:rsidRPr="007A09D1">
          <w:rPr>
            <w:rStyle w:val="Hyperlink"/>
            <w:noProof/>
          </w:rPr>
          <w:t>3</w:t>
        </w:r>
        <w:r w:rsidR="00266212" w:rsidRPr="00610454">
          <w:rPr>
            <w:rFonts w:ascii="Calibri" w:hAnsi="Calibri"/>
            <w:b w:val="0"/>
            <w:noProof/>
            <w:sz w:val="22"/>
            <w:szCs w:val="22"/>
            <w:lang w:eastAsia="en-AU"/>
          </w:rPr>
          <w:tab/>
        </w:r>
        <w:r w:rsidR="00266212" w:rsidRPr="007A09D1">
          <w:rPr>
            <w:rStyle w:val="Hyperlink"/>
            <w:noProof/>
          </w:rPr>
          <w:t>1234</w:t>
        </w:r>
        <w:r w:rsidR="00266212">
          <w:rPr>
            <w:noProof/>
            <w:webHidden/>
          </w:rPr>
          <w:tab/>
        </w:r>
        <w:r w:rsidR="00266212">
          <w:rPr>
            <w:noProof/>
            <w:webHidden/>
          </w:rPr>
          <w:fldChar w:fldCharType="begin"/>
        </w:r>
        <w:r w:rsidR="00266212">
          <w:rPr>
            <w:noProof/>
            <w:webHidden/>
          </w:rPr>
          <w:instrText xml:space="preserve"> PAGEREF _Toc510009895 \h </w:instrText>
        </w:r>
        <w:r w:rsidR="00266212">
          <w:rPr>
            <w:noProof/>
            <w:webHidden/>
          </w:rPr>
        </w:r>
        <w:r w:rsidR="00266212">
          <w:rPr>
            <w:noProof/>
            <w:webHidden/>
          </w:rPr>
          <w:fldChar w:fldCharType="separate"/>
        </w:r>
        <w:r w:rsidR="00E12A48">
          <w:rPr>
            <w:noProof/>
            <w:webHidden/>
          </w:rPr>
          <w:t>2</w:t>
        </w:r>
        <w:r w:rsidR="00266212">
          <w:rPr>
            <w:noProof/>
            <w:webHidden/>
          </w:rPr>
          <w:fldChar w:fldCharType="end"/>
        </w:r>
      </w:hyperlink>
    </w:p>
    <w:p w14:paraId="1C9D9BB5" w14:textId="77777777" w:rsidR="00266212" w:rsidRPr="00610454" w:rsidRDefault="001C1DDB">
      <w:pPr>
        <w:pStyle w:val="TOC2"/>
        <w:rPr>
          <w:rFonts w:ascii="Calibri" w:hAnsi="Calibri"/>
          <w:noProof/>
          <w:sz w:val="22"/>
          <w:szCs w:val="22"/>
          <w:lang w:eastAsia="en-AU"/>
        </w:rPr>
      </w:pPr>
      <w:hyperlink w:anchor="_Toc510009896" w:history="1">
        <w:r w:rsidR="00266212" w:rsidRPr="007A09D1">
          <w:rPr>
            <w:rStyle w:val="Hyperlink"/>
            <w:noProof/>
          </w:rPr>
          <w:t>What is the 1234 service?</w:t>
        </w:r>
        <w:r w:rsidR="00266212">
          <w:rPr>
            <w:noProof/>
            <w:webHidden/>
          </w:rPr>
          <w:tab/>
        </w:r>
        <w:r w:rsidR="00266212">
          <w:rPr>
            <w:noProof/>
            <w:webHidden/>
          </w:rPr>
          <w:fldChar w:fldCharType="begin"/>
        </w:r>
        <w:r w:rsidR="00266212">
          <w:rPr>
            <w:noProof/>
            <w:webHidden/>
          </w:rPr>
          <w:instrText xml:space="preserve"> PAGEREF _Toc510009896 \h </w:instrText>
        </w:r>
        <w:r w:rsidR="00266212">
          <w:rPr>
            <w:noProof/>
            <w:webHidden/>
          </w:rPr>
        </w:r>
        <w:r w:rsidR="00266212">
          <w:rPr>
            <w:noProof/>
            <w:webHidden/>
          </w:rPr>
          <w:fldChar w:fldCharType="separate"/>
        </w:r>
        <w:r w:rsidR="00E12A48">
          <w:rPr>
            <w:noProof/>
            <w:webHidden/>
          </w:rPr>
          <w:t>2</w:t>
        </w:r>
        <w:r w:rsidR="00266212">
          <w:rPr>
            <w:noProof/>
            <w:webHidden/>
          </w:rPr>
          <w:fldChar w:fldCharType="end"/>
        </w:r>
      </w:hyperlink>
    </w:p>
    <w:p w14:paraId="656B27D9" w14:textId="77777777" w:rsidR="00266212" w:rsidRPr="00610454" w:rsidRDefault="001C1DDB">
      <w:pPr>
        <w:pStyle w:val="TOC2"/>
        <w:rPr>
          <w:rFonts w:ascii="Calibri" w:hAnsi="Calibri"/>
          <w:noProof/>
          <w:sz w:val="22"/>
          <w:szCs w:val="22"/>
          <w:lang w:eastAsia="en-AU"/>
        </w:rPr>
      </w:pPr>
      <w:hyperlink w:anchor="_Toc510009897" w:history="1">
        <w:r w:rsidR="00266212" w:rsidRPr="007A09D1">
          <w:rPr>
            <w:rStyle w:val="Hyperlink"/>
            <w:noProof/>
          </w:rPr>
          <w:t>Charges</w:t>
        </w:r>
        <w:r w:rsidR="00266212">
          <w:rPr>
            <w:noProof/>
            <w:webHidden/>
          </w:rPr>
          <w:tab/>
        </w:r>
        <w:r w:rsidR="00266212">
          <w:rPr>
            <w:noProof/>
            <w:webHidden/>
          </w:rPr>
          <w:fldChar w:fldCharType="begin"/>
        </w:r>
        <w:r w:rsidR="00266212">
          <w:rPr>
            <w:noProof/>
            <w:webHidden/>
          </w:rPr>
          <w:instrText xml:space="preserve"> PAGEREF _Toc510009897 \h </w:instrText>
        </w:r>
        <w:r w:rsidR="00266212">
          <w:rPr>
            <w:noProof/>
            <w:webHidden/>
          </w:rPr>
        </w:r>
        <w:r w:rsidR="00266212">
          <w:rPr>
            <w:noProof/>
            <w:webHidden/>
          </w:rPr>
          <w:fldChar w:fldCharType="separate"/>
        </w:r>
        <w:r w:rsidR="00E12A48">
          <w:rPr>
            <w:noProof/>
            <w:webHidden/>
          </w:rPr>
          <w:t>3</w:t>
        </w:r>
        <w:r w:rsidR="00266212">
          <w:rPr>
            <w:noProof/>
            <w:webHidden/>
          </w:rPr>
          <w:fldChar w:fldCharType="end"/>
        </w:r>
      </w:hyperlink>
    </w:p>
    <w:p w14:paraId="5AE49968" w14:textId="77777777" w:rsidR="00266212" w:rsidRPr="00610454" w:rsidRDefault="001C1DDB">
      <w:pPr>
        <w:pStyle w:val="TOC2"/>
        <w:rPr>
          <w:rFonts w:ascii="Calibri" w:hAnsi="Calibri"/>
          <w:noProof/>
          <w:sz w:val="22"/>
          <w:szCs w:val="22"/>
          <w:lang w:eastAsia="en-AU"/>
        </w:rPr>
      </w:pPr>
      <w:hyperlink w:anchor="_Toc510009898" w:history="1">
        <w:r w:rsidR="00266212" w:rsidRPr="007A09D1">
          <w:rPr>
            <w:rStyle w:val="Hyperlink"/>
            <w:noProof/>
          </w:rPr>
          <w:t>Excluded connections</w:t>
        </w:r>
        <w:r w:rsidR="00266212">
          <w:rPr>
            <w:noProof/>
            <w:webHidden/>
          </w:rPr>
          <w:tab/>
        </w:r>
        <w:r w:rsidR="00266212">
          <w:rPr>
            <w:noProof/>
            <w:webHidden/>
          </w:rPr>
          <w:fldChar w:fldCharType="begin"/>
        </w:r>
        <w:r w:rsidR="00266212">
          <w:rPr>
            <w:noProof/>
            <w:webHidden/>
          </w:rPr>
          <w:instrText xml:space="preserve"> PAGEREF _Toc510009898 \h </w:instrText>
        </w:r>
        <w:r w:rsidR="00266212">
          <w:rPr>
            <w:noProof/>
            <w:webHidden/>
          </w:rPr>
        </w:r>
        <w:r w:rsidR="00266212">
          <w:rPr>
            <w:noProof/>
            <w:webHidden/>
          </w:rPr>
          <w:fldChar w:fldCharType="separate"/>
        </w:r>
        <w:r w:rsidR="00E12A48">
          <w:rPr>
            <w:noProof/>
            <w:webHidden/>
          </w:rPr>
          <w:t>3</w:t>
        </w:r>
        <w:r w:rsidR="00266212">
          <w:rPr>
            <w:noProof/>
            <w:webHidden/>
          </w:rPr>
          <w:fldChar w:fldCharType="end"/>
        </w:r>
      </w:hyperlink>
    </w:p>
    <w:p w14:paraId="0EDE0200" w14:textId="77777777" w:rsidR="00266212" w:rsidRPr="00610454" w:rsidRDefault="001C1DDB">
      <w:pPr>
        <w:pStyle w:val="TOC2"/>
        <w:rPr>
          <w:rFonts w:ascii="Calibri" w:hAnsi="Calibri"/>
          <w:noProof/>
          <w:sz w:val="22"/>
          <w:szCs w:val="22"/>
          <w:lang w:eastAsia="en-AU"/>
        </w:rPr>
      </w:pPr>
      <w:hyperlink w:anchor="_Toc510009899" w:history="1">
        <w:r w:rsidR="00266212" w:rsidRPr="007A09D1">
          <w:rPr>
            <w:rStyle w:val="Hyperlink"/>
            <w:noProof/>
          </w:rPr>
          <w:t>Excluded services</w:t>
        </w:r>
        <w:r w:rsidR="00266212">
          <w:rPr>
            <w:noProof/>
            <w:webHidden/>
          </w:rPr>
          <w:tab/>
        </w:r>
        <w:r w:rsidR="00266212">
          <w:rPr>
            <w:noProof/>
            <w:webHidden/>
          </w:rPr>
          <w:fldChar w:fldCharType="begin"/>
        </w:r>
        <w:r w:rsidR="00266212">
          <w:rPr>
            <w:noProof/>
            <w:webHidden/>
          </w:rPr>
          <w:instrText xml:space="preserve"> PAGEREF _Toc510009899 \h </w:instrText>
        </w:r>
        <w:r w:rsidR="00266212">
          <w:rPr>
            <w:noProof/>
            <w:webHidden/>
          </w:rPr>
        </w:r>
        <w:r w:rsidR="00266212">
          <w:rPr>
            <w:noProof/>
            <w:webHidden/>
          </w:rPr>
          <w:fldChar w:fldCharType="separate"/>
        </w:r>
        <w:r w:rsidR="00E12A48">
          <w:rPr>
            <w:noProof/>
            <w:webHidden/>
          </w:rPr>
          <w:t>3</w:t>
        </w:r>
        <w:r w:rsidR="00266212">
          <w:rPr>
            <w:noProof/>
            <w:webHidden/>
          </w:rPr>
          <w:fldChar w:fldCharType="end"/>
        </w:r>
      </w:hyperlink>
    </w:p>
    <w:p w14:paraId="75FF7DF5" w14:textId="77777777" w:rsidR="00266212" w:rsidRPr="00610454" w:rsidRDefault="001C1DDB">
      <w:pPr>
        <w:pStyle w:val="TOC2"/>
        <w:rPr>
          <w:rFonts w:ascii="Calibri" w:hAnsi="Calibri"/>
          <w:noProof/>
          <w:sz w:val="22"/>
          <w:szCs w:val="22"/>
          <w:lang w:eastAsia="en-AU"/>
        </w:rPr>
      </w:pPr>
      <w:hyperlink w:anchor="_Toc510009900" w:history="1">
        <w:r w:rsidR="00266212" w:rsidRPr="007A09D1">
          <w:rPr>
            <w:rStyle w:val="Hyperlink"/>
            <w:noProof/>
          </w:rPr>
          <w:t xml:space="preserve">Goods or services you buy from services providers located </w:t>
        </w:r>
        <w:r w:rsidR="00266212">
          <w:rPr>
            <w:rStyle w:val="Hyperlink"/>
            <w:noProof/>
          </w:rPr>
          <w:br/>
        </w:r>
        <w:r w:rsidR="00266212" w:rsidRPr="007A09D1">
          <w:rPr>
            <w:rStyle w:val="Hyperlink"/>
            <w:noProof/>
          </w:rPr>
          <w:t>through 1234</w:t>
        </w:r>
        <w:r w:rsidR="00266212">
          <w:rPr>
            <w:noProof/>
            <w:webHidden/>
          </w:rPr>
          <w:tab/>
        </w:r>
        <w:r w:rsidR="00266212">
          <w:rPr>
            <w:noProof/>
            <w:webHidden/>
          </w:rPr>
          <w:fldChar w:fldCharType="begin"/>
        </w:r>
        <w:r w:rsidR="00266212">
          <w:rPr>
            <w:noProof/>
            <w:webHidden/>
          </w:rPr>
          <w:instrText xml:space="preserve"> PAGEREF _Toc510009900 \h </w:instrText>
        </w:r>
        <w:r w:rsidR="00266212">
          <w:rPr>
            <w:noProof/>
            <w:webHidden/>
          </w:rPr>
        </w:r>
        <w:r w:rsidR="00266212">
          <w:rPr>
            <w:noProof/>
            <w:webHidden/>
          </w:rPr>
          <w:fldChar w:fldCharType="separate"/>
        </w:r>
        <w:r w:rsidR="00E12A48">
          <w:rPr>
            <w:noProof/>
            <w:webHidden/>
          </w:rPr>
          <w:t>3</w:t>
        </w:r>
        <w:r w:rsidR="00266212">
          <w:rPr>
            <w:noProof/>
            <w:webHidden/>
          </w:rPr>
          <w:fldChar w:fldCharType="end"/>
        </w:r>
      </w:hyperlink>
    </w:p>
    <w:p w14:paraId="6590168A" w14:textId="77777777" w:rsidR="00266212" w:rsidRPr="00610454" w:rsidRDefault="001C1DDB">
      <w:pPr>
        <w:pStyle w:val="TOC2"/>
        <w:rPr>
          <w:rFonts w:ascii="Calibri" w:hAnsi="Calibri"/>
          <w:noProof/>
          <w:sz w:val="22"/>
          <w:szCs w:val="22"/>
          <w:lang w:eastAsia="en-AU"/>
        </w:rPr>
      </w:pPr>
      <w:hyperlink w:anchor="_Toc510009901" w:history="1">
        <w:r w:rsidR="00266212" w:rsidRPr="007A09D1">
          <w:rPr>
            <w:rStyle w:val="Hyperlink"/>
            <w:noProof/>
          </w:rPr>
          <w:t>Requests for factual information</w:t>
        </w:r>
        <w:r w:rsidR="00266212">
          <w:rPr>
            <w:noProof/>
            <w:webHidden/>
          </w:rPr>
          <w:tab/>
        </w:r>
        <w:r w:rsidR="00266212">
          <w:rPr>
            <w:noProof/>
            <w:webHidden/>
          </w:rPr>
          <w:fldChar w:fldCharType="begin"/>
        </w:r>
        <w:r w:rsidR="00266212">
          <w:rPr>
            <w:noProof/>
            <w:webHidden/>
          </w:rPr>
          <w:instrText xml:space="preserve"> PAGEREF _Toc510009901 \h </w:instrText>
        </w:r>
        <w:r w:rsidR="00266212">
          <w:rPr>
            <w:noProof/>
            <w:webHidden/>
          </w:rPr>
        </w:r>
        <w:r w:rsidR="00266212">
          <w:rPr>
            <w:noProof/>
            <w:webHidden/>
          </w:rPr>
          <w:fldChar w:fldCharType="separate"/>
        </w:r>
        <w:r w:rsidR="00E12A48">
          <w:rPr>
            <w:noProof/>
            <w:webHidden/>
          </w:rPr>
          <w:t>4</w:t>
        </w:r>
        <w:r w:rsidR="00266212">
          <w:rPr>
            <w:noProof/>
            <w:webHidden/>
          </w:rPr>
          <w:fldChar w:fldCharType="end"/>
        </w:r>
      </w:hyperlink>
    </w:p>
    <w:p w14:paraId="63BD93C2" w14:textId="77777777" w:rsidR="00266212" w:rsidRPr="00610454" w:rsidRDefault="001C1DDB">
      <w:pPr>
        <w:pStyle w:val="TOC2"/>
        <w:rPr>
          <w:rFonts w:ascii="Calibri" w:hAnsi="Calibri"/>
          <w:noProof/>
          <w:sz w:val="22"/>
          <w:szCs w:val="22"/>
          <w:lang w:eastAsia="en-AU"/>
        </w:rPr>
      </w:pPr>
      <w:hyperlink w:anchor="_Toc510009902" w:history="1">
        <w:r w:rsidR="00266212" w:rsidRPr="007A09D1">
          <w:rPr>
            <w:rStyle w:val="Hyperlink"/>
            <w:noProof/>
          </w:rPr>
          <w:t>Requests other than factual information</w:t>
        </w:r>
        <w:r w:rsidR="00266212">
          <w:rPr>
            <w:noProof/>
            <w:webHidden/>
          </w:rPr>
          <w:tab/>
        </w:r>
        <w:r w:rsidR="00266212">
          <w:rPr>
            <w:noProof/>
            <w:webHidden/>
          </w:rPr>
          <w:fldChar w:fldCharType="begin"/>
        </w:r>
        <w:r w:rsidR="00266212">
          <w:rPr>
            <w:noProof/>
            <w:webHidden/>
          </w:rPr>
          <w:instrText xml:space="preserve"> PAGEREF _Toc510009902 \h </w:instrText>
        </w:r>
        <w:r w:rsidR="00266212">
          <w:rPr>
            <w:noProof/>
            <w:webHidden/>
          </w:rPr>
        </w:r>
        <w:r w:rsidR="00266212">
          <w:rPr>
            <w:noProof/>
            <w:webHidden/>
          </w:rPr>
          <w:fldChar w:fldCharType="separate"/>
        </w:r>
        <w:r w:rsidR="00E12A48">
          <w:rPr>
            <w:noProof/>
            <w:webHidden/>
          </w:rPr>
          <w:t>4</w:t>
        </w:r>
        <w:r w:rsidR="00266212">
          <w:rPr>
            <w:noProof/>
            <w:webHidden/>
          </w:rPr>
          <w:fldChar w:fldCharType="end"/>
        </w:r>
      </w:hyperlink>
    </w:p>
    <w:p w14:paraId="7ADA5B54" w14:textId="77777777" w:rsidR="00266212" w:rsidRPr="00610454" w:rsidRDefault="001C1DDB">
      <w:pPr>
        <w:pStyle w:val="TOC2"/>
        <w:rPr>
          <w:rFonts w:ascii="Calibri" w:hAnsi="Calibri"/>
          <w:noProof/>
          <w:sz w:val="22"/>
          <w:szCs w:val="22"/>
          <w:lang w:eastAsia="en-AU"/>
        </w:rPr>
      </w:pPr>
      <w:hyperlink w:anchor="_Toc510009903" w:history="1">
        <w:r w:rsidR="00266212" w:rsidRPr="007A09D1">
          <w:rPr>
            <w:rStyle w:val="Hyperlink"/>
            <w:noProof/>
          </w:rPr>
          <w:t>Acceptable use of 1234</w:t>
        </w:r>
        <w:r w:rsidR="00266212">
          <w:rPr>
            <w:noProof/>
            <w:webHidden/>
          </w:rPr>
          <w:tab/>
        </w:r>
        <w:r w:rsidR="00266212">
          <w:rPr>
            <w:noProof/>
            <w:webHidden/>
          </w:rPr>
          <w:fldChar w:fldCharType="begin"/>
        </w:r>
        <w:r w:rsidR="00266212">
          <w:rPr>
            <w:noProof/>
            <w:webHidden/>
          </w:rPr>
          <w:instrText xml:space="preserve"> PAGEREF _Toc510009903 \h </w:instrText>
        </w:r>
        <w:r w:rsidR="00266212">
          <w:rPr>
            <w:noProof/>
            <w:webHidden/>
          </w:rPr>
        </w:r>
        <w:r w:rsidR="00266212">
          <w:rPr>
            <w:noProof/>
            <w:webHidden/>
          </w:rPr>
          <w:fldChar w:fldCharType="separate"/>
        </w:r>
        <w:r w:rsidR="00E12A48">
          <w:rPr>
            <w:noProof/>
            <w:webHidden/>
          </w:rPr>
          <w:t>4</w:t>
        </w:r>
        <w:r w:rsidR="00266212">
          <w:rPr>
            <w:noProof/>
            <w:webHidden/>
          </w:rPr>
          <w:fldChar w:fldCharType="end"/>
        </w:r>
      </w:hyperlink>
    </w:p>
    <w:p w14:paraId="25EEAE43" w14:textId="77777777" w:rsidR="00266212" w:rsidRPr="00610454" w:rsidRDefault="001C1DDB">
      <w:pPr>
        <w:pStyle w:val="TOC2"/>
        <w:rPr>
          <w:rFonts w:ascii="Calibri" w:hAnsi="Calibri"/>
          <w:noProof/>
          <w:sz w:val="22"/>
          <w:szCs w:val="22"/>
          <w:lang w:eastAsia="en-AU"/>
        </w:rPr>
      </w:pPr>
      <w:hyperlink w:anchor="_Toc510009904" w:history="1">
        <w:r w:rsidR="00266212" w:rsidRPr="007A09D1">
          <w:rPr>
            <w:rStyle w:val="Hyperlink"/>
            <w:noProof/>
          </w:rPr>
          <w:t>Information sourced from the internet</w:t>
        </w:r>
        <w:r w:rsidR="00266212">
          <w:rPr>
            <w:noProof/>
            <w:webHidden/>
          </w:rPr>
          <w:tab/>
        </w:r>
        <w:r w:rsidR="00266212">
          <w:rPr>
            <w:noProof/>
            <w:webHidden/>
          </w:rPr>
          <w:fldChar w:fldCharType="begin"/>
        </w:r>
        <w:r w:rsidR="00266212">
          <w:rPr>
            <w:noProof/>
            <w:webHidden/>
          </w:rPr>
          <w:instrText xml:space="preserve"> PAGEREF _Toc510009904 \h </w:instrText>
        </w:r>
        <w:r w:rsidR="00266212">
          <w:rPr>
            <w:noProof/>
            <w:webHidden/>
          </w:rPr>
        </w:r>
        <w:r w:rsidR="00266212">
          <w:rPr>
            <w:noProof/>
            <w:webHidden/>
          </w:rPr>
          <w:fldChar w:fldCharType="separate"/>
        </w:r>
        <w:r w:rsidR="00E12A48">
          <w:rPr>
            <w:noProof/>
            <w:webHidden/>
          </w:rPr>
          <w:t>4</w:t>
        </w:r>
        <w:r w:rsidR="00266212">
          <w:rPr>
            <w:noProof/>
            <w:webHidden/>
          </w:rPr>
          <w:fldChar w:fldCharType="end"/>
        </w:r>
      </w:hyperlink>
    </w:p>
    <w:p w14:paraId="50A006D9" w14:textId="77777777" w:rsidR="00266212" w:rsidRPr="00610454" w:rsidRDefault="001C1DDB">
      <w:pPr>
        <w:pStyle w:val="TOC1"/>
        <w:tabs>
          <w:tab w:val="left" w:pos="1474"/>
        </w:tabs>
        <w:rPr>
          <w:rFonts w:ascii="Calibri" w:hAnsi="Calibri"/>
          <w:b w:val="0"/>
          <w:noProof/>
          <w:sz w:val="22"/>
          <w:szCs w:val="22"/>
          <w:lang w:eastAsia="en-AU"/>
        </w:rPr>
      </w:pPr>
      <w:hyperlink w:anchor="_Toc510009905" w:history="1">
        <w:r w:rsidR="00266212" w:rsidRPr="007A09D1">
          <w:rPr>
            <w:rStyle w:val="Hyperlink"/>
            <w:noProof/>
          </w:rPr>
          <w:t>4</w:t>
        </w:r>
        <w:r w:rsidR="00266212" w:rsidRPr="00610454">
          <w:rPr>
            <w:rFonts w:ascii="Calibri" w:hAnsi="Calibri"/>
            <w:b w:val="0"/>
            <w:noProof/>
            <w:sz w:val="22"/>
            <w:szCs w:val="22"/>
            <w:lang w:eastAsia="en-AU"/>
          </w:rPr>
          <w:tab/>
        </w:r>
        <w:r w:rsidR="00266212" w:rsidRPr="007A09D1">
          <w:rPr>
            <w:rStyle w:val="Hyperlink"/>
            <w:noProof/>
          </w:rPr>
          <w:t>Directory Assistance</w:t>
        </w:r>
        <w:r w:rsidR="00266212">
          <w:rPr>
            <w:noProof/>
            <w:webHidden/>
          </w:rPr>
          <w:tab/>
        </w:r>
        <w:r w:rsidR="00266212">
          <w:rPr>
            <w:noProof/>
            <w:webHidden/>
          </w:rPr>
          <w:fldChar w:fldCharType="begin"/>
        </w:r>
        <w:r w:rsidR="00266212">
          <w:rPr>
            <w:noProof/>
            <w:webHidden/>
          </w:rPr>
          <w:instrText xml:space="preserve"> PAGEREF _Toc510009905 \h </w:instrText>
        </w:r>
        <w:r w:rsidR="00266212">
          <w:rPr>
            <w:noProof/>
            <w:webHidden/>
          </w:rPr>
        </w:r>
        <w:r w:rsidR="00266212">
          <w:rPr>
            <w:noProof/>
            <w:webHidden/>
          </w:rPr>
          <w:fldChar w:fldCharType="separate"/>
        </w:r>
        <w:r w:rsidR="00E12A48">
          <w:rPr>
            <w:noProof/>
            <w:webHidden/>
          </w:rPr>
          <w:t>5</w:t>
        </w:r>
        <w:r w:rsidR="00266212">
          <w:rPr>
            <w:noProof/>
            <w:webHidden/>
          </w:rPr>
          <w:fldChar w:fldCharType="end"/>
        </w:r>
      </w:hyperlink>
    </w:p>
    <w:p w14:paraId="263389C0" w14:textId="77777777" w:rsidR="00266212" w:rsidRPr="00610454" w:rsidRDefault="001C1DDB">
      <w:pPr>
        <w:pStyle w:val="TOC2"/>
        <w:rPr>
          <w:rFonts w:ascii="Calibri" w:hAnsi="Calibri"/>
          <w:noProof/>
          <w:sz w:val="22"/>
          <w:szCs w:val="22"/>
          <w:lang w:eastAsia="en-AU"/>
        </w:rPr>
      </w:pPr>
      <w:hyperlink w:anchor="_Toc510009906" w:history="1">
        <w:r w:rsidR="00266212" w:rsidRPr="007A09D1">
          <w:rPr>
            <w:rStyle w:val="Hyperlink"/>
            <w:noProof/>
          </w:rPr>
          <w:t>What is Directory Assistance?</w:t>
        </w:r>
        <w:r w:rsidR="00266212">
          <w:rPr>
            <w:noProof/>
            <w:webHidden/>
          </w:rPr>
          <w:tab/>
        </w:r>
        <w:r w:rsidR="00266212">
          <w:rPr>
            <w:noProof/>
            <w:webHidden/>
          </w:rPr>
          <w:fldChar w:fldCharType="begin"/>
        </w:r>
        <w:r w:rsidR="00266212">
          <w:rPr>
            <w:noProof/>
            <w:webHidden/>
          </w:rPr>
          <w:instrText xml:space="preserve"> PAGEREF _Toc510009906 \h </w:instrText>
        </w:r>
        <w:r w:rsidR="00266212">
          <w:rPr>
            <w:noProof/>
            <w:webHidden/>
          </w:rPr>
        </w:r>
        <w:r w:rsidR="00266212">
          <w:rPr>
            <w:noProof/>
            <w:webHidden/>
          </w:rPr>
          <w:fldChar w:fldCharType="separate"/>
        </w:r>
        <w:r w:rsidR="00E12A48">
          <w:rPr>
            <w:noProof/>
            <w:webHidden/>
          </w:rPr>
          <w:t>5</w:t>
        </w:r>
        <w:r w:rsidR="00266212">
          <w:rPr>
            <w:noProof/>
            <w:webHidden/>
          </w:rPr>
          <w:fldChar w:fldCharType="end"/>
        </w:r>
      </w:hyperlink>
    </w:p>
    <w:p w14:paraId="22385934" w14:textId="77777777" w:rsidR="00266212" w:rsidRPr="00610454" w:rsidRDefault="001C1DDB">
      <w:pPr>
        <w:pStyle w:val="TOC2"/>
        <w:rPr>
          <w:rFonts w:ascii="Calibri" w:hAnsi="Calibri"/>
          <w:noProof/>
          <w:sz w:val="22"/>
          <w:szCs w:val="22"/>
          <w:lang w:eastAsia="en-AU"/>
        </w:rPr>
      </w:pPr>
      <w:hyperlink w:anchor="_Toc510009907" w:history="1">
        <w:r w:rsidR="00266212" w:rsidRPr="007A09D1">
          <w:rPr>
            <w:rStyle w:val="Hyperlink"/>
            <w:noProof/>
          </w:rPr>
          <w:t>Excluded searches</w:t>
        </w:r>
        <w:r w:rsidR="00266212">
          <w:rPr>
            <w:noProof/>
            <w:webHidden/>
          </w:rPr>
          <w:tab/>
        </w:r>
        <w:r w:rsidR="00266212">
          <w:rPr>
            <w:noProof/>
            <w:webHidden/>
          </w:rPr>
          <w:fldChar w:fldCharType="begin"/>
        </w:r>
        <w:r w:rsidR="00266212">
          <w:rPr>
            <w:noProof/>
            <w:webHidden/>
          </w:rPr>
          <w:instrText xml:space="preserve"> PAGEREF _Toc510009907 \h </w:instrText>
        </w:r>
        <w:r w:rsidR="00266212">
          <w:rPr>
            <w:noProof/>
            <w:webHidden/>
          </w:rPr>
        </w:r>
        <w:r w:rsidR="00266212">
          <w:rPr>
            <w:noProof/>
            <w:webHidden/>
          </w:rPr>
          <w:fldChar w:fldCharType="separate"/>
        </w:r>
        <w:r w:rsidR="00E12A48">
          <w:rPr>
            <w:noProof/>
            <w:webHidden/>
          </w:rPr>
          <w:t>6</w:t>
        </w:r>
        <w:r w:rsidR="00266212">
          <w:rPr>
            <w:noProof/>
            <w:webHidden/>
          </w:rPr>
          <w:fldChar w:fldCharType="end"/>
        </w:r>
      </w:hyperlink>
    </w:p>
    <w:p w14:paraId="66C2DA2F" w14:textId="77777777" w:rsidR="00266212" w:rsidRPr="00610454" w:rsidRDefault="001C1DDB">
      <w:pPr>
        <w:pStyle w:val="TOC2"/>
        <w:rPr>
          <w:rFonts w:ascii="Calibri" w:hAnsi="Calibri"/>
          <w:noProof/>
          <w:sz w:val="22"/>
          <w:szCs w:val="22"/>
          <w:lang w:eastAsia="en-AU"/>
        </w:rPr>
      </w:pPr>
      <w:hyperlink w:anchor="_Toc510009908" w:history="1">
        <w:r w:rsidR="00266212" w:rsidRPr="007A09D1">
          <w:rPr>
            <w:rStyle w:val="Hyperlink"/>
            <w:noProof/>
          </w:rPr>
          <w:t>Charges</w:t>
        </w:r>
        <w:r w:rsidR="00266212">
          <w:rPr>
            <w:noProof/>
            <w:webHidden/>
          </w:rPr>
          <w:tab/>
        </w:r>
        <w:r w:rsidR="00266212">
          <w:rPr>
            <w:noProof/>
            <w:webHidden/>
          </w:rPr>
          <w:fldChar w:fldCharType="begin"/>
        </w:r>
        <w:r w:rsidR="00266212">
          <w:rPr>
            <w:noProof/>
            <w:webHidden/>
          </w:rPr>
          <w:instrText xml:space="preserve"> PAGEREF _Toc510009908 \h </w:instrText>
        </w:r>
        <w:r w:rsidR="00266212">
          <w:rPr>
            <w:noProof/>
            <w:webHidden/>
          </w:rPr>
        </w:r>
        <w:r w:rsidR="00266212">
          <w:rPr>
            <w:noProof/>
            <w:webHidden/>
          </w:rPr>
          <w:fldChar w:fldCharType="separate"/>
        </w:r>
        <w:r w:rsidR="00E12A48">
          <w:rPr>
            <w:noProof/>
            <w:webHidden/>
          </w:rPr>
          <w:t>6</w:t>
        </w:r>
        <w:r w:rsidR="00266212">
          <w:rPr>
            <w:noProof/>
            <w:webHidden/>
          </w:rPr>
          <w:fldChar w:fldCharType="end"/>
        </w:r>
      </w:hyperlink>
    </w:p>
    <w:p w14:paraId="5C39230D" w14:textId="77777777" w:rsidR="00266212" w:rsidRPr="00610454" w:rsidRDefault="001C1DDB">
      <w:pPr>
        <w:pStyle w:val="TOC1"/>
        <w:tabs>
          <w:tab w:val="left" w:pos="1474"/>
        </w:tabs>
        <w:rPr>
          <w:rFonts w:ascii="Calibri" w:hAnsi="Calibri"/>
          <w:b w:val="0"/>
          <w:noProof/>
          <w:sz w:val="22"/>
          <w:szCs w:val="22"/>
          <w:lang w:eastAsia="en-AU"/>
        </w:rPr>
      </w:pPr>
      <w:hyperlink w:anchor="_Toc510009909" w:history="1">
        <w:r w:rsidR="00266212" w:rsidRPr="007A09D1">
          <w:rPr>
            <w:rStyle w:val="Hyperlink"/>
            <w:noProof/>
          </w:rPr>
          <w:t>5</w:t>
        </w:r>
        <w:r w:rsidR="00266212" w:rsidRPr="00610454">
          <w:rPr>
            <w:rFonts w:ascii="Calibri" w:hAnsi="Calibri"/>
            <w:b w:val="0"/>
            <w:noProof/>
            <w:sz w:val="22"/>
            <w:szCs w:val="22"/>
            <w:lang w:eastAsia="en-AU"/>
          </w:rPr>
          <w:tab/>
        </w:r>
        <w:r w:rsidR="00266212" w:rsidRPr="007A09D1">
          <w:rPr>
            <w:rStyle w:val="Hyperlink"/>
            <w:noProof/>
          </w:rPr>
          <w:t>Call Connect</w:t>
        </w:r>
        <w:r w:rsidR="00266212">
          <w:rPr>
            <w:noProof/>
            <w:webHidden/>
          </w:rPr>
          <w:tab/>
        </w:r>
        <w:r w:rsidR="00266212">
          <w:rPr>
            <w:noProof/>
            <w:webHidden/>
          </w:rPr>
          <w:fldChar w:fldCharType="begin"/>
        </w:r>
        <w:r w:rsidR="00266212">
          <w:rPr>
            <w:noProof/>
            <w:webHidden/>
          </w:rPr>
          <w:instrText xml:space="preserve"> PAGEREF _Toc510009909 \h </w:instrText>
        </w:r>
        <w:r w:rsidR="00266212">
          <w:rPr>
            <w:noProof/>
            <w:webHidden/>
          </w:rPr>
        </w:r>
        <w:r w:rsidR="00266212">
          <w:rPr>
            <w:noProof/>
            <w:webHidden/>
          </w:rPr>
          <w:fldChar w:fldCharType="separate"/>
        </w:r>
        <w:r w:rsidR="00E12A48">
          <w:rPr>
            <w:noProof/>
            <w:webHidden/>
          </w:rPr>
          <w:t>6</w:t>
        </w:r>
        <w:r w:rsidR="00266212">
          <w:rPr>
            <w:noProof/>
            <w:webHidden/>
          </w:rPr>
          <w:fldChar w:fldCharType="end"/>
        </w:r>
      </w:hyperlink>
    </w:p>
    <w:p w14:paraId="17028BBB" w14:textId="77777777" w:rsidR="00266212" w:rsidRPr="00610454" w:rsidRDefault="001C1DDB">
      <w:pPr>
        <w:pStyle w:val="TOC2"/>
        <w:rPr>
          <w:rFonts w:ascii="Calibri" w:hAnsi="Calibri"/>
          <w:noProof/>
          <w:sz w:val="22"/>
          <w:szCs w:val="22"/>
          <w:lang w:eastAsia="en-AU"/>
        </w:rPr>
      </w:pPr>
      <w:hyperlink w:anchor="_Toc510009910" w:history="1">
        <w:r w:rsidR="00266212" w:rsidRPr="007A09D1">
          <w:rPr>
            <w:rStyle w:val="Hyperlink"/>
            <w:noProof/>
          </w:rPr>
          <w:t>Acceptable use of Call Connect</w:t>
        </w:r>
        <w:r w:rsidR="00266212">
          <w:rPr>
            <w:noProof/>
            <w:webHidden/>
          </w:rPr>
          <w:tab/>
        </w:r>
        <w:r w:rsidR="00266212">
          <w:rPr>
            <w:noProof/>
            <w:webHidden/>
          </w:rPr>
          <w:fldChar w:fldCharType="begin"/>
        </w:r>
        <w:r w:rsidR="00266212">
          <w:rPr>
            <w:noProof/>
            <w:webHidden/>
          </w:rPr>
          <w:instrText xml:space="preserve"> PAGEREF _Toc510009910 \h </w:instrText>
        </w:r>
        <w:r w:rsidR="00266212">
          <w:rPr>
            <w:noProof/>
            <w:webHidden/>
          </w:rPr>
        </w:r>
        <w:r w:rsidR="00266212">
          <w:rPr>
            <w:noProof/>
            <w:webHidden/>
          </w:rPr>
          <w:fldChar w:fldCharType="separate"/>
        </w:r>
        <w:r w:rsidR="00E12A48">
          <w:rPr>
            <w:noProof/>
            <w:webHidden/>
          </w:rPr>
          <w:t>8</w:t>
        </w:r>
        <w:r w:rsidR="00266212">
          <w:rPr>
            <w:noProof/>
            <w:webHidden/>
          </w:rPr>
          <w:fldChar w:fldCharType="end"/>
        </w:r>
      </w:hyperlink>
    </w:p>
    <w:p w14:paraId="57B74EE3" w14:textId="77777777" w:rsidR="00D34ECA" w:rsidRPr="000C588F" w:rsidRDefault="00C869BB">
      <w:pPr>
        <w:sectPr w:rsidR="00D34ECA" w:rsidRPr="000C588F">
          <w:headerReference w:type="default" r:id="rId8"/>
          <w:footerReference w:type="even" r:id="rId9"/>
          <w:footerReference w:type="default" r:id="rId10"/>
          <w:headerReference w:type="first" r:id="rId11"/>
          <w:footerReference w:type="first" r:id="rId12"/>
          <w:pgSz w:w="11907" w:h="16840" w:code="9"/>
          <w:pgMar w:top="1134" w:right="1559" w:bottom="1418" w:left="1843" w:header="425" w:footer="567" w:gutter="0"/>
          <w:cols w:space="720"/>
        </w:sectPr>
      </w:pPr>
      <w:r w:rsidRPr="000C588F">
        <w:rPr>
          <w:rFonts w:ascii="Arial" w:hAnsi="Arial"/>
          <w:sz w:val="21"/>
        </w:rPr>
        <w:fldChar w:fldCharType="end"/>
      </w:r>
    </w:p>
    <w:p w14:paraId="2E5A3F05" w14:textId="77777777" w:rsidR="00D34ECA" w:rsidRPr="000C588F" w:rsidRDefault="00D34ECA">
      <w:pPr>
        <w:spacing w:after="240"/>
        <w:rPr>
          <w:rFonts w:ascii="Arial" w:hAnsi="Arial"/>
          <w:bCs/>
          <w:sz w:val="21"/>
        </w:rPr>
      </w:pPr>
      <w:r w:rsidRPr="000C588F">
        <w:rPr>
          <w:rFonts w:ascii="Arial" w:hAnsi="Arial"/>
          <w:bCs/>
          <w:sz w:val="21"/>
        </w:rPr>
        <w:lastRenderedPageBreak/>
        <w:t xml:space="preserve">Certain words are used with the specific meanings set out in Part A – General </w:t>
      </w:r>
      <w:r w:rsidRPr="000C588F">
        <w:rPr>
          <w:rFonts w:ascii="Arial" w:hAnsi="Arial" w:cs="Arial"/>
          <w:bCs/>
          <w:sz w:val="21"/>
        </w:rPr>
        <w:t>of the Basic Telephone Service section</w:t>
      </w:r>
      <w:r w:rsidRPr="000C588F">
        <w:rPr>
          <w:rFonts w:ascii="Arial" w:hAnsi="Arial"/>
          <w:bCs/>
          <w:sz w:val="21"/>
        </w:rPr>
        <w:t>, or in the General Terms of Our Customer Terms.</w:t>
      </w:r>
    </w:p>
    <w:p w14:paraId="57307383" w14:textId="77777777" w:rsidR="00D34ECA" w:rsidRPr="000C588F" w:rsidRDefault="00D34ECA">
      <w:pPr>
        <w:pStyle w:val="Heading1"/>
      </w:pPr>
      <w:bookmarkStart w:id="2" w:name="_Toc49366233"/>
      <w:bookmarkStart w:id="3" w:name="_Toc52674844"/>
      <w:bookmarkStart w:id="4" w:name="_Toc510009892"/>
      <w:r w:rsidRPr="000C588F">
        <w:t>About this Part</w:t>
      </w:r>
      <w:bookmarkEnd w:id="2"/>
      <w:bookmarkEnd w:id="3"/>
      <w:bookmarkEnd w:id="4"/>
    </w:p>
    <w:p w14:paraId="78CC5A7A" w14:textId="77777777" w:rsidR="00D34ECA" w:rsidRPr="000C588F" w:rsidRDefault="00D34ECA" w:rsidP="003059E8">
      <w:pPr>
        <w:pStyle w:val="Heading2"/>
        <w:tabs>
          <w:tab w:val="clear" w:pos="1197"/>
          <w:tab w:val="num" w:pos="737"/>
        </w:tabs>
        <w:ind w:left="737"/>
      </w:pPr>
      <w:bookmarkStart w:id="5" w:name="_Toc52674845"/>
      <w:r w:rsidRPr="000C588F">
        <w:t>This is part of the Basic Telephone Service section of Our Customer Terms.  Provisions in other parts of the Basic Telephone Service section, as well as in the General Terms of Our Customer Terms, may apply.</w:t>
      </w:r>
      <w:bookmarkEnd w:id="5"/>
    </w:p>
    <w:p w14:paraId="52B7FE1E" w14:textId="77777777" w:rsidR="00D34ECA" w:rsidRPr="000C588F" w:rsidRDefault="00D34ECA">
      <w:pPr>
        <w:pStyle w:val="Heading7"/>
        <w:ind w:left="737"/>
      </w:pPr>
      <w:r w:rsidRPr="000C588F">
        <w:t xml:space="preserve">See clause 1 of the General Terms of Our Customer Terms for more detail on how the various sections of Our Customer Terms should be read together.  To see these terms – home and family customers </w:t>
      </w:r>
      <w:hyperlink r:id="rId13" w:history="1">
        <w:r w:rsidRPr="000C588F">
          <w:rPr>
            <w:rStyle w:val="Hyperlink"/>
          </w:rPr>
          <w:t>click here</w:t>
        </w:r>
      </w:hyperlink>
      <w:r w:rsidRPr="000C588F">
        <w:t xml:space="preserve">; business and government customers </w:t>
      </w:r>
      <w:hyperlink r:id="rId14" w:history="1">
        <w:r w:rsidRPr="000C588F">
          <w:rPr>
            <w:rStyle w:val="Hyperlink"/>
          </w:rPr>
          <w:t>click here</w:t>
        </w:r>
      </w:hyperlink>
      <w:r w:rsidRPr="000C588F">
        <w:t>.</w:t>
      </w:r>
    </w:p>
    <w:p w14:paraId="779CB237" w14:textId="77777777" w:rsidR="00D34ECA" w:rsidRPr="000C588F" w:rsidRDefault="00D34ECA">
      <w:pPr>
        <w:pStyle w:val="Heading7"/>
        <w:ind w:left="737"/>
      </w:pPr>
      <w:r w:rsidRPr="000C588F">
        <w:t xml:space="preserve">See clause 1 of Part A – General of the Basic Telephone Service section for more detail on how the various parts of the Basic Telephone Service section should be read together.  To see these terms – home and family customers </w:t>
      </w:r>
      <w:hyperlink r:id="rId15" w:history="1">
        <w:r w:rsidRPr="000C588F">
          <w:rPr>
            <w:rStyle w:val="Hyperlink"/>
          </w:rPr>
          <w:t>click here</w:t>
        </w:r>
      </w:hyperlink>
      <w:r w:rsidRPr="000C588F">
        <w:t xml:space="preserve">; business and government customers </w:t>
      </w:r>
      <w:hyperlink r:id="rId16" w:history="1">
        <w:r w:rsidRPr="000C588F">
          <w:rPr>
            <w:rStyle w:val="Hyperlink"/>
          </w:rPr>
          <w:t>click here</w:t>
        </w:r>
      </w:hyperlink>
      <w:r w:rsidRPr="000C588F">
        <w:t>.</w:t>
      </w:r>
    </w:p>
    <w:p w14:paraId="516DE8B5" w14:textId="77777777" w:rsidR="00D34ECA" w:rsidRPr="000C588F" w:rsidRDefault="00D34ECA">
      <w:pPr>
        <w:pStyle w:val="Heading1"/>
      </w:pPr>
      <w:bookmarkStart w:id="6" w:name="_Toc49366234"/>
      <w:bookmarkStart w:id="7" w:name="_Toc52674846"/>
      <w:bookmarkStart w:id="8" w:name="_Toc510009893"/>
      <w:r w:rsidRPr="000C588F">
        <w:t>Calculating charges</w:t>
      </w:r>
      <w:bookmarkEnd w:id="6"/>
      <w:bookmarkEnd w:id="7"/>
      <w:bookmarkEnd w:id="8"/>
    </w:p>
    <w:p w14:paraId="008543FF" w14:textId="77777777" w:rsidR="00D34ECA" w:rsidRPr="000C588F" w:rsidRDefault="00D34ECA">
      <w:pPr>
        <w:pStyle w:val="Indent1"/>
      </w:pPr>
      <w:bookmarkStart w:id="9" w:name="_Toc49366236"/>
      <w:bookmarkStart w:id="10" w:name="_Toc510009894"/>
      <w:r w:rsidRPr="000C588F">
        <w:t>Charging differences</w:t>
      </w:r>
      <w:bookmarkEnd w:id="9"/>
      <w:bookmarkEnd w:id="10"/>
    </w:p>
    <w:p w14:paraId="138E31C1" w14:textId="77777777" w:rsidR="00D34ECA" w:rsidRPr="000C588F" w:rsidRDefault="00D34ECA" w:rsidP="003059E8">
      <w:pPr>
        <w:pStyle w:val="Heading2"/>
        <w:tabs>
          <w:tab w:val="clear" w:pos="1197"/>
          <w:tab w:val="num" w:pos="737"/>
        </w:tabs>
        <w:ind w:left="737"/>
      </w:pPr>
      <w:bookmarkStart w:id="11" w:name="_Toc52674849"/>
      <w:r w:rsidRPr="000C588F">
        <w:t>Where a charge for a particular kind of operator assisted call is not set out in this Part G – Operator Assisted Calls, then the charge is the same as for a direct-dial call of the same type specified in another part of the Basic Telephone Service section.</w:t>
      </w:r>
      <w:bookmarkEnd w:id="11"/>
    </w:p>
    <w:p w14:paraId="511781B8" w14:textId="77777777" w:rsidR="00D34ECA" w:rsidRPr="000C588F" w:rsidRDefault="00D34ECA" w:rsidP="003059E8">
      <w:pPr>
        <w:pStyle w:val="Heading2"/>
        <w:tabs>
          <w:tab w:val="clear" w:pos="1197"/>
          <w:tab w:val="num" w:pos="737"/>
        </w:tabs>
        <w:ind w:left="737"/>
      </w:pPr>
      <w:bookmarkStart w:id="12" w:name="_Toc52674850"/>
      <w:r w:rsidRPr="000C588F">
        <w:t>Where a particular type of call is not specifically referred to as an operator assisted call in this Part G – Operator Assisted Calls, the call is a direct-dial call.</w:t>
      </w:r>
      <w:bookmarkEnd w:id="12"/>
    </w:p>
    <w:p w14:paraId="0DD85590" w14:textId="77777777" w:rsidR="00D34ECA" w:rsidRPr="000C588F" w:rsidRDefault="00D34ECA">
      <w:pPr>
        <w:pStyle w:val="Heading1"/>
      </w:pPr>
      <w:bookmarkStart w:id="13" w:name="_Toc326831502"/>
      <w:bookmarkStart w:id="14" w:name="_Toc326831517"/>
      <w:bookmarkStart w:id="15" w:name="_Toc326831520"/>
      <w:bookmarkStart w:id="16" w:name="Sensis1234"/>
      <w:bookmarkStart w:id="17" w:name="_Toc510009895"/>
      <w:bookmarkStart w:id="18" w:name="_Toc49366242"/>
      <w:bookmarkStart w:id="19" w:name="_Toc52674854"/>
      <w:bookmarkEnd w:id="13"/>
      <w:bookmarkEnd w:id="14"/>
      <w:bookmarkEnd w:id="15"/>
      <w:bookmarkEnd w:id="16"/>
      <w:r w:rsidRPr="000C588F">
        <w:t>1234</w:t>
      </w:r>
      <w:bookmarkEnd w:id="17"/>
    </w:p>
    <w:p w14:paraId="3F572BB6" w14:textId="77777777" w:rsidR="00D34ECA" w:rsidRPr="000C588F" w:rsidRDefault="00D34ECA">
      <w:pPr>
        <w:pStyle w:val="Indent1"/>
      </w:pPr>
      <w:bookmarkStart w:id="20" w:name="_Toc510009896"/>
      <w:r w:rsidRPr="000C588F">
        <w:t xml:space="preserve">What is the </w:t>
      </w:r>
      <w:r w:rsidR="001F037E" w:rsidRPr="000C588F">
        <w:t>1234</w:t>
      </w:r>
      <w:r w:rsidRPr="000C588F">
        <w:t xml:space="preserve"> service?</w:t>
      </w:r>
      <w:bookmarkEnd w:id="20"/>
    </w:p>
    <w:p w14:paraId="0E34BA04" w14:textId="77777777" w:rsidR="00B34251" w:rsidRPr="000C588F" w:rsidRDefault="00D34ECA" w:rsidP="003059E8">
      <w:pPr>
        <w:pStyle w:val="Heading2"/>
        <w:tabs>
          <w:tab w:val="clear" w:pos="1197"/>
          <w:tab w:val="num" w:pos="737"/>
        </w:tabs>
        <w:ind w:left="737"/>
      </w:pPr>
      <w:r w:rsidRPr="000C588F">
        <w:t xml:space="preserve">The </w:t>
      </w:r>
      <w:r w:rsidR="001F037E" w:rsidRPr="000C588F">
        <w:t>1234</w:t>
      </w:r>
      <w:r w:rsidRPr="000C588F">
        <w:t xml:space="preserve"> service is a </w:t>
      </w:r>
      <w:r w:rsidR="00B34251" w:rsidRPr="000C588F">
        <w:t xml:space="preserve">premium operator </w:t>
      </w:r>
      <w:r w:rsidRPr="000C588F">
        <w:t xml:space="preserve">call connection and “concierge” information service. </w:t>
      </w:r>
      <w:r w:rsidR="00B34251" w:rsidRPr="000C588F">
        <w:t>By dialling the numbers</w:t>
      </w:r>
      <w:r w:rsidRPr="000C588F">
        <w:t xml:space="preserve"> 1</w:t>
      </w:r>
      <w:r w:rsidR="00B34251" w:rsidRPr="000C588F">
        <w:t>-</w:t>
      </w:r>
      <w:r w:rsidRPr="000C588F">
        <w:t>2</w:t>
      </w:r>
      <w:r w:rsidR="00B34251" w:rsidRPr="000C588F">
        <w:t>-</w:t>
      </w:r>
      <w:r w:rsidRPr="000C588F">
        <w:t>3</w:t>
      </w:r>
      <w:r w:rsidR="00B34251" w:rsidRPr="000C588F">
        <w:t>-</w:t>
      </w:r>
      <w:r w:rsidRPr="000C588F">
        <w:t>4</w:t>
      </w:r>
      <w:r w:rsidR="00B34251" w:rsidRPr="000C588F">
        <w:t>, you will be able</w:t>
      </w:r>
      <w:r w:rsidRPr="000C588F">
        <w:t xml:space="preserve"> to</w:t>
      </w:r>
      <w:r w:rsidR="00B34251" w:rsidRPr="000C588F">
        <w:t>:</w:t>
      </w:r>
    </w:p>
    <w:p w14:paraId="17D0D737" w14:textId="77777777" w:rsidR="00016456" w:rsidRDefault="00016456" w:rsidP="00B34251">
      <w:pPr>
        <w:pStyle w:val="Heading3"/>
      </w:pPr>
      <w:bookmarkStart w:id="21" w:name="_Ref513015459"/>
      <w:r>
        <w:t>request information from the White Pages and Yellow Pages directories about most residential customers and businesses listed in those directories, including most telephone numbers and addresses and other information such as (but not limited to) business operating hours and web addresses; and/or</w:t>
      </w:r>
      <w:bookmarkEnd w:id="21"/>
      <w:r>
        <w:t xml:space="preserve"> </w:t>
      </w:r>
    </w:p>
    <w:p w14:paraId="41DD0F74" w14:textId="77777777" w:rsidR="00016456" w:rsidRDefault="00016456" w:rsidP="00B34251">
      <w:pPr>
        <w:pStyle w:val="Heading3"/>
      </w:pPr>
      <w:bookmarkStart w:id="22" w:name="_Ref513015471"/>
      <w:r>
        <w:t>request factual information, such as opening hours, timetables, information about events, product queries, movie information, world times, dialling codes, weather forecasts and other factual information.</w:t>
      </w:r>
      <w:bookmarkEnd w:id="22"/>
    </w:p>
    <w:p w14:paraId="58A6B100" w14:textId="77777777" w:rsidR="00016456" w:rsidRDefault="00016456" w:rsidP="003059E8">
      <w:pPr>
        <w:pStyle w:val="Heading2"/>
        <w:tabs>
          <w:tab w:val="clear" w:pos="1197"/>
          <w:tab w:val="num" w:pos="737"/>
        </w:tabs>
        <w:ind w:left="737"/>
      </w:pPr>
      <w:r>
        <w:t xml:space="preserve">In relation to directory information requested under </w:t>
      </w:r>
      <w:r w:rsidR="00383673">
        <w:fldChar w:fldCharType="begin"/>
      </w:r>
      <w:r w:rsidR="00383673">
        <w:instrText xml:space="preserve"> REF _Ref513015459 \w \h </w:instrText>
      </w:r>
      <w:r w:rsidR="00383673">
        <w:fldChar w:fldCharType="separate"/>
      </w:r>
      <w:r w:rsidR="00982C83">
        <w:t>3.1(a)</w:t>
      </w:r>
      <w:r w:rsidR="00383673">
        <w:fldChar w:fldCharType="end"/>
      </w:r>
      <w:r>
        <w:t xml:space="preserve">, you can also be connected to your requested residential or business number.  In relation to information requests under </w:t>
      </w:r>
      <w:r w:rsidR="00383673">
        <w:fldChar w:fldCharType="begin"/>
      </w:r>
      <w:r w:rsidR="00383673">
        <w:instrText xml:space="preserve"> REF _Ref513015471 \w \h </w:instrText>
      </w:r>
      <w:r w:rsidR="00383673">
        <w:fldChar w:fldCharType="separate"/>
      </w:r>
      <w:r w:rsidR="00982C83">
        <w:t>3.1(b)</w:t>
      </w:r>
      <w:r w:rsidR="00383673">
        <w:fldChar w:fldCharType="end"/>
      </w:r>
      <w:r>
        <w:t>, you may also be able to be connected to a relevant phone number.  For example, if you request movie information, you may be connected to the relevant cinema.</w:t>
      </w:r>
    </w:p>
    <w:p w14:paraId="0DE1415E" w14:textId="77777777" w:rsidR="00B34251" w:rsidRPr="000C588F" w:rsidRDefault="00B34251" w:rsidP="003059E8">
      <w:pPr>
        <w:pStyle w:val="Heading2"/>
        <w:tabs>
          <w:tab w:val="clear" w:pos="1197"/>
          <w:tab w:val="num" w:pos="737"/>
        </w:tabs>
        <w:ind w:left="737"/>
      </w:pPr>
      <w:r w:rsidRPr="000C588F">
        <w:lastRenderedPageBreak/>
        <w:t xml:space="preserve">In relation to information you request through the 1234 service, </w:t>
      </w:r>
      <w:r w:rsidR="00B83DFA">
        <w:t>s</w:t>
      </w:r>
      <w:r w:rsidR="00B83DFA" w:rsidRPr="00B83DFA">
        <w:t>ubject to the Australian Consumer Law provisions in the General Terms of Our Customer Terms</w:t>
      </w:r>
      <w:r w:rsidR="00B83DFA">
        <w:t>,</w:t>
      </w:r>
      <w:r w:rsidR="00B83DFA" w:rsidRPr="00B83DFA">
        <w:t xml:space="preserve"> </w:t>
      </w:r>
      <w:r w:rsidR="003F3406">
        <w:t xml:space="preserve">while we use due care and skill in providing the service </w:t>
      </w:r>
      <w:r w:rsidRPr="000C588F">
        <w:t>we offer no warranty that this information is correct or current and accept no liability for any inaccuracies</w:t>
      </w:r>
      <w:r w:rsidR="00A74036" w:rsidRPr="000C588F">
        <w:t>.</w:t>
      </w:r>
    </w:p>
    <w:p w14:paraId="15956A00" w14:textId="77777777" w:rsidR="00D34ECA" w:rsidRPr="000C588F" w:rsidRDefault="00D34ECA">
      <w:pPr>
        <w:pStyle w:val="Indent1"/>
      </w:pPr>
      <w:bookmarkStart w:id="23" w:name="_Toc510009897"/>
      <w:r w:rsidRPr="000C588F">
        <w:t>Charges</w:t>
      </w:r>
      <w:bookmarkEnd w:id="23"/>
    </w:p>
    <w:p w14:paraId="201033FB" w14:textId="77777777" w:rsidR="007742DC" w:rsidRPr="000C588F" w:rsidRDefault="00D34ECA" w:rsidP="003059E8">
      <w:pPr>
        <w:pStyle w:val="Heading2"/>
        <w:tabs>
          <w:tab w:val="clear" w:pos="1197"/>
          <w:tab w:val="num" w:pos="737"/>
        </w:tabs>
        <w:ind w:left="737"/>
      </w:pPr>
      <w:r w:rsidRPr="000C588F">
        <w:t xml:space="preserve">We charge you the following </w:t>
      </w:r>
      <w:r w:rsidR="00B34251" w:rsidRPr="000C588F">
        <w:t>charge</w:t>
      </w:r>
      <w:r w:rsidRPr="000C588F">
        <w:t>s for using the</w:t>
      </w:r>
      <w:r w:rsidR="001F037E" w:rsidRPr="000C588F">
        <w:t xml:space="preserve"> 1234</w:t>
      </w:r>
      <w:r w:rsidRPr="000C588F">
        <w:t xml:space="preserve"> service in addition </w:t>
      </w:r>
      <w:r w:rsidR="009514E7">
        <w:t xml:space="preserve">to </w:t>
      </w:r>
      <w:r w:rsidR="00B34251" w:rsidRPr="000C588F">
        <w:t>any</w:t>
      </w:r>
      <w:r w:rsidRPr="000C588F">
        <w:t xml:space="preserve"> call charges applicable under your pricing plan for </w:t>
      </w:r>
      <w:r w:rsidR="00B34251" w:rsidRPr="000C588F">
        <w:t>any</w:t>
      </w:r>
      <w:r w:rsidRPr="000C588F">
        <w:t xml:space="preserve"> call connect</w:t>
      </w:r>
      <w:r w:rsidR="007742DC" w:rsidRPr="000C588F">
        <w:t>ed to the requested number</w:t>
      </w:r>
      <w:r w:rsidRPr="000C588F">
        <w:t>.</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2"/>
        <w:gridCol w:w="1134"/>
      </w:tblGrid>
      <w:tr w:rsidR="00DC55DD" w:rsidRPr="000C588F" w14:paraId="29DD52EE" w14:textId="77777777" w:rsidTr="003059E8">
        <w:trPr>
          <w:tblHeader/>
        </w:trPr>
        <w:tc>
          <w:tcPr>
            <w:tcW w:w="6662" w:type="dxa"/>
            <w:tcBorders>
              <w:top w:val="single" w:sz="4" w:space="0" w:color="auto"/>
              <w:left w:val="single" w:sz="4" w:space="0" w:color="auto"/>
              <w:bottom w:val="single" w:sz="4" w:space="0" w:color="auto"/>
              <w:right w:val="single" w:sz="4" w:space="0" w:color="auto"/>
            </w:tcBorders>
          </w:tcPr>
          <w:p w14:paraId="28A6DD95" w14:textId="77777777" w:rsidR="00DC55DD" w:rsidRPr="000C588F" w:rsidRDefault="00DC55DD" w:rsidP="00315EAD">
            <w:pPr>
              <w:pStyle w:val="TableHead"/>
              <w:spacing w:before="120" w:after="120"/>
            </w:pPr>
            <w:r w:rsidRPr="000C588F">
              <w:t>1234 charges</w:t>
            </w:r>
          </w:p>
        </w:tc>
        <w:tc>
          <w:tcPr>
            <w:tcW w:w="1134" w:type="dxa"/>
            <w:tcBorders>
              <w:top w:val="single" w:sz="4" w:space="0" w:color="auto"/>
              <w:left w:val="single" w:sz="4" w:space="0" w:color="auto"/>
              <w:bottom w:val="single" w:sz="4" w:space="0" w:color="auto"/>
              <w:right w:val="single" w:sz="4" w:space="0" w:color="auto"/>
            </w:tcBorders>
          </w:tcPr>
          <w:p w14:paraId="248F55DA" w14:textId="77777777" w:rsidR="00DC55DD" w:rsidRPr="000C588F" w:rsidRDefault="00DC55DD" w:rsidP="00315EAD">
            <w:pPr>
              <w:pStyle w:val="TableHead"/>
              <w:spacing w:before="120" w:after="120"/>
            </w:pPr>
            <w:r w:rsidRPr="000C588F">
              <w:t>GST incl.</w:t>
            </w:r>
          </w:p>
        </w:tc>
      </w:tr>
      <w:tr w:rsidR="00DC55DD" w:rsidRPr="000C588F" w14:paraId="5B9E5E12" w14:textId="77777777" w:rsidTr="003059E8">
        <w:tc>
          <w:tcPr>
            <w:tcW w:w="6662" w:type="dxa"/>
            <w:tcBorders>
              <w:top w:val="single" w:sz="4" w:space="0" w:color="auto"/>
              <w:left w:val="single" w:sz="4" w:space="0" w:color="auto"/>
              <w:bottom w:val="single" w:sz="4" w:space="0" w:color="auto"/>
              <w:right w:val="single" w:sz="4" w:space="0" w:color="auto"/>
            </w:tcBorders>
          </w:tcPr>
          <w:p w14:paraId="2AC339EC" w14:textId="77777777" w:rsidR="00DC55DD" w:rsidRPr="000C588F" w:rsidRDefault="00DC55DD" w:rsidP="00315EAD">
            <w:pPr>
              <w:pStyle w:val="TableData"/>
            </w:pPr>
            <w:r w:rsidRPr="000C588F">
              <w:t>Fee for each call to 1234</w:t>
            </w:r>
          </w:p>
        </w:tc>
        <w:tc>
          <w:tcPr>
            <w:tcW w:w="1134" w:type="dxa"/>
            <w:tcBorders>
              <w:top w:val="single" w:sz="4" w:space="0" w:color="auto"/>
              <w:left w:val="single" w:sz="4" w:space="0" w:color="auto"/>
              <w:bottom w:val="single" w:sz="4" w:space="0" w:color="auto"/>
              <w:right w:val="single" w:sz="4" w:space="0" w:color="auto"/>
            </w:tcBorders>
          </w:tcPr>
          <w:p w14:paraId="1E91D4D3" w14:textId="77777777" w:rsidR="00DC55DD" w:rsidRPr="000C588F" w:rsidRDefault="00DC55DD" w:rsidP="003059E8">
            <w:pPr>
              <w:pStyle w:val="TableData"/>
              <w:jc w:val="right"/>
              <w:rPr>
                <w:b/>
              </w:rPr>
            </w:pPr>
            <w:r w:rsidRPr="000C588F">
              <w:rPr>
                <w:b/>
              </w:rPr>
              <w:t>$</w:t>
            </w:r>
            <w:r>
              <w:rPr>
                <w:b/>
              </w:rPr>
              <w:t>2.30</w:t>
            </w:r>
          </w:p>
        </w:tc>
      </w:tr>
      <w:tr w:rsidR="00DC55DD" w:rsidRPr="000C588F" w14:paraId="3A5AE7BD" w14:textId="77777777" w:rsidTr="003059E8">
        <w:tc>
          <w:tcPr>
            <w:tcW w:w="6662" w:type="dxa"/>
            <w:tcBorders>
              <w:top w:val="single" w:sz="4" w:space="0" w:color="auto"/>
              <w:left w:val="single" w:sz="4" w:space="0" w:color="auto"/>
              <w:bottom w:val="single" w:sz="4" w:space="0" w:color="auto"/>
              <w:right w:val="single" w:sz="4" w:space="0" w:color="auto"/>
            </w:tcBorders>
          </w:tcPr>
          <w:p w14:paraId="658BB3F3" w14:textId="77777777" w:rsidR="00DC55DD" w:rsidRPr="000C588F" w:rsidRDefault="00DC55DD" w:rsidP="00315EAD">
            <w:pPr>
              <w:pStyle w:val="TableData"/>
            </w:pPr>
            <w:r w:rsidRPr="000C588F">
              <w:t>Attempted connection charge (</w:t>
            </w:r>
            <w:r w:rsidRPr="000C588F">
              <w:rPr>
                <w:rFonts w:cs="Arial"/>
              </w:rPr>
              <w:t xml:space="preserve">for successful and attempted connection to requested </w:t>
            </w:r>
            <w:r>
              <w:rPr>
                <w:rFonts w:cs="Arial"/>
              </w:rPr>
              <w:t xml:space="preserve">or relevant </w:t>
            </w:r>
            <w:r w:rsidRPr="000C588F">
              <w:rPr>
                <w:rFonts w:cs="Arial"/>
              </w:rPr>
              <w:t>number)</w:t>
            </w:r>
          </w:p>
        </w:tc>
        <w:tc>
          <w:tcPr>
            <w:tcW w:w="1134" w:type="dxa"/>
            <w:tcBorders>
              <w:top w:val="single" w:sz="4" w:space="0" w:color="auto"/>
              <w:left w:val="single" w:sz="4" w:space="0" w:color="auto"/>
              <w:bottom w:val="single" w:sz="4" w:space="0" w:color="auto"/>
              <w:right w:val="single" w:sz="4" w:space="0" w:color="auto"/>
            </w:tcBorders>
          </w:tcPr>
          <w:p w14:paraId="3B836232" w14:textId="77777777" w:rsidR="00DC55DD" w:rsidRPr="000C588F" w:rsidRDefault="00DC55DD" w:rsidP="003059E8">
            <w:pPr>
              <w:pStyle w:val="TableData"/>
              <w:jc w:val="right"/>
              <w:rPr>
                <w:b/>
              </w:rPr>
            </w:pPr>
            <w:r>
              <w:rPr>
                <w:b/>
              </w:rPr>
              <w:t>$1.50</w:t>
            </w:r>
          </w:p>
        </w:tc>
      </w:tr>
    </w:tbl>
    <w:p w14:paraId="4C7913C1" w14:textId="77777777" w:rsidR="007742DC" w:rsidRPr="000C588F" w:rsidRDefault="007742DC" w:rsidP="003059E8">
      <w:pPr>
        <w:pStyle w:val="Heading2"/>
        <w:numPr>
          <w:ilvl w:val="0"/>
          <w:numId w:val="0"/>
        </w:numPr>
      </w:pPr>
    </w:p>
    <w:p w14:paraId="5BF7A1A3" w14:textId="77777777" w:rsidR="00D34ECA" w:rsidRPr="000C588F" w:rsidRDefault="007742DC" w:rsidP="003059E8">
      <w:pPr>
        <w:pStyle w:val="Heading2"/>
        <w:tabs>
          <w:tab w:val="clear" w:pos="1197"/>
          <w:tab w:val="num" w:pos="737"/>
        </w:tabs>
        <w:ind w:left="737"/>
      </w:pPr>
      <w:r w:rsidRPr="000C588F">
        <w:t xml:space="preserve">We charge you the 1234 fee even if we cannot find </w:t>
      </w:r>
      <w:r w:rsidR="00016456">
        <w:t>the information requested</w:t>
      </w:r>
      <w:r w:rsidR="00A51413" w:rsidRPr="000C588F">
        <w:t xml:space="preserve">.  We charge you the attempted connection charge for successful connection and attempted connection to the requested number even if the number does not answer, is busy or the attempted connection is otherwise unsuccessful. </w:t>
      </w:r>
    </w:p>
    <w:p w14:paraId="4600D1D7" w14:textId="77777777" w:rsidR="001F037E" w:rsidRPr="000C588F" w:rsidRDefault="001F037E" w:rsidP="001F037E">
      <w:pPr>
        <w:pStyle w:val="Indent1"/>
      </w:pPr>
      <w:bookmarkStart w:id="24" w:name="_Toc132699881"/>
      <w:bookmarkStart w:id="25" w:name="_Toc510009898"/>
      <w:r w:rsidRPr="000C588F">
        <w:t xml:space="preserve">Excluded </w:t>
      </w:r>
      <w:bookmarkEnd w:id="24"/>
      <w:r w:rsidR="00016456">
        <w:t>connections</w:t>
      </w:r>
      <w:bookmarkEnd w:id="25"/>
    </w:p>
    <w:p w14:paraId="287F06F7" w14:textId="77777777" w:rsidR="001F037E" w:rsidRPr="000C588F" w:rsidRDefault="001F037E" w:rsidP="003059E8">
      <w:pPr>
        <w:pStyle w:val="Heading2"/>
        <w:tabs>
          <w:tab w:val="clear" w:pos="1197"/>
          <w:tab w:val="num" w:pos="737"/>
        </w:tabs>
        <w:ind w:left="737"/>
      </w:pPr>
      <w:r w:rsidRPr="000C588F">
        <w:t xml:space="preserve">You cannot use the </w:t>
      </w:r>
      <w:r w:rsidR="007742DC" w:rsidRPr="000C588F">
        <w:t>1</w:t>
      </w:r>
      <w:r w:rsidRPr="000C588F">
        <w:t>234 service to connect to:</w:t>
      </w:r>
    </w:p>
    <w:p w14:paraId="2C3AEDC0" w14:textId="77777777" w:rsidR="001F037E" w:rsidRPr="000C588F" w:rsidRDefault="00E776F8" w:rsidP="001F037E">
      <w:pPr>
        <w:pStyle w:val="Heading3"/>
      </w:pPr>
      <w:r w:rsidRPr="000C588F">
        <w:t>A</w:t>
      </w:r>
      <w:r>
        <w:t>n unlisted</w:t>
      </w:r>
      <w:r w:rsidR="001F037E" w:rsidRPr="000C588F">
        <w:t xml:space="preserve"> service; or</w:t>
      </w:r>
    </w:p>
    <w:p w14:paraId="6BBFA52E" w14:textId="77777777" w:rsidR="001F037E" w:rsidRPr="000C588F" w:rsidRDefault="001F037E" w:rsidP="001F037E">
      <w:pPr>
        <w:pStyle w:val="Heading3"/>
      </w:pPr>
      <w:r w:rsidRPr="000C588F">
        <w:t>a service that is not listed in our Directory Assistance database; or</w:t>
      </w:r>
    </w:p>
    <w:p w14:paraId="3230CC06" w14:textId="77777777" w:rsidR="001F037E" w:rsidRPr="000C588F" w:rsidRDefault="001F037E" w:rsidP="001F037E">
      <w:pPr>
        <w:pStyle w:val="Heading3"/>
      </w:pPr>
      <w:r w:rsidRPr="000C588F">
        <w:t xml:space="preserve">some enhanced services like 0500, </w:t>
      </w:r>
      <w:proofErr w:type="spellStart"/>
      <w:r w:rsidRPr="000C588F">
        <w:t>InfoCall</w:t>
      </w:r>
      <w:proofErr w:type="spellEnd"/>
      <w:r w:rsidRPr="000C588F">
        <w:t xml:space="preserve"> 190 services, Directory Assistance calls, calls to pagers and ships at sea.</w:t>
      </w:r>
    </w:p>
    <w:p w14:paraId="150FD4D4" w14:textId="77777777" w:rsidR="001F037E" w:rsidRPr="000C588F" w:rsidRDefault="001F037E" w:rsidP="001F037E">
      <w:pPr>
        <w:pStyle w:val="Indent1"/>
      </w:pPr>
      <w:bookmarkStart w:id="26" w:name="_Toc132699882"/>
      <w:bookmarkStart w:id="27" w:name="_Toc510009899"/>
      <w:r w:rsidRPr="000C588F">
        <w:t>Excluded services</w:t>
      </w:r>
      <w:bookmarkEnd w:id="26"/>
      <w:bookmarkEnd w:id="27"/>
    </w:p>
    <w:p w14:paraId="1B6489E8" w14:textId="77777777" w:rsidR="001F037E" w:rsidRPr="000C588F" w:rsidRDefault="007742DC" w:rsidP="003059E8">
      <w:pPr>
        <w:pStyle w:val="Heading2"/>
        <w:tabs>
          <w:tab w:val="clear" w:pos="1197"/>
          <w:tab w:val="num" w:pos="737"/>
        </w:tabs>
        <w:ind w:left="737"/>
      </w:pPr>
      <w:r w:rsidRPr="000C588F">
        <w:t>Except as otherwise provided, y</w:t>
      </w:r>
      <w:r w:rsidR="001F037E" w:rsidRPr="000C588F">
        <w:t>ou cannot call the</w:t>
      </w:r>
      <w:r w:rsidRPr="000C588F">
        <w:t xml:space="preserve"> </w:t>
      </w:r>
      <w:r w:rsidR="001F037E" w:rsidRPr="000C588F">
        <w:t>1234 service:</w:t>
      </w:r>
    </w:p>
    <w:p w14:paraId="7B0B484B" w14:textId="77777777" w:rsidR="001F037E" w:rsidRPr="000C588F" w:rsidRDefault="001F037E" w:rsidP="001F037E">
      <w:pPr>
        <w:pStyle w:val="Heading3"/>
      </w:pPr>
      <w:r w:rsidRPr="000C588F">
        <w:t>from a telephone service provided by someone other than us;</w:t>
      </w:r>
    </w:p>
    <w:p w14:paraId="7AE15C3B" w14:textId="77777777" w:rsidR="001F037E" w:rsidRPr="000C588F" w:rsidRDefault="001F037E" w:rsidP="001F037E">
      <w:pPr>
        <w:pStyle w:val="Heading3"/>
      </w:pPr>
      <w:r w:rsidRPr="000C588F">
        <w:t>if you have preselected another telephone company for long distance calls;</w:t>
      </w:r>
    </w:p>
    <w:p w14:paraId="329C2E5B" w14:textId="77777777" w:rsidR="001F037E" w:rsidRPr="000C588F" w:rsidRDefault="001F037E" w:rsidP="001F037E">
      <w:pPr>
        <w:pStyle w:val="Heading3"/>
      </w:pPr>
      <w:r w:rsidRPr="000C588F">
        <w:t>if your Basic Telephone Service has barred operator assisted calls numbers; or</w:t>
      </w:r>
    </w:p>
    <w:p w14:paraId="2CAB3AB1" w14:textId="77777777" w:rsidR="001F037E" w:rsidRPr="000C588F" w:rsidRDefault="001F037E" w:rsidP="001F037E">
      <w:pPr>
        <w:pStyle w:val="Heading3"/>
      </w:pPr>
      <w:r w:rsidRPr="000C588F">
        <w:t>from a public payphone.</w:t>
      </w:r>
    </w:p>
    <w:p w14:paraId="3FF765C7" w14:textId="77777777" w:rsidR="001F037E" w:rsidRPr="000C588F" w:rsidRDefault="001F037E" w:rsidP="001F037E">
      <w:pPr>
        <w:pStyle w:val="Indent1"/>
      </w:pPr>
      <w:bookmarkStart w:id="28" w:name="_Toc510009900"/>
      <w:bookmarkStart w:id="29" w:name="_Toc132699883"/>
      <w:r w:rsidRPr="000C588F">
        <w:t>Goods or services you buy from services providers located t</w:t>
      </w:r>
      <w:r w:rsidR="00A74036" w:rsidRPr="000C588F">
        <w:t>hrough</w:t>
      </w:r>
      <w:r w:rsidRPr="000C588F">
        <w:t xml:space="preserve"> 1234</w:t>
      </w:r>
      <w:bookmarkEnd w:id="28"/>
      <w:r w:rsidRPr="000C588F">
        <w:t xml:space="preserve"> </w:t>
      </w:r>
      <w:bookmarkEnd w:id="29"/>
    </w:p>
    <w:p w14:paraId="11085618" w14:textId="0505844A" w:rsidR="001F037E" w:rsidRPr="000C588F" w:rsidRDefault="001F037E" w:rsidP="003059E8">
      <w:pPr>
        <w:pStyle w:val="Heading2"/>
        <w:tabs>
          <w:tab w:val="clear" w:pos="1197"/>
          <w:tab w:val="num" w:pos="737"/>
        </w:tabs>
        <w:ind w:left="737"/>
      </w:pPr>
      <w:r w:rsidRPr="000C588F">
        <w:t xml:space="preserve">Where you use 1234 to request and/or connect to a number, and you subsequently acquire goods or services from a service provider at that number, the relevant good and services are provided by that service provider and not by us.  </w:t>
      </w:r>
      <w:r w:rsidR="00B83DFA" w:rsidRPr="00B83DFA">
        <w:t xml:space="preserve">Subject to the </w:t>
      </w:r>
      <w:r w:rsidR="00B83DFA" w:rsidRPr="00B83DFA">
        <w:lastRenderedPageBreak/>
        <w:t>Australian Consumer Law provisions in the General Terms of Our Customer Terms</w:t>
      </w:r>
      <w:r w:rsidR="00B83DFA">
        <w:t>, w</w:t>
      </w:r>
      <w:r w:rsidRPr="000C588F">
        <w:t xml:space="preserve">e offer no warranty about those goods or services, and accept no liability for them. </w:t>
      </w:r>
    </w:p>
    <w:p w14:paraId="07DB7F2F" w14:textId="77777777" w:rsidR="001F037E" w:rsidRPr="000C588F" w:rsidRDefault="001F037E" w:rsidP="003059E8">
      <w:pPr>
        <w:pStyle w:val="Heading2"/>
        <w:tabs>
          <w:tab w:val="clear" w:pos="1197"/>
          <w:tab w:val="num" w:pos="737"/>
        </w:tabs>
        <w:ind w:left="737"/>
      </w:pPr>
      <w:r w:rsidRPr="000C588F">
        <w:t>Any purchase by you of goods or services directly from us through the 1234 service will be subject to specific terms and conditions, as notified by us from time to time.</w:t>
      </w:r>
    </w:p>
    <w:p w14:paraId="0AAAE4DA" w14:textId="77777777" w:rsidR="00195385" w:rsidRPr="000C588F" w:rsidRDefault="00195385" w:rsidP="003059E8">
      <w:pPr>
        <w:pStyle w:val="Heading2"/>
        <w:numPr>
          <w:ilvl w:val="0"/>
          <w:numId w:val="0"/>
        </w:numPr>
        <w:ind w:left="737"/>
        <w:rPr>
          <w:rFonts w:cs="Arial"/>
          <w:b/>
          <w:szCs w:val="21"/>
        </w:rPr>
      </w:pPr>
      <w:r w:rsidRPr="000C588F">
        <w:rPr>
          <w:rFonts w:cs="Arial"/>
          <w:b/>
          <w:szCs w:val="21"/>
        </w:rPr>
        <w:t>Fair and reasonable use of 1234</w:t>
      </w:r>
    </w:p>
    <w:p w14:paraId="591A2A34" w14:textId="77777777" w:rsidR="00195385" w:rsidRPr="000C588F" w:rsidRDefault="00195385" w:rsidP="003059E8">
      <w:pPr>
        <w:pStyle w:val="Heading2"/>
        <w:tabs>
          <w:tab w:val="clear" w:pos="1197"/>
          <w:tab w:val="num" w:pos="737"/>
        </w:tabs>
        <w:ind w:left="737"/>
        <w:rPr>
          <w:szCs w:val="23"/>
        </w:rPr>
      </w:pPr>
      <w:r w:rsidRPr="000C588F">
        <w:rPr>
          <w:szCs w:val="23"/>
        </w:rPr>
        <w:t xml:space="preserve">Your use of the 1234 service must be fair and reasonable. This means that you must not use the 1234 service for the purposes of data mining or other forms of commercial exploitation. The operator will therefore limit your referral requests to a maximum of </w:t>
      </w:r>
      <w:r w:rsidR="009514E7">
        <w:rPr>
          <w:szCs w:val="23"/>
        </w:rPr>
        <w:t>three</w:t>
      </w:r>
      <w:r w:rsidR="009514E7" w:rsidRPr="000C588F">
        <w:rPr>
          <w:szCs w:val="23"/>
        </w:rPr>
        <w:t xml:space="preserve"> </w:t>
      </w:r>
      <w:r w:rsidRPr="000C588F">
        <w:rPr>
          <w:szCs w:val="23"/>
        </w:rPr>
        <w:t>White Pages and Yellow</w:t>
      </w:r>
      <w:r w:rsidR="00873109" w:rsidRPr="000C588F">
        <w:rPr>
          <w:szCs w:val="23"/>
        </w:rPr>
        <w:t xml:space="preserve"> Pages</w:t>
      </w:r>
      <w:r w:rsidRPr="000C588F">
        <w:rPr>
          <w:szCs w:val="23"/>
        </w:rPr>
        <w:t xml:space="preserve"> referrals.  </w:t>
      </w:r>
    </w:p>
    <w:p w14:paraId="5BD1F0C5" w14:textId="77777777" w:rsidR="00195385" w:rsidRDefault="00195385" w:rsidP="003059E8">
      <w:pPr>
        <w:pStyle w:val="Heading2"/>
        <w:tabs>
          <w:tab w:val="clear" w:pos="1197"/>
          <w:tab w:val="num" w:pos="737"/>
        </w:tabs>
        <w:ind w:left="737"/>
        <w:rPr>
          <w:szCs w:val="23"/>
        </w:rPr>
      </w:pPr>
      <w:r w:rsidRPr="000C588F">
        <w:rPr>
          <w:szCs w:val="23"/>
        </w:rPr>
        <w:t xml:space="preserve">You must also not use the 1234 service to further any unlawful, indecent, obscene or otherwise inappropriate purpose. The operator may, at its reasonable discretion, refuse your information or referral request on these grounds. </w:t>
      </w:r>
    </w:p>
    <w:p w14:paraId="200E9447" w14:textId="77777777" w:rsidR="00016456" w:rsidRPr="00AB44A6" w:rsidRDefault="00016456" w:rsidP="00016456">
      <w:pPr>
        <w:pStyle w:val="Indent1"/>
      </w:pPr>
      <w:bookmarkStart w:id="30" w:name="_Toc292181089"/>
      <w:bookmarkStart w:id="31" w:name="_Toc292182624"/>
      <w:bookmarkStart w:id="32" w:name="_Toc510009901"/>
      <w:r>
        <w:t>Requests for factual information</w:t>
      </w:r>
      <w:bookmarkEnd w:id="30"/>
      <w:bookmarkEnd w:id="31"/>
      <w:bookmarkEnd w:id="32"/>
      <w:r>
        <w:t xml:space="preserve"> </w:t>
      </w:r>
    </w:p>
    <w:p w14:paraId="6A5B320B" w14:textId="77777777" w:rsidR="00016456" w:rsidRPr="0000542C" w:rsidRDefault="00016456" w:rsidP="003059E8">
      <w:pPr>
        <w:pStyle w:val="Heading2"/>
        <w:tabs>
          <w:tab w:val="clear" w:pos="1197"/>
          <w:tab w:val="num" w:pos="737"/>
        </w:tabs>
        <w:ind w:left="737"/>
      </w:pPr>
      <w:r>
        <w:t xml:space="preserve">Fair and reasonable requests for factual information pursuant to </w:t>
      </w:r>
      <w:r w:rsidR="00383673">
        <w:fldChar w:fldCharType="begin"/>
      </w:r>
      <w:r w:rsidR="00383673">
        <w:instrText xml:space="preserve"> REF _Ref513015471 \w \h </w:instrText>
      </w:r>
      <w:r w:rsidR="00383673">
        <w:fldChar w:fldCharType="separate"/>
      </w:r>
      <w:r w:rsidR="00982C83">
        <w:t>3.1(b)</w:t>
      </w:r>
      <w:r w:rsidR="00383673">
        <w:fldChar w:fldCharType="end"/>
      </w:r>
      <w:r w:rsidR="00563C54">
        <w:t xml:space="preserve"> </w:t>
      </w:r>
      <w:r>
        <w:t xml:space="preserve">will always receive a response.  We will, if possible, provide a single precise answer to a request. If the request has a number of answers, Telstra will choose the </w:t>
      </w:r>
      <w:r w:rsidRPr="0000542C">
        <w:t>most appropriate answer that responds to your request.</w:t>
      </w:r>
    </w:p>
    <w:p w14:paraId="479BD06C" w14:textId="77777777" w:rsidR="00016456" w:rsidRPr="00005DBF" w:rsidRDefault="00016456" w:rsidP="00016456">
      <w:pPr>
        <w:pStyle w:val="Indent1"/>
      </w:pPr>
      <w:bookmarkStart w:id="33" w:name="_Toc292181090"/>
      <w:bookmarkStart w:id="34" w:name="_Toc292182625"/>
      <w:bookmarkStart w:id="35" w:name="_Toc510009902"/>
      <w:r w:rsidRPr="0000542C">
        <w:t>Requests other than factual information</w:t>
      </w:r>
      <w:bookmarkEnd w:id="33"/>
      <w:bookmarkEnd w:id="34"/>
      <w:bookmarkEnd w:id="35"/>
    </w:p>
    <w:p w14:paraId="3F97A5D0" w14:textId="77777777" w:rsidR="00016456" w:rsidRPr="00016456" w:rsidRDefault="00016456" w:rsidP="003059E8">
      <w:pPr>
        <w:pStyle w:val="Heading2"/>
        <w:tabs>
          <w:tab w:val="clear" w:pos="1197"/>
          <w:tab w:val="num" w:pos="737"/>
        </w:tabs>
        <w:ind w:left="737"/>
      </w:pPr>
      <w:r w:rsidRPr="00005DBF">
        <w:t>The 1234 service</w:t>
      </w:r>
      <w:r>
        <w:t xml:space="preserve"> allows you to request factual information to be provided.  Requests that are not of a strictly factual nature may receive a response that contains factual information.  However, Telstra will not provide a response that comprises an opinion.  For example, we will not provide a response to a question that requires a medical opinion but instead may provide the contact details for a hospital or medical clinic.  </w:t>
      </w:r>
    </w:p>
    <w:p w14:paraId="37C0E997" w14:textId="77777777" w:rsidR="009514E7" w:rsidRDefault="009514E7" w:rsidP="009514E7">
      <w:pPr>
        <w:pStyle w:val="Indent1"/>
      </w:pPr>
      <w:bookmarkStart w:id="36" w:name="_Toc327345896"/>
      <w:bookmarkStart w:id="37" w:name="_Toc510009903"/>
      <w:bookmarkEnd w:id="18"/>
      <w:bookmarkEnd w:id="19"/>
      <w:r>
        <w:t xml:space="preserve">Acceptable use of </w:t>
      </w:r>
      <w:bookmarkEnd w:id="36"/>
      <w:r>
        <w:t>1234</w:t>
      </w:r>
      <w:bookmarkEnd w:id="37"/>
      <w:r>
        <w:t xml:space="preserve"> </w:t>
      </w:r>
    </w:p>
    <w:p w14:paraId="7ECE1533" w14:textId="77777777" w:rsidR="009514E7" w:rsidRDefault="009514E7" w:rsidP="003059E8">
      <w:pPr>
        <w:pStyle w:val="Heading2"/>
        <w:tabs>
          <w:tab w:val="clear" w:pos="1197"/>
          <w:tab w:val="num" w:pos="737"/>
        </w:tabs>
        <w:ind w:left="737"/>
      </w:pPr>
      <w:bookmarkStart w:id="38" w:name="_Ref327796632"/>
      <w:r>
        <w:t>You must not use the 1234 service or allow your officers, employees, contractors, agents or anyone else to use the service in a manner that a reasonable person would regard as menacing, offensive or harassing, or which is otherwise illegal or likely to be found illegal.</w:t>
      </w:r>
      <w:bookmarkEnd w:id="38"/>
    </w:p>
    <w:p w14:paraId="43105371" w14:textId="77777777" w:rsidR="009514E7" w:rsidRDefault="009514E7" w:rsidP="003059E8">
      <w:pPr>
        <w:pStyle w:val="Heading2"/>
        <w:tabs>
          <w:tab w:val="clear" w:pos="1197"/>
          <w:tab w:val="num" w:pos="737"/>
        </w:tabs>
        <w:ind w:left="737"/>
      </w:pPr>
      <w:r>
        <w:t xml:space="preserve">If you use the 1234 service or allow another person to use the service in the manner described in clause </w:t>
      </w:r>
      <w:r>
        <w:fldChar w:fldCharType="begin"/>
      </w:r>
      <w:r>
        <w:instrText xml:space="preserve"> REF _Ref327796632 \r \h </w:instrText>
      </w:r>
      <w:r>
        <w:fldChar w:fldCharType="separate"/>
      </w:r>
      <w:r w:rsidR="00982C83">
        <w:t>3.14</w:t>
      </w:r>
      <w:r>
        <w:fldChar w:fldCharType="end"/>
      </w:r>
      <w:r>
        <w:t>, we may terminate your access to the 1234 service without notice to you.</w:t>
      </w:r>
    </w:p>
    <w:p w14:paraId="645DF116" w14:textId="77777777" w:rsidR="009514E7" w:rsidRDefault="009514E7" w:rsidP="003059E8">
      <w:pPr>
        <w:pStyle w:val="Heading2"/>
        <w:tabs>
          <w:tab w:val="clear" w:pos="1197"/>
          <w:tab w:val="num" w:pos="737"/>
        </w:tabs>
        <w:ind w:left="737"/>
      </w:pPr>
      <w:r>
        <w:t xml:space="preserve">We may, in our discretion, suspend access to the 1234 service from any telephone service which has been used in the manner described in clause </w:t>
      </w:r>
      <w:r>
        <w:fldChar w:fldCharType="begin"/>
      </w:r>
      <w:r>
        <w:instrText xml:space="preserve"> REF _Ref327796632 \r \h </w:instrText>
      </w:r>
      <w:r>
        <w:fldChar w:fldCharType="separate"/>
      </w:r>
      <w:r w:rsidR="00982C83">
        <w:t>3.14</w:t>
      </w:r>
      <w:r>
        <w:fldChar w:fldCharType="end"/>
      </w:r>
      <w:r>
        <w:t>.</w:t>
      </w:r>
    </w:p>
    <w:p w14:paraId="02F6CD6F" w14:textId="77777777" w:rsidR="009514E7" w:rsidRDefault="009514E7" w:rsidP="009514E7">
      <w:pPr>
        <w:pStyle w:val="Indent1"/>
      </w:pPr>
      <w:bookmarkStart w:id="39" w:name="_Toc510009904"/>
      <w:r>
        <w:t>Information sourced from the internet</w:t>
      </w:r>
      <w:bookmarkEnd w:id="39"/>
      <w:r>
        <w:t xml:space="preserve"> </w:t>
      </w:r>
    </w:p>
    <w:p w14:paraId="5133D924" w14:textId="77777777" w:rsidR="009514E7" w:rsidRPr="000F64DB" w:rsidRDefault="009514E7" w:rsidP="003059E8">
      <w:pPr>
        <w:pStyle w:val="Heading2"/>
        <w:tabs>
          <w:tab w:val="clear" w:pos="1197"/>
          <w:tab w:val="num" w:pos="737"/>
        </w:tabs>
        <w:ind w:left="737"/>
      </w:pPr>
      <w:r w:rsidRPr="000F64DB">
        <w:t xml:space="preserve">We may source information from the internet when responding to your request through the 1234 service. </w:t>
      </w:r>
    </w:p>
    <w:p w14:paraId="4D1E0E4D" w14:textId="77777777" w:rsidR="00D34ECA" w:rsidRPr="000C588F" w:rsidRDefault="00D34ECA">
      <w:pPr>
        <w:pStyle w:val="Heading1"/>
      </w:pPr>
      <w:bookmarkStart w:id="40" w:name="_Toc339441375"/>
      <w:bookmarkStart w:id="41" w:name="_Toc49366258"/>
      <w:bookmarkStart w:id="42" w:name="_Toc52674870"/>
      <w:bookmarkStart w:id="43" w:name="_Toc510009905"/>
      <w:bookmarkEnd w:id="40"/>
      <w:r w:rsidRPr="000C588F">
        <w:lastRenderedPageBreak/>
        <w:t xml:space="preserve">Directory </w:t>
      </w:r>
      <w:r w:rsidR="00ED578B" w:rsidRPr="000C588F">
        <w:t>Assistance</w:t>
      </w:r>
      <w:bookmarkEnd w:id="41"/>
      <w:bookmarkEnd w:id="42"/>
      <w:bookmarkEnd w:id="43"/>
    </w:p>
    <w:p w14:paraId="151770C0" w14:textId="77777777" w:rsidR="00D34ECA" w:rsidRPr="000C588F" w:rsidRDefault="00D34ECA">
      <w:pPr>
        <w:pStyle w:val="Indent1"/>
      </w:pPr>
      <w:bookmarkStart w:id="44" w:name="_Toc49366259"/>
      <w:bookmarkStart w:id="45" w:name="_Toc510009906"/>
      <w:r w:rsidRPr="000C588F">
        <w:t xml:space="preserve">What is </w:t>
      </w:r>
      <w:r w:rsidR="00ED578B" w:rsidRPr="000C588F">
        <w:t>Directory Assistance</w:t>
      </w:r>
      <w:r w:rsidRPr="000C588F">
        <w:t>?</w:t>
      </w:r>
      <w:bookmarkEnd w:id="44"/>
      <w:bookmarkEnd w:id="45"/>
    </w:p>
    <w:p w14:paraId="3F4D21E2" w14:textId="77777777" w:rsidR="00873439" w:rsidRPr="00CC2B9E" w:rsidRDefault="00D34ECA" w:rsidP="003059E8">
      <w:pPr>
        <w:pStyle w:val="Heading2"/>
        <w:tabs>
          <w:tab w:val="clear" w:pos="1197"/>
          <w:tab w:val="num" w:pos="737"/>
        </w:tabs>
        <w:ind w:left="737"/>
        <w:rPr>
          <w:rFonts w:cs="Arial"/>
          <w:szCs w:val="21"/>
        </w:rPr>
      </w:pPr>
      <w:bookmarkStart w:id="46" w:name="_Toc52674871"/>
      <w:r w:rsidRPr="00CC2B9E">
        <w:t xml:space="preserve">You </w:t>
      </w:r>
      <w:r w:rsidR="00CC2B9E" w:rsidRPr="00CC2B9E">
        <w:t xml:space="preserve">can </w:t>
      </w:r>
      <w:r w:rsidRPr="00CC2B9E">
        <w:t xml:space="preserve">call </w:t>
      </w:r>
      <w:r w:rsidR="00873109" w:rsidRPr="00CC2B9E">
        <w:t>Directory Assistance</w:t>
      </w:r>
      <w:r w:rsidRPr="00CC2B9E">
        <w:t xml:space="preserve"> on 1223 to </w:t>
      </w:r>
      <w:r w:rsidR="00CC2B9E" w:rsidRPr="00CC2B9E">
        <w:t>search for a White Pages or Yellow Pages directory listing</w:t>
      </w:r>
      <w:r w:rsidR="00195385" w:rsidRPr="00CC2B9E">
        <w:t xml:space="preserve">.  Your call will be responded to in the first instance by an automated speech recognition system. </w:t>
      </w:r>
      <w:r w:rsidR="00315EAD" w:rsidRPr="00CC2B9E">
        <w:t xml:space="preserve"> </w:t>
      </w:r>
      <w:r w:rsidR="00195385" w:rsidRPr="00CC2B9E">
        <w:t xml:space="preserve">If your call cannot continue to be automated, then </w:t>
      </w:r>
      <w:r w:rsidR="00873109" w:rsidRPr="00CC2B9E">
        <w:t>a Directory Assistance</w:t>
      </w:r>
      <w:r w:rsidR="00195385" w:rsidRPr="00CC2B9E">
        <w:t xml:space="preserve"> operator will assist you with your request.</w:t>
      </w:r>
      <w:r w:rsidR="00315EAD" w:rsidRPr="00CC2B9E">
        <w:t xml:space="preserve">  </w:t>
      </w:r>
    </w:p>
    <w:p w14:paraId="0D19B46B" w14:textId="77777777" w:rsidR="00CC2B9E" w:rsidRDefault="00CC2B9E" w:rsidP="003059E8">
      <w:pPr>
        <w:pStyle w:val="Heading2"/>
        <w:tabs>
          <w:tab w:val="clear" w:pos="1197"/>
          <w:tab w:val="num" w:pos="737"/>
        </w:tabs>
        <w:ind w:left="737"/>
        <w:rPr>
          <w:szCs w:val="23"/>
        </w:rPr>
      </w:pPr>
      <w:r w:rsidRPr="00CC2B9E">
        <w:rPr>
          <w:szCs w:val="23"/>
        </w:rPr>
        <w:t xml:space="preserve">You can use Directory Assistance to search </w:t>
      </w:r>
      <w:r>
        <w:rPr>
          <w:szCs w:val="23"/>
        </w:rPr>
        <w:t>for the number of a known name in the residential or business and government sections of the White Pages directory or to search for a type of business (i.e. plumber, hairdresser) in the Yellow Pages directory.</w:t>
      </w:r>
    </w:p>
    <w:p w14:paraId="2E2B3421" w14:textId="77777777" w:rsidR="00CC2B9E" w:rsidRPr="00CC2B9E" w:rsidRDefault="00CC2B9E" w:rsidP="003059E8">
      <w:pPr>
        <w:pStyle w:val="Heading2"/>
        <w:tabs>
          <w:tab w:val="clear" w:pos="1197"/>
          <w:tab w:val="num" w:pos="737"/>
        </w:tabs>
        <w:ind w:left="737"/>
        <w:rPr>
          <w:szCs w:val="23"/>
        </w:rPr>
      </w:pPr>
      <w:r>
        <w:rPr>
          <w:szCs w:val="23"/>
        </w:rPr>
        <w:t>If you are searching for a type of business (as opposed to a known business, government or residential name) you can receive up to three Yellow Pages listings from the operator.</w:t>
      </w:r>
    </w:p>
    <w:p w14:paraId="4A7BA5DD" w14:textId="77777777" w:rsidR="00873439" w:rsidRPr="000C588F" w:rsidRDefault="00873439" w:rsidP="003059E8">
      <w:pPr>
        <w:pStyle w:val="Heading2"/>
        <w:numPr>
          <w:ilvl w:val="0"/>
          <w:numId w:val="0"/>
        </w:numPr>
        <w:ind w:firstLine="737"/>
        <w:rPr>
          <w:rFonts w:cs="Arial"/>
          <w:b/>
          <w:szCs w:val="21"/>
        </w:rPr>
      </w:pPr>
      <w:r w:rsidRPr="000C588F">
        <w:rPr>
          <w:rFonts w:cs="Arial"/>
          <w:b/>
          <w:szCs w:val="21"/>
        </w:rPr>
        <w:t xml:space="preserve">Call connection for Telstra retail customers </w:t>
      </w:r>
    </w:p>
    <w:p w14:paraId="0496DAE4" w14:textId="77777777" w:rsidR="00873439" w:rsidRPr="000C588F" w:rsidRDefault="00873439" w:rsidP="003059E8">
      <w:pPr>
        <w:pStyle w:val="Heading2"/>
        <w:tabs>
          <w:tab w:val="clear" w:pos="1197"/>
          <w:tab w:val="num" w:pos="737"/>
        </w:tabs>
        <w:ind w:left="737"/>
      </w:pPr>
      <w:r w:rsidRPr="000C588F">
        <w:t>Subject to clause</w:t>
      </w:r>
      <w:r w:rsidR="00CC2B9E">
        <w:t xml:space="preserve"> </w:t>
      </w:r>
      <w:r w:rsidR="00CF7F39">
        <w:fldChar w:fldCharType="begin"/>
      </w:r>
      <w:r w:rsidR="00CF7F39">
        <w:instrText xml:space="preserve"> REF _Ref295398760 \r \h </w:instrText>
      </w:r>
      <w:r w:rsidR="00CF7F39">
        <w:fldChar w:fldCharType="separate"/>
      </w:r>
      <w:r w:rsidR="00982C83">
        <w:t>4.5</w:t>
      </w:r>
      <w:r w:rsidR="00CF7F39">
        <w:fldChar w:fldCharType="end"/>
      </w:r>
      <w:r w:rsidRPr="000C588F">
        <w:t>, if you are a retail customer of Telstra for access and local calls, call connection to your requested number is available on 1223.</w:t>
      </w:r>
    </w:p>
    <w:p w14:paraId="2A581ADF" w14:textId="77777777" w:rsidR="00873439" w:rsidRPr="000C588F" w:rsidRDefault="00873439" w:rsidP="003059E8">
      <w:pPr>
        <w:pStyle w:val="Heading2"/>
        <w:tabs>
          <w:tab w:val="clear" w:pos="1197"/>
          <w:tab w:val="num" w:pos="737"/>
        </w:tabs>
        <w:ind w:left="737"/>
      </w:pPr>
      <w:bookmarkStart w:id="47" w:name="_Ref295398760"/>
      <w:r w:rsidRPr="000C588F">
        <w:t>If you are a retail customer of Telstra for access and local calls but have barred STD and mobile calls or high charge operator services, call connection to a requested number is not available to you on 1223.</w:t>
      </w:r>
      <w:bookmarkEnd w:id="47"/>
    </w:p>
    <w:p w14:paraId="110B9FC7" w14:textId="77777777" w:rsidR="00873439" w:rsidRPr="000C588F" w:rsidRDefault="00873439" w:rsidP="003059E8">
      <w:pPr>
        <w:pStyle w:val="Heading2"/>
        <w:tabs>
          <w:tab w:val="clear" w:pos="1197"/>
          <w:tab w:val="num" w:pos="737"/>
        </w:tabs>
        <w:ind w:left="737"/>
      </w:pPr>
      <w:r w:rsidRPr="000C588F">
        <w:t>If you are a wholesale customer of Telstra or an end-user of a wholesale customer of Telstra for access and local calls, call connection to a requested number is not available to you on 1223.</w:t>
      </w:r>
    </w:p>
    <w:p w14:paraId="05FD42B4" w14:textId="77777777" w:rsidR="00873439" w:rsidRPr="000C588F" w:rsidRDefault="00873439" w:rsidP="003059E8">
      <w:pPr>
        <w:pStyle w:val="Heading2"/>
        <w:numPr>
          <w:ilvl w:val="0"/>
          <w:numId w:val="0"/>
        </w:numPr>
        <w:ind w:firstLine="737"/>
        <w:rPr>
          <w:rFonts w:cs="Arial"/>
          <w:b/>
          <w:szCs w:val="21"/>
        </w:rPr>
      </w:pPr>
      <w:bookmarkStart w:id="48" w:name="_Toc49366260"/>
      <w:bookmarkStart w:id="49" w:name="_Toc52674872"/>
      <w:bookmarkEnd w:id="46"/>
      <w:r w:rsidRPr="000C588F">
        <w:rPr>
          <w:rFonts w:cs="Arial"/>
          <w:b/>
          <w:szCs w:val="21"/>
        </w:rPr>
        <w:t xml:space="preserve">Directory Assistance </w:t>
      </w:r>
      <w:r w:rsidR="00873109" w:rsidRPr="000C588F">
        <w:rPr>
          <w:rFonts w:cs="Arial"/>
          <w:b/>
          <w:szCs w:val="21"/>
        </w:rPr>
        <w:t xml:space="preserve">on 1223 </w:t>
      </w:r>
      <w:r w:rsidRPr="000C588F">
        <w:rPr>
          <w:rFonts w:cs="Arial"/>
          <w:b/>
          <w:szCs w:val="21"/>
        </w:rPr>
        <w:t>charges</w:t>
      </w:r>
      <w:bookmarkEnd w:id="48"/>
    </w:p>
    <w:p w14:paraId="5FF4A9B6" w14:textId="77777777" w:rsidR="00195385" w:rsidRPr="000C588F" w:rsidRDefault="00195385" w:rsidP="003059E8">
      <w:pPr>
        <w:pStyle w:val="Heading2"/>
        <w:tabs>
          <w:tab w:val="clear" w:pos="1197"/>
          <w:tab w:val="num" w:pos="737"/>
        </w:tabs>
        <w:ind w:left="737"/>
      </w:pPr>
      <w:r w:rsidRPr="000C588F">
        <w:t xml:space="preserve">Except as provided below, we </w:t>
      </w:r>
      <w:r w:rsidR="00ED578B" w:rsidRPr="000C588F">
        <w:t>charge you the following fee for calling Directory Assistance</w:t>
      </w:r>
      <w:r w:rsidR="00873109" w:rsidRPr="000C588F">
        <w:t xml:space="preserve"> on 1223</w:t>
      </w:r>
      <w:r w:rsidRPr="000C588F">
        <w:t>.  We charge you the Directory Assistance fee even if we cannot find the number:</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2"/>
        <w:gridCol w:w="1134"/>
      </w:tblGrid>
      <w:tr w:rsidR="004F7386" w:rsidRPr="000C588F" w14:paraId="469FD5A4" w14:textId="77777777" w:rsidTr="003059E8">
        <w:trPr>
          <w:tblHeader/>
        </w:trPr>
        <w:tc>
          <w:tcPr>
            <w:tcW w:w="6662" w:type="dxa"/>
            <w:tcBorders>
              <w:top w:val="single" w:sz="4" w:space="0" w:color="auto"/>
              <w:left w:val="single" w:sz="4" w:space="0" w:color="auto"/>
              <w:bottom w:val="single" w:sz="4" w:space="0" w:color="auto"/>
              <w:right w:val="single" w:sz="4" w:space="0" w:color="auto"/>
            </w:tcBorders>
          </w:tcPr>
          <w:bookmarkEnd w:id="49"/>
          <w:p w14:paraId="481F9F68" w14:textId="77777777" w:rsidR="004F7386" w:rsidRPr="000C588F" w:rsidRDefault="004F7386">
            <w:pPr>
              <w:pStyle w:val="TableHead"/>
              <w:spacing w:before="120" w:after="120"/>
            </w:pPr>
            <w:r w:rsidRPr="000C588F">
              <w:t>Directory Assistance on 1223 charges</w:t>
            </w:r>
          </w:p>
        </w:tc>
        <w:tc>
          <w:tcPr>
            <w:tcW w:w="1134" w:type="dxa"/>
            <w:tcBorders>
              <w:top w:val="single" w:sz="4" w:space="0" w:color="auto"/>
              <w:left w:val="single" w:sz="4" w:space="0" w:color="auto"/>
              <w:bottom w:val="single" w:sz="4" w:space="0" w:color="auto"/>
              <w:right w:val="single" w:sz="4" w:space="0" w:color="auto"/>
            </w:tcBorders>
          </w:tcPr>
          <w:p w14:paraId="00332F07" w14:textId="77777777" w:rsidR="004F7386" w:rsidRPr="000C588F" w:rsidRDefault="004F7386">
            <w:pPr>
              <w:pStyle w:val="TableHead"/>
              <w:spacing w:before="120" w:after="120"/>
            </w:pPr>
            <w:r w:rsidRPr="000C588F">
              <w:t>GST incl.</w:t>
            </w:r>
          </w:p>
        </w:tc>
      </w:tr>
      <w:tr w:rsidR="004F7386" w:rsidRPr="000C588F" w14:paraId="32DE20F7" w14:textId="77777777" w:rsidTr="003059E8">
        <w:tc>
          <w:tcPr>
            <w:tcW w:w="6662" w:type="dxa"/>
            <w:tcBorders>
              <w:top w:val="single" w:sz="4" w:space="0" w:color="auto"/>
              <w:left w:val="single" w:sz="4" w:space="0" w:color="auto"/>
              <w:bottom w:val="single" w:sz="4" w:space="0" w:color="auto"/>
              <w:right w:val="single" w:sz="4" w:space="0" w:color="auto"/>
            </w:tcBorders>
          </w:tcPr>
          <w:p w14:paraId="7CD3D3F6" w14:textId="77777777" w:rsidR="004F7386" w:rsidRPr="000C588F" w:rsidRDefault="004F7386">
            <w:pPr>
              <w:pStyle w:val="TableData"/>
            </w:pPr>
            <w:r w:rsidRPr="000C588F">
              <w:t>Fee for each call to Directory Assistance</w:t>
            </w:r>
            <w:r>
              <w:t xml:space="preserve"> from any home service, charity business service or non-profit business service.</w:t>
            </w:r>
          </w:p>
        </w:tc>
        <w:tc>
          <w:tcPr>
            <w:tcW w:w="1134" w:type="dxa"/>
            <w:tcBorders>
              <w:top w:val="single" w:sz="4" w:space="0" w:color="auto"/>
              <w:left w:val="single" w:sz="4" w:space="0" w:color="auto"/>
              <w:bottom w:val="single" w:sz="4" w:space="0" w:color="auto"/>
              <w:right w:val="single" w:sz="4" w:space="0" w:color="auto"/>
            </w:tcBorders>
          </w:tcPr>
          <w:p w14:paraId="6577755B" w14:textId="77777777" w:rsidR="004F7386" w:rsidRPr="000C588F" w:rsidRDefault="004F7386">
            <w:pPr>
              <w:pStyle w:val="TableData"/>
              <w:jc w:val="right"/>
              <w:rPr>
                <w:b/>
                <w:bCs/>
              </w:rPr>
            </w:pPr>
            <w:r w:rsidRPr="000C588F">
              <w:rPr>
                <w:b/>
                <w:bCs/>
              </w:rPr>
              <w:t>50</w:t>
            </w:r>
            <w:r w:rsidRPr="000C588F">
              <w:rPr>
                <w:rFonts w:cs="Arial"/>
                <w:b/>
                <w:bCs/>
              </w:rPr>
              <w:t>¢</w:t>
            </w:r>
          </w:p>
        </w:tc>
      </w:tr>
      <w:tr w:rsidR="004F7386" w:rsidRPr="000C588F" w14:paraId="56F37FFC" w14:textId="77777777" w:rsidTr="003059E8">
        <w:tc>
          <w:tcPr>
            <w:tcW w:w="6662" w:type="dxa"/>
            <w:tcBorders>
              <w:top w:val="single" w:sz="4" w:space="0" w:color="auto"/>
              <w:left w:val="single" w:sz="4" w:space="0" w:color="auto"/>
              <w:bottom w:val="single" w:sz="4" w:space="0" w:color="auto"/>
              <w:right w:val="single" w:sz="4" w:space="0" w:color="auto"/>
            </w:tcBorders>
          </w:tcPr>
          <w:p w14:paraId="0EA375B5" w14:textId="77777777" w:rsidR="004F7386" w:rsidRPr="000C588F" w:rsidRDefault="004F7386">
            <w:pPr>
              <w:pStyle w:val="TableData"/>
            </w:pPr>
            <w:r>
              <w:t>Fee for each call to Directory Assistance from any mobile service</w:t>
            </w:r>
          </w:p>
        </w:tc>
        <w:tc>
          <w:tcPr>
            <w:tcW w:w="1134" w:type="dxa"/>
            <w:tcBorders>
              <w:top w:val="single" w:sz="4" w:space="0" w:color="auto"/>
              <w:left w:val="single" w:sz="4" w:space="0" w:color="auto"/>
              <w:bottom w:val="single" w:sz="4" w:space="0" w:color="auto"/>
              <w:right w:val="single" w:sz="4" w:space="0" w:color="auto"/>
            </w:tcBorders>
          </w:tcPr>
          <w:p w14:paraId="2FE7494B" w14:textId="77777777" w:rsidR="004F7386" w:rsidRPr="000C588F" w:rsidRDefault="004F7386">
            <w:pPr>
              <w:pStyle w:val="TableData"/>
              <w:jc w:val="right"/>
              <w:rPr>
                <w:b/>
                <w:bCs/>
              </w:rPr>
            </w:pPr>
            <w:r>
              <w:rPr>
                <w:b/>
                <w:bCs/>
              </w:rPr>
              <w:t>95c</w:t>
            </w:r>
          </w:p>
        </w:tc>
      </w:tr>
    </w:tbl>
    <w:p w14:paraId="5681DA29" w14:textId="77777777" w:rsidR="00D34ECA" w:rsidRPr="000C588F" w:rsidRDefault="00D34ECA">
      <w:pPr>
        <w:pStyle w:val="TableData"/>
      </w:pPr>
    </w:p>
    <w:p w14:paraId="4E9B3B26" w14:textId="77777777" w:rsidR="00D34ECA" w:rsidRPr="000C588F" w:rsidRDefault="00D34ECA" w:rsidP="003059E8">
      <w:pPr>
        <w:pStyle w:val="Heading2"/>
        <w:tabs>
          <w:tab w:val="clear" w:pos="1197"/>
          <w:tab w:val="num" w:pos="737"/>
        </w:tabs>
        <w:ind w:left="737"/>
      </w:pPr>
      <w:bookmarkStart w:id="50" w:name="_Toc52674873"/>
      <w:r w:rsidRPr="000C588F">
        <w:t>We do not charge you the</w:t>
      </w:r>
      <w:r w:rsidR="00195385" w:rsidRPr="000C588F">
        <w:t xml:space="preserve"> Directory Assistance</w:t>
      </w:r>
      <w:r w:rsidRPr="000C588F">
        <w:t xml:space="preserve"> fee if you:</w:t>
      </w:r>
      <w:bookmarkEnd w:id="50"/>
    </w:p>
    <w:p w14:paraId="3438FBFE" w14:textId="77777777" w:rsidR="00D34ECA" w:rsidRPr="000C588F" w:rsidRDefault="00D34ECA">
      <w:pPr>
        <w:pStyle w:val="Heading3"/>
      </w:pPr>
      <w:r w:rsidRPr="000C588F">
        <w:t>have a Call Connect disability exemption; or</w:t>
      </w:r>
    </w:p>
    <w:p w14:paraId="09281B4A" w14:textId="77777777" w:rsidR="00D34ECA" w:rsidRPr="000C588F" w:rsidRDefault="00D34ECA">
      <w:pPr>
        <w:pStyle w:val="Heading3"/>
      </w:pPr>
      <w:r w:rsidRPr="000C588F">
        <w:t>are a disabled customer using the disabilities hotline or calling 12551; or</w:t>
      </w:r>
    </w:p>
    <w:p w14:paraId="62AB9B74" w14:textId="77777777" w:rsidR="004F7386" w:rsidRPr="000C588F" w:rsidRDefault="004F7386" w:rsidP="004F7386">
      <w:pPr>
        <w:pStyle w:val="Heading3"/>
      </w:pPr>
      <w:r>
        <w:t>are a Telstra customer with a Telstra fixed standalone plan and have a Telstra Pensioner Discount; or</w:t>
      </w:r>
    </w:p>
    <w:p w14:paraId="6C77AC78" w14:textId="77777777" w:rsidR="00D34ECA" w:rsidRPr="000C588F" w:rsidRDefault="00195385" w:rsidP="00195385">
      <w:pPr>
        <w:pStyle w:val="Heading3"/>
      </w:pPr>
      <w:r w:rsidRPr="000C588F">
        <w:lastRenderedPageBreak/>
        <w:t>are calling from a Telstra payphone</w:t>
      </w:r>
      <w:r w:rsidR="00D34ECA" w:rsidRPr="000C588F">
        <w:t>.</w:t>
      </w:r>
    </w:p>
    <w:p w14:paraId="4620770C" w14:textId="77777777" w:rsidR="00873439" w:rsidRPr="000C588F" w:rsidRDefault="00873439" w:rsidP="00873439">
      <w:pPr>
        <w:pStyle w:val="Heading3"/>
        <w:numPr>
          <w:ilvl w:val="0"/>
          <w:numId w:val="0"/>
        </w:numPr>
        <w:ind w:left="737"/>
        <w:rPr>
          <w:rFonts w:cs="Arial"/>
          <w:b/>
          <w:szCs w:val="21"/>
        </w:rPr>
      </w:pPr>
      <w:r w:rsidRPr="000C588F">
        <w:rPr>
          <w:rFonts w:cs="Arial"/>
          <w:b/>
          <w:szCs w:val="21"/>
        </w:rPr>
        <w:t>Call connection charges</w:t>
      </w:r>
    </w:p>
    <w:p w14:paraId="6683E026" w14:textId="77777777" w:rsidR="00873439" w:rsidRPr="000C588F" w:rsidRDefault="00873439" w:rsidP="003059E8">
      <w:pPr>
        <w:pStyle w:val="Heading2"/>
        <w:tabs>
          <w:tab w:val="clear" w:pos="1197"/>
          <w:tab w:val="num" w:pos="737"/>
        </w:tabs>
        <w:ind w:left="737"/>
      </w:pPr>
      <w:r w:rsidRPr="000C588F">
        <w:t>We charge you the following fee for attempted and successful connection to a requested number, in addition to any call charges applicable under your pricing plan for any call connected to the requested number.</w:t>
      </w:r>
    </w:p>
    <w:tbl>
      <w:tblPr>
        <w:tblW w:w="7796"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62"/>
        <w:gridCol w:w="1134"/>
      </w:tblGrid>
      <w:tr w:rsidR="004F7386" w:rsidRPr="000C588F" w14:paraId="318D16D5" w14:textId="77777777" w:rsidTr="003059E8">
        <w:trPr>
          <w:tblHeader/>
        </w:trPr>
        <w:tc>
          <w:tcPr>
            <w:tcW w:w="6662" w:type="dxa"/>
            <w:tcBorders>
              <w:top w:val="single" w:sz="4" w:space="0" w:color="auto"/>
              <w:left w:val="single" w:sz="4" w:space="0" w:color="auto"/>
              <w:bottom w:val="single" w:sz="4" w:space="0" w:color="auto"/>
              <w:right w:val="single" w:sz="4" w:space="0" w:color="auto"/>
            </w:tcBorders>
          </w:tcPr>
          <w:p w14:paraId="6C3AF502" w14:textId="77777777" w:rsidR="004F7386" w:rsidRPr="000C588F" w:rsidRDefault="004F7386" w:rsidP="00037011">
            <w:pPr>
              <w:keepNext/>
              <w:spacing w:before="120" w:after="120"/>
              <w:rPr>
                <w:rFonts w:ascii="Arial" w:hAnsi="Arial" w:cs="Arial"/>
                <w:b/>
                <w:bCs/>
                <w:sz w:val="18"/>
              </w:rPr>
            </w:pPr>
            <w:r w:rsidRPr="000C588F">
              <w:rPr>
                <w:rFonts w:ascii="Arial" w:hAnsi="Arial" w:cs="Arial"/>
                <w:b/>
                <w:bCs/>
                <w:sz w:val="18"/>
              </w:rPr>
              <w:t>Call connection charges</w:t>
            </w:r>
          </w:p>
        </w:tc>
        <w:tc>
          <w:tcPr>
            <w:tcW w:w="1134" w:type="dxa"/>
            <w:tcBorders>
              <w:top w:val="single" w:sz="4" w:space="0" w:color="auto"/>
              <w:left w:val="single" w:sz="4" w:space="0" w:color="auto"/>
              <w:bottom w:val="single" w:sz="4" w:space="0" w:color="auto"/>
              <w:right w:val="single" w:sz="4" w:space="0" w:color="auto"/>
            </w:tcBorders>
          </w:tcPr>
          <w:p w14:paraId="2CD63A73" w14:textId="77777777" w:rsidR="004F7386" w:rsidRPr="000C588F" w:rsidRDefault="004F7386" w:rsidP="00037011">
            <w:pPr>
              <w:spacing w:before="120" w:after="120"/>
              <w:rPr>
                <w:rFonts w:ascii="Arial" w:hAnsi="Arial" w:cs="Arial"/>
                <w:b/>
                <w:sz w:val="18"/>
              </w:rPr>
            </w:pPr>
            <w:r w:rsidRPr="000C588F">
              <w:rPr>
                <w:rFonts w:ascii="Arial" w:hAnsi="Arial" w:cs="Arial"/>
                <w:b/>
                <w:sz w:val="18"/>
              </w:rPr>
              <w:t>GST incl.</w:t>
            </w:r>
          </w:p>
        </w:tc>
      </w:tr>
      <w:tr w:rsidR="004F7386" w:rsidRPr="000C588F" w14:paraId="41564444" w14:textId="77777777" w:rsidTr="003059E8">
        <w:tc>
          <w:tcPr>
            <w:tcW w:w="6662" w:type="dxa"/>
            <w:tcBorders>
              <w:top w:val="single" w:sz="4" w:space="0" w:color="auto"/>
              <w:bottom w:val="single" w:sz="6" w:space="0" w:color="auto"/>
            </w:tcBorders>
          </w:tcPr>
          <w:p w14:paraId="0CB1C70B" w14:textId="77777777" w:rsidR="004F7386" w:rsidRPr="000C588F" w:rsidRDefault="004F7386" w:rsidP="00037011">
            <w:pPr>
              <w:pStyle w:val="TableData"/>
              <w:keepNext/>
              <w:rPr>
                <w:rFonts w:cs="Arial"/>
              </w:rPr>
            </w:pPr>
            <w:r w:rsidRPr="000C588F">
              <w:rPr>
                <w:rFonts w:cs="Arial"/>
              </w:rPr>
              <w:t>Attempted connection charge (for successful and attempted connection to a requested number)</w:t>
            </w:r>
          </w:p>
        </w:tc>
        <w:tc>
          <w:tcPr>
            <w:tcW w:w="1134" w:type="dxa"/>
            <w:tcBorders>
              <w:top w:val="single" w:sz="4" w:space="0" w:color="auto"/>
              <w:bottom w:val="single" w:sz="6" w:space="0" w:color="auto"/>
            </w:tcBorders>
          </w:tcPr>
          <w:p w14:paraId="1B2DA66C" w14:textId="77777777" w:rsidR="004F7386" w:rsidRPr="000C588F" w:rsidRDefault="004F7386" w:rsidP="003059E8">
            <w:pPr>
              <w:spacing w:before="120" w:after="120"/>
              <w:jc w:val="right"/>
              <w:rPr>
                <w:rFonts w:ascii="Arial" w:hAnsi="Arial" w:cs="Arial"/>
                <w:b/>
                <w:bCs/>
                <w:sz w:val="18"/>
              </w:rPr>
            </w:pPr>
            <w:r>
              <w:rPr>
                <w:rFonts w:ascii="Arial" w:hAnsi="Arial" w:cs="Arial"/>
                <w:b/>
                <w:bCs/>
                <w:sz w:val="18"/>
              </w:rPr>
              <w:t>$</w:t>
            </w:r>
            <w:r w:rsidR="00DC55DD">
              <w:rPr>
                <w:rFonts w:ascii="Arial" w:hAnsi="Arial" w:cs="Arial"/>
                <w:b/>
                <w:bCs/>
                <w:sz w:val="18"/>
              </w:rPr>
              <w:t>1.50</w:t>
            </w:r>
          </w:p>
        </w:tc>
      </w:tr>
    </w:tbl>
    <w:p w14:paraId="2585C609" w14:textId="77777777" w:rsidR="00873439" w:rsidRPr="000C588F" w:rsidRDefault="00873439" w:rsidP="003059E8">
      <w:pPr>
        <w:pStyle w:val="Heading2"/>
        <w:numPr>
          <w:ilvl w:val="0"/>
          <w:numId w:val="0"/>
        </w:numPr>
      </w:pPr>
    </w:p>
    <w:p w14:paraId="180B1F3D" w14:textId="77777777" w:rsidR="00873439" w:rsidRPr="000C588F" w:rsidRDefault="00873439" w:rsidP="003059E8">
      <w:pPr>
        <w:pStyle w:val="Heading2"/>
        <w:tabs>
          <w:tab w:val="clear" w:pos="1197"/>
          <w:tab w:val="num" w:pos="737"/>
        </w:tabs>
        <w:ind w:left="737"/>
      </w:pPr>
      <w:r w:rsidRPr="000C588F">
        <w:t>We charge you the attempted connection charge for a successful connection and an attempted connection to the requested number even if the number does not answer, is busy or the attempted connection is otherwise unsuccessful.</w:t>
      </w:r>
    </w:p>
    <w:p w14:paraId="7DBA2413" w14:textId="77777777" w:rsidR="00873439" w:rsidRPr="000C588F" w:rsidRDefault="00873439" w:rsidP="003059E8">
      <w:pPr>
        <w:pStyle w:val="Heading2"/>
        <w:tabs>
          <w:tab w:val="clear" w:pos="1197"/>
          <w:tab w:val="num" w:pos="737"/>
        </w:tabs>
        <w:ind w:left="737"/>
      </w:pPr>
      <w:r w:rsidRPr="000C588F">
        <w:t>Where we attempt connection but the requested number is busy or left unanswered, we will, at no additional charge, provide the requested number to you</w:t>
      </w:r>
      <w:r w:rsidRPr="000C588F">
        <w:rPr>
          <w:szCs w:val="23"/>
          <w:lang w:eastAsia="en-AU"/>
        </w:rPr>
        <w:t>.</w:t>
      </w:r>
    </w:p>
    <w:p w14:paraId="6906E097" w14:textId="77777777" w:rsidR="00873439" w:rsidRPr="003059E8" w:rsidRDefault="00873439" w:rsidP="003059E8">
      <w:pPr>
        <w:pStyle w:val="Heading2"/>
        <w:tabs>
          <w:tab w:val="clear" w:pos="1197"/>
          <w:tab w:val="num" w:pos="737"/>
        </w:tabs>
        <w:ind w:left="737"/>
      </w:pPr>
      <w:r w:rsidRPr="000C588F">
        <w:t xml:space="preserve">Eligible callers who request through connection but have pre-selected another carrier for their long distance calls will be charged Telstra call charges (as per the </w:t>
      </w:r>
      <w:r w:rsidR="00676E0F">
        <w:t xml:space="preserve">Telstra Voice </w:t>
      </w:r>
      <w:r w:rsidRPr="000C588F">
        <w:t xml:space="preserve">Part plan) for the connected call (see </w:t>
      </w:r>
      <w:r w:rsidRPr="003059E8">
        <w:t>Part B –</w:t>
      </w:r>
      <w:r w:rsidR="00676E0F" w:rsidRPr="003059E8">
        <w:t xml:space="preserve">Telstra </w:t>
      </w:r>
      <w:r w:rsidR="00383673">
        <w:t xml:space="preserve">Home Phone Plan and Telstra </w:t>
      </w:r>
      <w:r w:rsidR="00676E0F" w:rsidRPr="003059E8">
        <w:t>Voice</w:t>
      </w:r>
      <w:r w:rsidRPr="003059E8">
        <w:t xml:space="preserve"> Plan of the Basic Telephone</w:t>
      </w:r>
      <w:r w:rsidR="00383673">
        <w:t xml:space="preserve"> Service Section</w:t>
      </w:r>
      <w:r w:rsidRPr="003059E8">
        <w:t>).</w:t>
      </w:r>
    </w:p>
    <w:p w14:paraId="47E2EC14" w14:textId="77777777" w:rsidR="00D34ECA" w:rsidRPr="000C588F" w:rsidRDefault="00D34ECA">
      <w:pPr>
        <w:pStyle w:val="Indent1"/>
      </w:pPr>
      <w:bookmarkStart w:id="51" w:name="_Toc49366267"/>
      <w:bookmarkStart w:id="52" w:name="_Toc510009907"/>
      <w:r w:rsidRPr="000C588F">
        <w:t>Excluded searches</w:t>
      </w:r>
      <w:bookmarkEnd w:id="51"/>
      <w:bookmarkEnd w:id="52"/>
    </w:p>
    <w:p w14:paraId="67879255" w14:textId="77777777" w:rsidR="00D34ECA" w:rsidRPr="000C588F" w:rsidRDefault="00D34ECA" w:rsidP="003059E8">
      <w:pPr>
        <w:pStyle w:val="Heading2"/>
        <w:tabs>
          <w:tab w:val="clear" w:pos="1197"/>
          <w:tab w:val="num" w:pos="737"/>
        </w:tabs>
        <w:ind w:left="737"/>
      </w:pPr>
      <w:bookmarkStart w:id="53" w:name="_Toc52674879"/>
      <w:r w:rsidRPr="000C588F">
        <w:t xml:space="preserve">You cannot use </w:t>
      </w:r>
      <w:r w:rsidR="00C62F66" w:rsidRPr="000C588F">
        <w:t xml:space="preserve">Directory Assistance </w:t>
      </w:r>
      <w:r w:rsidRPr="000C588F">
        <w:t>to</w:t>
      </w:r>
      <w:r w:rsidR="00195385" w:rsidRPr="000C588F">
        <w:t xml:space="preserve"> search for</w:t>
      </w:r>
      <w:r w:rsidR="00CC2B9E">
        <w:t xml:space="preserve"> a</w:t>
      </w:r>
      <w:r w:rsidR="00E776F8">
        <w:t>n unlisted</w:t>
      </w:r>
      <w:r w:rsidR="00CC2B9E">
        <w:t xml:space="preserve"> service</w:t>
      </w:r>
      <w:r w:rsidR="00C77F9A">
        <w:t>.</w:t>
      </w:r>
      <w:bookmarkEnd w:id="53"/>
    </w:p>
    <w:p w14:paraId="5705A344" w14:textId="77777777" w:rsidR="00C62F66" w:rsidRPr="000C588F" w:rsidRDefault="00C62F66" w:rsidP="00195385">
      <w:pPr>
        <w:pStyle w:val="Heading3"/>
        <w:numPr>
          <w:ilvl w:val="0"/>
          <w:numId w:val="0"/>
        </w:numPr>
        <w:ind w:left="737"/>
        <w:rPr>
          <w:rFonts w:cs="Arial"/>
          <w:b/>
          <w:bCs/>
        </w:rPr>
      </w:pPr>
      <w:bookmarkStart w:id="54" w:name="_Toc132699900"/>
      <w:bookmarkStart w:id="55" w:name="_Toc49366276"/>
      <w:bookmarkStart w:id="56" w:name="_Toc52674888"/>
      <w:r w:rsidRPr="000C588F">
        <w:rPr>
          <w:rFonts w:cs="Arial"/>
          <w:b/>
          <w:bCs/>
        </w:rPr>
        <w:t>What is international Directory Assistance?</w:t>
      </w:r>
      <w:bookmarkEnd w:id="54"/>
    </w:p>
    <w:p w14:paraId="0E55401F" w14:textId="77777777" w:rsidR="00C62F66" w:rsidRPr="000C588F" w:rsidRDefault="00C62F66" w:rsidP="003059E8">
      <w:pPr>
        <w:pStyle w:val="Heading2"/>
        <w:tabs>
          <w:tab w:val="clear" w:pos="1197"/>
          <w:tab w:val="num" w:pos="737"/>
        </w:tabs>
        <w:ind w:left="737"/>
      </w:pPr>
      <w:r w:rsidRPr="000C588F">
        <w:t>International Directory Assistance is an operator assisted service.  You call us on 1225 to ask us to search for an International telephone number you wish to call.</w:t>
      </w:r>
    </w:p>
    <w:p w14:paraId="7789A59F" w14:textId="77777777" w:rsidR="00C62F66" w:rsidRPr="000C588F" w:rsidRDefault="00C62F66" w:rsidP="00C62F66">
      <w:pPr>
        <w:pStyle w:val="Indent1"/>
      </w:pPr>
      <w:bookmarkStart w:id="57" w:name="_Toc132699901"/>
      <w:bookmarkStart w:id="58" w:name="_Toc510009908"/>
      <w:r w:rsidRPr="000C588F">
        <w:t>Charges</w:t>
      </w:r>
      <w:bookmarkEnd w:id="57"/>
      <w:bookmarkEnd w:id="58"/>
    </w:p>
    <w:p w14:paraId="76A3C616" w14:textId="77777777" w:rsidR="00C62F66" w:rsidRPr="000C588F" w:rsidRDefault="00C62F66" w:rsidP="003059E8">
      <w:pPr>
        <w:pStyle w:val="Heading2"/>
        <w:tabs>
          <w:tab w:val="clear" w:pos="1197"/>
          <w:tab w:val="num" w:pos="737"/>
        </w:tabs>
        <w:ind w:left="737"/>
      </w:pPr>
      <w:r w:rsidRPr="000C588F">
        <w:t>We charge you the following service fee for calling international Directory Assistance (regardless of whether we can find the number or not).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DC55DD" w:rsidRPr="000C588F" w14:paraId="12DE731F" w14:textId="77777777" w:rsidTr="003059E8">
        <w:trPr>
          <w:tblHeader/>
        </w:trPr>
        <w:tc>
          <w:tcPr>
            <w:tcW w:w="6742" w:type="dxa"/>
            <w:tcBorders>
              <w:top w:val="single" w:sz="4" w:space="0" w:color="auto"/>
              <w:left w:val="single" w:sz="4" w:space="0" w:color="auto"/>
              <w:bottom w:val="single" w:sz="4" w:space="0" w:color="auto"/>
              <w:right w:val="single" w:sz="4" w:space="0" w:color="auto"/>
            </w:tcBorders>
          </w:tcPr>
          <w:p w14:paraId="03F3279E" w14:textId="77777777" w:rsidR="00DC55DD" w:rsidRPr="000C588F" w:rsidRDefault="00DC55DD" w:rsidP="00367C39">
            <w:pPr>
              <w:pStyle w:val="TableHead"/>
              <w:spacing w:before="120" w:after="120"/>
            </w:pPr>
            <w:r w:rsidRPr="000C588F">
              <w:t>International Directory Assistance charges</w:t>
            </w:r>
          </w:p>
        </w:tc>
        <w:tc>
          <w:tcPr>
            <w:tcW w:w="1134" w:type="dxa"/>
            <w:tcBorders>
              <w:top w:val="single" w:sz="4" w:space="0" w:color="auto"/>
              <w:left w:val="single" w:sz="4" w:space="0" w:color="auto"/>
              <w:bottom w:val="single" w:sz="4" w:space="0" w:color="auto"/>
              <w:right w:val="single" w:sz="4" w:space="0" w:color="auto"/>
            </w:tcBorders>
          </w:tcPr>
          <w:p w14:paraId="224381FC" w14:textId="77777777" w:rsidR="00DC55DD" w:rsidRPr="000C588F" w:rsidRDefault="00DC55DD" w:rsidP="00367C39">
            <w:pPr>
              <w:pStyle w:val="TableHead"/>
              <w:spacing w:before="120" w:after="120"/>
            </w:pPr>
            <w:r w:rsidRPr="000C588F">
              <w:t>GST incl.</w:t>
            </w:r>
          </w:p>
        </w:tc>
      </w:tr>
      <w:tr w:rsidR="00DC55DD" w:rsidRPr="000C588F" w14:paraId="47D193DE" w14:textId="77777777" w:rsidTr="003059E8">
        <w:tc>
          <w:tcPr>
            <w:tcW w:w="6742" w:type="dxa"/>
            <w:tcBorders>
              <w:top w:val="single" w:sz="4" w:space="0" w:color="auto"/>
              <w:left w:val="single" w:sz="4" w:space="0" w:color="auto"/>
              <w:bottom w:val="single" w:sz="4" w:space="0" w:color="auto"/>
              <w:right w:val="single" w:sz="4" w:space="0" w:color="auto"/>
            </w:tcBorders>
          </w:tcPr>
          <w:p w14:paraId="7AF3262E" w14:textId="77777777" w:rsidR="00DC55DD" w:rsidRPr="000C588F" w:rsidRDefault="00DC55DD" w:rsidP="00367C39">
            <w:pPr>
              <w:pStyle w:val="TableData"/>
            </w:pPr>
            <w:r w:rsidRPr="000C588F">
              <w:t>Service fee for each call to International Directory Assistance</w:t>
            </w:r>
          </w:p>
        </w:tc>
        <w:tc>
          <w:tcPr>
            <w:tcW w:w="1134" w:type="dxa"/>
            <w:tcBorders>
              <w:top w:val="single" w:sz="4" w:space="0" w:color="auto"/>
              <w:left w:val="single" w:sz="4" w:space="0" w:color="auto"/>
              <w:bottom w:val="single" w:sz="4" w:space="0" w:color="auto"/>
              <w:right w:val="single" w:sz="4" w:space="0" w:color="auto"/>
            </w:tcBorders>
          </w:tcPr>
          <w:p w14:paraId="5D0C9C35" w14:textId="77777777" w:rsidR="00DC55DD" w:rsidRPr="000C588F" w:rsidRDefault="00DC55DD" w:rsidP="00367C39">
            <w:pPr>
              <w:pStyle w:val="TableData"/>
              <w:jc w:val="right"/>
              <w:rPr>
                <w:b/>
                <w:bCs/>
              </w:rPr>
            </w:pPr>
            <w:r w:rsidRPr="000C588F">
              <w:rPr>
                <w:b/>
                <w:bCs/>
              </w:rPr>
              <w:t>$1.65</w:t>
            </w:r>
          </w:p>
        </w:tc>
      </w:tr>
    </w:tbl>
    <w:p w14:paraId="4E2273BB" w14:textId="77777777" w:rsidR="00C62F66" w:rsidRPr="000C588F" w:rsidRDefault="00C62F66" w:rsidP="00C62F66">
      <w:pPr>
        <w:pStyle w:val="TableData"/>
      </w:pPr>
    </w:p>
    <w:p w14:paraId="1ABE9CBC" w14:textId="77777777" w:rsidR="00C62F66" w:rsidRPr="000C588F" w:rsidRDefault="00C62F66" w:rsidP="003059E8">
      <w:pPr>
        <w:pStyle w:val="Heading2"/>
        <w:tabs>
          <w:tab w:val="clear" w:pos="1197"/>
          <w:tab w:val="num" w:pos="737"/>
        </w:tabs>
        <w:ind w:left="737"/>
      </w:pPr>
      <w:r w:rsidRPr="000C588F">
        <w:t>We do not charge you the above fee if you are calling from a home service.</w:t>
      </w:r>
    </w:p>
    <w:p w14:paraId="1D8F9CEF" w14:textId="77777777" w:rsidR="00315EAD" w:rsidRPr="000C588F" w:rsidRDefault="00315EAD" w:rsidP="00315EAD">
      <w:pPr>
        <w:pStyle w:val="Heading1"/>
      </w:pPr>
      <w:bookmarkStart w:id="59" w:name="_Toc149125625"/>
      <w:bookmarkStart w:id="60" w:name="_Toc152063023"/>
      <w:bookmarkStart w:id="61" w:name="_Toc510009909"/>
      <w:r w:rsidRPr="000C588F">
        <w:t>Call Connect</w:t>
      </w:r>
      <w:bookmarkEnd w:id="59"/>
      <w:bookmarkEnd w:id="60"/>
      <w:bookmarkEnd w:id="61"/>
    </w:p>
    <w:p w14:paraId="29843EFD" w14:textId="77777777" w:rsidR="00315EAD" w:rsidRPr="000C588F" w:rsidRDefault="00315EAD" w:rsidP="003059E8">
      <w:pPr>
        <w:pStyle w:val="Heading2"/>
        <w:numPr>
          <w:ilvl w:val="0"/>
          <w:numId w:val="0"/>
        </w:numPr>
        <w:ind w:left="737"/>
        <w:rPr>
          <w:rFonts w:cs="Arial"/>
          <w:b/>
          <w:szCs w:val="21"/>
        </w:rPr>
      </w:pPr>
      <w:r w:rsidRPr="000C588F">
        <w:rPr>
          <w:rFonts w:cs="Arial"/>
          <w:b/>
          <w:szCs w:val="21"/>
        </w:rPr>
        <w:t>What is Call Connect</w:t>
      </w:r>
    </w:p>
    <w:p w14:paraId="5171324C" w14:textId="77777777" w:rsidR="00315EAD" w:rsidRPr="000C588F" w:rsidRDefault="00315EAD" w:rsidP="003059E8">
      <w:pPr>
        <w:pStyle w:val="Heading2"/>
        <w:tabs>
          <w:tab w:val="clear" w:pos="1197"/>
          <w:tab w:val="num" w:pos="737"/>
        </w:tabs>
        <w:ind w:left="737"/>
      </w:pPr>
      <w:r w:rsidRPr="000C588F">
        <w:lastRenderedPageBreak/>
        <w:t>You call us on Call Connect to speak with an operator to search for and connect you to a White Pages or Yellow</w:t>
      </w:r>
      <w:r w:rsidR="00873109" w:rsidRPr="000C588F">
        <w:t xml:space="preserve"> Pages</w:t>
      </w:r>
      <w:r w:rsidRPr="000C588F">
        <w:t xml:space="preserve"> directory listing. You can access the Call Connect service by dialling 12456.</w:t>
      </w:r>
    </w:p>
    <w:p w14:paraId="7EA364E6" w14:textId="77777777" w:rsidR="00315EAD" w:rsidRPr="000C588F" w:rsidRDefault="00315EAD" w:rsidP="003059E8">
      <w:pPr>
        <w:pStyle w:val="Heading2"/>
        <w:numPr>
          <w:ilvl w:val="0"/>
          <w:numId w:val="0"/>
        </w:numPr>
        <w:ind w:left="737"/>
        <w:rPr>
          <w:rFonts w:cs="Arial"/>
          <w:b/>
          <w:szCs w:val="21"/>
        </w:rPr>
      </w:pPr>
      <w:r w:rsidRPr="000C588F">
        <w:rPr>
          <w:rFonts w:cs="Arial"/>
          <w:b/>
          <w:szCs w:val="21"/>
        </w:rPr>
        <w:t>Charges</w:t>
      </w:r>
    </w:p>
    <w:p w14:paraId="5D62BCD8" w14:textId="77777777" w:rsidR="00315EAD" w:rsidRPr="000C588F" w:rsidRDefault="00315EAD" w:rsidP="003059E8">
      <w:pPr>
        <w:pStyle w:val="Heading2"/>
        <w:tabs>
          <w:tab w:val="clear" w:pos="1197"/>
          <w:tab w:val="num" w:pos="737"/>
        </w:tabs>
        <w:ind w:left="737"/>
      </w:pPr>
      <w:r w:rsidRPr="000C588F">
        <w:t xml:space="preserve">We charge you the following </w:t>
      </w:r>
      <w:r w:rsidR="00F052CE" w:rsidRPr="000C588F">
        <w:t xml:space="preserve">fees </w:t>
      </w:r>
      <w:r w:rsidRPr="000C588F">
        <w:t xml:space="preserve">when you call </w:t>
      </w:r>
      <w:proofErr w:type="spellStart"/>
      <w:r w:rsidRPr="000C588F">
        <w:t>Call</w:t>
      </w:r>
      <w:proofErr w:type="spellEnd"/>
      <w:r w:rsidRPr="000C588F">
        <w:t xml:space="preserve"> Connect, in addition to any call charges applicable under your pricing plan for any call connected to the requested number.</w:t>
      </w:r>
    </w:p>
    <w:tbl>
      <w:tblPr>
        <w:tblW w:w="7735" w:type="dxa"/>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01"/>
        <w:gridCol w:w="1134"/>
      </w:tblGrid>
      <w:tr w:rsidR="00DC55DD" w:rsidRPr="000C588F" w14:paraId="50DE6E0A" w14:textId="77777777" w:rsidTr="003059E8">
        <w:trPr>
          <w:tblHeader/>
        </w:trPr>
        <w:tc>
          <w:tcPr>
            <w:tcW w:w="6601" w:type="dxa"/>
            <w:tcBorders>
              <w:top w:val="single" w:sz="4" w:space="0" w:color="auto"/>
              <w:left w:val="single" w:sz="4" w:space="0" w:color="auto"/>
              <w:bottom w:val="single" w:sz="4" w:space="0" w:color="auto"/>
              <w:right w:val="single" w:sz="4" w:space="0" w:color="auto"/>
            </w:tcBorders>
          </w:tcPr>
          <w:p w14:paraId="2FF39CE3" w14:textId="77777777" w:rsidR="00DC55DD" w:rsidRPr="000C588F" w:rsidRDefault="00DC55DD" w:rsidP="00315EAD">
            <w:pPr>
              <w:keepNext/>
              <w:spacing w:before="120" w:after="120"/>
              <w:rPr>
                <w:rFonts w:ascii="Arial" w:hAnsi="Arial" w:cs="Arial"/>
                <w:b/>
                <w:bCs/>
                <w:sz w:val="18"/>
              </w:rPr>
            </w:pPr>
            <w:r w:rsidRPr="000C588F">
              <w:rPr>
                <w:rFonts w:ascii="Arial" w:hAnsi="Arial" w:cs="Arial"/>
                <w:b/>
                <w:bCs/>
                <w:sz w:val="18"/>
              </w:rPr>
              <w:t>Call Connect</w:t>
            </w:r>
          </w:p>
        </w:tc>
        <w:tc>
          <w:tcPr>
            <w:tcW w:w="1134" w:type="dxa"/>
            <w:tcBorders>
              <w:top w:val="single" w:sz="4" w:space="0" w:color="auto"/>
              <w:left w:val="single" w:sz="4" w:space="0" w:color="auto"/>
              <w:bottom w:val="single" w:sz="4" w:space="0" w:color="auto"/>
              <w:right w:val="single" w:sz="4" w:space="0" w:color="auto"/>
            </w:tcBorders>
          </w:tcPr>
          <w:p w14:paraId="2FD671F4" w14:textId="77777777" w:rsidR="00DC55DD" w:rsidRPr="000C588F" w:rsidRDefault="00DC55DD" w:rsidP="00315EAD">
            <w:pPr>
              <w:spacing w:before="120" w:after="120"/>
              <w:rPr>
                <w:rFonts w:ascii="Arial" w:hAnsi="Arial" w:cs="Arial"/>
                <w:b/>
                <w:sz w:val="18"/>
              </w:rPr>
            </w:pPr>
            <w:r w:rsidRPr="000C588F">
              <w:rPr>
                <w:rFonts w:ascii="Arial" w:hAnsi="Arial" w:cs="Arial"/>
                <w:b/>
                <w:sz w:val="18"/>
              </w:rPr>
              <w:t>GST incl.</w:t>
            </w:r>
          </w:p>
        </w:tc>
      </w:tr>
      <w:tr w:rsidR="00DC55DD" w:rsidRPr="000C588F" w14:paraId="56AF2F74" w14:textId="77777777" w:rsidTr="003059E8">
        <w:tc>
          <w:tcPr>
            <w:tcW w:w="6601" w:type="dxa"/>
            <w:tcBorders>
              <w:top w:val="single" w:sz="4" w:space="0" w:color="auto"/>
              <w:bottom w:val="single" w:sz="4" w:space="0" w:color="auto"/>
            </w:tcBorders>
          </w:tcPr>
          <w:p w14:paraId="00304BA8" w14:textId="77777777" w:rsidR="00DC55DD" w:rsidRPr="000C588F" w:rsidRDefault="00DC55DD" w:rsidP="00315EAD">
            <w:pPr>
              <w:pStyle w:val="TableData"/>
              <w:keepNext/>
              <w:rPr>
                <w:rFonts w:cs="Arial"/>
              </w:rPr>
            </w:pPr>
            <w:r w:rsidRPr="000C588F">
              <w:t>Fee for each call to Call Connect</w:t>
            </w:r>
          </w:p>
        </w:tc>
        <w:tc>
          <w:tcPr>
            <w:tcW w:w="1134" w:type="dxa"/>
            <w:tcBorders>
              <w:top w:val="single" w:sz="4" w:space="0" w:color="auto"/>
              <w:bottom w:val="single" w:sz="4" w:space="0" w:color="auto"/>
            </w:tcBorders>
          </w:tcPr>
          <w:p w14:paraId="57D30D39" w14:textId="77777777" w:rsidR="00DC55DD" w:rsidRPr="000C588F" w:rsidRDefault="00DC55DD" w:rsidP="003059E8">
            <w:pPr>
              <w:spacing w:before="120" w:after="120"/>
              <w:jc w:val="right"/>
              <w:rPr>
                <w:rFonts w:ascii="Arial" w:hAnsi="Arial" w:cs="Arial"/>
                <w:b/>
                <w:sz w:val="18"/>
              </w:rPr>
            </w:pPr>
            <w:r w:rsidRPr="000C588F">
              <w:rPr>
                <w:rFonts w:ascii="Arial" w:hAnsi="Arial" w:cs="Arial"/>
                <w:b/>
                <w:bCs/>
                <w:sz w:val="18"/>
              </w:rPr>
              <w:t>$</w:t>
            </w:r>
            <w:r>
              <w:rPr>
                <w:rFonts w:ascii="Arial" w:hAnsi="Arial" w:cs="Arial"/>
                <w:b/>
                <w:bCs/>
                <w:sz w:val="18"/>
              </w:rPr>
              <w:t>2.30</w:t>
            </w:r>
          </w:p>
        </w:tc>
      </w:tr>
      <w:tr w:rsidR="00DC55DD" w:rsidRPr="000C588F" w14:paraId="0A207ACE" w14:textId="77777777" w:rsidTr="003059E8">
        <w:tc>
          <w:tcPr>
            <w:tcW w:w="6601" w:type="dxa"/>
            <w:tcBorders>
              <w:top w:val="single" w:sz="4" w:space="0" w:color="auto"/>
              <w:bottom w:val="single" w:sz="6" w:space="0" w:color="auto"/>
            </w:tcBorders>
          </w:tcPr>
          <w:p w14:paraId="19BC6503" w14:textId="77777777" w:rsidR="00DC55DD" w:rsidRPr="000C588F" w:rsidRDefault="00DC55DD" w:rsidP="00315EAD">
            <w:pPr>
              <w:pStyle w:val="TableData"/>
              <w:keepNext/>
              <w:rPr>
                <w:rFonts w:cs="Arial"/>
              </w:rPr>
            </w:pPr>
            <w:r w:rsidRPr="000C588F">
              <w:rPr>
                <w:rFonts w:cs="Arial"/>
              </w:rPr>
              <w:t>Attempted connection charge (for successful and attempted connection to a requested number)</w:t>
            </w:r>
          </w:p>
        </w:tc>
        <w:tc>
          <w:tcPr>
            <w:tcW w:w="1134" w:type="dxa"/>
            <w:tcBorders>
              <w:top w:val="single" w:sz="4" w:space="0" w:color="auto"/>
              <w:bottom w:val="single" w:sz="6" w:space="0" w:color="auto"/>
            </w:tcBorders>
          </w:tcPr>
          <w:p w14:paraId="6B7BDED5" w14:textId="77777777" w:rsidR="00DC55DD" w:rsidRPr="000C588F" w:rsidRDefault="00DC55DD" w:rsidP="003059E8">
            <w:pPr>
              <w:spacing w:before="120" w:after="120"/>
              <w:jc w:val="right"/>
              <w:rPr>
                <w:rFonts w:ascii="Arial" w:hAnsi="Arial" w:cs="Arial"/>
                <w:b/>
                <w:bCs/>
                <w:sz w:val="18"/>
              </w:rPr>
            </w:pPr>
            <w:r>
              <w:rPr>
                <w:rFonts w:ascii="Arial" w:hAnsi="Arial" w:cs="Arial"/>
                <w:b/>
                <w:bCs/>
                <w:sz w:val="18"/>
              </w:rPr>
              <w:t>$1.50</w:t>
            </w:r>
          </w:p>
        </w:tc>
      </w:tr>
    </w:tbl>
    <w:p w14:paraId="1B13FA31" w14:textId="77777777" w:rsidR="00315EAD" w:rsidRPr="000C588F" w:rsidRDefault="00315EAD" w:rsidP="003059E8">
      <w:pPr>
        <w:pStyle w:val="Heading2"/>
        <w:numPr>
          <w:ilvl w:val="0"/>
          <w:numId w:val="0"/>
        </w:numPr>
      </w:pPr>
    </w:p>
    <w:p w14:paraId="6871FCF8" w14:textId="77777777" w:rsidR="00F052CE" w:rsidRPr="000C588F" w:rsidRDefault="00315EAD" w:rsidP="003059E8">
      <w:pPr>
        <w:pStyle w:val="Heading2"/>
        <w:tabs>
          <w:tab w:val="clear" w:pos="1197"/>
          <w:tab w:val="num" w:pos="737"/>
        </w:tabs>
        <w:ind w:left="737"/>
      </w:pPr>
      <w:r w:rsidRPr="000C588F">
        <w:t xml:space="preserve">We charge you the Call Connect </w:t>
      </w:r>
      <w:r w:rsidR="00F052CE" w:rsidRPr="000C588F">
        <w:t xml:space="preserve">service </w:t>
      </w:r>
      <w:r w:rsidRPr="000C588F">
        <w:t>fee even if</w:t>
      </w:r>
      <w:r w:rsidR="00F052CE" w:rsidRPr="000C588F">
        <w:t>:</w:t>
      </w:r>
    </w:p>
    <w:p w14:paraId="7802A7C2" w14:textId="77777777" w:rsidR="00F052CE" w:rsidRPr="000C588F" w:rsidRDefault="00F052CE" w:rsidP="003059E8">
      <w:pPr>
        <w:pStyle w:val="Heading2"/>
        <w:numPr>
          <w:ilvl w:val="1"/>
          <w:numId w:val="0"/>
        </w:numPr>
        <w:ind w:left="1415" w:hanging="678"/>
      </w:pPr>
      <w:r w:rsidRPr="000C588F">
        <w:t>(a)</w:t>
      </w:r>
      <w:r w:rsidRPr="000C588F">
        <w:tab/>
        <w:t>you decline to proceed with Call Connect and ask us to simply provide you with the requested number; or</w:t>
      </w:r>
    </w:p>
    <w:p w14:paraId="18EAAC60" w14:textId="77777777" w:rsidR="00F052CE" w:rsidRPr="000C588F" w:rsidRDefault="00F052CE" w:rsidP="003059E8">
      <w:pPr>
        <w:pStyle w:val="Heading2"/>
        <w:numPr>
          <w:ilvl w:val="0"/>
          <w:numId w:val="0"/>
        </w:numPr>
        <w:ind w:firstLine="737"/>
      </w:pPr>
      <w:r w:rsidRPr="000C588F">
        <w:t>(b)</w:t>
      </w:r>
      <w:r w:rsidRPr="000C588F">
        <w:tab/>
      </w:r>
      <w:r w:rsidR="00315EAD" w:rsidRPr="000C588F">
        <w:t>we cannot find a number</w:t>
      </w:r>
      <w:r w:rsidRPr="000C588F">
        <w:t>;</w:t>
      </w:r>
      <w:r w:rsidR="00315EAD" w:rsidRPr="000C588F">
        <w:t xml:space="preserve"> or</w:t>
      </w:r>
    </w:p>
    <w:p w14:paraId="7DE38BC1" w14:textId="77777777" w:rsidR="00315EAD" w:rsidRPr="000C588F" w:rsidRDefault="00F052CE" w:rsidP="003059E8">
      <w:pPr>
        <w:pStyle w:val="Heading2"/>
        <w:numPr>
          <w:ilvl w:val="0"/>
          <w:numId w:val="0"/>
        </w:numPr>
        <w:ind w:left="1495" w:hanging="758"/>
      </w:pPr>
      <w:r w:rsidRPr="000C588F">
        <w:t>(c)</w:t>
      </w:r>
      <w:r w:rsidRPr="000C588F">
        <w:tab/>
      </w:r>
      <w:r w:rsidR="00315EAD" w:rsidRPr="000C588F">
        <w:t xml:space="preserve">on attempted connection, the number does not answer or is busy or </w:t>
      </w:r>
      <w:r w:rsidRPr="000C588F">
        <w:t xml:space="preserve">connection is </w:t>
      </w:r>
      <w:r w:rsidR="00315EAD" w:rsidRPr="000C588F">
        <w:t xml:space="preserve">otherwise unsuccessful. </w:t>
      </w:r>
    </w:p>
    <w:p w14:paraId="1D7563C0" w14:textId="77777777" w:rsidR="00315EAD" w:rsidRPr="000C588F" w:rsidRDefault="00AD6CBA" w:rsidP="003059E8">
      <w:pPr>
        <w:pStyle w:val="Heading2"/>
        <w:tabs>
          <w:tab w:val="clear" w:pos="1197"/>
          <w:tab w:val="num" w:pos="737"/>
        </w:tabs>
        <w:ind w:left="737"/>
      </w:pPr>
      <w:r w:rsidRPr="000C588F">
        <w:t>The operator will only make one connection attempt to the requested number each time you access Call Connect.</w:t>
      </w:r>
      <w:r w:rsidR="00315EAD" w:rsidRPr="000C588F">
        <w:t xml:space="preserve"> </w:t>
      </w:r>
      <w:r w:rsidRPr="000C588F">
        <w:t xml:space="preserve"> We charge you the attempted connection charge for successful connection and attempted connection to the requested number even if the number does not answer, is busy or the attempted connection is otherwise unsuccessful.</w:t>
      </w:r>
    </w:p>
    <w:p w14:paraId="3B80814F" w14:textId="77777777" w:rsidR="00F052CE" w:rsidRPr="000C588F" w:rsidRDefault="00F052CE" w:rsidP="003059E8">
      <w:pPr>
        <w:pStyle w:val="Heading2"/>
        <w:tabs>
          <w:tab w:val="clear" w:pos="1197"/>
          <w:tab w:val="num" w:pos="737"/>
        </w:tabs>
        <w:ind w:left="737"/>
      </w:pPr>
      <w:r w:rsidRPr="000C588F">
        <w:t xml:space="preserve">We may, at our discretion and at no additional charge, provide the requested number to you </w:t>
      </w:r>
      <w:proofErr w:type="spellStart"/>
      <w:r w:rsidRPr="000C588F">
        <w:t>where</w:t>
      </w:r>
      <w:proofErr w:type="spellEnd"/>
      <w:r w:rsidRPr="000C588F">
        <w:t>:</w:t>
      </w:r>
    </w:p>
    <w:p w14:paraId="4BED9541" w14:textId="77777777" w:rsidR="00F052CE" w:rsidRPr="000C588F" w:rsidRDefault="00F052CE" w:rsidP="00F052CE">
      <w:pPr>
        <w:pStyle w:val="Heading3"/>
        <w:numPr>
          <w:ilvl w:val="2"/>
          <w:numId w:val="0"/>
        </w:numPr>
        <w:tabs>
          <w:tab w:val="num" w:pos="1474"/>
        </w:tabs>
        <w:ind w:left="1474" w:hanging="737"/>
      </w:pPr>
      <w:r w:rsidRPr="000C588F">
        <w:t>(a)</w:t>
      </w:r>
      <w:r w:rsidRPr="000C588F">
        <w:tab/>
        <w:t>you ask us to provide it to you before we attempt to connect you to that number; or</w:t>
      </w:r>
    </w:p>
    <w:p w14:paraId="7483CB7B" w14:textId="77777777" w:rsidR="00F052CE" w:rsidRPr="000C588F" w:rsidRDefault="00F052CE" w:rsidP="00F052CE">
      <w:pPr>
        <w:pStyle w:val="Heading3"/>
        <w:numPr>
          <w:ilvl w:val="2"/>
          <w:numId w:val="0"/>
        </w:numPr>
        <w:tabs>
          <w:tab w:val="num" w:pos="1474"/>
        </w:tabs>
        <w:ind w:left="1474" w:hanging="737"/>
      </w:pPr>
      <w:r w:rsidRPr="000C588F">
        <w:t>(b)</w:t>
      </w:r>
      <w:r w:rsidRPr="000C588F">
        <w:tab/>
        <w:t>you decline to proceed with Call Connect and ask us to simply provide you with the requested number; or</w:t>
      </w:r>
    </w:p>
    <w:p w14:paraId="7F222AF6" w14:textId="77777777" w:rsidR="00315EAD" w:rsidRPr="000C588F" w:rsidRDefault="00F052CE" w:rsidP="003059E8">
      <w:pPr>
        <w:pStyle w:val="Heading2"/>
        <w:numPr>
          <w:ilvl w:val="0"/>
          <w:numId w:val="0"/>
        </w:numPr>
        <w:ind w:left="1514" w:hanging="805"/>
      </w:pPr>
      <w:r w:rsidRPr="000C588F">
        <w:t>(c)</w:t>
      </w:r>
      <w:r w:rsidRPr="000C588F">
        <w:tab/>
        <w:t>the requested number is barred or cannot be connected for technical reasons.</w:t>
      </w:r>
    </w:p>
    <w:p w14:paraId="5CD7142E" w14:textId="77777777" w:rsidR="00315EAD" w:rsidRPr="000C588F" w:rsidRDefault="00315EAD" w:rsidP="003059E8">
      <w:pPr>
        <w:pStyle w:val="Heading2"/>
        <w:numPr>
          <w:ilvl w:val="0"/>
          <w:numId w:val="0"/>
        </w:numPr>
        <w:ind w:firstLine="709"/>
        <w:rPr>
          <w:rFonts w:cs="Arial"/>
          <w:b/>
          <w:szCs w:val="21"/>
        </w:rPr>
      </w:pPr>
      <w:r w:rsidRPr="000C588F">
        <w:rPr>
          <w:rFonts w:cs="Arial"/>
          <w:b/>
          <w:szCs w:val="21"/>
        </w:rPr>
        <w:t>Service provided on Call Connect</w:t>
      </w:r>
    </w:p>
    <w:p w14:paraId="422E0972" w14:textId="77777777" w:rsidR="00315EAD" w:rsidRPr="000C588F" w:rsidRDefault="00F052CE" w:rsidP="003059E8">
      <w:pPr>
        <w:pStyle w:val="Heading2"/>
        <w:tabs>
          <w:tab w:val="clear" w:pos="1197"/>
          <w:tab w:val="num" w:pos="737"/>
        </w:tabs>
        <w:ind w:left="737"/>
      </w:pPr>
      <w:r w:rsidRPr="000C588F">
        <w:t>You may access Call Connect if you are searching for the number of a known name in the residential or business and government sections of the White Pages directory, or if you are searching for a type of business</w:t>
      </w:r>
      <w:r w:rsidRPr="000C588F" w:rsidDel="00F052CE">
        <w:t xml:space="preserve"> </w:t>
      </w:r>
      <w:r w:rsidR="00315EAD" w:rsidRPr="000C588F">
        <w:t>(i.e. pl</w:t>
      </w:r>
      <w:r w:rsidR="00A74036" w:rsidRPr="000C588F">
        <w:t>umber, hairdresser) or a Yellow</w:t>
      </w:r>
      <w:r w:rsidR="00315EAD" w:rsidRPr="000C588F">
        <w:t xml:space="preserve"> </w:t>
      </w:r>
      <w:r w:rsidR="00873109" w:rsidRPr="000C588F">
        <w:t>Pages l</w:t>
      </w:r>
      <w:r w:rsidR="00315EAD" w:rsidRPr="000C588F">
        <w:t xml:space="preserve">isting, connection by the operator to the requested number is optional. </w:t>
      </w:r>
    </w:p>
    <w:p w14:paraId="7B2D20FE" w14:textId="77777777" w:rsidR="00315EAD" w:rsidRPr="000C588F" w:rsidRDefault="00315EAD" w:rsidP="003059E8">
      <w:pPr>
        <w:pStyle w:val="Heading2"/>
        <w:tabs>
          <w:tab w:val="clear" w:pos="1197"/>
          <w:tab w:val="num" w:pos="737"/>
        </w:tabs>
        <w:ind w:left="737"/>
      </w:pPr>
      <w:r w:rsidRPr="000C588F">
        <w:lastRenderedPageBreak/>
        <w:t>If you are searching for a type of business (as opposed to a business name or residential listing) you</w:t>
      </w:r>
      <w:r w:rsidR="00A74036" w:rsidRPr="000C588F">
        <w:t xml:space="preserve"> can receive up to three Yellow</w:t>
      </w:r>
      <w:r w:rsidRPr="000C588F">
        <w:t xml:space="preserve"> </w:t>
      </w:r>
      <w:r w:rsidR="00873109" w:rsidRPr="000C588F">
        <w:t xml:space="preserve">Pages </w:t>
      </w:r>
      <w:r w:rsidRPr="000C588F">
        <w:t xml:space="preserve">referrals from the operator. </w:t>
      </w:r>
    </w:p>
    <w:p w14:paraId="0D57B486" w14:textId="77777777" w:rsidR="00315EAD" w:rsidRPr="000C588F" w:rsidRDefault="00315EAD" w:rsidP="003059E8">
      <w:pPr>
        <w:pStyle w:val="Heading2"/>
        <w:numPr>
          <w:ilvl w:val="0"/>
          <w:numId w:val="0"/>
        </w:numPr>
        <w:ind w:left="737"/>
        <w:rPr>
          <w:rFonts w:cs="Arial"/>
          <w:b/>
          <w:szCs w:val="21"/>
        </w:rPr>
      </w:pPr>
      <w:r w:rsidRPr="000C588F">
        <w:rPr>
          <w:rFonts w:cs="Arial"/>
          <w:b/>
          <w:szCs w:val="21"/>
        </w:rPr>
        <w:t>Excluded searches</w:t>
      </w:r>
    </w:p>
    <w:p w14:paraId="78B54315" w14:textId="77777777" w:rsidR="00315EAD" w:rsidRPr="000C588F" w:rsidRDefault="00315EAD" w:rsidP="003059E8">
      <w:pPr>
        <w:pStyle w:val="Heading2"/>
        <w:tabs>
          <w:tab w:val="clear" w:pos="1197"/>
          <w:tab w:val="num" w:pos="737"/>
        </w:tabs>
        <w:ind w:left="737"/>
      </w:pPr>
      <w:r w:rsidRPr="000C588F">
        <w:t>You cannot use Call Connect to connect to:</w:t>
      </w:r>
    </w:p>
    <w:p w14:paraId="5CDB64A1" w14:textId="77777777" w:rsidR="00315EAD" w:rsidRPr="000C588F" w:rsidRDefault="00315EAD" w:rsidP="00315EAD">
      <w:pPr>
        <w:pStyle w:val="Heading3"/>
      </w:pPr>
      <w:r w:rsidRPr="000C588F">
        <w:t>a</w:t>
      </w:r>
      <w:r w:rsidR="00E776F8">
        <w:t>n unlisted</w:t>
      </w:r>
      <w:r w:rsidRPr="000C588F">
        <w:t xml:space="preserve"> </w:t>
      </w:r>
      <w:r w:rsidR="00E776F8">
        <w:t>service</w:t>
      </w:r>
      <w:r w:rsidRPr="000C588F">
        <w:t>; or</w:t>
      </w:r>
    </w:p>
    <w:p w14:paraId="67B052D2" w14:textId="77777777" w:rsidR="00315EAD" w:rsidRPr="000C588F" w:rsidRDefault="00315EAD" w:rsidP="00315EAD">
      <w:pPr>
        <w:pStyle w:val="Heading3"/>
      </w:pPr>
      <w:r w:rsidRPr="000C588F">
        <w:t>a service that is not liste</w:t>
      </w:r>
      <w:r w:rsidR="00A74036" w:rsidRPr="000C588F">
        <w:t>d in our White Pages or Yellow</w:t>
      </w:r>
      <w:r w:rsidRPr="000C588F">
        <w:t xml:space="preserve"> </w:t>
      </w:r>
      <w:r w:rsidR="00873109" w:rsidRPr="000C588F">
        <w:t xml:space="preserve">Pages </w:t>
      </w:r>
      <w:r w:rsidRPr="000C588F">
        <w:t>directory database;</w:t>
      </w:r>
    </w:p>
    <w:p w14:paraId="7266366D" w14:textId="77777777" w:rsidR="00315EAD" w:rsidRPr="000C588F" w:rsidRDefault="00315EAD" w:rsidP="00265C97">
      <w:pPr>
        <w:pStyle w:val="Heading3"/>
      </w:pPr>
      <w:r w:rsidRPr="00265C97">
        <w:rPr>
          <w:bCs/>
        </w:rPr>
        <w:t xml:space="preserve">some enhanced services like 0500, </w:t>
      </w:r>
      <w:proofErr w:type="spellStart"/>
      <w:r w:rsidRPr="00265C97">
        <w:rPr>
          <w:bCs/>
        </w:rPr>
        <w:t>InfoCall</w:t>
      </w:r>
      <w:proofErr w:type="spellEnd"/>
      <w:r w:rsidRPr="00265C97">
        <w:rPr>
          <w:bCs/>
        </w:rPr>
        <w:t xml:space="preserve"> 190 services, directory</w:t>
      </w:r>
      <w:r w:rsidRPr="000C588F">
        <w:t xml:space="preserve"> assistance calls, calls to pagers and ships at sea; or</w:t>
      </w:r>
    </w:p>
    <w:p w14:paraId="5642E244" w14:textId="77777777" w:rsidR="00315EAD" w:rsidRPr="000C588F" w:rsidRDefault="00315EAD" w:rsidP="00265C97">
      <w:pPr>
        <w:pStyle w:val="Heading3"/>
      </w:pPr>
      <w:r w:rsidRPr="000C588F">
        <w:t>numbers which are barred from connection or which cannot be connected for technical reasons.</w:t>
      </w:r>
    </w:p>
    <w:p w14:paraId="5EEF2F7B" w14:textId="77777777" w:rsidR="00315EAD" w:rsidRPr="000C588F" w:rsidRDefault="00315EAD" w:rsidP="003059E8">
      <w:pPr>
        <w:pStyle w:val="Heading2"/>
        <w:numPr>
          <w:ilvl w:val="0"/>
          <w:numId w:val="0"/>
        </w:numPr>
        <w:ind w:left="728" w:firstLine="19"/>
        <w:rPr>
          <w:rFonts w:cs="Arial"/>
          <w:b/>
          <w:szCs w:val="21"/>
        </w:rPr>
      </w:pPr>
      <w:r w:rsidRPr="000C588F">
        <w:rPr>
          <w:rFonts w:cs="Arial"/>
          <w:b/>
          <w:szCs w:val="21"/>
        </w:rPr>
        <w:t>Excluded services</w:t>
      </w:r>
    </w:p>
    <w:p w14:paraId="18FD674A" w14:textId="77777777" w:rsidR="00315EAD" w:rsidRPr="000C588F" w:rsidRDefault="00315EAD" w:rsidP="003059E8">
      <w:pPr>
        <w:pStyle w:val="Heading2"/>
        <w:tabs>
          <w:tab w:val="clear" w:pos="1197"/>
          <w:tab w:val="num" w:pos="737"/>
        </w:tabs>
        <w:ind w:left="737"/>
      </w:pPr>
      <w:r w:rsidRPr="000C588F">
        <w:t xml:space="preserve">You cannot call </w:t>
      </w:r>
      <w:proofErr w:type="spellStart"/>
      <w:r w:rsidRPr="000C588F">
        <w:t>Call</w:t>
      </w:r>
      <w:proofErr w:type="spellEnd"/>
      <w:r w:rsidRPr="000C588F">
        <w:t xml:space="preserve"> Connect if your Basic Telephone Service has barred operator assisted calls numbers. </w:t>
      </w:r>
    </w:p>
    <w:p w14:paraId="4C70410C" w14:textId="77777777" w:rsidR="00315EAD" w:rsidRPr="000C588F" w:rsidRDefault="00315EAD" w:rsidP="003059E8">
      <w:pPr>
        <w:pStyle w:val="Heading2"/>
        <w:numPr>
          <w:ilvl w:val="0"/>
          <w:numId w:val="0"/>
        </w:numPr>
        <w:ind w:left="737" w:firstLine="19"/>
        <w:rPr>
          <w:rFonts w:cs="Arial"/>
          <w:b/>
          <w:szCs w:val="21"/>
        </w:rPr>
      </w:pPr>
      <w:r w:rsidRPr="000C588F">
        <w:rPr>
          <w:rFonts w:cs="Arial"/>
          <w:b/>
          <w:szCs w:val="21"/>
        </w:rPr>
        <w:t>Goods or Services you buy from service providers you locate through Call Connect</w:t>
      </w:r>
    </w:p>
    <w:p w14:paraId="097C47EC" w14:textId="1DDC3E46" w:rsidR="00315EAD" w:rsidRDefault="00315EAD" w:rsidP="003059E8">
      <w:pPr>
        <w:pStyle w:val="Heading2"/>
        <w:tabs>
          <w:tab w:val="clear" w:pos="1197"/>
          <w:tab w:val="num" w:pos="737"/>
        </w:tabs>
        <w:ind w:left="737"/>
      </w:pPr>
      <w:r w:rsidRPr="000C588F">
        <w:t xml:space="preserve">Where you use Call Connect to connect to a number, and you subsequently acquire goods or services from a service provider at that number, the relevant good and services are provided by that service provider and not by us.  </w:t>
      </w:r>
      <w:r w:rsidR="00B83DFA" w:rsidRPr="00B83DFA">
        <w:t>Subject to the Australian Consumer Law provisions in the General Terms of Our Customer Terms</w:t>
      </w:r>
      <w:r w:rsidR="00B83DFA">
        <w:t>,</w:t>
      </w:r>
      <w:r w:rsidR="00B83DFA" w:rsidRPr="00B83DFA">
        <w:t xml:space="preserve"> </w:t>
      </w:r>
      <w:r w:rsidR="00B83DFA">
        <w:t>w</w:t>
      </w:r>
      <w:r w:rsidRPr="000C588F">
        <w:t xml:space="preserve">e offer no warranty for those goods or services, and accept no liability for them. </w:t>
      </w:r>
    </w:p>
    <w:p w14:paraId="7FDFE50C" w14:textId="77777777" w:rsidR="009514E7" w:rsidRDefault="009514E7" w:rsidP="009514E7">
      <w:pPr>
        <w:pStyle w:val="Indent1"/>
      </w:pPr>
      <w:bookmarkStart w:id="62" w:name="_Toc510009910"/>
      <w:bookmarkStart w:id="63" w:name="_Toc327345902"/>
      <w:r>
        <w:t>Acceptable use of Call Connect</w:t>
      </w:r>
      <w:bookmarkEnd w:id="62"/>
      <w:r>
        <w:t xml:space="preserve"> </w:t>
      </w:r>
      <w:bookmarkEnd w:id="63"/>
    </w:p>
    <w:p w14:paraId="4B630607" w14:textId="77777777" w:rsidR="009514E7" w:rsidRDefault="009514E7" w:rsidP="003059E8">
      <w:pPr>
        <w:pStyle w:val="Heading2"/>
        <w:tabs>
          <w:tab w:val="clear" w:pos="1197"/>
          <w:tab w:val="num" w:pos="737"/>
        </w:tabs>
        <w:ind w:left="737"/>
      </w:pPr>
      <w:bookmarkStart w:id="64" w:name="_Ref327796907"/>
      <w:r>
        <w:t>You must not use Call Connect or allow your officers, employees, contractors, agents or anyone else to use Call Connect in a manner that a reasonable person would regard as menacing, offensive or harassing, or which is otherwise illegal or likely to be found illegal.</w:t>
      </w:r>
      <w:bookmarkEnd w:id="64"/>
    </w:p>
    <w:p w14:paraId="30EB205F" w14:textId="77777777" w:rsidR="009514E7" w:rsidRDefault="009514E7" w:rsidP="003059E8">
      <w:pPr>
        <w:pStyle w:val="Heading2"/>
        <w:tabs>
          <w:tab w:val="clear" w:pos="1197"/>
          <w:tab w:val="num" w:pos="737"/>
        </w:tabs>
        <w:ind w:left="737"/>
      </w:pPr>
      <w:r>
        <w:t xml:space="preserve">If you use Call Connect or allow another person to use Call Connect in the manner described in clause </w:t>
      </w:r>
      <w:r>
        <w:fldChar w:fldCharType="begin"/>
      </w:r>
      <w:r>
        <w:instrText xml:space="preserve"> REF _Ref327796907 \r \h </w:instrText>
      </w:r>
      <w:r>
        <w:fldChar w:fldCharType="separate"/>
      </w:r>
      <w:r w:rsidR="00982C83">
        <w:t>5.11</w:t>
      </w:r>
      <w:r>
        <w:fldChar w:fldCharType="end"/>
      </w:r>
      <w:r>
        <w:t>, we may terminate your access to Call Connect without notice to you.</w:t>
      </w:r>
    </w:p>
    <w:p w14:paraId="4745B095" w14:textId="77777777" w:rsidR="00D34ECA" w:rsidRPr="000C588F" w:rsidRDefault="009514E7" w:rsidP="003059E8">
      <w:pPr>
        <w:pStyle w:val="Heading2"/>
        <w:tabs>
          <w:tab w:val="clear" w:pos="1197"/>
          <w:tab w:val="num" w:pos="737"/>
        </w:tabs>
        <w:ind w:left="737"/>
      </w:pPr>
      <w:r>
        <w:t xml:space="preserve">We may, in our discretion, suspend access to Call Connect from any telephone service which has been used in the manner described in clause </w:t>
      </w:r>
      <w:r>
        <w:fldChar w:fldCharType="begin"/>
      </w:r>
      <w:r>
        <w:instrText xml:space="preserve"> REF _Ref327796907 \r \h </w:instrText>
      </w:r>
      <w:r>
        <w:fldChar w:fldCharType="separate"/>
      </w:r>
      <w:r w:rsidR="00982C83">
        <w:t>5.11</w:t>
      </w:r>
      <w:r>
        <w:fldChar w:fldCharType="end"/>
      </w:r>
      <w:r>
        <w:t>.</w:t>
      </w:r>
      <w:r w:rsidR="00DC55DD" w:rsidDel="00DC55DD">
        <w:t xml:space="preserve"> </w:t>
      </w:r>
      <w:bookmarkEnd w:id="55"/>
      <w:bookmarkEnd w:id="56"/>
    </w:p>
    <w:sectPr w:rsidR="00D34ECA" w:rsidRPr="000C588F" w:rsidSect="00EC3530">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3A6F0" w14:textId="77777777" w:rsidR="00595FBA" w:rsidRDefault="00595FBA">
      <w:r>
        <w:separator/>
      </w:r>
    </w:p>
  </w:endnote>
  <w:endnote w:type="continuationSeparator" w:id="0">
    <w:p w14:paraId="76E55711" w14:textId="77777777" w:rsidR="00595FBA" w:rsidRDefault="0059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BC89" w14:textId="56608595" w:rsidR="009655AF" w:rsidRPr="000C588F" w:rsidRDefault="00A132A2">
    <w:pPr>
      <w:pStyle w:val="Footer"/>
      <w:framePr w:wrap="around" w:vAnchor="text" w:hAnchor="margin" w:xAlign="right" w:y="1"/>
      <w:rPr>
        <w:rStyle w:val="PageNumber"/>
      </w:rPr>
    </w:pPr>
    <w:r>
      <w:rPr>
        <w:noProof/>
      </w:rPr>
      <mc:AlternateContent>
        <mc:Choice Requires="wps">
          <w:drawing>
            <wp:anchor distT="0" distB="0" distL="0" distR="0" simplePos="0" relativeHeight="251660800" behindDoc="0" locked="0" layoutInCell="1" allowOverlap="1" wp14:anchorId="4FF17CCB" wp14:editId="601FB483">
              <wp:simplePos x="635" y="635"/>
              <wp:positionH relativeFrom="page">
                <wp:align>center</wp:align>
              </wp:positionH>
              <wp:positionV relativeFrom="page">
                <wp:align>bottom</wp:align>
              </wp:positionV>
              <wp:extent cx="443865" cy="443865"/>
              <wp:effectExtent l="0" t="0" r="11430" b="0"/>
              <wp:wrapNone/>
              <wp:docPr id="305541780"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D96090" w14:textId="695A598A" w:rsidR="00A132A2" w:rsidRPr="00A132A2" w:rsidRDefault="00A132A2" w:rsidP="00A132A2">
                          <w:pPr>
                            <w:rPr>
                              <w:rFonts w:ascii="Calibri" w:eastAsia="Calibri" w:hAnsi="Calibri" w:cs="Calibri"/>
                              <w:noProof/>
                              <w:color w:val="000000"/>
                              <w:sz w:val="20"/>
                            </w:rPr>
                          </w:pPr>
                          <w:r w:rsidRPr="00A132A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F17CCB" id="_x0000_t202" coordsize="21600,21600" o:spt="202" path="m,l,21600r21600,l21600,xe">
              <v:stroke joinstyle="miter"/>
              <v:path gradientshapeok="t" o:connecttype="rect"/>
            </v:shapetype>
            <v:shape id="Text Box 3" o:spid="_x0000_s1027" type="#_x0000_t202" alt="General"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7D96090" w14:textId="695A598A" w:rsidR="00A132A2" w:rsidRPr="00A132A2" w:rsidRDefault="00A132A2" w:rsidP="00A132A2">
                    <w:pPr>
                      <w:rPr>
                        <w:rFonts w:ascii="Calibri" w:eastAsia="Calibri" w:hAnsi="Calibri" w:cs="Calibri"/>
                        <w:noProof/>
                        <w:color w:val="000000"/>
                        <w:sz w:val="20"/>
                      </w:rPr>
                    </w:pPr>
                    <w:r w:rsidRPr="00A132A2">
                      <w:rPr>
                        <w:rFonts w:ascii="Calibri" w:eastAsia="Calibri" w:hAnsi="Calibri" w:cs="Calibri"/>
                        <w:noProof/>
                        <w:color w:val="000000"/>
                        <w:sz w:val="20"/>
                      </w:rPr>
                      <w:t>General</w:t>
                    </w:r>
                  </w:p>
                </w:txbxContent>
              </v:textbox>
              <w10:wrap anchorx="page" anchory="page"/>
            </v:shape>
          </w:pict>
        </mc:Fallback>
      </mc:AlternateContent>
    </w:r>
    <w:r w:rsidR="009655AF" w:rsidRPr="000C588F">
      <w:rPr>
        <w:rStyle w:val="PageNumber"/>
      </w:rPr>
      <w:fldChar w:fldCharType="begin"/>
    </w:r>
    <w:r w:rsidR="009655AF" w:rsidRPr="000C588F">
      <w:rPr>
        <w:rStyle w:val="PageNumber"/>
      </w:rPr>
      <w:instrText xml:space="preserve">PAGE  </w:instrText>
    </w:r>
    <w:r w:rsidR="009655AF" w:rsidRPr="000C588F">
      <w:rPr>
        <w:rStyle w:val="PageNumber"/>
      </w:rPr>
      <w:fldChar w:fldCharType="separate"/>
    </w:r>
    <w:r w:rsidR="009655AF">
      <w:rPr>
        <w:rStyle w:val="PageNumber"/>
        <w:noProof/>
      </w:rPr>
      <w:t>1</w:t>
    </w:r>
    <w:r w:rsidR="009655AF" w:rsidRPr="000C588F">
      <w:rPr>
        <w:rStyle w:val="PageNumber"/>
      </w:rPr>
      <w:fldChar w:fldCharType="end"/>
    </w:r>
  </w:p>
  <w:p w14:paraId="0FA3A49F" w14:textId="77777777" w:rsidR="009655AF" w:rsidRPr="000C588F" w:rsidRDefault="00965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657A" w14:textId="41977AD8" w:rsidR="009655AF" w:rsidRPr="000C588F" w:rsidRDefault="00A132A2">
    <w:pPr>
      <w:pStyle w:val="Footer"/>
      <w:ind w:right="360"/>
      <w:rPr>
        <w:sz w:val="21"/>
      </w:rPr>
    </w:pPr>
    <w:r>
      <w:rPr>
        <w:noProof/>
        <w:sz w:val="20"/>
        <w:lang w:eastAsia="en-AU"/>
      </w:rPr>
      <mc:AlternateContent>
        <mc:Choice Requires="wps">
          <w:drawing>
            <wp:anchor distT="0" distB="0" distL="0" distR="0" simplePos="0" relativeHeight="251661824" behindDoc="0" locked="0" layoutInCell="1" allowOverlap="1" wp14:anchorId="4BB543FB" wp14:editId="170084D9">
              <wp:simplePos x="1168400" y="10179050"/>
              <wp:positionH relativeFrom="page">
                <wp:align>center</wp:align>
              </wp:positionH>
              <wp:positionV relativeFrom="page">
                <wp:align>bottom</wp:align>
              </wp:positionV>
              <wp:extent cx="443865" cy="443865"/>
              <wp:effectExtent l="0" t="0" r="11430" b="0"/>
              <wp:wrapNone/>
              <wp:docPr id="1911435610"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E53B38" w14:textId="741D93C7" w:rsidR="00A132A2" w:rsidRPr="00A132A2" w:rsidRDefault="00A132A2" w:rsidP="00A132A2">
                          <w:pPr>
                            <w:rPr>
                              <w:rFonts w:ascii="Calibri" w:eastAsia="Calibri" w:hAnsi="Calibri" w:cs="Calibri"/>
                              <w:noProof/>
                              <w:color w:val="000000"/>
                              <w:sz w:val="20"/>
                            </w:rPr>
                          </w:pPr>
                          <w:r w:rsidRPr="00A132A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B543FB" id="_x0000_t202" coordsize="21600,21600" o:spt="202" path="m,l,21600r21600,l21600,xe">
              <v:stroke joinstyle="miter"/>
              <v:path gradientshapeok="t" o:connecttype="rect"/>
            </v:shapetype>
            <v:shape id="Text Box 4" o:spid="_x0000_s1028" type="#_x0000_t202" alt="Gener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BE53B38" w14:textId="741D93C7" w:rsidR="00A132A2" w:rsidRPr="00A132A2" w:rsidRDefault="00A132A2" w:rsidP="00A132A2">
                    <w:pPr>
                      <w:rPr>
                        <w:rFonts w:ascii="Calibri" w:eastAsia="Calibri" w:hAnsi="Calibri" w:cs="Calibri"/>
                        <w:noProof/>
                        <w:color w:val="000000"/>
                        <w:sz w:val="20"/>
                      </w:rPr>
                    </w:pPr>
                    <w:r w:rsidRPr="00A132A2">
                      <w:rPr>
                        <w:rFonts w:ascii="Calibri" w:eastAsia="Calibri" w:hAnsi="Calibri" w:cs="Calibri"/>
                        <w:noProof/>
                        <w:color w:val="000000"/>
                        <w:sz w:val="20"/>
                      </w:rPr>
                      <w:t>General</w:t>
                    </w:r>
                  </w:p>
                </w:txbxContent>
              </v:textbox>
              <w10:wrap anchorx="page" anchory="page"/>
            </v:shape>
          </w:pict>
        </mc:Fallback>
      </mc:AlternateContent>
    </w:r>
    <w:r w:rsidR="009C4522">
      <w:rPr>
        <w:noProof/>
        <w:sz w:val="20"/>
        <w:lang w:eastAsia="en-AU"/>
      </w:rPr>
      <w:drawing>
        <wp:anchor distT="0" distB="0" distL="114300" distR="114300" simplePos="0" relativeHeight="251658752" behindDoc="0" locked="0" layoutInCell="1" allowOverlap="1" wp14:anchorId="15ADCA84" wp14:editId="3796440B">
          <wp:simplePos x="0" y="0"/>
          <wp:positionH relativeFrom="column">
            <wp:posOffset>5510530</wp:posOffset>
          </wp:positionH>
          <wp:positionV relativeFrom="paragraph">
            <wp:posOffset>-312420</wp:posOffset>
          </wp:positionV>
          <wp:extent cx="469265" cy="537210"/>
          <wp:effectExtent l="0" t="0" r="0" b="0"/>
          <wp:wrapNone/>
          <wp:docPr id="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5AF" w:rsidRPr="000C588F">
      <w:rPr>
        <w:sz w:val="21"/>
      </w:rPr>
      <w:t xml:space="preserve">Part G – Operator Assisted Calls was last changed on </w:t>
    </w:r>
    <w:r w:rsidR="001C1DDB">
      <w:rPr>
        <w:sz w:val="21"/>
      </w:rPr>
      <w:t>9 November</w:t>
    </w:r>
    <w:r>
      <w:rPr>
        <w:sz w:val="21"/>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DBCC" w14:textId="73A3F213" w:rsidR="00423A1B" w:rsidRDefault="00A132A2">
    <w:pPr>
      <w:pStyle w:val="Footer"/>
    </w:pPr>
    <w:r>
      <w:rPr>
        <w:noProof/>
      </w:rPr>
      <mc:AlternateContent>
        <mc:Choice Requires="wps">
          <w:drawing>
            <wp:anchor distT="0" distB="0" distL="0" distR="0" simplePos="0" relativeHeight="251659776" behindDoc="0" locked="0" layoutInCell="1" allowOverlap="1" wp14:anchorId="738ACA4C" wp14:editId="026E64F5">
              <wp:simplePos x="635" y="635"/>
              <wp:positionH relativeFrom="page">
                <wp:align>center</wp:align>
              </wp:positionH>
              <wp:positionV relativeFrom="page">
                <wp:align>bottom</wp:align>
              </wp:positionV>
              <wp:extent cx="443865" cy="443865"/>
              <wp:effectExtent l="0" t="0" r="11430" b="0"/>
              <wp:wrapNone/>
              <wp:docPr id="57403555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78805B" w14:textId="2FE0F269" w:rsidR="00A132A2" w:rsidRPr="00A132A2" w:rsidRDefault="00A132A2" w:rsidP="00A132A2">
                          <w:pPr>
                            <w:rPr>
                              <w:rFonts w:ascii="Calibri" w:eastAsia="Calibri" w:hAnsi="Calibri" w:cs="Calibri"/>
                              <w:noProof/>
                              <w:color w:val="000000"/>
                              <w:sz w:val="20"/>
                            </w:rPr>
                          </w:pPr>
                          <w:r w:rsidRPr="00A132A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ACA4C" id="_x0000_t202" coordsize="21600,21600" o:spt="202" path="m,l,21600r21600,l21600,xe">
              <v:stroke joinstyle="miter"/>
              <v:path gradientshapeok="t" o:connecttype="rect"/>
            </v:shapetype>
            <v:shape id="Text Box 2" o:spid="_x0000_s1030" type="#_x0000_t202" alt="Gener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E78805B" w14:textId="2FE0F269" w:rsidR="00A132A2" w:rsidRPr="00A132A2" w:rsidRDefault="00A132A2" w:rsidP="00A132A2">
                    <w:pPr>
                      <w:rPr>
                        <w:rFonts w:ascii="Calibri" w:eastAsia="Calibri" w:hAnsi="Calibri" w:cs="Calibri"/>
                        <w:noProof/>
                        <w:color w:val="000000"/>
                        <w:sz w:val="20"/>
                      </w:rPr>
                    </w:pPr>
                    <w:r w:rsidRPr="00A132A2">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A4B37" w14:textId="77777777" w:rsidR="00595FBA" w:rsidRDefault="00595FBA">
      <w:r>
        <w:separator/>
      </w:r>
    </w:p>
  </w:footnote>
  <w:footnote w:type="continuationSeparator" w:id="0">
    <w:p w14:paraId="47085518" w14:textId="77777777" w:rsidR="00595FBA" w:rsidRDefault="00595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F549" w14:textId="65688F4F" w:rsidR="009655AF" w:rsidRPr="000C588F" w:rsidRDefault="009C4522">
    <w:pPr>
      <w:pStyle w:val="Header"/>
      <w:tabs>
        <w:tab w:val="right" w:pos="8505"/>
      </w:tabs>
      <w:rPr>
        <w:rStyle w:val="PageNumber"/>
      </w:rPr>
    </w:pPr>
    <w:r w:rsidRPr="00C869BB">
      <w:rPr>
        <w:rFonts w:ascii="Times New Roman" w:hAnsi="Times New Roman"/>
        <w:noProof/>
      </w:rPr>
      <mc:AlternateContent>
        <mc:Choice Requires="wps">
          <w:drawing>
            <wp:anchor distT="0" distB="0" distL="114300" distR="114300" simplePos="0" relativeHeight="251657728" behindDoc="0" locked="0" layoutInCell="0" allowOverlap="1" wp14:anchorId="38970BD5" wp14:editId="76603F47">
              <wp:simplePos x="0" y="0"/>
              <wp:positionH relativeFrom="column">
                <wp:posOffset>2498090</wp:posOffset>
              </wp:positionH>
              <wp:positionV relativeFrom="paragraph">
                <wp:posOffset>-1347470</wp:posOffset>
              </wp:positionV>
              <wp:extent cx="2835275" cy="549275"/>
              <wp:effectExtent l="2540" t="0" r="635" b="0"/>
              <wp:wrapNone/>
              <wp:docPr id="31177431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3B3A8" w14:textId="77777777" w:rsidR="009655AF" w:rsidRDefault="009655AF">
                          <w:pPr>
                            <w:jc w:val="right"/>
                            <w:rPr>
                              <w:rFonts w:ascii="Arial" w:hAnsi="Arial"/>
                              <w:sz w:val="18"/>
                            </w:rPr>
                          </w:pPr>
                          <w:r>
                            <w:rPr>
                              <w:rFonts w:ascii="Arial" w:hAnsi="Arial"/>
                              <w:sz w:val="18"/>
                            </w:rPr>
                            <w:t>DRAFT [NO.]: [Date]</w:t>
                          </w:r>
                        </w:p>
                        <w:p w14:paraId="731021B9" w14:textId="77777777" w:rsidR="009655AF" w:rsidRDefault="009655A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70BD5" id="Rectangle 103" o:spid="_x0000_s1026"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5203B3A8" w14:textId="77777777" w:rsidR="009655AF" w:rsidRDefault="009655AF">
                    <w:pPr>
                      <w:jc w:val="right"/>
                      <w:rPr>
                        <w:rFonts w:ascii="Arial" w:hAnsi="Arial"/>
                        <w:sz w:val="18"/>
                      </w:rPr>
                    </w:pPr>
                    <w:r>
                      <w:rPr>
                        <w:rFonts w:ascii="Arial" w:hAnsi="Arial"/>
                        <w:sz w:val="18"/>
                      </w:rPr>
                      <w:t>DRAFT [NO.]: [Date]</w:t>
                    </w:r>
                  </w:p>
                  <w:p w14:paraId="731021B9" w14:textId="77777777" w:rsidR="009655AF" w:rsidRDefault="009655AF">
                    <w:pPr>
                      <w:jc w:val="right"/>
                      <w:rPr>
                        <w:rFonts w:ascii="Arial" w:hAnsi="Arial"/>
                        <w:sz w:val="18"/>
                      </w:rPr>
                    </w:pPr>
                    <w:r>
                      <w:rPr>
                        <w:rFonts w:ascii="Arial" w:hAnsi="Arial"/>
                        <w:sz w:val="18"/>
                      </w:rPr>
                      <w:t>Marked to show changes from draft [No.]: [Date]</w:t>
                    </w:r>
                  </w:p>
                </w:txbxContent>
              </v:textbox>
            </v:rect>
          </w:pict>
        </mc:Fallback>
      </mc:AlternateContent>
    </w:r>
    <w:r w:rsidR="009655AF" w:rsidRPr="000C588F">
      <w:rPr>
        <w:rStyle w:val="PageNumber"/>
      </w:rPr>
      <w:t>Our Customer Terms</w:t>
    </w:r>
    <w:r w:rsidR="009655AF" w:rsidRPr="000C588F">
      <w:rPr>
        <w:rStyle w:val="PageNumber"/>
        <w:szCs w:val="36"/>
      </w:rPr>
      <w:tab/>
    </w:r>
    <w:r w:rsidR="009655AF" w:rsidRPr="000C588F">
      <w:rPr>
        <w:rStyle w:val="PageNumber"/>
        <w:b w:val="0"/>
        <w:bCs/>
        <w:sz w:val="20"/>
      </w:rPr>
      <w:t xml:space="preserve">Page </w:t>
    </w:r>
    <w:r w:rsidR="009655AF" w:rsidRPr="000C588F">
      <w:rPr>
        <w:rStyle w:val="PageNumber"/>
        <w:b w:val="0"/>
        <w:bCs/>
        <w:sz w:val="20"/>
      </w:rPr>
      <w:fldChar w:fldCharType="begin"/>
    </w:r>
    <w:r w:rsidR="009655AF" w:rsidRPr="000C588F">
      <w:rPr>
        <w:rStyle w:val="PageNumber"/>
        <w:b w:val="0"/>
        <w:bCs/>
        <w:sz w:val="20"/>
      </w:rPr>
      <w:instrText xml:space="preserve"> PAGE </w:instrText>
    </w:r>
    <w:r w:rsidR="009655AF" w:rsidRPr="000C588F">
      <w:rPr>
        <w:rStyle w:val="PageNumber"/>
        <w:b w:val="0"/>
        <w:bCs/>
        <w:sz w:val="20"/>
      </w:rPr>
      <w:fldChar w:fldCharType="separate"/>
    </w:r>
    <w:r w:rsidR="002D3ABF">
      <w:rPr>
        <w:rStyle w:val="PageNumber"/>
        <w:b w:val="0"/>
        <w:bCs/>
        <w:noProof/>
        <w:sz w:val="20"/>
      </w:rPr>
      <w:t>1</w:t>
    </w:r>
    <w:r w:rsidR="009655AF" w:rsidRPr="000C588F">
      <w:rPr>
        <w:rStyle w:val="PageNumber"/>
        <w:b w:val="0"/>
        <w:bCs/>
        <w:sz w:val="20"/>
      </w:rPr>
      <w:fldChar w:fldCharType="end"/>
    </w:r>
    <w:r w:rsidR="009655AF" w:rsidRPr="000C588F">
      <w:rPr>
        <w:rStyle w:val="PageNumber"/>
        <w:b w:val="0"/>
        <w:bCs/>
        <w:sz w:val="20"/>
      </w:rPr>
      <w:t xml:space="preserve"> of </w:t>
    </w:r>
    <w:r w:rsidR="009655AF" w:rsidRPr="000C588F">
      <w:rPr>
        <w:rStyle w:val="PageNumber"/>
        <w:b w:val="0"/>
        <w:bCs/>
        <w:sz w:val="20"/>
      </w:rPr>
      <w:fldChar w:fldCharType="begin"/>
    </w:r>
    <w:r w:rsidR="009655AF" w:rsidRPr="000C588F">
      <w:rPr>
        <w:rStyle w:val="PageNumber"/>
        <w:b w:val="0"/>
        <w:bCs/>
        <w:sz w:val="20"/>
      </w:rPr>
      <w:instrText xml:space="preserve"> NUMPAGES </w:instrText>
    </w:r>
    <w:r w:rsidR="009655AF" w:rsidRPr="000C588F">
      <w:rPr>
        <w:rStyle w:val="PageNumber"/>
        <w:b w:val="0"/>
        <w:bCs/>
        <w:sz w:val="20"/>
      </w:rPr>
      <w:fldChar w:fldCharType="separate"/>
    </w:r>
    <w:r w:rsidR="002D3ABF">
      <w:rPr>
        <w:rStyle w:val="PageNumber"/>
        <w:b w:val="0"/>
        <w:bCs/>
        <w:noProof/>
        <w:sz w:val="20"/>
      </w:rPr>
      <w:t>8</w:t>
    </w:r>
    <w:r w:rsidR="009655AF" w:rsidRPr="000C588F">
      <w:rPr>
        <w:rStyle w:val="PageNumber"/>
        <w:b w:val="0"/>
        <w:bCs/>
        <w:sz w:val="20"/>
      </w:rPr>
      <w:fldChar w:fldCharType="end"/>
    </w:r>
  </w:p>
  <w:p w14:paraId="0FD2A7C5" w14:textId="77777777" w:rsidR="009655AF" w:rsidRPr="000C588F" w:rsidRDefault="009655AF">
    <w:pPr>
      <w:pStyle w:val="Headersub"/>
      <w:spacing w:after="360"/>
      <w:rPr>
        <w:rStyle w:val="PageNumber"/>
        <w:szCs w:val="36"/>
      </w:rPr>
    </w:pPr>
    <w:r w:rsidRPr="000C588F">
      <w:rPr>
        <w:rStyle w:val="PageNumber"/>
        <w:szCs w:val="36"/>
      </w:rPr>
      <w:t>Basic Telephone Service Section</w:t>
    </w:r>
  </w:p>
  <w:p w14:paraId="1F7AF787" w14:textId="77777777" w:rsidR="009655AF" w:rsidRDefault="009655AF" w:rsidP="003059E8">
    <w:pPr>
      <w:pStyle w:val="Headersub"/>
      <w:spacing w:after="0"/>
      <w:rPr>
        <w:rStyle w:val="PageNumber"/>
        <w:sz w:val="32"/>
        <w:szCs w:val="36"/>
      </w:rPr>
    </w:pPr>
    <w:r w:rsidRPr="000C588F">
      <w:rPr>
        <w:rStyle w:val="PageNumber"/>
        <w:sz w:val="32"/>
        <w:szCs w:val="36"/>
      </w:rPr>
      <w:t>Part G – Operator Assisted Calls</w:t>
    </w:r>
  </w:p>
  <w:p w14:paraId="4B76AA0B" w14:textId="77777777" w:rsidR="00DC55DD" w:rsidRPr="000C588F" w:rsidRDefault="00DC55DD" w:rsidP="003059E8">
    <w:pPr>
      <w:pStyle w:val="Headersub"/>
      <w:spacing w:after="0"/>
      <w:rPr>
        <w:rStyle w:val="PageNumber"/>
        <w:sz w:val="32"/>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DAC7" w14:textId="5D8777E3" w:rsidR="009655AF" w:rsidRPr="000C588F" w:rsidRDefault="009C4522">
    <w:pPr>
      <w:pStyle w:val="Header"/>
      <w:pBdr>
        <w:bottom w:val="single" w:sz="8" w:space="1" w:color="auto"/>
      </w:pBdr>
      <w:tabs>
        <w:tab w:val="right" w:pos="8505"/>
      </w:tabs>
      <w:rPr>
        <w:rStyle w:val="PageNumber"/>
        <w:szCs w:val="36"/>
      </w:rPr>
    </w:pPr>
    <w:r w:rsidRPr="00C869BB">
      <w:rPr>
        <w:rFonts w:ascii="Times New Roman" w:hAnsi="Times New Roman"/>
        <w:noProof/>
        <w:szCs w:val="36"/>
      </w:rPr>
      <mc:AlternateContent>
        <mc:Choice Requires="wps">
          <w:drawing>
            <wp:anchor distT="0" distB="0" distL="114300" distR="114300" simplePos="0" relativeHeight="251656704" behindDoc="0" locked="0" layoutInCell="0" allowOverlap="1" wp14:anchorId="473EDF27" wp14:editId="7D1D064B">
              <wp:simplePos x="0" y="0"/>
              <wp:positionH relativeFrom="column">
                <wp:posOffset>2498090</wp:posOffset>
              </wp:positionH>
              <wp:positionV relativeFrom="paragraph">
                <wp:posOffset>-1347470</wp:posOffset>
              </wp:positionV>
              <wp:extent cx="2835275" cy="549275"/>
              <wp:effectExtent l="2540" t="0" r="635" b="0"/>
              <wp:wrapNone/>
              <wp:docPr id="40890983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B110" w14:textId="77777777" w:rsidR="009655AF" w:rsidRDefault="009655AF">
                          <w:pPr>
                            <w:jc w:val="right"/>
                            <w:rPr>
                              <w:rFonts w:ascii="Arial" w:hAnsi="Arial"/>
                              <w:sz w:val="18"/>
                            </w:rPr>
                          </w:pPr>
                          <w:r>
                            <w:rPr>
                              <w:rFonts w:ascii="Arial" w:hAnsi="Arial"/>
                              <w:sz w:val="18"/>
                            </w:rPr>
                            <w:t>DRAFT [NO.]: [Date]</w:t>
                          </w:r>
                        </w:p>
                        <w:p w14:paraId="6D229E8F" w14:textId="77777777" w:rsidR="009655AF" w:rsidRDefault="009655A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EDF27" id="Rectangle 102" o:spid="_x0000_s1029"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62F1B110" w14:textId="77777777" w:rsidR="009655AF" w:rsidRDefault="009655AF">
                    <w:pPr>
                      <w:jc w:val="right"/>
                      <w:rPr>
                        <w:rFonts w:ascii="Arial" w:hAnsi="Arial"/>
                        <w:sz w:val="18"/>
                      </w:rPr>
                    </w:pPr>
                    <w:r>
                      <w:rPr>
                        <w:rFonts w:ascii="Arial" w:hAnsi="Arial"/>
                        <w:sz w:val="18"/>
                      </w:rPr>
                      <w:t>DRAFT [NO.]: [Date]</w:t>
                    </w:r>
                  </w:p>
                  <w:p w14:paraId="6D229E8F" w14:textId="77777777" w:rsidR="009655AF" w:rsidRDefault="009655AF">
                    <w:pPr>
                      <w:jc w:val="right"/>
                      <w:rPr>
                        <w:rFonts w:ascii="Arial" w:hAnsi="Arial"/>
                        <w:sz w:val="18"/>
                      </w:rPr>
                    </w:pPr>
                    <w:r>
                      <w:rPr>
                        <w:rFonts w:ascii="Arial" w:hAnsi="Arial"/>
                        <w:sz w:val="18"/>
                      </w:rPr>
                      <w:t>Marked to show changes from draft [No.]: [Date]</w:t>
                    </w:r>
                  </w:p>
                </w:txbxContent>
              </v:textbox>
            </v:rect>
          </w:pict>
        </mc:Fallback>
      </mc:AlternateContent>
    </w:r>
    <w:r w:rsidR="009655AF" w:rsidRPr="000C588F">
      <w:rPr>
        <w:rStyle w:val="PageNumber"/>
        <w:szCs w:val="36"/>
      </w:rPr>
      <w:t>Our Customer Terms</w:t>
    </w:r>
  </w:p>
  <w:p w14:paraId="377AE1A8" w14:textId="77777777" w:rsidR="009655AF" w:rsidRPr="000C588F" w:rsidRDefault="009655AF">
    <w:pPr>
      <w:pStyle w:val="Header"/>
      <w:pBdr>
        <w:bottom w:val="single" w:sz="8" w:space="1" w:color="auto"/>
      </w:pBdr>
      <w:tabs>
        <w:tab w:val="right" w:pos="8505"/>
      </w:tabs>
      <w:rPr>
        <w:rStyle w:val="PageNumber"/>
        <w:b w:val="0"/>
        <w:bCs/>
        <w:szCs w:val="36"/>
      </w:rPr>
    </w:pPr>
    <w:r w:rsidRPr="000C588F">
      <w:rPr>
        <w:rStyle w:val="PageNumber"/>
        <w:b w:val="0"/>
        <w:bCs/>
        <w:szCs w:val="36"/>
      </w:rPr>
      <w:t>General Terms</w:t>
    </w:r>
  </w:p>
  <w:p w14:paraId="002FA9F3" w14:textId="77777777" w:rsidR="009655AF" w:rsidRPr="000C588F" w:rsidRDefault="009655AF">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521B3"/>
    <w:multiLevelType w:val="hybridMultilevel"/>
    <w:tmpl w:val="1B08566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F572D28"/>
    <w:multiLevelType w:val="multilevel"/>
    <w:tmpl w:val="798EC51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197"/>
        </w:tabs>
        <w:ind w:left="1197" w:hanging="737"/>
      </w:pPr>
      <w:rPr>
        <w:rFonts w:hint="default"/>
        <w:color w:val="auto"/>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4521480C"/>
    <w:multiLevelType w:val="hybridMultilevel"/>
    <w:tmpl w:val="D564D40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664D6815"/>
    <w:multiLevelType w:val="multilevel"/>
    <w:tmpl w:val="9C3C1C1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197"/>
        </w:tabs>
        <w:ind w:left="119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5"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371076569">
    <w:abstractNumId w:val="5"/>
  </w:num>
  <w:num w:numId="2" w16cid:durableId="162400371">
    <w:abstractNumId w:val="3"/>
  </w:num>
  <w:num w:numId="3" w16cid:durableId="1459298439">
    <w:abstractNumId w:val="1"/>
  </w:num>
  <w:num w:numId="4" w16cid:durableId="78990021">
    <w:abstractNumId w:val="1"/>
  </w:num>
  <w:num w:numId="5" w16cid:durableId="466169268">
    <w:abstractNumId w:val="1"/>
  </w:num>
  <w:num w:numId="6" w16cid:durableId="2078624103">
    <w:abstractNumId w:val="0"/>
  </w:num>
  <w:num w:numId="7" w16cid:durableId="969554862">
    <w:abstractNumId w:val="4"/>
  </w:num>
  <w:num w:numId="8" w16cid:durableId="1107965385">
    <w:abstractNumId w:val="2"/>
  </w:num>
  <w:num w:numId="9" w16cid:durableId="643001024">
    <w:abstractNumId w:val="1"/>
  </w:num>
  <w:num w:numId="10" w16cid:durableId="74670089">
    <w:abstractNumId w:val="1"/>
  </w:num>
  <w:num w:numId="11" w16cid:durableId="35153732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10507931"/>
    <w:docVar w:name="FirstTime" w:val="No"/>
    <w:docVar w:name="M_BRAND" w:val="YES"/>
  </w:docVars>
  <w:rsids>
    <w:rsidRoot w:val="00D845F9"/>
    <w:rsid w:val="00016456"/>
    <w:rsid w:val="0002090F"/>
    <w:rsid w:val="00037011"/>
    <w:rsid w:val="000540E3"/>
    <w:rsid w:val="0006490E"/>
    <w:rsid w:val="00074058"/>
    <w:rsid w:val="000801D0"/>
    <w:rsid w:val="0008155D"/>
    <w:rsid w:val="0008500B"/>
    <w:rsid w:val="000B629E"/>
    <w:rsid w:val="000B79D8"/>
    <w:rsid w:val="000C588F"/>
    <w:rsid w:val="00103BDA"/>
    <w:rsid w:val="00150B60"/>
    <w:rsid w:val="00184AC1"/>
    <w:rsid w:val="00190443"/>
    <w:rsid w:val="00195385"/>
    <w:rsid w:val="00197CF4"/>
    <w:rsid w:val="001C1DDB"/>
    <w:rsid w:val="001F037E"/>
    <w:rsid w:val="001F5B8E"/>
    <w:rsid w:val="00205388"/>
    <w:rsid w:val="00216142"/>
    <w:rsid w:val="0025617F"/>
    <w:rsid w:val="00265C97"/>
    <w:rsid w:val="00266212"/>
    <w:rsid w:val="002746E1"/>
    <w:rsid w:val="00290B92"/>
    <w:rsid w:val="002D3ABF"/>
    <w:rsid w:val="002D564F"/>
    <w:rsid w:val="002F7D21"/>
    <w:rsid w:val="003059E8"/>
    <w:rsid w:val="003144A0"/>
    <w:rsid w:val="00315EAD"/>
    <w:rsid w:val="00355300"/>
    <w:rsid w:val="00367C39"/>
    <w:rsid w:val="00377185"/>
    <w:rsid w:val="00383673"/>
    <w:rsid w:val="003A71FA"/>
    <w:rsid w:val="003B0B57"/>
    <w:rsid w:val="003F3406"/>
    <w:rsid w:val="00406632"/>
    <w:rsid w:val="00423A1B"/>
    <w:rsid w:val="00426CE6"/>
    <w:rsid w:val="00461CAC"/>
    <w:rsid w:val="004644B8"/>
    <w:rsid w:val="004A5220"/>
    <w:rsid w:val="004B43B5"/>
    <w:rsid w:val="004E1795"/>
    <w:rsid w:val="004F7386"/>
    <w:rsid w:val="005050EB"/>
    <w:rsid w:val="00545137"/>
    <w:rsid w:val="00563C54"/>
    <w:rsid w:val="00566E8E"/>
    <w:rsid w:val="0057518F"/>
    <w:rsid w:val="0057563C"/>
    <w:rsid w:val="005920B1"/>
    <w:rsid w:val="00595FBA"/>
    <w:rsid w:val="005B1CB9"/>
    <w:rsid w:val="005D54F6"/>
    <w:rsid w:val="005F0290"/>
    <w:rsid w:val="00602D49"/>
    <w:rsid w:val="00607CCA"/>
    <w:rsid w:val="00610454"/>
    <w:rsid w:val="00646774"/>
    <w:rsid w:val="00676E0F"/>
    <w:rsid w:val="00697CDC"/>
    <w:rsid w:val="006E03E4"/>
    <w:rsid w:val="006F2BCB"/>
    <w:rsid w:val="00710302"/>
    <w:rsid w:val="00720CCA"/>
    <w:rsid w:val="0074439A"/>
    <w:rsid w:val="00770FBD"/>
    <w:rsid w:val="007742DC"/>
    <w:rsid w:val="00835728"/>
    <w:rsid w:val="008473AF"/>
    <w:rsid w:val="00864B56"/>
    <w:rsid w:val="00873109"/>
    <w:rsid w:val="00873439"/>
    <w:rsid w:val="00876CF0"/>
    <w:rsid w:val="00894369"/>
    <w:rsid w:val="008F7949"/>
    <w:rsid w:val="00917E47"/>
    <w:rsid w:val="009514E7"/>
    <w:rsid w:val="00960873"/>
    <w:rsid w:val="0096373B"/>
    <w:rsid w:val="009655AF"/>
    <w:rsid w:val="009659E3"/>
    <w:rsid w:val="00982C83"/>
    <w:rsid w:val="009C4522"/>
    <w:rsid w:val="009F0A77"/>
    <w:rsid w:val="00A132A2"/>
    <w:rsid w:val="00A408CA"/>
    <w:rsid w:val="00A51413"/>
    <w:rsid w:val="00A53462"/>
    <w:rsid w:val="00A55EDE"/>
    <w:rsid w:val="00A74036"/>
    <w:rsid w:val="00A9026D"/>
    <w:rsid w:val="00AD42E2"/>
    <w:rsid w:val="00AD6CBA"/>
    <w:rsid w:val="00B24AB9"/>
    <w:rsid w:val="00B34251"/>
    <w:rsid w:val="00B673A0"/>
    <w:rsid w:val="00B766CE"/>
    <w:rsid w:val="00B83DFA"/>
    <w:rsid w:val="00BC3771"/>
    <w:rsid w:val="00BC40D1"/>
    <w:rsid w:val="00BF6EF9"/>
    <w:rsid w:val="00C16B5B"/>
    <w:rsid w:val="00C46A40"/>
    <w:rsid w:val="00C62F66"/>
    <w:rsid w:val="00C77F9A"/>
    <w:rsid w:val="00C869BB"/>
    <w:rsid w:val="00C8712B"/>
    <w:rsid w:val="00CC2B9E"/>
    <w:rsid w:val="00CF7F39"/>
    <w:rsid w:val="00D14955"/>
    <w:rsid w:val="00D21A70"/>
    <w:rsid w:val="00D25ED2"/>
    <w:rsid w:val="00D27D3A"/>
    <w:rsid w:val="00D32115"/>
    <w:rsid w:val="00D34ECA"/>
    <w:rsid w:val="00D44E02"/>
    <w:rsid w:val="00D47419"/>
    <w:rsid w:val="00D51FE6"/>
    <w:rsid w:val="00D845F9"/>
    <w:rsid w:val="00D87524"/>
    <w:rsid w:val="00D9653D"/>
    <w:rsid w:val="00DC395A"/>
    <w:rsid w:val="00DC55DD"/>
    <w:rsid w:val="00DE5EE5"/>
    <w:rsid w:val="00E12A48"/>
    <w:rsid w:val="00E34CA8"/>
    <w:rsid w:val="00E71E2C"/>
    <w:rsid w:val="00E776F8"/>
    <w:rsid w:val="00E8663B"/>
    <w:rsid w:val="00E97FCB"/>
    <w:rsid w:val="00EC3530"/>
    <w:rsid w:val="00EC6A55"/>
    <w:rsid w:val="00ED578B"/>
    <w:rsid w:val="00F052CE"/>
    <w:rsid w:val="00F15B1F"/>
    <w:rsid w:val="00F354E1"/>
    <w:rsid w:val="00F54A3A"/>
    <w:rsid w:val="00F748E5"/>
    <w:rsid w:val="00F80D13"/>
    <w:rsid w:val="00F849F0"/>
    <w:rsid w:val="00FC171E"/>
    <w:rsid w:val="00FD598C"/>
    <w:rsid w:val="00FE1477"/>
    <w:rsid w:val="00FF6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CF1E"/>
  <w15:chartTrackingRefBased/>
  <w15:docId w15:val="{1F8FE134-8657-4358-8629-32AFBDAF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530"/>
    <w:rPr>
      <w:rFonts w:ascii="Times New Roman" w:hAnsi="Times New Roman"/>
      <w:sz w:val="23"/>
      <w:lang w:eastAsia="en-US"/>
    </w:rPr>
  </w:style>
  <w:style w:type="paragraph" w:styleId="Heading1">
    <w:name w:val="heading 1"/>
    <w:aliases w:val="Part,A MAJOR/BOLD,Para,No numbers,h1"/>
    <w:basedOn w:val="Normal"/>
    <w:next w:val="Heading2"/>
    <w:qFormat/>
    <w:rsid w:val="00EC3530"/>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rsid w:val="00265C97"/>
    <w:pPr>
      <w:numPr>
        <w:ilvl w:val="1"/>
        <w:numId w:val="3"/>
      </w:numPr>
      <w:spacing w:after="240"/>
      <w:outlineLvl w:val="1"/>
    </w:pPr>
    <w:rPr>
      <w:rFonts w:ascii="Arial" w:hAnsi="Arial"/>
      <w:bCs/>
      <w:sz w:val="21"/>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265C97"/>
    <w:pPr>
      <w:numPr>
        <w:ilvl w:val="2"/>
        <w:numId w:val="3"/>
      </w:numPr>
      <w:spacing w:after="240"/>
      <w:outlineLvl w:val="2"/>
    </w:pPr>
    <w:rPr>
      <w:rFonts w:ascii="Arial" w:hAnsi="Arial"/>
      <w:sz w:val="21"/>
    </w:rPr>
  </w:style>
  <w:style w:type="paragraph" w:styleId="Heading4">
    <w:name w:val="heading 4"/>
    <w:aliases w:val="Map Title,h4 sub sub heading,h4,4,H4,Sub3Para"/>
    <w:basedOn w:val="Normal"/>
    <w:qFormat/>
    <w:rsid w:val="00EC3530"/>
    <w:pPr>
      <w:numPr>
        <w:ilvl w:val="3"/>
        <w:numId w:val="3"/>
      </w:numPr>
      <w:spacing w:after="240"/>
      <w:outlineLvl w:val="3"/>
    </w:pPr>
  </w:style>
  <w:style w:type="paragraph" w:styleId="Heading5">
    <w:name w:val="heading 5"/>
    <w:aliases w:val="Block Label,H5,Sub4Para"/>
    <w:basedOn w:val="Normal"/>
    <w:qFormat/>
    <w:rsid w:val="00EC3530"/>
    <w:pPr>
      <w:numPr>
        <w:ilvl w:val="4"/>
        <w:numId w:val="3"/>
      </w:numPr>
      <w:spacing w:after="240"/>
      <w:outlineLvl w:val="4"/>
    </w:pPr>
  </w:style>
  <w:style w:type="paragraph" w:styleId="Heading6">
    <w:name w:val="heading 6"/>
    <w:aliases w:val="Sub5Para,L1 PIP,a,b,H6"/>
    <w:basedOn w:val="Normal"/>
    <w:qFormat/>
    <w:rsid w:val="00EC3530"/>
    <w:pPr>
      <w:numPr>
        <w:ilvl w:val="5"/>
        <w:numId w:val="3"/>
      </w:numPr>
      <w:spacing w:after="240"/>
      <w:outlineLvl w:val="5"/>
    </w:pPr>
  </w:style>
  <w:style w:type="paragraph" w:styleId="Heading7">
    <w:name w:val="heading 7"/>
    <w:aliases w:val="L2 PIP,H7"/>
    <w:basedOn w:val="Normal"/>
    <w:qFormat/>
    <w:rsid w:val="00EC3530"/>
    <w:pPr>
      <w:spacing w:after="240"/>
      <w:outlineLvl w:val="6"/>
    </w:pPr>
    <w:rPr>
      <w:rFonts w:ascii="Arial" w:hAnsi="Arial" w:cs="Arial"/>
      <w:sz w:val="18"/>
    </w:rPr>
  </w:style>
  <w:style w:type="paragraph" w:styleId="Heading8">
    <w:name w:val="heading 8"/>
    <w:aliases w:val="L3 PIP,H8"/>
    <w:basedOn w:val="Normal"/>
    <w:qFormat/>
    <w:rsid w:val="00EC3530"/>
    <w:pPr>
      <w:numPr>
        <w:ilvl w:val="7"/>
        <w:numId w:val="3"/>
      </w:numPr>
      <w:spacing w:after="240"/>
      <w:outlineLvl w:val="7"/>
    </w:pPr>
  </w:style>
  <w:style w:type="paragraph" w:styleId="Heading9">
    <w:name w:val="heading 9"/>
    <w:aliases w:val="H9"/>
    <w:basedOn w:val="Normal"/>
    <w:qFormat/>
    <w:rsid w:val="00EC3530"/>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EC3530"/>
    <w:pPr>
      <w:spacing w:after="240"/>
      <w:ind w:left="737"/>
    </w:pPr>
  </w:style>
  <w:style w:type="paragraph" w:styleId="TOC2">
    <w:name w:val="toc 2"/>
    <w:basedOn w:val="Normal"/>
    <w:next w:val="Normal"/>
    <w:uiPriority w:val="39"/>
    <w:rsid w:val="00EC3530"/>
    <w:pPr>
      <w:tabs>
        <w:tab w:val="right" w:pos="7768"/>
      </w:tabs>
      <w:ind w:left="1474"/>
    </w:pPr>
    <w:rPr>
      <w:rFonts w:ascii="Arial" w:hAnsi="Arial"/>
      <w:sz w:val="21"/>
    </w:rPr>
  </w:style>
  <w:style w:type="paragraph" w:styleId="TOC1">
    <w:name w:val="toc 1"/>
    <w:basedOn w:val="Normal"/>
    <w:next w:val="Normal"/>
    <w:uiPriority w:val="39"/>
    <w:rsid w:val="00EC3530"/>
    <w:pPr>
      <w:keepNext/>
      <w:tabs>
        <w:tab w:val="right" w:pos="7768"/>
      </w:tabs>
      <w:spacing w:before="120"/>
      <w:ind w:left="1474" w:hanging="737"/>
    </w:pPr>
    <w:rPr>
      <w:rFonts w:ascii="Arial" w:hAnsi="Arial"/>
      <w:b/>
      <w:sz w:val="21"/>
    </w:rPr>
  </w:style>
  <w:style w:type="paragraph" w:styleId="TOC3">
    <w:name w:val="toc 3"/>
    <w:basedOn w:val="Normal"/>
    <w:next w:val="Normal"/>
    <w:semiHidden/>
    <w:rsid w:val="00EC3530"/>
    <w:pPr>
      <w:tabs>
        <w:tab w:val="right" w:pos="7768"/>
      </w:tabs>
      <w:ind w:left="1701" w:right="1701"/>
    </w:pPr>
    <w:rPr>
      <w:rFonts w:ascii="Arial" w:hAnsi="Arial"/>
      <w:sz w:val="18"/>
    </w:rPr>
  </w:style>
  <w:style w:type="paragraph" w:customStyle="1" w:styleId="Indent3">
    <w:name w:val="Indent 3"/>
    <w:basedOn w:val="Normal"/>
    <w:rsid w:val="00EC3530"/>
    <w:pPr>
      <w:spacing w:after="240"/>
      <w:ind w:left="1474"/>
    </w:pPr>
  </w:style>
  <w:style w:type="paragraph" w:customStyle="1" w:styleId="SchedTitle">
    <w:name w:val="SchedTitle"/>
    <w:basedOn w:val="Normal"/>
    <w:next w:val="Normal"/>
    <w:rsid w:val="00EC3530"/>
    <w:pPr>
      <w:spacing w:after="240"/>
    </w:pPr>
    <w:rPr>
      <w:rFonts w:ascii="Arial" w:hAnsi="Arial"/>
      <w:sz w:val="36"/>
    </w:rPr>
  </w:style>
  <w:style w:type="paragraph" w:customStyle="1" w:styleId="Indent4">
    <w:name w:val="Indent 4"/>
    <w:basedOn w:val="Normal"/>
    <w:rsid w:val="00EC3530"/>
    <w:pPr>
      <w:spacing w:after="240"/>
      <w:ind w:left="2211"/>
    </w:pPr>
  </w:style>
  <w:style w:type="paragraph" w:customStyle="1" w:styleId="Indent5">
    <w:name w:val="Indent 5"/>
    <w:basedOn w:val="Normal"/>
    <w:rsid w:val="00EC3530"/>
    <w:pPr>
      <w:spacing w:after="240"/>
      <w:ind w:left="2948"/>
    </w:pPr>
  </w:style>
  <w:style w:type="paragraph" w:styleId="Header">
    <w:name w:val="header"/>
    <w:basedOn w:val="Normal"/>
    <w:rsid w:val="00EC3530"/>
    <w:rPr>
      <w:rFonts w:ascii="Arial" w:hAnsi="Arial"/>
      <w:b/>
      <w:sz w:val="36"/>
    </w:rPr>
  </w:style>
  <w:style w:type="paragraph" w:styleId="Footer">
    <w:name w:val="footer"/>
    <w:basedOn w:val="Normal"/>
    <w:rsid w:val="00EC3530"/>
    <w:rPr>
      <w:rFonts w:ascii="Arial" w:hAnsi="Arial"/>
      <w:sz w:val="16"/>
    </w:rPr>
  </w:style>
  <w:style w:type="character" w:customStyle="1" w:styleId="Choice">
    <w:name w:val="Choice"/>
    <w:rsid w:val="00EC3530"/>
    <w:rPr>
      <w:rFonts w:ascii="Arial" w:hAnsi="Arial"/>
      <w:b/>
      <w:noProof w:val="0"/>
      <w:sz w:val="18"/>
      <w:vertAlign w:val="baseline"/>
      <w:lang w:val="en-AU"/>
    </w:rPr>
  </w:style>
  <w:style w:type="paragraph" w:customStyle="1" w:styleId="Indent1">
    <w:name w:val="Indent 1"/>
    <w:basedOn w:val="Normal"/>
    <w:next w:val="Normal"/>
    <w:rsid w:val="00EC3530"/>
    <w:pPr>
      <w:keepNext/>
      <w:spacing w:after="240"/>
      <w:ind w:left="737"/>
    </w:pPr>
    <w:rPr>
      <w:rFonts w:ascii="Arial" w:hAnsi="Arial" w:cs="Arial"/>
      <w:b/>
      <w:bCs/>
      <w:sz w:val="21"/>
    </w:rPr>
  </w:style>
  <w:style w:type="character" w:styleId="FootnoteReference">
    <w:name w:val="footnote reference"/>
    <w:semiHidden/>
    <w:rsid w:val="00EC3530"/>
    <w:rPr>
      <w:vertAlign w:val="superscript"/>
    </w:rPr>
  </w:style>
  <w:style w:type="paragraph" w:customStyle="1" w:styleId="PrecNo">
    <w:name w:val="PrecNo"/>
    <w:basedOn w:val="Normal"/>
    <w:rsid w:val="00EC3530"/>
    <w:pPr>
      <w:spacing w:line="260" w:lineRule="atLeast"/>
      <w:ind w:left="142"/>
    </w:pPr>
    <w:rPr>
      <w:rFonts w:ascii="Arial" w:hAnsi="Arial"/>
      <w:caps/>
      <w:spacing w:val="60"/>
      <w:sz w:val="28"/>
    </w:rPr>
  </w:style>
  <w:style w:type="paragraph" w:customStyle="1" w:styleId="PrecName">
    <w:name w:val="PrecName"/>
    <w:basedOn w:val="Normal"/>
    <w:rsid w:val="00EC3530"/>
    <w:pPr>
      <w:spacing w:after="240" w:line="260" w:lineRule="atLeast"/>
      <w:ind w:left="142"/>
    </w:pPr>
    <w:rPr>
      <w:rFonts w:ascii="Garamond" w:hAnsi="Garamond"/>
      <w:sz w:val="64"/>
    </w:rPr>
  </w:style>
  <w:style w:type="paragraph" w:customStyle="1" w:styleId="FPbullet">
    <w:name w:val="FPbullet"/>
    <w:basedOn w:val="Normal"/>
    <w:rsid w:val="00EC3530"/>
    <w:pPr>
      <w:spacing w:before="120" w:line="260" w:lineRule="atLeast"/>
      <w:ind w:left="624" w:right="-567" w:hanging="284"/>
    </w:pPr>
    <w:rPr>
      <w:rFonts w:ascii="Arial" w:hAnsi="Arial"/>
      <w:sz w:val="20"/>
    </w:rPr>
  </w:style>
  <w:style w:type="paragraph" w:customStyle="1" w:styleId="FPtext">
    <w:name w:val="FPtext"/>
    <w:basedOn w:val="Normal"/>
    <w:rsid w:val="00EC3530"/>
    <w:pPr>
      <w:spacing w:line="260" w:lineRule="atLeast"/>
      <w:ind w:left="624" w:right="-567"/>
    </w:pPr>
    <w:rPr>
      <w:rFonts w:ascii="Arial" w:hAnsi="Arial"/>
      <w:sz w:val="20"/>
    </w:rPr>
  </w:style>
  <w:style w:type="paragraph" w:customStyle="1" w:styleId="FStext">
    <w:name w:val="FStext"/>
    <w:basedOn w:val="Normal"/>
    <w:rsid w:val="00EC3530"/>
    <w:pPr>
      <w:spacing w:after="120" w:line="260" w:lineRule="atLeast"/>
      <w:ind w:left="737"/>
    </w:pPr>
    <w:rPr>
      <w:rFonts w:ascii="Arial" w:hAnsi="Arial"/>
      <w:sz w:val="20"/>
    </w:rPr>
  </w:style>
  <w:style w:type="paragraph" w:customStyle="1" w:styleId="FSbullet">
    <w:name w:val="FSbullet"/>
    <w:basedOn w:val="Normal"/>
    <w:rsid w:val="00EC3530"/>
    <w:pPr>
      <w:spacing w:after="120" w:line="260" w:lineRule="atLeast"/>
      <w:ind w:left="737" w:hanging="510"/>
    </w:pPr>
    <w:rPr>
      <w:rFonts w:ascii="Arial" w:hAnsi="Arial"/>
      <w:sz w:val="20"/>
    </w:rPr>
  </w:style>
  <w:style w:type="paragraph" w:customStyle="1" w:styleId="CoverText">
    <w:name w:val="CoverText"/>
    <w:basedOn w:val="FPtext"/>
    <w:rsid w:val="00EC3530"/>
    <w:pPr>
      <w:ind w:left="57" w:right="0"/>
    </w:pPr>
  </w:style>
  <w:style w:type="paragraph" w:customStyle="1" w:styleId="FScheck1">
    <w:name w:val="FScheck1"/>
    <w:basedOn w:val="Normal"/>
    <w:rsid w:val="00EC3530"/>
    <w:pPr>
      <w:spacing w:before="60" w:after="60" w:line="260" w:lineRule="atLeast"/>
      <w:ind w:left="425" w:hanging="425"/>
    </w:pPr>
    <w:rPr>
      <w:rFonts w:ascii="Arial" w:hAnsi="Arial"/>
      <w:sz w:val="20"/>
    </w:rPr>
  </w:style>
  <w:style w:type="paragraph" w:customStyle="1" w:styleId="FScheckNoYes">
    <w:name w:val="FScheckNoYes"/>
    <w:basedOn w:val="FScheck1"/>
    <w:rsid w:val="00EC3530"/>
    <w:pPr>
      <w:ind w:left="0" w:firstLine="0"/>
    </w:pPr>
  </w:style>
  <w:style w:type="paragraph" w:customStyle="1" w:styleId="FScheck2">
    <w:name w:val="FScheck2"/>
    <w:basedOn w:val="Normal"/>
    <w:rsid w:val="00EC3530"/>
    <w:pPr>
      <w:spacing w:before="60" w:after="60" w:line="260" w:lineRule="atLeast"/>
      <w:ind w:left="850" w:hanging="425"/>
    </w:pPr>
    <w:rPr>
      <w:rFonts w:ascii="Arial" w:hAnsi="Arial"/>
      <w:sz w:val="20"/>
    </w:rPr>
  </w:style>
  <w:style w:type="paragraph" w:customStyle="1" w:styleId="FScheck3">
    <w:name w:val="FScheck3"/>
    <w:basedOn w:val="Normal"/>
    <w:rsid w:val="00EC3530"/>
    <w:pPr>
      <w:spacing w:before="60" w:after="60" w:line="260" w:lineRule="atLeast"/>
      <w:ind w:left="1276" w:hanging="425"/>
    </w:pPr>
    <w:rPr>
      <w:rFonts w:ascii="Arial" w:hAnsi="Arial"/>
      <w:sz w:val="20"/>
    </w:rPr>
  </w:style>
  <w:style w:type="paragraph" w:customStyle="1" w:styleId="FScheckbullet">
    <w:name w:val="FScheckbullet"/>
    <w:basedOn w:val="FScheck1"/>
    <w:rsid w:val="00EC3530"/>
    <w:pPr>
      <w:ind w:left="709" w:hanging="284"/>
    </w:pPr>
  </w:style>
  <w:style w:type="paragraph" w:customStyle="1" w:styleId="Details">
    <w:name w:val="Details"/>
    <w:basedOn w:val="Normal"/>
    <w:next w:val="DetailsFollower"/>
    <w:rsid w:val="00EC3530"/>
    <w:pPr>
      <w:spacing w:before="120" w:after="120" w:line="260" w:lineRule="atLeast"/>
    </w:pPr>
  </w:style>
  <w:style w:type="paragraph" w:customStyle="1" w:styleId="DetailsFollower">
    <w:name w:val="DetailsFollower"/>
    <w:basedOn w:val="Normal"/>
    <w:rsid w:val="00EC3530"/>
    <w:pPr>
      <w:spacing w:before="120" w:after="120" w:line="260" w:lineRule="atLeast"/>
    </w:pPr>
  </w:style>
  <w:style w:type="paragraph" w:customStyle="1" w:styleId="PrecNameCover">
    <w:name w:val="PrecNameCover"/>
    <w:basedOn w:val="PrecName"/>
    <w:rsid w:val="00EC3530"/>
    <w:pPr>
      <w:ind w:left="57"/>
    </w:pPr>
  </w:style>
  <w:style w:type="paragraph" w:styleId="FootnoteText">
    <w:name w:val="footnote text"/>
    <w:basedOn w:val="Normal"/>
    <w:semiHidden/>
    <w:rsid w:val="00EC3530"/>
    <w:pPr>
      <w:spacing w:after="60"/>
      <w:ind w:left="284" w:hanging="284"/>
    </w:pPr>
    <w:rPr>
      <w:rFonts w:ascii="Arial" w:hAnsi="Arial"/>
      <w:sz w:val="18"/>
    </w:rPr>
  </w:style>
  <w:style w:type="paragraph" w:customStyle="1" w:styleId="FPdisclaimer">
    <w:name w:val="FPdisclaimer"/>
    <w:basedOn w:val="Header"/>
    <w:rsid w:val="00EC3530"/>
    <w:pPr>
      <w:framePr w:w="5676" w:hSpace="181" w:wrap="around" w:vAnchor="page" w:hAnchor="page" w:x="5416" w:y="13467"/>
      <w:spacing w:line="260" w:lineRule="atLeast"/>
    </w:pPr>
    <w:rPr>
      <w:sz w:val="20"/>
    </w:rPr>
  </w:style>
  <w:style w:type="paragraph" w:customStyle="1" w:styleId="Headersub">
    <w:name w:val="Header sub"/>
    <w:basedOn w:val="Normal"/>
    <w:rsid w:val="00EC3530"/>
    <w:pPr>
      <w:spacing w:after="1240"/>
    </w:pPr>
    <w:rPr>
      <w:rFonts w:ascii="Arial" w:hAnsi="Arial"/>
      <w:sz w:val="36"/>
    </w:rPr>
  </w:style>
  <w:style w:type="paragraph" w:customStyle="1" w:styleId="Indent6">
    <w:name w:val="Indent 6"/>
    <w:basedOn w:val="Normal"/>
    <w:rsid w:val="00EC3530"/>
    <w:pPr>
      <w:spacing w:after="240"/>
      <w:ind w:left="3686"/>
    </w:pPr>
  </w:style>
  <w:style w:type="paragraph" w:customStyle="1" w:styleId="FScheck1NoYes">
    <w:name w:val="FScheck1NoYes"/>
    <w:rsid w:val="00EC3530"/>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C3530"/>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C3530"/>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EC3530"/>
    <w:pPr>
      <w:spacing w:after="240"/>
    </w:pPr>
  </w:style>
  <w:style w:type="paragraph" w:customStyle="1" w:styleId="NormalDeed">
    <w:name w:val="Normal Deed"/>
    <w:basedOn w:val="Normal"/>
    <w:rsid w:val="00EC3530"/>
    <w:pPr>
      <w:spacing w:after="240"/>
    </w:pPr>
  </w:style>
  <w:style w:type="paragraph" w:customStyle="1" w:styleId="PartHeading">
    <w:name w:val="Part Heading"/>
    <w:basedOn w:val="Normal"/>
    <w:rsid w:val="00EC3530"/>
    <w:pPr>
      <w:spacing w:before="240" w:after="240"/>
    </w:pPr>
    <w:rPr>
      <w:rFonts w:ascii="Arial" w:hAnsi="Arial"/>
      <w:sz w:val="28"/>
    </w:rPr>
  </w:style>
  <w:style w:type="paragraph" w:customStyle="1" w:styleId="SchedH1">
    <w:name w:val="SchedH1"/>
    <w:basedOn w:val="Normal"/>
    <w:rsid w:val="00EC3530"/>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EC3530"/>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EC3530"/>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EC3530"/>
    <w:pPr>
      <w:numPr>
        <w:ilvl w:val="3"/>
        <w:numId w:val="1"/>
      </w:numPr>
      <w:spacing w:before="120" w:after="120"/>
    </w:pPr>
  </w:style>
  <w:style w:type="paragraph" w:customStyle="1" w:styleId="SchedH5">
    <w:name w:val="SchedH5"/>
    <w:basedOn w:val="Normal"/>
    <w:rsid w:val="00EC3530"/>
    <w:pPr>
      <w:numPr>
        <w:ilvl w:val="4"/>
        <w:numId w:val="1"/>
      </w:numPr>
      <w:spacing w:after="240"/>
    </w:pPr>
  </w:style>
  <w:style w:type="paragraph" w:customStyle="1" w:styleId="text">
    <w:name w:val="text"/>
    <w:basedOn w:val="Normal"/>
    <w:rsid w:val="00EC3530"/>
    <w:pPr>
      <w:tabs>
        <w:tab w:val="left" w:pos="709"/>
      </w:tabs>
      <w:spacing w:before="240" w:after="180"/>
      <w:ind w:left="1418"/>
    </w:pPr>
    <w:rPr>
      <w:rFonts w:ascii="Arial" w:hAnsi="Arial"/>
      <w:sz w:val="24"/>
    </w:rPr>
  </w:style>
  <w:style w:type="paragraph" w:customStyle="1" w:styleId="bullet">
    <w:name w:val="bullet"/>
    <w:basedOn w:val="text"/>
    <w:rsid w:val="00EC3530"/>
    <w:pPr>
      <w:tabs>
        <w:tab w:val="clear" w:pos="709"/>
      </w:tabs>
      <w:spacing w:before="0" w:after="60"/>
      <w:ind w:left="1775" w:hanging="357"/>
    </w:pPr>
    <w:rPr>
      <w:rFonts w:ascii="Times New Roman" w:hAnsi="Times New Roman"/>
    </w:rPr>
  </w:style>
  <w:style w:type="paragraph" w:customStyle="1" w:styleId="Indent-First">
    <w:name w:val="Indent-First"/>
    <w:basedOn w:val="text"/>
    <w:rsid w:val="00EC3530"/>
    <w:pPr>
      <w:tabs>
        <w:tab w:val="clear" w:pos="709"/>
      </w:tabs>
      <w:spacing w:before="0"/>
    </w:pPr>
    <w:rPr>
      <w:rFonts w:ascii="Times New Roman" w:hAnsi="Times New Roman"/>
    </w:rPr>
  </w:style>
  <w:style w:type="paragraph" w:styleId="NormalIndent">
    <w:name w:val="Normal Indent"/>
    <w:basedOn w:val="Normal"/>
    <w:rsid w:val="00EC3530"/>
    <w:pPr>
      <w:ind w:left="720"/>
    </w:pPr>
    <w:rPr>
      <w:sz w:val="20"/>
    </w:rPr>
  </w:style>
  <w:style w:type="paragraph" w:customStyle="1" w:styleId="Normal1">
    <w:name w:val="Normal 1"/>
    <w:basedOn w:val="Normal"/>
    <w:rsid w:val="00EC3530"/>
    <w:pPr>
      <w:ind w:left="709"/>
    </w:pPr>
    <w:rPr>
      <w:sz w:val="24"/>
    </w:rPr>
  </w:style>
  <w:style w:type="character" w:styleId="PageNumber">
    <w:name w:val="page number"/>
    <w:basedOn w:val="DefaultParagraphFont"/>
    <w:rsid w:val="00EC3530"/>
  </w:style>
  <w:style w:type="paragraph" w:customStyle="1" w:styleId="TableData">
    <w:name w:val="TableData"/>
    <w:basedOn w:val="Normal"/>
    <w:rsid w:val="00EC3530"/>
    <w:pPr>
      <w:spacing w:before="120" w:after="120"/>
    </w:pPr>
    <w:rPr>
      <w:rFonts w:ascii="Arial" w:hAnsi="Arial"/>
      <w:sz w:val="18"/>
    </w:rPr>
  </w:style>
  <w:style w:type="character" w:styleId="Hyperlink">
    <w:name w:val="Hyperlink"/>
    <w:uiPriority w:val="99"/>
    <w:rsid w:val="00EC3530"/>
    <w:rPr>
      <w:color w:val="0000FF"/>
      <w:u w:val="single"/>
    </w:rPr>
  </w:style>
  <w:style w:type="paragraph" w:customStyle="1" w:styleId="SubHead">
    <w:name w:val="SubHead"/>
    <w:basedOn w:val="Normal"/>
    <w:next w:val="Heading2"/>
    <w:rsid w:val="00EC3530"/>
    <w:pPr>
      <w:keepNext/>
      <w:spacing w:after="120"/>
      <w:ind w:left="1163" w:hanging="426"/>
      <w:outlineLvl w:val="0"/>
    </w:pPr>
    <w:rPr>
      <w:rFonts w:ascii="Arial" w:hAnsi="Arial" w:cs="Arial"/>
      <w:b/>
      <w:sz w:val="22"/>
    </w:rPr>
  </w:style>
  <w:style w:type="character" w:styleId="FollowedHyperlink">
    <w:name w:val="FollowedHyperlink"/>
    <w:rsid w:val="00EC3530"/>
    <w:rPr>
      <w:color w:val="800080"/>
      <w:u w:val="single"/>
    </w:rPr>
  </w:style>
  <w:style w:type="paragraph" w:customStyle="1" w:styleId="Indent0">
    <w:name w:val="Indent 0"/>
    <w:basedOn w:val="Normal"/>
    <w:next w:val="Normal"/>
    <w:rsid w:val="00EC3530"/>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EC3530"/>
    <w:pPr>
      <w:shd w:val="clear" w:color="auto" w:fill="000080"/>
    </w:pPr>
    <w:rPr>
      <w:rFonts w:ascii="Tahoma" w:hAnsi="Tahoma" w:cs="Tahoma"/>
    </w:rPr>
  </w:style>
  <w:style w:type="paragraph" w:customStyle="1" w:styleId="TableHead">
    <w:name w:val="TableHead"/>
    <w:basedOn w:val="Normal"/>
    <w:next w:val="TableData"/>
    <w:rsid w:val="00EC3530"/>
    <w:pPr>
      <w:keepNext/>
      <w:spacing w:before="60" w:after="60"/>
    </w:pPr>
    <w:rPr>
      <w:rFonts w:ascii="Arial" w:hAnsi="Arial"/>
      <w:b/>
      <w:sz w:val="18"/>
    </w:rPr>
  </w:style>
  <w:style w:type="paragraph" w:styleId="BalloonText">
    <w:name w:val="Balloon Text"/>
    <w:basedOn w:val="Normal"/>
    <w:semiHidden/>
    <w:rsid w:val="00EC3530"/>
    <w:rPr>
      <w:rFonts w:ascii="Tahoma" w:hAnsi="Tahoma" w:cs="Tahoma"/>
      <w:sz w:val="16"/>
      <w:szCs w:val="16"/>
    </w:rPr>
  </w:style>
  <w:style w:type="paragraph" w:styleId="TOC4">
    <w:name w:val="toc 4"/>
    <w:basedOn w:val="Normal"/>
    <w:next w:val="Normal"/>
    <w:autoRedefine/>
    <w:semiHidden/>
    <w:rsid w:val="00EC3530"/>
    <w:pPr>
      <w:ind w:left="690"/>
    </w:pPr>
  </w:style>
  <w:style w:type="paragraph" w:styleId="TOCHeading">
    <w:name w:val="TOC Heading"/>
    <w:basedOn w:val="Heading1"/>
    <w:next w:val="Normal"/>
    <w:qFormat/>
    <w:rsid w:val="00EC3530"/>
    <w:pPr>
      <w:numPr>
        <w:numId w:val="0"/>
      </w:numPr>
      <w:ind w:firstLine="737"/>
    </w:pPr>
    <w:rPr>
      <w:bCs/>
    </w:rPr>
  </w:style>
  <w:style w:type="paragraph" w:styleId="TOC5">
    <w:name w:val="toc 5"/>
    <w:basedOn w:val="Normal"/>
    <w:next w:val="Normal"/>
    <w:autoRedefine/>
    <w:semiHidden/>
    <w:rsid w:val="00EC3530"/>
    <w:pPr>
      <w:ind w:left="920"/>
    </w:pPr>
  </w:style>
  <w:style w:type="paragraph" w:styleId="TOC6">
    <w:name w:val="toc 6"/>
    <w:basedOn w:val="Normal"/>
    <w:next w:val="Normal"/>
    <w:autoRedefine/>
    <w:semiHidden/>
    <w:rsid w:val="00EC3530"/>
    <w:pPr>
      <w:ind w:left="1150"/>
    </w:pPr>
  </w:style>
  <w:style w:type="paragraph" w:styleId="TOC7">
    <w:name w:val="toc 7"/>
    <w:basedOn w:val="Normal"/>
    <w:next w:val="Normal"/>
    <w:autoRedefine/>
    <w:semiHidden/>
    <w:rsid w:val="00EC3530"/>
    <w:pPr>
      <w:ind w:left="1380"/>
    </w:pPr>
  </w:style>
  <w:style w:type="paragraph" w:styleId="TOC8">
    <w:name w:val="toc 8"/>
    <w:basedOn w:val="Normal"/>
    <w:next w:val="Normal"/>
    <w:autoRedefine/>
    <w:semiHidden/>
    <w:rsid w:val="00EC3530"/>
    <w:pPr>
      <w:ind w:left="1610"/>
    </w:pPr>
  </w:style>
  <w:style w:type="paragraph" w:styleId="TOC9">
    <w:name w:val="toc 9"/>
    <w:basedOn w:val="Normal"/>
    <w:next w:val="Normal"/>
    <w:autoRedefine/>
    <w:semiHidden/>
    <w:rsid w:val="00EC3530"/>
    <w:pPr>
      <w:ind w:left="1840"/>
    </w:pPr>
  </w:style>
  <w:style w:type="paragraph" w:customStyle="1" w:styleId="StyleTOC3Before3cm">
    <w:name w:val="Style TOC 3 + Before:  3 cm"/>
    <w:basedOn w:val="TOC3"/>
    <w:rsid w:val="00EC3530"/>
    <w:rPr>
      <w:b/>
    </w:rPr>
  </w:style>
  <w:style w:type="character" w:styleId="CommentReference">
    <w:name w:val="annotation reference"/>
    <w:semiHidden/>
    <w:rsid w:val="00EC3530"/>
    <w:rPr>
      <w:sz w:val="16"/>
      <w:szCs w:val="16"/>
    </w:rPr>
  </w:style>
  <w:style w:type="paragraph" w:styleId="CommentText">
    <w:name w:val="annotation text"/>
    <w:basedOn w:val="Normal"/>
    <w:semiHidden/>
    <w:rsid w:val="00EC3530"/>
    <w:rPr>
      <w:sz w:val="20"/>
    </w:rPr>
  </w:style>
  <w:style w:type="paragraph" w:styleId="Revision">
    <w:name w:val="Revision"/>
    <w:hidden/>
    <w:uiPriority w:val="99"/>
    <w:semiHidden/>
    <w:rsid w:val="00B83DFA"/>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lstra.com.au/customerterms/home_family.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lstra.com.au/customerterms/bus_phone_service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elstra.com.au/customerterms/home_phone_general.ht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elstra.com.au/customerterms/bus_government.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9C01-3F15-4F10-AF8D-4F513EBDC9D1}">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2531</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Telstra Our Customer Terms Basic Telephone Service Section Part G – Operator Assisted Calls</vt:lpstr>
    </vt:vector>
  </TitlesOfParts>
  <Company>Telstra</Company>
  <LinksUpToDate>false</LinksUpToDate>
  <CharactersWithSpaces>16694</CharactersWithSpaces>
  <SharedDoc>false</SharedDoc>
  <HyperlinkBase/>
  <HLinks>
    <vt:vector size="138" baseType="variant">
      <vt:variant>
        <vt:i4>2752637</vt:i4>
      </vt:variant>
      <vt:variant>
        <vt:i4>126</vt:i4>
      </vt:variant>
      <vt:variant>
        <vt:i4>0</vt:i4>
      </vt:variant>
      <vt:variant>
        <vt:i4>5</vt:i4>
      </vt:variant>
      <vt:variant>
        <vt:lpwstr>http://www.telstra.com.au/customerterms/bus_phone_services.htm</vt:lpwstr>
      </vt:variant>
      <vt:variant>
        <vt:lpwstr/>
      </vt:variant>
      <vt:variant>
        <vt:i4>3997817</vt:i4>
      </vt:variant>
      <vt:variant>
        <vt:i4>123</vt:i4>
      </vt:variant>
      <vt:variant>
        <vt:i4>0</vt:i4>
      </vt:variant>
      <vt:variant>
        <vt:i4>5</vt:i4>
      </vt:variant>
      <vt:variant>
        <vt:lpwstr>http://www.telstra.com.au/customerterms/home_phone_general.htm</vt:lpwstr>
      </vt:variant>
      <vt:variant>
        <vt:lpwstr/>
      </vt:variant>
      <vt:variant>
        <vt:i4>327786</vt:i4>
      </vt:variant>
      <vt:variant>
        <vt:i4>120</vt:i4>
      </vt:variant>
      <vt:variant>
        <vt:i4>0</vt:i4>
      </vt:variant>
      <vt:variant>
        <vt:i4>5</vt:i4>
      </vt:variant>
      <vt:variant>
        <vt:lpwstr>http://www.telstra.com.au/customerterms/bus_government.htm</vt:lpwstr>
      </vt:variant>
      <vt:variant>
        <vt:lpwstr/>
      </vt:variant>
      <vt:variant>
        <vt:i4>6815746</vt:i4>
      </vt:variant>
      <vt:variant>
        <vt:i4>117</vt:i4>
      </vt:variant>
      <vt:variant>
        <vt:i4>0</vt:i4>
      </vt:variant>
      <vt:variant>
        <vt:i4>5</vt:i4>
      </vt:variant>
      <vt:variant>
        <vt:lpwstr>http://www.telstra.com.au/customerterms/home_family.htm</vt:lpwstr>
      </vt:variant>
      <vt:variant>
        <vt:lpwstr/>
      </vt:variant>
      <vt:variant>
        <vt:i4>1966140</vt:i4>
      </vt:variant>
      <vt:variant>
        <vt:i4>110</vt:i4>
      </vt:variant>
      <vt:variant>
        <vt:i4>0</vt:i4>
      </vt:variant>
      <vt:variant>
        <vt:i4>5</vt:i4>
      </vt:variant>
      <vt:variant>
        <vt:lpwstr/>
      </vt:variant>
      <vt:variant>
        <vt:lpwstr>_Toc510009910</vt:lpwstr>
      </vt:variant>
      <vt:variant>
        <vt:i4>2031676</vt:i4>
      </vt:variant>
      <vt:variant>
        <vt:i4>104</vt:i4>
      </vt:variant>
      <vt:variant>
        <vt:i4>0</vt:i4>
      </vt:variant>
      <vt:variant>
        <vt:i4>5</vt:i4>
      </vt:variant>
      <vt:variant>
        <vt:lpwstr/>
      </vt:variant>
      <vt:variant>
        <vt:lpwstr>_Toc510009909</vt:lpwstr>
      </vt:variant>
      <vt:variant>
        <vt:i4>2031676</vt:i4>
      </vt:variant>
      <vt:variant>
        <vt:i4>98</vt:i4>
      </vt:variant>
      <vt:variant>
        <vt:i4>0</vt:i4>
      </vt:variant>
      <vt:variant>
        <vt:i4>5</vt:i4>
      </vt:variant>
      <vt:variant>
        <vt:lpwstr/>
      </vt:variant>
      <vt:variant>
        <vt:lpwstr>_Toc510009908</vt:lpwstr>
      </vt:variant>
      <vt:variant>
        <vt:i4>2031676</vt:i4>
      </vt:variant>
      <vt:variant>
        <vt:i4>92</vt:i4>
      </vt:variant>
      <vt:variant>
        <vt:i4>0</vt:i4>
      </vt:variant>
      <vt:variant>
        <vt:i4>5</vt:i4>
      </vt:variant>
      <vt:variant>
        <vt:lpwstr/>
      </vt:variant>
      <vt:variant>
        <vt:lpwstr>_Toc510009907</vt:lpwstr>
      </vt:variant>
      <vt:variant>
        <vt:i4>2031676</vt:i4>
      </vt:variant>
      <vt:variant>
        <vt:i4>86</vt:i4>
      </vt:variant>
      <vt:variant>
        <vt:i4>0</vt:i4>
      </vt:variant>
      <vt:variant>
        <vt:i4>5</vt:i4>
      </vt:variant>
      <vt:variant>
        <vt:lpwstr/>
      </vt:variant>
      <vt:variant>
        <vt:lpwstr>_Toc510009906</vt:lpwstr>
      </vt:variant>
      <vt:variant>
        <vt:i4>2031676</vt:i4>
      </vt:variant>
      <vt:variant>
        <vt:i4>80</vt:i4>
      </vt:variant>
      <vt:variant>
        <vt:i4>0</vt:i4>
      </vt:variant>
      <vt:variant>
        <vt:i4>5</vt:i4>
      </vt:variant>
      <vt:variant>
        <vt:lpwstr/>
      </vt:variant>
      <vt:variant>
        <vt:lpwstr>_Toc510009905</vt:lpwstr>
      </vt:variant>
      <vt:variant>
        <vt:i4>2031676</vt:i4>
      </vt:variant>
      <vt:variant>
        <vt:i4>74</vt:i4>
      </vt:variant>
      <vt:variant>
        <vt:i4>0</vt:i4>
      </vt:variant>
      <vt:variant>
        <vt:i4>5</vt:i4>
      </vt:variant>
      <vt:variant>
        <vt:lpwstr/>
      </vt:variant>
      <vt:variant>
        <vt:lpwstr>_Toc510009904</vt:lpwstr>
      </vt:variant>
      <vt:variant>
        <vt:i4>2031676</vt:i4>
      </vt:variant>
      <vt:variant>
        <vt:i4>68</vt:i4>
      </vt:variant>
      <vt:variant>
        <vt:i4>0</vt:i4>
      </vt:variant>
      <vt:variant>
        <vt:i4>5</vt:i4>
      </vt:variant>
      <vt:variant>
        <vt:lpwstr/>
      </vt:variant>
      <vt:variant>
        <vt:lpwstr>_Toc510009903</vt:lpwstr>
      </vt:variant>
      <vt:variant>
        <vt:i4>2031676</vt:i4>
      </vt:variant>
      <vt:variant>
        <vt:i4>62</vt:i4>
      </vt:variant>
      <vt:variant>
        <vt:i4>0</vt:i4>
      </vt:variant>
      <vt:variant>
        <vt:i4>5</vt:i4>
      </vt:variant>
      <vt:variant>
        <vt:lpwstr/>
      </vt:variant>
      <vt:variant>
        <vt:lpwstr>_Toc510009902</vt:lpwstr>
      </vt:variant>
      <vt:variant>
        <vt:i4>2031676</vt:i4>
      </vt:variant>
      <vt:variant>
        <vt:i4>56</vt:i4>
      </vt:variant>
      <vt:variant>
        <vt:i4>0</vt:i4>
      </vt:variant>
      <vt:variant>
        <vt:i4>5</vt:i4>
      </vt:variant>
      <vt:variant>
        <vt:lpwstr/>
      </vt:variant>
      <vt:variant>
        <vt:lpwstr>_Toc510009901</vt:lpwstr>
      </vt:variant>
      <vt:variant>
        <vt:i4>2031676</vt:i4>
      </vt:variant>
      <vt:variant>
        <vt:i4>50</vt:i4>
      </vt:variant>
      <vt:variant>
        <vt:i4>0</vt:i4>
      </vt:variant>
      <vt:variant>
        <vt:i4>5</vt:i4>
      </vt:variant>
      <vt:variant>
        <vt:lpwstr/>
      </vt:variant>
      <vt:variant>
        <vt:lpwstr>_Toc510009900</vt:lpwstr>
      </vt:variant>
      <vt:variant>
        <vt:i4>1441853</vt:i4>
      </vt:variant>
      <vt:variant>
        <vt:i4>44</vt:i4>
      </vt:variant>
      <vt:variant>
        <vt:i4>0</vt:i4>
      </vt:variant>
      <vt:variant>
        <vt:i4>5</vt:i4>
      </vt:variant>
      <vt:variant>
        <vt:lpwstr/>
      </vt:variant>
      <vt:variant>
        <vt:lpwstr>_Toc510009899</vt:lpwstr>
      </vt:variant>
      <vt:variant>
        <vt:i4>1441853</vt:i4>
      </vt:variant>
      <vt:variant>
        <vt:i4>38</vt:i4>
      </vt:variant>
      <vt:variant>
        <vt:i4>0</vt:i4>
      </vt:variant>
      <vt:variant>
        <vt:i4>5</vt:i4>
      </vt:variant>
      <vt:variant>
        <vt:lpwstr/>
      </vt:variant>
      <vt:variant>
        <vt:lpwstr>_Toc510009898</vt:lpwstr>
      </vt:variant>
      <vt:variant>
        <vt:i4>1441853</vt:i4>
      </vt:variant>
      <vt:variant>
        <vt:i4>32</vt:i4>
      </vt:variant>
      <vt:variant>
        <vt:i4>0</vt:i4>
      </vt:variant>
      <vt:variant>
        <vt:i4>5</vt:i4>
      </vt:variant>
      <vt:variant>
        <vt:lpwstr/>
      </vt:variant>
      <vt:variant>
        <vt:lpwstr>_Toc510009897</vt:lpwstr>
      </vt:variant>
      <vt:variant>
        <vt:i4>1441853</vt:i4>
      </vt:variant>
      <vt:variant>
        <vt:i4>26</vt:i4>
      </vt:variant>
      <vt:variant>
        <vt:i4>0</vt:i4>
      </vt:variant>
      <vt:variant>
        <vt:i4>5</vt:i4>
      </vt:variant>
      <vt:variant>
        <vt:lpwstr/>
      </vt:variant>
      <vt:variant>
        <vt:lpwstr>_Toc510009896</vt:lpwstr>
      </vt:variant>
      <vt:variant>
        <vt:i4>1441853</vt:i4>
      </vt:variant>
      <vt:variant>
        <vt:i4>20</vt:i4>
      </vt:variant>
      <vt:variant>
        <vt:i4>0</vt:i4>
      </vt:variant>
      <vt:variant>
        <vt:i4>5</vt:i4>
      </vt:variant>
      <vt:variant>
        <vt:lpwstr/>
      </vt:variant>
      <vt:variant>
        <vt:lpwstr>_Toc510009895</vt:lpwstr>
      </vt:variant>
      <vt:variant>
        <vt:i4>1441853</vt:i4>
      </vt:variant>
      <vt:variant>
        <vt:i4>14</vt:i4>
      </vt:variant>
      <vt:variant>
        <vt:i4>0</vt:i4>
      </vt:variant>
      <vt:variant>
        <vt:i4>5</vt:i4>
      </vt:variant>
      <vt:variant>
        <vt:lpwstr/>
      </vt:variant>
      <vt:variant>
        <vt:lpwstr>_Toc510009894</vt:lpwstr>
      </vt:variant>
      <vt:variant>
        <vt:i4>1441853</vt:i4>
      </vt:variant>
      <vt:variant>
        <vt:i4>8</vt:i4>
      </vt:variant>
      <vt:variant>
        <vt:i4>0</vt:i4>
      </vt:variant>
      <vt:variant>
        <vt:i4>5</vt:i4>
      </vt:variant>
      <vt:variant>
        <vt:lpwstr/>
      </vt:variant>
      <vt:variant>
        <vt:lpwstr>_Toc510009893</vt:lpwstr>
      </vt:variant>
      <vt:variant>
        <vt:i4>1441853</vt:i4>
      </vt:variant>
      <vt:variant>
        <vt:i4>2</vt:i4>
      </vt:variant>
      <vt:variant>
        <vt:i4>0</vt:i4>
      </vt:variant>
      <vt:variant>
        <vt:i4>5</vt:i4>
      </vt:variant>
      <vt:variant>
        <vt:lpwstr/>
      </vt:variant>
      <vt:variant>
        <vt:lpwstr>_Toc510009892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Basic Telephone Service Section Part G – Operator Assisted Calls</dc:title>
  <dc:subject/>
  <dc:creator>Telstra Limited</dc:creator>
  <cp:keywords>telstra, oct, our customer terms, basic, telephone, service, operator, assisted, calls, calculating, directory, call connect</cp:keywords>
  <cp:lastModifiedBy>Kieu, Mimi</cp:lastModifiedBy>
  <cp:revision>3</cp:revision>
  <cp:lastPrinted>2018-05-01T23:20:00Z</cp:lastPrinted>
  <dcterms:created xsi:type="dcterms:W3CDTF">2023-10-25T02:47:00Z</dcterms:created>
  <dcterms:modified xsi:type="dcterms:W3CDTF">2023-11-01T09:31:00Z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71698908v2</vt:lpwstr>
  </property>
  <property fmtid="{D5CDD505-2E9C-101B-9397-08002B2CF9AE}" pid="3" name="ClassificationContentMarkingFooterShapeIds">
    <vt:lpwstr>22371660,12363294,71ee315a</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ies>
</file>