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087C8" w14:textId="1E28FF78" w:rsidR="000F51D7" w:rsidRPr="000F51D7" w:rsidRDefault="000F51D7" w:rsidP="0079055B">
      <w:pPr>
        <w:pStyle w:val="TOCHeading"/>
        <w:ind w:firstLine="0"/>
        <w:rPr>
          <w:rStyle w:val="Heading1Char1"/>
          <w:b/>
          <w:bCs/>
          <w:szCs w:val="28"/>
        </w:rPr>
      </w:pPr>
      <w:r w:rsidRPr="000F51D7">
        <w:rPr>
          <w:rStyle w:val="Heading1Char1"/>
          <w:b/>
          <w:bCs/>
          <w:szCs w:val="28"/>
        </w:rPr>
        <w:t>OUR CUSTOMER TERMS</w:t>
      </w:r>
      <w:r w:rsidRPr="000F51D7">
        <w:rPr>
          <w:rStyle w:val="Heading1Char1"/>
          <w:b/>
          <w:bCs/>
          <w:szCs w:val="28"/>
        </w:rPr>
        <w:tab/>
      </w:r>
      <w:r w:rsidRPr="000F51D7">
        <w:rPr>
          <w:rStyle w:val="Heading1Char1"/>
          <w:b/>
          <w:bCs/>
          <w:szCs w:val="28"/>
        </w:rPr>
        <w:br/>
      </w:r>
      <w:r>
        <w:rPr>
          <w:rStyle w:val="Heading1Char1"/>
          <w:b/>
          <w:bCs/>
          <w:caps w:val="0"/>
          <w:szCs w:val="28"/>
        </w:rPr>
        <w:t>Call</w:t>
      </w:r>
      <w:r w:rsidR="00703FA9">
        <w:rPr>
          <w:rStyle w:val="Heading1Char1"/>
          <w:b/>
          <w:bCs/>
          <w:caps w:val="0"/>
          <w:szCs w:val="28"/>
        </w:rPr>
        <w:t xml:space="preserve"> </w:t>
      </w:r>
      <w:r>
        <w:rPr>
          <w:rStyle w:val="Heading1Char1"/>
          <w:b/>
          <w:bCs/>
          <w:caps w:val="0"/>
          <w:szCs w:val="28"/>
        </w:rPr>
        <w:t>N</w:t>
      </w:r>
      <w:r w:rsidRPr="000F51D7">
        <w:rPr>
          <w:rStyle w:val="Heading1Char1"/>
          <w:b/>
          <w:bCs/>
          <w:caps w:val="0"/>
          <w:szCs w:val="28"/>
        </w:rPr>
        <w:t xml:space="preserve"> </w:t>
      </w:r>
      <w:r>
        <w:rPr>
          <w:rStyle w:val="Heading1Char1"/>
          <w:b/>
          <w:bCs/>
          <w:caps w:val="0"/>
          <w:szCs w:val="28"/>
        </w:rPr>
        <w:t>by</w:t>
      </w:r>
      <w:r w:rsidRPr="000F51D7">
        <w:rPr>
          <w:rStyle w:val="Heading1Char1"/>
          <w:b/>
          <w:bCs/>
          <w:szCs w:val="28"/>
        </w:rPr>
        <w:t xml:space="preserve"> </w:t>
      </w:r>
      <w:r>
        <w:rPr>
          <w:rStyle w:val="Heading1Char1"/>
          <w:b/>
          <w:bCs/>
          <w:caps w:val="0"/>
          <w:szCs w:val="28"/>
        </w:rPr>
        <w:t>Telstra</w:t>
      </w:r>
    </w:p>
    <w:p w14:paraId="5D816EFF" w14:textId="32F97594" w:rsidR="008134AB" w:rsidRPr="002F1505" w:rsidRDefault="008134AB" w:rsidP="008B5778">
      <w:pPr>
        <w:pStyle w:val="Contents"/>
      </w:pPr>
      <w:r w:rsidRPr="002F1505">
        <w:t>Contents</w:t>
      </w:r>
    </w:p>
    <w:p w14:paraId="498C1B88" w14:textId="77777777" w:rsidR="008134AB" w:rsidRPr="002F1505" w:rsidRDefault="008134AB" w:rsidP="006B05E1">
      <w:pPr>
        <w:pStyle w:val="TOC1"/>
        <w:tabs>
          <w:tab w:val="left" w:pos="1474"/>
        </w:tabs>
        <w:spacing w:before="0" w:after="240"/>
        <w:rPr>
          <w:b w:val="0"/>
          <w:bCs/>
        </w:rPr>
      </w:pPr>
      <w:r w:rsidRPr="002F1505">
        <w:rPr>
          <w:b w:val="0"/>
          <w:bCs/>
        </w:rPr>
        <w:t>Click on the section that you are interested in.</w:t>
      </w:r>
    </w:p>
    <w:p w14:paraId="0761FC54" w14:textId="1DFE79AE" w:rsidR="00A90B88" w:rsidRDefault="00A90B88">
      <w:pPr>
        <w:pStyle w:val="TOC1"/>
        <w:tabs>
          <w:tab w:val="left" w:pos="1474"/>
        </w:tabs>
        <w:rPr>
          <w:rFonts w:asciiTheme="minorHAnsi" w:eastAsiaTheme="minorEastAsia" w:hAnsiTheme="minorHAnsi" w:cstheme="minorBidi"/>
          <w:b w:val="0"/>
          <w:noProof/>
          <w:sz w:val="22"/>
          <w:szCs w:val="22"/>
          <w:lang w:val="en-US" w:eastAsia="zh-CN"/>
        </w:rPr>
      </w:pPr>
      <w:r>
        <w:rPr>
          <w:rStyle w:val="Hyperlink"/>
          <w:noProof/>
        </w:rPr>
        <w:fldChar w:fldCharType="begin"/>
      </w:r>
      <w:r>
        <w:rPr>
          <w:rStyle w:val="Hyperlink"/>
          <w:noProof/>
        </w:rPr>
        <w:instrText xml:space="preserve"> TOC \h \z \t "H2-numbered,1,H2-underlined,1,H2-Overline,1" </w:instrText>
      </w:r>
      <w:r>
        <w:rPr>
          <w:rStyle w:val="Hyperlink"/>
          <w:noProof/>
        </w:rPr>
        <w:fldChar w:fldCharType="separate"/>
      </w:r>
      <w:hyperlink w:anchor="_Toc100927122" w:history="1">
        <w:r w:rsidRPr="00095175">
          <w:rPr>
            <w:rStyle w:val="Hyperlink"/>
            <w:rFonts w:ascii="Arial Bold" w:hAnsi="Arial Bold" w:cs="Arial"/>
            <w:noProof/>
          </w:rPr>
          <w:t>1</w:t>
        </w:r>
        <w:r>
          <w:rPr>
            <w:rFonts w:asciiTheme="minorHAnsi" w:eastAsiaTheme="minorEastAsia" w:hAnsiTheme="minorHAnsi" w:cstheme="minorBidi"/>
            <w:b w:val="0"/>
            <w:noProof/>
            <w:sz w:val="22"/>
            <w:szCs w:val="22"/>
            <w:lang w:val="en-US" w:eastAsia="zh-CN"/>
          </w:rPr>
          <w:tab/>
        </w:r>
        <w:r w:rsidRPr="00095175">
          <w:rPr>
            <w:rStyle w:val="Hyperlink"/>
            <w:noProof/>
          </w:rPr>
          <w:t>ABOUT THIS SECTION</w:t>
        </w:r>
        <w:r>
          <w:rPr>
            <w:noProof/>
            <w:webHidden/>
          </w:rPr>
          <w:tab/>
        </w:r>
        <w:r>
          <w:rPr>
            <w:noProof/>
            <w:webHidden/>
          </w:rPr>
          <w:fldChar w:fldCharType="begin"/>
        </w:r>
        <w:r>
          <w:rPr>
            <w:noProof/>
            <w:webHidden/>
          </w:rPr>
          <w:instrText xml:space="preserve"> PAGEREF _Toc100927122 \h </w:instrText>
        </w:r>
        <w:r>
          <w:rPr>
            <w:noProof/>
            <w:webHidden/>
          </w:rPr>
        </w:r>
        <w:r>
          <w:rPr>
            <w:noProof/>
            <w:webHidden/>
          </w:rPr>
          <w:fldChar w:fldCharType="separate"/>
        </w:r>
        <w:r w:rsidR="00CE13F3">
          <w:rPr>
            <w:noProof/>
            <w:webHidden/>
          </w:rPr>
          <w:t>2</w:t>
        </w:r>
        <w:r>
          <w:rPr>
            <w:noProof/>
            <w:webHidden/>
          </w:rPr>
          <w:fldChar w:fldCharType="end"/>
        </w:r>
      </w:hyperlink>
    </w:p>
    <w:p w14:paraId="5519C67B" w14:textId="17B34C3C" w:rsidR="00A90B88" w:rsidRDefault="00000000">
      <w:pPr>
        <w:pStyle w:val="TOC1"/>
        <w:tabs>
          <w:tab w:val="left" w:pos="1474"/>
        </w:tabs>
        <w:rPr>
          <w:rFonts w:asciiTheme="minorHAnsi" w:eastAsiaTheme="minorEastAsia" w:hAnsiTheme="minorHAnsi" w:cstheme="minorBidi"/>
          <w:b w:val="0"/>
          <w:noProof/>
          <w:sz w:val="22"/>
          <w:szCs w:val="22"/>
          <w:lang w:val="en-US" w:eastAsia="zh-CN"/>
        </w:rPr>
      </w:pPr>
      <w:hyperlink w:anchor="_Toc100927123" w:history="1">
        <w:r w:rsidR="00A90B88" w:rsidRPr="00095175">
          <w:rPr>
            <w:rStyle w:val="Hyperlink"/>
            <w:rFonts w:ascii="Arial Bold" w:hAnsi="Arial Bold" w:cs="Arial"/>
            <w:noProof/>
          </w:rPr>
          <w:t>1</w:t>
        </w:r>
        <w:r w:rsidR="00A90B88">
          <w:rPr>
            <w:rFonts w:asciiTheme="minorHAnsi" w:eastAsiaTheme="minorEastAsia" w:hAnsiTheme="minorHAnsi" w:cstheme="minorBidi"/>
            <w:b w:val="0"/>
            <w:noProof/>
            <w:sz w:val="22"/>
            <w:szCs w:val="22"/>
            <w:lang w:val="en-US" w:eastAsia="zh-CN"/>
          </w:rPr>
          <w:tab/>
        </w:r>
        <w:r w:rsidR="00A90B88" w:rsidRPr="00095175">
          <w:rPr>
            <w:rStyle w:val="Hyperlink"/>
            <w:noProof/>
          </w:rPr>
          <w:t>General</w:t>
        </w:r>
        <w:r w:rsidR="00A90B88">
          <w:rPr>
            <w:noProof/>
            <w:webHidden/>
          </w:rPr>
          <w:tab/>
        </w:r>
        <w:r w:rsidR="00A90B88">
          <w:rPr>
            <w:noProof/>
            <w:webHidden/>
          </w:rPr>
          <w:fldChar w:fldCharType="begin"/>
        </w:r>
        <w:r w:rsidR="00A90B88">
          <w:rPr>
            <w:noProof/>
            <w:webHidden/>
          </w:rPr>
          <w:instrText xml:space="preserve"> PAGEREF _Toc100927123 \h </w:instrText>
        </w:r>
        <w:r w:rsidR="00A90B88">
          <w:rPr>
            <w:noProof/>
            <w:webHidden/>
          </w:rPr>
        </w:r>
        <w:r w:rsidR="00A90B88">
          <w:rPr>
            <w:noProof/>
            <w:webHidden/>
          </w:rPr>
          <w:fldChar w:fldCharType="separate"/>
        </w:r>
        <w:r w:rsidR="00CE13F3">
          <w:rPr>
            <w:noProof/>
            <w:webHidden/>
          </w:rPr>
          <w:t>2</w:t>
        </w:r>
        <w:r w:rsidR="00A90B88">
          <w:rPr>
            <w:noProof/>
            <w:webHidden/>
          </w:rPr>
          <w:fldChar w:fldCharType="end"/>
        </w:r>
      </w:hyperlink>
    </w:p>
    <w:p w14:paraId="58E03DB7" w14:textId="5C54833E" w:rsidR="00A90B88" w:rsidRDefault="00000000">
      <w:pPr>
        <w:pStyle w:val="TOC1"/>
        <w:tabs>
          <w:tab w:val="left" w:pos="1474"/>
        </w:tabs>
        <w:rPr>
          <w:rFonts w:asciiTheme="minorHAnsi" w:eastAsiaTheme="minorEastAsia" w:hAnsiTheme="minorHAnsi" w:cstheme="minorBidi"/>
          <w:b w:val="0"/>
          <w:noProof/>
          <w:sz w:val="22"/>
          <w:szCs w:val="22"/>
          <w:lang w:val="en-US" w:eastAsia="zh-CN"/>
        </w:rPr>
      </w:pPr>
      <w:hyperlink w:anchor="_Toc100927124" w:history="1">
        <w:r w:rsidR="00A90B88" w:rsidRPr="00095175">
          <w:rPr>
            <w:rStyle w:val="Hyperlink"/>
            <w:rFonts w:ascii="Arial Bold" w:hAnsi="Arial Bold" w:cs="Arial"/>
            <w:noProof/>
          </w:rPr>
          <w:t>2</w:t>
        </w:r>
        <w:r w:rsidR="00A90B88">
          <w:rPr>
            <w:rFonts w:asciiTheme="minorHAnsi" w:eastAsiaTheme="minorEastAsia" w:hAnsiTheme="minorHAnsi" w:cstheme="minorBidi"/>
            <w:b w:val="0"/>
            <w:noProof/>
            <w:sz w:val="22"/>
            <w:szCs w:val="22"/>
            <w:lang w:val="en-US" w:eastAsia="zh-CN"/>
          </w:rPr>
          <w:tab/>
        </w:r>
        <w:r w:rsidR="00A90B88" w:rsidRPr="00095175">
          <w:rPr>
            <w:rStyle w:val="Hyperlink"/>
            <w:noProof/>
          </w:rPr>
          <w:t>Service Description</w:t>
        </w:r>
        <w:r w:rsidR="00A90B88">
          <w:rPr>
            <w:noProof/>
            <w:webHidden/>
          </w:rPr>
          <w:tab/>
        </w:r>
        <w:r w:rsidR="00A90B88">
          <w:rPr>
            <w:noProof/>
            <w:webHidden/>
          </w:rPr>
          <w:fldChar w:fldCharType="begin"/>
        </w:r>
        <w:r w:rsidR="00A90B88">
          <w:rPr>
            <w:noProof/>
            <w:webHidden/>
          </w:rPr>
          <w:instrText xml:space="preserve"> PAGEREF _Toc100927124 \h </w:instrText>
        </w:r>
        <w:r w:rsidR="00A90B88">
          <w:rPr>
            <w:noProof/>
            <w:webHidden/>
          </w:rPr>
        </w:r>
        <w:r w:rsidR="00A90B88">
          <w:rPr>
            <w:noProof/>
            <w:webHidden/>
          </w:rPr>
          <w:fldChar w:fldCharType="separate"/>
        </w:r>
        <w:r w:rsidR="00CE13F3">
          <w:rPr>
            <w:noProof/>
            <w:webHidden/>
          </w:rPr>
          <w:t>2</w:t>
        </w:r>
        <w:r w:rsidR="00A90B88">
          <w:rPr>
            <w:noProof/>
            <w:webHidden/>
          </w:rPr>
          <w:fldChar w:fldCharType="end"/>
        </w:r>
      </w:hyperlink>
    </w:p>
    <w:p w14:paraId="2DAC77F0" w14:textId="5DB4B7C1" w:rsidR="00A90B88" w:rsidRDefault="00000000">
      <w:pPr>
        <w:pStyle w:val="TOC1"/>
        <w:tabs>
          <w:tab w:val="left" w:pos="1474"/>
        </w:tabs>
        <w:rPr>
          <w:rFonts w:asciiTheme="minorHAnsi" w:eastAsiaTheme="minorEastAsia" w:hAnsiTheme="minorHAnsi" w:cstheme="minorBidi"/>
          <w:b w:val="0"/>
          <w:noProof/>
          <w:sz w:val="22"/>
          <w:szCs w:val="22"/>
          <w:lang w:val="en-US" w:eastAsia="zh-CN"/>
        </w:rPr>
      </w:pPr>
      <w:hyperlink w:anchor="_Toc100927125" w:history="1">
        <w:r w:rsidR="00A90B88" w:rsidRPr="00095175">
          <w:rPr>
            <w:rStyle w:val="Hyperlink"/>
            <w:rFonts w:ascii="Arial Bold" w:hAnsi="Arial Bold" w:cs="Arial"/>
            <w:noProof/>
          </w:rPr>
          <w:t>3</w:t>
        </w:r>
        <w:r w:rsidR="00A90B88">
          <w:rPr>
            <w:rFonts w:asciiTheme="minorHAnsi" w:eastAsiaTheme="minorEastAsia" w:hAnsiTheme="minorHAnsi" w:cstheme="minorBidi"/>
            <w:b w:val="0"/>
            <w:noProof/>
            <w:sz w:val="22"/>
            <w:szCs w:val="22"/>
            <w:lang w:val="en-US" w:eastAsia="zh-CN"/>
          </w:rPr>
          <w:tab/>
        </w:r>
        <w:r w:rsidR="00A90B88" w:rsidRPr="00095175">
          <w:rPr>
            <w:rStyle w:val="Hyperlink"/>
            <w:noProof/>
          </w:rPr>
          <w:t>YOUR OBLIGATIONS</w:t>
        </w:r>
        <w:r w:rsidR="00A90B88">
          <w:rPr>
            <w:noProof/>
            <w:webHidden/>
          </w:rPr>
          <w:tab/>
        </w:r>
        <w:r w:rsidR="00A90B88">
          <w:rPr>
            <w:noProof/>
            <w:webHidden/>
          </w:rPr>
          <w:fldChar w:fldCharType="begin"/>
        </w:r>
        <w:r w:rsidR="00A90B88">
          <w:rPr>
            <w:noProof/>
            <w:webHidden/>
          </w:rPr>
          <w:instrText xml:space="preserve"> PAGEREF _Toc100927125 \h </w:instrText>
        </w:r>
        <w:r w:rsidR="00A90B88">
          <w:rPr>
            <w:noProof/>
            <w:webHidden/>
          </w:rPr>
        </w:r>
        <w:r w:rsidR="00A90B88">
          <w:rPr>
            <w:noProof/>
            <w:webHidden/>
          </w:rPr>
          <w:fldChar w:fldCharType="separate"/>
        </w:r>
        <w:r w:rsidR="00CE13F3">
          <w:rPr>
            <w:noProof/>
            <w:webHidden/>
          </w:rPr>
          <w:t>3</w:t>
        </w:r>
        <w:r w:rsidR="00A90B88">
          <w:rPr>
            <w:noProof/>
            <w:webHidden/>
          </w:rPr>
          <w:fldChar w:fldCharType="end"/>
        </w:r>
      </w:hyperlink>
    </w:p>
    <w:p w14:paraId="4C81FF97" w14:textId="364F6325" w:rsidR="00A90B88" w:rsidRDefault="00000000">
      <w:pPr>
        <w:pStyle w:val="TOC1"/>
        <w:tabs>
          <w:tab w:val="left" w:pos="1474"/>
        </w:tabs>
        <w:rPr>
          <w:rFonts w:asciiTheme="minorHAnsi" w:eastAsiaTheme="minorEastAsia" w:hAnsiTheme="minorHAnsi" w:cstheme="minorBidi"/>
          <w:b w:val="0"/>
          <w:noProof/>
          <w:sz w:val="22"/>
          <w:szCs w:val="22"/>
          <w:lang w:val="en-US" w:eastAsia="zh-CN"/>
        </w:rPr>
      </w:pPr>
      <w:hyperlink w:anchor="_Toc100927126" w:history="1">
        <w:r w:rsidR="00A90B88" w:rsidRPr="00095175">
          <w:rPr>
            <w:rStyle w:val="Hyperlink"/>
            <w:rFonts w:ascii="Arial Bold" w:hAnsi="Arial Bold" w:cs="Arial"/>
            <w:noProof/>
          </w:rPr>
          <w:t>4</w:t>
        </w:r>
        <w:r w:rsidR="00A90B88">
          <w:rPr>
            <w:rFonts w:asciiTheme="minorHAnsi" w:eastAsiaTheme="minorEastAsia" w:hAnsiTheme="minorHAnsi" w:cstheme="minorBidi"/>
            <w:b w:val="0"/>
            <w:noProof/>
            <w:sz w:val="22"/>
            <w:szCs w:val="22"/>
            <w:lang w:val="en-US" w:eastAsia="zh-CN"/>
          </w:rPr>
          <w:tab/>
        </w:r>
        <w:r w:rsidR="00A90B88" w:rsidRPr="00095175">
          <w:rPr>
            <w:rStyle w:val="Hyperlink"/>
            <w:noProof/>
          </w:rPr>
          <w:t>PROCESS</w:t>
        </w:r>
        <w:r w:rsidR="00A90B88">
          <w:rPr>
            <w:noProof/>
            <w:webHidden/>
          </w:rPr>
          <w:tab/>
        </w:r>
        <w:r w:rsidR="00A90B88">
          <w:rPr>
            <w:noProof/>
            <w:webHidden/>
          </w:rPr>
          <w:fldChar w:fldCharType="begin"/>
        </w:r>
        <w:r w:rsidR="00A90B88">
          <w:rPr>
            <w:noProof/>
            <w:webHidden/>
          </w:rPr>
          <w:instrText xml:space="preserve"> PAGEREF _Toc100927126 \h </w:instrText>
        </w:r>
        <w:r w:rsidR="00A90B88">
          <w:rPr>
            <w:noProof/>
            <w:webHidden/>
          </w:rPr>
        </w:r>
        <w:r w:rsidR="00A90B88">
          <w:rPr>
            <w:noProof/>
            <w:webHidden/>
          </w:rPr>
          <w:fldChar w:fldCharType="separate"/>
        </w:r>
        <w:r w:rsidR="00CE13F3">
          <w:rPr>
            <w:noProof/>
            <w:webHidden/>
          </w:rPr>
          <w:t>5</w:t>
        </w:r>
        <w:r w:rsidR="00A90B88">
          <w:rPr>
            <w:noProof/>
            <w:webHidden/>
          </w:rPr>
          <w:fldChar w:fldCharType="end"/>
        </w:r>
      </w:hyperlink>
    </w:p>
    <w:p w14:paraId="32370FAF" w14:textId="49C5811A" w:rsidR="00A90B88" w:rsidRDefault="00000000">
      <w:pPr>
        <w:pStyle w:val="TOC1"/>
        <w:tabs>
          <w:tab w:val="left" w:pos="1474"/>
        </w:tabs>
        <w:rPr>
          <w:rFonts w:asciiTheme="minorHAnsi" w:eastAsiaTheme="minorEastAsia" w:hAnsiTheme="minorHAnsi" w:cstheme="minorBidi"/>
          <w:b w:val="0"/>
          <w:noProof/>
          <w:sz w:val="22"/>
          <w:szCs w:val="22"/>
          <w:lang w:val="en-US" w:eastAsia="zh-CN"/>
        </w:rPr>
      </w:pPr>
      <w:hyperlink w:anchor="_Toc100927127" w:history="1">
        <w:r w:rsidR="00A90B88" w:rsidRPr="00095175">
          <w:rPr>
            <w:rStyle w:val="Hyperlink"/>
            <w:rFonts w:ascii="Arial Bold" w:hAnsi="Arial Bold" w:cs="Arial"/>
            <w:noProof/>
          </w:rPr>
          <w:t>5</w:t>
        </w:r>
        <w:r w:rsidR="00A90B88">
          <w:rPr>
            <w:rFonts w:asciiTheme="minorHAnsi" w:eastAsiaTheme="minorEastAsia" w:hAnsiTheme="minorHAnsi" w:cstheme="minorBidi"/>
            <w:b w:val="0"/>
            <w:noProof/>
            <w:sz w:val="22"/>
            <w:szCs w:val="22"/>
            <w:lang w:val="en-US" w:eastAsia="zh-CN"/>
          </w:rPr>
          <w:tab/>
        </w:r>
        <w:r w:rsidR="00A90B88" w:rsidRPr="00095175">
          <w:rPr>
            <w:rStyle w:val="Hyperlink"/>
            <w:noProof/>
          </w:rPr>
          <w:t>SECURITY</w:t>
        </w:r>
        <w:r w:rsidR="00A90B88">
          <w:rPr>
            <w:noProof/>
            <w:webHidden/>
          </w:rPr>
          <w:tab/>
        </w:r>
        <w:r w:rsidR="00A90B88">
          <w:rPr>
            <w:noProof/>
            <w:webHidden/>
          </w:rPr>
          <w:fldChar w:fldCharType="begin"/>
        </w:r>
        <w:r w:rsidR="00A90B88">
          <w:rPr>
            <w:noProof/>
            <w:webHidden/>
          </w:rPr>
          <w:instrText xml:space="preserve"> PAGEREF _Toc100927127 \h </w:instrText>
        </w:r>
        <w:r w:rsidR="00A90B88">
          <w:rPr>
            <w:noProof/>
            <w:webHidden/>
          </w:rPr>
        </w:r>
        <w:r w:rsidR="00A90B88">
          <w:rPr>
            <w:noProof/>
            <w:webHidden/>
          </w:rPr>
          <w:fldChar w:fldCharType="separate"/>
        </w:r>
        <w:r w:rsidR="00CE13F3">
          <w:rPr>
            <w:noProof/>
            <w:webHidden/>
          </w:rPr>
          <w:t>6</w:t>
        </w:r>
        <w:r w:rsidR="00A90B88">
          <w:rPr>
            <w:noProof/>
            <w:webHidden/>
          </w:rPr>
          <w:fldChar w:fldCharType="end"/>
        </w:r>
      </w:hyperlink>
    </w:p>
    <w:p w14:paraId="05617F86" w14:textId="6A26938C" w:rsidR="00A90B88" w:rsidRDefault="00000000">
      <w:pPr>
        <w:pStyle w:val="TOC1"/>
        <w:tabs>
          <w:tab w:val="left" w:pos="1474"/>
        </w:tabs>
        <w:rPr>
          <w:rFonts w:asciiTheme="minorHAnsi" w:eastAsiaTheme="minorEastAsia" w:hAnsiTheme="minorHAnsi" w:cstheme="minorBidi"/>
          <w:b w:val="0"/>
          <w:noProof/>
          <w:sz w:val="22"/>
          <w:szCs w:val="22"/>
          <w:lang w:val="en-US" w:eastAsia="zh-CN"/>
        </w:rPr>
      </w:pPr>
      <w:hyperlink w:anchor="_Toc100927128" w:history="1">
        <w:r w:rsidR="00A90B88" w:rsidRPr="00095175">
          <w:rPr>
            <w:rStyle w:val="Hyperlink"/>
            <w:rFonts w:ascii="Arial Bold" w:hAnsi="Arial Bold" w:cs="Arial"/>
            <w:noProof/>
          </w:rPr>
          <w:t>6</w:t>
        </w:r>
        <w:r w:rsidR="00A90B88">
          <w:rPr>
            <w:rFonts w:asciiTheme="minorHAnsi" w:eastAsiaTheme="minorEastAsia" w:hAnsiTheme="minorHAnsi" w:cstheme="minorBidi"/>
            <w:b w:val="0"/>
            <w:noProof/>
            <w:sz w:val="22"/>
            <w:szCs w:val="22"/>
            <w:lang w:val="en-US" w:eastAsia="zh-CN"/>
          </w:rPr>
          <w:tab/>
        </w:r>
        <w:r w:rsidR="00A90B88" w:rsidRPr="00095175">
          <w:rPr>
            <w:rStyle w:val="Hyperlink"/>
            <w:noProof/>
          </w:rPr>
          <w:t>CUSTOMER INDEMNITY</w:t>
        </w:r>
        <w:r w:rsidR="00A90B88">
          <w:rPr>
            <w:noProof/>
            <w:webHidden/>
          </w:rPr>
          <w:tab/>
        </w:r>
        <w:r w:rsidR="00A90B88">
          <w:rPr>
            <w:noProof/>
            <w:webHidden/>
          </w:rPr>
          <w:fldChar w:fldCharType="begin"/>
        </w:r>
        <w:r w:rsidR="00A90B88">
          <w:rPr>
            <w:noProof/>
            <w:webHidden/>
          </w:rPr>
          <w:instrText xml:space="preserve"> PAGEREF _Toc100927128 \h </w:instrText>
        </w:r>
        <w:r w:rsidR="00A90B88">
          <w:rPr>
            <w:noProof/>
            <w:webHidden/>
          </w:rPr>
        </w:r>
        <w:r w:rsidR="00A90B88">
          <w:rPr>
            <w:noProof/>
            <w:webHidden/>
          </w:rPr>
          <w:fldChar w:fldCharType="separate"/>
        </w:r>
        <w:r w:rsidR="00CE13F3">
          <w:rPr>
            <w:noProof/>
            <w:webHidden/>
          </w:rPr>
          <w:t>6</w:t>
        </w:r>
        <w:r w:rsidR="00A90B88">
          <w:rPr>
            <w:noProof/>
            <w:webHidden/>
          </w:rPr>
          <w:fldChar w:fldCharType="end"/>
        </w:r>
      </w:hyperlink>
    </w:p>
    <w:p w14:paraId="0865EE15" w14:textId="00AADACD" w:rsidR="00A90B88" w:rsidRDefault="00000000">
      <w:pPr>
        <w:pStyle w:val="TOC1"/>
        <w:tabs>
          <w:tab w:val="left" w:pos="1474"/>
        </w:tabs>
        <w:rPr>
          <w:rFonts w:asciiTheme="minorHAnsi" w:eastAsiaTheme="minorEastAsia" w:hAnsiTheme="minorHAnsi" w:cstheme="minorBidi"/>
          <w:b w:val="0"/>
          <w:noProof/>
          <w:sz w:val="22"/>
          <w:szCs w:val="22"/>
          <w:lang w:val="en-US" w:eastAsia="zh-CN"/>
        </w:rPr>
      </w:pPr>
      <w:hyperlink w:anchor="_Toc100927129" w:history="1">
        <w:r w:rsidR="00A90B88" w:rsidRPr="00095175">
          <w:rPr>
            <w:rStyle w:val="Hyperlink"/>
            <w:rFonts w:ascii="Arial Bold" w:hAnsi="Arial Bold" w:cs="Arial"/>
            <w:noProof/>
          </w:rPr>
          <w:t>7</w:t>
        </w:r>
        <w:r w:rsidR="00A90B88">
          <w:rPr>
            <w:rFonts w:asciiTheme="minorHAnsi" w:eastAsiaTheme="minorEastAsia" w:hAnsiTheme="minorHAnsi" w:cstheme="minorBidi"/>
            <w:b w:val="0"/>
            <w:noProof/>
            <w:sz w:val="22"/>
            <w:szCs w:val="22"/>
            <w:lang w:val="en-US" w:eastAsia="zh-CN"/>
          </w:rPr>
          <w:tab/>
        </w:r>
        <w:r w:rsidR="00A90B88" w:rsidRPr="00095175">
          <w:rPr>
            <w:rStyle w:val="Hyperlink"/>
            <w:noProof/>
          </w:rPr>
          <w:t>INTELLECTUAL PROPERTY</w:t>
        </w:r>
        <w:r w:rsidR="00A90B88">
          <w:rPr>
            <w:noProof/>
            <w:webHidden/>
          </w:rPr>
          <w:tab/>
        </w:r>
        <w:r w:rsidR="00A90B88">
          <w:rPr>
            <w:noProof/>
            <w:webHidden/>
          </w:rPr>
          <w:fldChar w:fldCharType="begin"/>
        </w:r>
        <w:r w:rsidR="00A90B88">
          <w:rPr>
            <w:noProof/>
            <w:webHidden/>
          </w:rPr>
          <w:instrText xml:space="preserve"> PAGEREF _Toc100927129 \h </w:instrText>
        </w:r>
        <w:r w:rsidR="00A90B88">
          <w:rPr>
            <w:noProof/>
            <w:webHidden/>
          </w:rPr>
        </w:r>
        <w:r w:rsidR="00A90B88">
          <w:rPr>
            <w:noProof/>
            <w:webHidden/>
          </w:rPr>
          <w:fldChar w:fldCharType="separate"/>
        </w:r>
        <w:r w:rsidR="00CE13F3">
          <w:rPr>
            <w:noProof/>
            <w:webHidden/>
          </w:rPr>
          <w:t>7</w:t>
        </w:r>
        <w:r w:rsidR="00A90B88">
          <w:rPr>
            <w:noProof/>
            <w:webHidden/>
          </w:rPr>
          <w:fldChar w:fldCharType="end"/>
        </w:r>
      </w:hyperlink>
    </w:p>
    <w:p w14:paraId="496B4A29" w14:textId="39581751" w:rsidR="00A90B88" w:rsidRDefault="00000000">
      <w:pPr>
        <w:pStyle w:val="TOC1"/>
        <w:tabs>
          <w:tab w:val="left" w:pos="1474"/>
        </w:tabs>
        <w:rPr>
          <w:rFonts w:asciiTheme="minorHAnsi" w:eastAsiaTheme="minorEastAsia" w:hAnsiTheme="minorHAnsi" w:cstheme="minorBidi"/>
          <w:b w:val="0"/>
          <w:noProof/>
          <w:sz w:val="22"/>
          <w:szCs w:val="22"/>
          <w:lang w:val="en-US" w:eastAsia="zh-CN"/>
        </w:rPr>
      </w:pPr>
      <w:hyperlink w:anchor="_Toc100927130" w:history="1">
        <w:r w:rsidR="00A90B88" w:rsidRPr="00095175">
          <w:rPr>
            <w:rStyle w:val="Hyperlink"/>
            <w:rFonts w:ascii="Arial Bold" w:hAnsi="Arial Bold" w:cs="Arial"/>
            <w:noProof/>
          </w:rPr>
          <w:t>8</w:t>
        </w:r>
        <w:r w:rsidR="00A90B88">
          <w:rPr>
            <w:rFonts w:asciiTheme="minorHAnsi" w:eastAsiaTheme="minorEastAsia" w:hAnsiTheme="minorHAnsi" w:cstheme="minorBidi"/>
            <w:b w:val="0"/>
            <w:noProof/>
            <w:sz w:val="22"/>
            <w:szCs w:val="22"/>
            <w:lang w:val="en-US" w:eastAsia="zh-CN"/>
          </w:rPr>
          <w:tab/>
        </w:r>
        <w:r w:rsidR="00A90B88" w:rsidRPr="00095175">
          <w:rPr>
            <w:rStyle w:val="Hyperlink"/>
            <w:noProof/>
          </w:rPr>
          <w:t>SERVICE CHARGES</w:t>
        </w:r>
        <w:r w:rsidR="00A90B88">
          <w:rPr>
            <w:noProof/>
            <w:webHidden/>
          </w:rPr>
          <w:tab/>
        </w:r>
        <w:r w:rsidR="00A90B88">
          <w:rPr>
            <w:noProof/>
            <w:webHidden/>
          </w:rPr>
          <w:fldChar w:fldCharType="begin"/>
        </w:r>
        <w:r w:rsidR="00A90B88">
          <w:rPr>
            <w:noProof/>
            <w:webHidden/>
          </w:rPr>
          <w:instrText xml:space="preserve"> PAGEREF _Toc100927130 \h </w:instrText>
        </w:r>
        <w:r w:rsidR="00A90B88">
          <w:rPr>
            <w:noProof/>
            <w:webHidden/>
          </w:rPr>
        </w:r>
        <w:r w:rsidR="00A90B88">
          <w:rPr>
            <w:noProof/>
            <w:webHidden/>
          </w:rPr>
          <w:fldChar w:fldCharType="separate"/>
        </w:r>
        <w:r w:rsidR="00CE13F3">
          <w:rPr>
            <w:noProof/>
            <w:webHidden/>
          </w:rPr>
          <w:t>8</w:t>
        </w:r>
        <w:r w:rsidR="00A90B88">
          <w:rPr>
            <w:noProof/>
            <w:webHidden/>
          </w:rPr>
          <w:fldChar w:fldCharType="end"/>
        </w:r>
      </w:hyperlink>
    </w:p>
    <w:p w14:paraId="3408D904" w14:textId="5E3A78C4" w:rsidR="00A90B88" w:rsidRDefault="00000000">
      <w:pPr>
        <w:pStyle w:val="TOC1"/>
        <w:tabs>
          <w:tab w:val="left" w:pos="1474"/>
        </w:tabs>
        <w:rPr>
          <w:rFonts w:asciiTheme="minorHAnsi" w:eastAsiaTheme="minorEastAsia" w:hAnsiTheme="minorHAnsi" w:cstheme="minorBidi"/>
          <w:b w:val="0"/>
          <w:noProof/>
          <w:sz w:val="22"/>
          <w:szCs w:val="22"/>
          <w:lang w:val="en-US" w:eastAsia="zh-CN"/>
        </w:rPr>
      </w:pPr>
      <w:hyperlink w:anchor="_Toc100927131" w:history="1">
        <w:r w:rsidR="00A90B88" w:rsidRPr="00095175">
          <w:rPr>
            <w:rStyle w:val="Hyperlink"/>
            <w:rFonts w:ascii="Arial Bold" w:hAnsi="Arial Bold" w:cs="Arial"/>
            <w:noProof/>
          </w:rPr>
          <w:t>9</w:t>
        </w:r>
        <w:r w:rsidR="00A90B88">
          <w:rPr>
            <w:rFonts w:asciiTheme="minorHAnsi" w:eastAsiaTheme="minorEastAsia" w:hAnsiTheme="minorHAnsi" w:cstheme="minorBidi"/>
            <w:b w:val="0"/>
            <w:noProof/>
            <w:sz w:val="22"/>
            <w:szCs w:val="22"/>
            <w:lang w:val="en-US" w:eastAsia="zh-CN"/>
          </w:rPr>
          <w:tab/>
        </w:r>
        <w:r w:rsidR="00A90B88" w:rsidRPr="00095175">
          <w:rPr>
            <w:rStyle w:val="Hyperlink"/>
            <w:noProof/>
          </w:rPr>
          <w:t>CONTENT</w:t>
        </w:r>
        <w:r w:rsidR="00A90B88">
          <w:rPr>
            <w:noProof/>
            <w:webHidden/>
          </w:rPr>
          <w:tab/>
        </w:r>
        <w:r w:rsidR="00A90B88">
          <w:rPr>
            <w:noProof/>
            <w:webHidden/>
          </w:rPr>
          <w:fldChar w:fldCharType="begin"/>
        </w:r>
        <w:r w:rsidR="00A90B88">
          <w:rPr>
            <w:noProof/>
            <w:webHidden/>
          </w:rPr>
          <w:instrText xml:space="preserve"> PAGEREF _Toc100927131 \h </w:instrText>
        </w:r>
        <w:r w:rsidR="00A90B88">
          <w:rPr>
            <w:noProof/>
            <w:webHidden/>
          </w:rPr>
        </w:r>
        <w:r w:rsidR="00A90B88">
          <w:rPr>
            <w:noProof/>
            <w:webHidden/>
          </w:rPr>
          <w:fldChar w:fldCharType="separate"/>
        </w:r>
        <w:r w:rsidR="00CE13F3">
          <w:rPr>
            <w:noProof/>
            <w:webHidden/>
          </w:rPr>
          <w:t>8</w:t>
        </w:r>
        <w:r w:rsidR="00A90B88">
          <w:rPr>
            <w:noProof/>
            <w:webHidden/>
          </w:rPr>
          <w:fldChar w:fldCharType="end"/>
        </w:r>
      </w:hyperlink>
    </w:p>
    <w:p w14:paraId="527A4B4A" w14:textId="6DB17547" w:rsidR="00A90B88" w:rsidRDefault="00000000">
      <w:pPr>
        <w:pStyle w:val="TOC1"/>
        <w:tabs>
          <w:tab w:val="left" w:pos="1474"/>
        </w:tabs>
        <w:rPr>
          <w:rFonts w:asciiTheme="minorHAnsi" w:eastAsiaTheme="minorEastAsia" w:hAnsiTheme="minorHAnsi" w:cstheme="minorBidi"/>
          <w:b w:val="0"/>
          <w:noProof/>
          <w:sz w:val="22"/>
          <w:szCs w:val="22"/>
          <w:lang w:val="en-US" w:eastAsia="zh-CN"/>
        </w:rPr>
      </w:pPr>
      <w:hyperlink w:anchor="_Toc100927132" w:history="1">
        <w:r w:rsidR="00A90B88" w:rsidRPr="00095175">
          <w:rPr>
            <w:rStyle w:val="Hyperlink"/>
            <w:rFonts w:ascii="Arial Bold" w:hAnsi="Arial Bold" w:cs="Arial"/>
            <w:noProof/>
          </w:rPr>
          <w:t>10</w:t>
        </w:r>
        <w:r w:rsidR="00A90B88">
          <w:rPr>
            <w:rFonts w:asciiTheme="minorHAnsi" w:eastAsiaTheme="minorEastAsia" w:hAnsiTheme="minorHAnsi" w:cstheme="minorBidi"/>
            <w:b w:val="0"/>
            <w:noProof/>
            <w:sz w:val="22"/>
            <w:szCs w:val="22"/>
            <w:lang w:val="en-US" w:eastAsia="zh-CN"/>
          </w:rPr>
          <w:tab/>
        </w:r>
        <w:r w:rsidR="00A90B88" w:rsidRPr="00095175">
          <w:rPr>
            <w:rStyle w:val="Hyperlink"/>
            <w:noProof/>
          </w:rPr>
          <w:t>PERFORMANCE, FAULTS, MAINTENANCE AND OPERATION</w:t>
        </w:r>
        <w:r w:rsidR="00A90B88">
          <w:rPr>
            <w:noProof/>
            <w:webHidden/>
          </w:rPr>
          <w:tab/>
        </w:r>
        <w:r w:rsidR="00A90B88">
          <w:rPr>
            <w:noProof/>
            <w:webHidden/>
          </w:rPr>
          <w:fldChar w:fldCharType="begin"/>
        </w:r>
        <w:r w:rsidR="00A90B88">
          <w:rPr>
            <w:noProof/>
            <w:webHidden/>
          </w:rPr>
          <w:instrText xml:space="preserve"> PAGEREF _Toc100927132 \h </w:instrText>
        </w:r>
        <w:r w:rsidR="00A90B88">
          <w:rPr>
            <w:noProof/>
            <w:webHidden/>
          </w:rPr>
        </w:r>
        <w:r w:rsidR="00A90B88">
          <w:rPr>
            <w:noProof/>
            <w:webHidden/>
          </w:rPr>
          <w:fldChar w:fldCharType="separate"/>
        </w:r>
        <w:r w:rsidR="00CE13F3">
          <w:rPr>
            <w:noProof/>
            <w:webHidden/>
          </w:rPr>
          <w:t>9</w:t>
        </w:r>
        <w:r w:rsidR="00A90B88">
          <w:rPr>
            <w:noProof/>
            <w:webHidden/>
          </w:rPr>
          <w:fldChar w:fldCharType="end"/>
        </w:r>
      </w:hyperlink>
    </w:p>
    <w:p w14:paraId="38A731BF" w14:textId="5F1F30F1" w:rsidR="00A90B88" w:rsidRDefault="00000000">
      <w:pPr>
        <w:pStyle w:val="TOC1"/>
        <w:tabs>
          <w:tab w:val="left" w:pos="1474"/>
        </w:tabs>
        <w:rPr>
          <w:rFonts w:asciiTheme="minorHAnsi" w:eastAsiaTheme="minorEastAsia" w:hAnsiTheme="minorHAnsi" w:cstheme="minorBidi"/>
          <w:b w:val="0"/>
          <w:noProof/>
          <w:sz w:val="22"/>
          <w:szCs w:val="22"/>
          <w:lang w:val="en-US" w:eastAsia="zh-CN"/>
        </w:rPr>
      </w:pPr>
      <w:hyperlink w:anchor="_Toc100927133" w:history="1">
        <w:r w:rsidR="00A90B88" w:rsidRPr="00095175">
          <w:rPr>
            <w:rStyle w:val="Hyperlink"/>
            <w:rFonts w:ascii="Arial Bold" w:hAnsi="Arial Bold" w:cs="Arial"/>
            <w:noProof/>
          </w:rPr>
          <w:t>11</w:t>
        </w:r>
        <w:r w:rsidR="00A90B88">
          <w:rPr>
            <w:rFonts w:asciiTheme="minorHAnsi" w:eastAsiaTheme="minorEastAsia" w:hAnsiTheme="minorHAnsi" w:cstheme="minorBidi"/>
            <w:b w:val="0"/>
            <w:noProof/>
            <w:sz w:val="22"/>
            <w:szCs w:val="22"/>
            <w:lang w:val="en-US" w:eastAsia="zh-CN"/>
          </w:rPr>
          <w:tab/>
        </w:r>
        <w:r w:rsidR="00A90B88" w:rsidRPr="00095175">
          <w:rPr>
            <w:rStyle w:val="Hyperlink"/>
            <w:noProof/>
          </w:rPr>
          <w:t>NO WARRANTIES</w:t>
        </w:r>
        <w:r w:rsidR="00A90B88">
          <w:rPr>
            <w:noProof/>
            <w:webHidden/>
          </w:rPr>
          <w:tab/>
        </w:r>
        <w:r w:rsidR="00A90B88">
          <w:rPr>
            <w:noProof/>
            <w:webHidden/>
          </w:rPr>
          <w:fldChar w:fldCharType="begin"/>
        </w:r>
        <w:r w:rsidR="00A90B88">
          <w:rPr>
            <w:noProof/>
            <w:webHidden/>
          </w:rPr>
          <w:instrText xml:space="preserve"> PAGEREF _Toc100927133 \h </w:instrText>
        </w:r>
        <w:r w:rsidR="00A90B88">
          <w:rPr>
            <w:noProof/>
            <w:webHidden/>
          </w:rPr>
        </w:r>
        <w:r w:rsidR="00A90B88">
          <w:rPr>
            <w:noProof/>
            <w:webHidden/>
          </w:rPr>
          <w:fldChar w:fldCharType="separate"/>
        </w:r>
        <w:r w:rsidR="00CE13F3">
          <w:rPr>
            <w:noProof/>
            <w:webHidden/>
          </w:rPr>
          <w:t>10</w:t>
        </w:r>
        <w:r w:rsidR="00A90B88">
          <w:rPr>
            <w:noProof/>
            <w:webHidden/>
          </w:rPr>
          <w:fldChar w:fldCharType="end"/>
        </w:r>
      </w:hyperlink>
    </w:p>
    <w:p w14:paraId="012C3A64" w14:textId="4A8FAA0E" w:rsidR="00A90B88" w:rsidRDefault="00000000">
      <w:pPr>
        <w:pStyle w:val="TOC1"/>
        <w:tabs>
          <w:tab w:val="left" w:pos="1474"/>
        </w:tabs>
        <w:rPr>
          <w:rFonts w:asciiTheme="minorHAnsi" w:eastAsiaTheme="minorEastAsia" w:hAnsiTheme="minorHAnsi" w:cstheme="minorBidi"/>
          <w:b w:val="0"/>
          <w:noProof/>
          <w:sz w:val="22"/>
          <w:szCs w:val="22"/>
          <w:lang w:val="en-US" w:eastAsia="zh-CN"/>
        </w:rPr>
      </w:pPr>
      <w:hyperlink w:anchor="_Toc100927134" w:history="1">
        <w:r w:rsidR="00A90B88" w:rsidRPr="00095175">
          <w:rPr>
            <w:rStyle w:val="Hyperlink"/>
            <w:rFonts w:ascii="Arial Bold" w:hAnsi="Arial Bold" w:cs="Arial"/>
            <w:noProof/>
          </w:rPr>
          <w:t>12</w:t>
        </w:r>
        <w:r w:rsidR="00A90B88">
          <w:rPr>
            <w:rFonts w:asciiTheme="minorHAnsi" w:eastAsiaTheme="minorEastAsia" w:hAnsiTheme="minorHAnsi" w:cstheme="minorBidi"/>
            <w:b w:val="0"/>
            <w:noProof/>
            <w:sz w:val="22"/>
            <w:szCs w:val="22"/>
            <w:lang w:val="en-US" w:eastAsia="zh-CN"/>
          </w:rPr>
          <w:tab/>
        </w:r>
        <w:r w:rsidR="00A90B88" w:rsidRPr="00095175">
          <w:rPr>
            <w:rStyle w:val="Hyperlink"/>
            <w:noProof/>
          </w:rPr>
          <w:t>EARLY TERMINATION</w:t>
        </w:r>
        <w:r w:rsidR="00A90B88">
          <w:rPr>
            <w:noProof/>
            <w:webHidden/>
          </w:rPr>
          <w:tab/>
        </w:r>
        <w:r w:rsidR="00A90B88">
          <w:rPr>
            <w:noProof/>
            <w:webHidden/>
          </w:rPr>
          <w:fldChar w:fldCharType="begin"/>
        </w:r>
        <w:r w:rsidR="00A90B88">
          <w:rPr>
            <w:noProof/>
            <w:webHidden/>
          </w:rPr>
          <w:instrText xml:space="preserve"> PAGEREF _Toc100927134 \h </w:instrText>
        </w:r>
        <w:r w:rsidR="00A90B88">
          <w:rPr>
            <w:noProof/>
            <w:webHidden/>
          </w:rPr>
        </w:r>
        <w:r w:rsidR="00A90B88">
          <w:rPr>
            <w:noProof/>
            <w:webHidden/>
          </w:rPr>
          <w:fldChar w:fldCharType="separate"/>
        </w:r>
        <w:r w:rsidR="00CE13F3">
          <w:rPr>
            <w:noProof/>
            <w:webHidden/>
          </w:rPr>
          <w:t>10</w:t>
        </w:r>
        <w:r w:rsidR="00A90B88">
          <w:rPr>
            <w:noProof/>
            <w:webHidden/>
          </w:rPr>
          <w:fldChar w:fldCharType="end"/>
        </w:r>
      </w:hyperlink>
    </w:p>
    <w:p w14:paraId="18C8C52E" w14:textId="18D01A29" w:rsidR="00A90B88" w:rsidRDefault="00000000">
      <w:pPr>
        <w:pStyle w:val="TOC1"/>
        <w:tabs>
          <w:tab w:val="left" w:pos="1474"/>
        </w:tabs>
        <w:rPr>
          <w:rFonts w:asciiTheme="minorHAnsi" w:eastAsiaTheme="minorEastAsia" w:hAnsiTheme="minorHAnsi" w:cstheme="minorBidi"/>
          <w:b w:val="0"/>
          <w:noProof/>
          <w:sz w:val="22"/>
          <w:szCs w:val="22"/>
          <w:lang w:val="en-US" w:eastAsia="zh-CN"/>
        </w:rPr>
      </w:pPr>
      <w:hyperlink w:anchor="_Toc100927135" w:history="1">
        <w:r w:rsidR="00A90B88" w:rsidRPr="00095175">
          <w:rPr>
            <w:rStyle w:val="Hyperlink"/>
            <w:rFonts w:ascii="Arial Bold" w:hAnsi="Arial Bold" w:cs="Arial"/>
            <w:noProof/>
          </w:rPr>
          <w:t>13</w:t>
        </w:r>
        <w:r w:rsidR="00A90B88">
          <w:rPr>
            <w:rFonts w:asciiTheme="minorHAnsi" w:eastAsiaTheme="minorEastAsia" w:hAnsiTheme="minorHAnsi" w:cstheme="minorBidi"/>
            <w:b w:val="0"/>
            <w:noProof/>
            <w:sz w:val="22"/>
            <w:szCs w:val="22"/>
            <w:lang w:val="en-US" w:eastAsia="zh-CN"/>
          </w:rPr>
          <w:tab/>
        </w:r>
        <w:r w:rsidR="00A90B88" w:rsidRPr="00095175">
          <w:rPr>
            <w:rStyle w:val="Hyperlink"/>
            <w:noProof/>
          </w:rPr>
          <w:t>CONSEQUENCES OF TERMINATION</w:t>
        </w:r>
        <w:r w:rsidR="00A90B88">
          <w:rPr>
            <w:noProof/>
            <w:webHidden/>
          </w:rPr>
          <w:tab/>
        </w:r>
        <w:r w:rsidR="00A90B88">
          <w:rPr>
            <w:noProof/>
            <w:webHidden/>
          </w:rPr>
          <w:fldChar w:fldCharType="begin"/>
        </w:r>
        <w:r w:rsidR="00A90B88">
          <w:rPr>
            <w:noProof/>
            <w:webHidden/>
          </w:rPr>
          <w:instrText xml:space="preserve"> PAGEREF _Toc100927135 \h </w:instrText>
        </w:r>
        <w:r w:rsidR="00A90B88">
          <w:rPr>
            <w:noProof/>
            <w:webHidden/>
          </w:rPr>
        </w:r>
        <w:r w:rsidR="00A90B88">
          <w:rPr>
            <w:noProof/>
            <w:webHidden/>
          </w:rPr>
          <w:fldChar w:fldCharType="separate"/>
        </w:r>
        <w:r w:rsidR="00CE13F3">
          <w:rPr>
            <w:noProof/>
            <w:webHidden/>
          </w:rPr>
          <w:t>11</w:t>
        </w:r>
        <w:r w:rsidR="00A90B88">
          <w:rPr>
            <w:noProof/>
            <w:webHidden/>
          </w:rPr>
          <w:fldChar w:fldCharType="end"/>
        </w:r>
      </w:hyperlink>
    </w:p>
    <w:p w14:paraId="694127B0" w14:textId="4362FB9F" w:rsidR="00A90B88" w:rsidRDefault="00000000">
      <w:pPr>
        <w:pStyle w:val="TOC1"/>
        <w:tabs>
          <w:tab w:val="left" w:pos="1474"/>
        </w:tabs>
        <w:rPr>
          <w:rFonts w:asciiTheme="minorHAnsi" w:eastAsiaTheme="minorEastAsia" w:hAnsiTheme="minorHAnsi" w:cstheme="minorBidi"/>
          <w:b w:val="0"/>
          <w:noProof/>
          <w:sz w:val="22"/>
          <w:szCs w:val="22"/>
          <w:lang w:val="en-US" w:eastAsia="zh-CN"/>
        </w:rPr>
      </w:pPr>
      <w:hyperlink w:anchor="_Toc100927136" w:history="1">
        <w:r w:rsidR="00A90B88" w:rsidRPr="00095175">
          <w:rPr>
            <w:rStyle w:val="Hyperlink"/>
            <w:rFonts w:ascii="Arial Bold" w:hAnsi="Arial Bold" w:cs="Arial"/>
            <w:noProof/>
          </w:rPr>
          <w:t>14</w:t>
        </w:r>
        <w:r w:rsidR="00A90B88">
          <w:rPr>
            <w:rFonts w:asciiTheme="minorHAnsi" w:eastAsiaTheme="minorEastAsia" w:hAnsiTheme="minorHAnsi" w:cstheme="minorBidi"/>
            <w:b w:val="0"/>
            <w:noProof/>
            <w:sz w:val="22"/>
            <w:szCs w:val="22"/>
            <w:lang w:val="en-US" w:eastAsia="zh-CN"/>
          </w:rPr>
          <w:tab/>
        </w:r>
        <w:r w:rsidR="00A90B88" w:rsidRPr="00095175">
          <w:rPr>
            <w:rStyle w:val="Hyperlink"/>
            <w:noProof/>
          </w:rPr>
          <w:t>SUBCONTRACTING</w:t>
        </w:r>
        <w:r w:rsidR="00A90B88">
          <w:rPr>
            <w:noProof/>
            <w:webHidden/>
          </w:rPr>
          <w:tab/>
        </w:r>
        <w:r w:rsidR="00A90B88">
          <w:rPr>
            <w:noProof/>
            <w:webHidden/>
          </w:rPr>
          <w:fldChar w:fldCharType="begin"/>
        </w:r>
        <w:r w:rsidR="00A90B88">
          <w:rPr>
            <w:noProof/>
            <w:webHidden/>
          </w:rPr>
          <w:instrText xml:space="preserve"> PAGEREF _Toc100927136 \h </w:instrText>
        </w:r>
        <w:r w:rsidR="00A90B88">
          <w:rPr>
            <w:noProof/>
            <w:webHidden/>
          </w:rPr>
        </w:r>
        <w:r w:rsidR="00A90B88">
          <w:rPr>
            <w:noProof/>
            <w:webHidden/>
          </w:rPr>
          <w:fldChar w:fldCharType="separate"/>
        </w:r>
        <w:r w:rsidR="00CE13F3">
          <w:rPr>
            <w:noProof/>
            <w:webHidden/>
          </w:rPr>
          <w:t>11</w:t>
        </w:r>
        <w:r w:rsidR="00A90B88">
          <w:rPr>
            <w:noProof/>
            <w:webHidden/>
          </w:rPr>
          <w:fldChar w:fldCharType="end"/>
        </w:r>
      </w:hyperlink>
    </w:p>
    <w:p w14:paraId="039C7634" w14:textId="29A3CEB3" w:rsidR="00A90B88" w:rsidRDefault="00000000">
      <w:pPr>
        <w:pStyle w:val="TOC1"/>
        <w:tabs>
          <w:tab w:val="left" w:pos="1474"/>
        </w:tabs>
        <w:rPr>
          <w:rFonts w:asciiTheme="minorHAnsi" w:eastAsiaTheme="minorEastAsia" w:hAnsiTheme="minorHAnsi" w:cstheme="minorBidi"/>
          <w:b w:val="0"/>
          <w:noProof/>
          <w:sz w:val="22"/>
          <w:szCs w:val="22"/>
          <w:lang w:val="en-US" w:eastAsia="zh-CN"/>
        </w:rPr>
      </w:pPr>
      <w:hyperlink w:anchor="_Toc100927137" w:history="1">
        <w:r w:rsidR="00A90B88" w:rsidRPr="00095175">
          <w:rPr>
            <w:rStyle w:val="Hyperlink"/>
            <w:rFonts w:ascii="Arial Bold" w:hAnsi="Arial Bold" w:cs="Arial"/>
            <w:noProof/>
          </w:rPr>
          <w:t>15</w:t>
        </w:r>
        <w:r w:rsidR="00A90B88">
          <w:rPr>
            <w:rFonts w:asciiTheme="minorHAnsi" w:eastAsiaTheme="minorEastAsia" w:hAnsiTheme="minorHAnsi" w:cstheme="minorBidi"/>
            <w:b w:val="0"/>
            <w:noProof/>
            <w:sz w:val="22"/>
            <w:szCs w:val="22"/>
            <w:lang w:val="en-US" w:eastAsia="zh-CN"/>
          </w:rPr>
          <w:tab/>
        </w:r>
        <w:r w:rsidR="00A90B88" w:rsidRPr="00095175">
          <w:rPr>
            <w:rStyle w:val="Hyperlink"/>
            <w:noProof/>
          </w:rPr>
          <w:t>DEFINITIONS</w:t>
        </w:r>
        <w:r w:rsidR="00A90B88">
          <w:rPr>
            <w:noProof/>
            <w:webHidden/>
          </w:rPr>
          <w:tab/>
        </w:r>
        <w:r w:rsidR="00A90B88">
          <w:rPr>
            <w:noProof/>
            <w:webHidden/>
          </w:rPr>
          <w:fldChar w:fldCharType="begin"/>
        </w:r>
        <w:r w:rsidR="00A90B88">
          <w:rPr>
            <w:noProof/>
            <w:webHidden/>
          </w:rPr>
          <w:instrText xml:space="preserve"> PAGEREF _Toc100927137 \h </w:instrText>
        </w:r>
        <w:r w:rsidR="00A90B88">
          <w:rPr>
            <w:noProof/>
            <w:webHidden/>
          </w:rPr>
        </w:r>
        <w:r w:rsidR="00A90B88">
          <w:rPr>
            <w:noProof/>
            <w:webHidden/>
          </w:rPr>
          <w:fldChar w:fldCharType="separate"/>
        </w:r>
        <w:r w:rsidR="00CE13F3">
          <w:rPr>
            <w:noProof/>
            <w:webHidden/>
          </w:rPr>
          <w:t>11</w:t>
        </w:r>
        <w:r w:rsidR="00A90B88">
          <w:rPr>
            <w:noProof/>
            <w:webHidden/>
          </w:rPr>
          <w:fldChar w:fldCharType="end"/>
        </w:r>
      </w:hyperlink>
    </w:p>
    <w:p w14:paraId="246F49DC" w14:textId="2DAD1D83" w:rsidR="00A90B88" w:rsidRDefault="00000000">
      <w:pPr>
        <w:pStyle w:val="TOC1"/>
        <w:tabs>
          <w:tab w:val="left" w:pos="1474"/>
        </w:tabs>
        <w:rPr>
          <w:rFonts w:asciiTheme="minorHAnsi" w:eastAsiaTheme="minorEastAsia" w:hAnsiTheme="minorHAnsi" w:cstheme="minorBidi"/>
          <w:b w:val="0"/>
          <w:noProof/>
          <w:sz w:val="22"/>
          <w:szCs w:val="22"/>
          <w:lang w:val="en-US" w:eastAsia="zh-CN"/>
        </w:rPr>
      </w:pPr>
      <w:hyperlink w:anchor="_Toc100927138" w:history="1">
        <w:r w:rsidR="00A90B88" w:rsidRPr="00095175">
          <w:rPr>
            <w:rStyle w:val="Hyperlink"/>
            <w:rFonts w:ascii="Arial Bold" w:hAnsi="Arial Bold" w:cs="Arial"/>
            <w:noProof/>
          </w:rPr>
          <w:t>1</w:t>
        </w:r>
        <w:r w:rsidR="00A90B88">
          <w:rPr>
            <w:rFonts w:asciiTheme="minorHAnsi" w:eastAsiaTheme="minorEastAsia" w:hAnsiTheme="minorHAnsi" w:cstheme="minorBidi"/>
            <w:b w:val="0"/>
            <w:noProof/>
            <w:sz w:val="22"/>
            <w:szCs w:val="22"/>
            <w:lang w:val="en-US" w:eastAsia="zh-CN"/>
          </w:rPr>
          <w:tab/>
        </w:r>
        <w:r w:rsidR="00A90B88" w:rsidRPr="00095175">
          <w:rPr>
            <w:rStyle w:val="Hyperlink"/>
            <w:noProof/>
          </w:rPr>
          <w:t>service Features</w:t>
        </w:r>
        <w:r w:rsidR="00A90B88">
          <w:rPr>
            <w:noProof/>
            <w:webHidden/>
          </w:rPr>
          <w:tab/>
        </w:r>
        <w:r w:rsidR="00A90B88">
          <w:rPr>
            <w:noProof/>
            <w:webHidden/>
          </w:rPr>
          <w:fldChar w:fldCharType="begin"/>
        </w:r>
        <w:r w:rsidR="00A90B88">
          <w:rPr>
            <w:noProof/>
            <w:webHidden/>
          </w:rPr>
          <w:instrText xml:space="preserve"> PAGEREF _Toc100927138 \h </w:instrText>
        </w:r>
        <w:r w:rsidR="00A90B88">
          <w:rPr>
            <w:noProof/>
            <w:webHidden/>
          </w:rPr>
        </w:r>
        <w:r w:rsidR="00A90B88">
          <w:rPr>
            <w:noProof/>
            <w:webHidden/>
          </w:rPr>
          <w:fldChar w:fldCharType="separate"/>
        </w:r>
        <w:r w:rsidR="00CE13F3">
          <w:rPr>
            <w:noProof/>
            <w:webHidden/>
          </w:rPr>
          <w:t>13</w:t>
        </w:r>
        <w:r w:rsidR="00A90B88">
          <w:rPr>
            <w:noProof/>
            <w:webHidden/>
          </w:rPr>
          <w:fldChar w:fldCharType="end"/>
        </w:r>
      </w:hyperlink>
    </w:p>
    <w:p w14:paraId="5C7153C3" w14:textId="16304542" w:rsidR="00A90B88" w:rsidRDefault="00000000">
      <w:pPr>
        <w:pStyle w:val="TOC1"/>
        <w:tabs>
          <w:tab w:val="left" w:pos="1474"/>
        </w:tabs>
        <w:rPr>
          <w:rFonts w:asciiTheme="minorHAnsi" w:eastAsiaTheme="minorEastAsia" w:hAnsiTheme="minorHAnsi" w:cstheme="minorBidi"/>
          <w:b w:val="0"/>
          <w:noProof/>
          <w:sz w:val="22"/>
          <w:szCs w:val="22"/>
          <w:lang w:val="en-US" w:eastAsia="zh-CN"/>
        </w:rPr>
      </w:pPr>
      <w:hyperlink w:anchor="_Toc100927139" w:history="1">
        <w:r w:rsidR="00A90B88" w:rsidRPr="00095175">
          <w:rPr>
            <w:rStyle w:val="Hyperlink"/>
            <w:rFonts w:ascii="Arial Bold" w:hAnsi="Arial Bold" w:cs="Arial"/>
            <w:noProof/>
          </w:rPr>
          <w:t>2</w:t>
        </w:r>
        <w:r w:rsidR="00A90B88">
          <w:rPr>
            <w:rFonts w:asciiTheme="minorHAnsi" w:eastAsiaTheme="minorEastAsia" w:hAnsiTheme="minorHAnsi" w:cstheme="minorBidi"/>
            <w:b w:val="0"/>
            <w:noProof/>
            <w:sz w:val="22"/>
            <w:szCs w:val="22"/>
            <w:lang w:val="en-US" w:eastAsia="zh-CN"/>
          </w:rPr>
          <w:tab/>
        </w:r>
        <w:r w:rsidR="00A90B88" w:rsidRPr="00095175">
          <w:rPr>
            <w:rStyle w:val="Hyperlink"/>
            <w:noProof/>
          </w:rPr>
          <w:t>charges</w:t>
        </w:r>
        <w:r w:rsidR="00A90B88">
          <w:rPr>
            <w:noProof/>
            <w:webHidden/>
          </w:rPr>
          <w:tab/>
        </w:r>
        <w:r w:rsidR="00A90B88">
          <w:rPr>
            <w:noProof/>
            <w:webHidden/>
          </w:rPr>
          <w:fldChar w:fldCharType="begin"/>
        </w:r>
        <w:r w:rsidR="00A90B88">
          <w:rPr>
            <w:noProof/>
            <w:webHidden/>
          </w:rPr>
          <w:instrText xml:space="preserve"> PAGEREF _Toc100927139 \h </w:instrText>
        </w:r>
        <w:r w:rsidR="00A90B88">
          <w:rPr>
            <w:noProof/>
            <w:webHidden/>
          </w:rPr>
        </w:r>
        <w:r w:rsidR="00A90B88">
          <w:rPr>
            <w:noProof/>
            <w:webHidden/>
          </w:rPr>
          <w:fldChar w:fldCharType="separate"/>
        </w:r>
        <w:r w:rsidR="00CE13F3">
          <w:rPr>
            <w:noProof/>
            <w:webHidden/>
          </w:rPr>
          <w:t>13</w:t>
        </w:r>
        <w:r w:rsidR="00A90B88">
          <w:rPr>
            <w:noProof/>
            <w:webHidden/>
          </w:rPr>
          <w:fldChar w:fldCharType="end"/>
        </w:r>
      </w:hyperlink>
    </w:p>
    <w:p w14:paraId="02A74DB0" w14:textId="568E7C12" w:rsidR="00A90B88" w:rsidRDefault="00000000">
      <w:pPr>
        <w:pStyle w:val="TOC1"/>
        <w:tabs>
          <w:tab w:val="left" w:pos="1474"/>
        </w:tabs>
        <w:rPr>
          <w:rFonts w:asciiTheme="minorHAnsi" w:eastAsiaTheme="minorEastAsia" w:hAnsiTheme="minorHAnsi" w:cstheme="minorBidi"/>
          <w:b w:val="0"/>
          <w:noProof/>
          <w:sz w:val="22"/>
          <w:szCs w:val="22"/>
          <w:lang w:val="en-US" w:eastAsia="zh-CN"/>
        </w:rPr>
      </w:pPr>
      <w:hyperlink w:anchor="_Toc100927140" w:history="1">
        <w:r w:rsidR="00A90B88" w:rsidRPr="00095175">
          <w:rPr>
            <w:rStyle w:val="Hyperlink"/>
            <w:rFonts w:ascii="Arial Bold" w:hAnsi="Arial Bold" w:cs="Arial"/>
            <w:noProof/>
          </w:rPr>
          <w:t>3</w:t>
        </w:r>
        <w:r w:rsidR="00A90B88">
          <w:rPr>
            <w:rFonts w:asciiTheme="minorHAnsi" w:eastAsiaTheme="minorEastAsia" w:hAnsiTheme="minorHAnsi" w:cstheme="minorBidi"/>
            <w:b w:val="0"/>
            <w:noProof/>
            <w:sz w:val="22"/>
            <w:szCs w:val="22"/>
            <w:lang w:val="en-US" w:eastAsia="zh-CN"/>
          </w:rPr>
          <w:tab/>
        </w:r>
        <w:r w:rsidR="00A90B88" w:rsidRPr="00095175">
          <w:rPr>
            <w:rStyle w:val="Hyperlink"/>
            <w:noProof/>
          </w:rPr>
          <w:t>tbs repayment option</w:t>
        </w:r>
        <w:r w:rsidR="00A90B88">
          <w:rPr>
            <w:noProof/>
            <w:webHidden/>
          </w:rPr>
          <w:tab/>
        </w:r>
        <w:r w:rsidR="00A90B88">
          <w:rPr>
            <w:noProof/>
            <w:webHidden/>
          </w:rPr>
          <w:fldChar w:fldCharType="begin"/>
        </w:r>
        <w:r w:rsidR="00A90B88">
          <w:rPr>
            <w:noProof/>
            <w:webHidden/>
          </w:rPr>
          <w:instrText xml:space="preserve"> PAGEREF _Toc100927140 \h </w:instrText>
        </w:r>
        <w:r w:rsidR="00A90B88">
          <w:rPr>
            <w:noProof/>
            <w:webHidden/>
          </w:rPr>
        </w:r>
        <w:r w:rsidR="00A90B88">
          <w:rPr>
            <w:noProof/>
            <w:webHidden/>
          </w:rPr>
          <w:fldChar w:fldCharType="separate"/>
        </w:r>
        <w:r w:rsidR="00CE13F3">
          <w:rPr>
            <w:noProof/>
            <w:webHidden/>
          </w:rPr>
          <w:t>14</w:t>
        </w:r>
        <w:r w:rsidR="00A90B88">
          <w:rPr>
            <w:noProof/>
            <w:webHidden/>
          </w:rPr>
          <w:fldChar w:fldCharType="end"/>
        </w:r>
      </w:hyperlink>
    </w:p>
    <w:p w14:paraId="4EDA428D" w14:textId="675C175A" w:rsidR="00C54F4C" w:rsidRPr="002F1505" w:rsidRDefault="00A90B88" w:rsidP="003D3174">
      <w:pPr>
        <w:pStyle w:val="TOC1"/>
        <w:tabs>
          <w:tab w:val="left" w:pos="1474"/>
        </w:tabs>
      </w:pPr>
      <w:r>
        <w:rPr>
          <w:rStyle w:val="Hyperlink"/>
          <w:noProof/>
        </w:rPr>
        <w:fldChar w:fldCharType="end"/>
      </w:r>
    </w:p>
    <w:p w14:paraId="2637FD3B" w14:textId="77777777" w:rsidR="00C54F4C" w:rsidRPr="002F1505" w:rsidRDefault="00C54F4C" w:rsidP="006B05E1">
      <w:pPr>
        <w:sectPr w:rsidR="00C54F4C" w:rsidRPr="002F1505" w:rsidSect="00C8314C">
          <w:headerReference w:type="even" r:id="rId13"/>
          <w:headerReference w:type="default" r:id="rId14"/>
          <w:footerReference w:type="even" r:id="rId15"/>
          <w:footerReference w:type="default" r:id="rId16"/>
          <w:headerReference w:type="first" r:id="rId17"/>
          <w:footerReference w:type="first" r:id="rId18"/>
          <w:pgSz w:w="11907" w:h="16840" w:code="9"/>
          <w:pgMar w:top="1134" w:right="1559" w:bottom="1418" w:left="1843" w:header="425" w:footer="567" w:gutter="0"/>
          <w:cols w:space="720"/>
          <w:docGrid w:linePitch="313"/>
        </w:sectPr>
      </w:pPr>
    </w:p>
    <w:p w14:paraId="4CFA8A63" w14:textId="0290CB1D" w:rsidR="000E3F66" w:rsidRPr="00FF0F56" w:rsidRDefault="000E3F66" w:rsidP="000E3F66">
      <w:pPr>
        <w:spacing w:after="240"/>
        <w:rPr>
          <w:rFonts w:ascii="Arial" w:hAnsi="Arial" w:cs="Arial"/>
          <w:bCs/>
          <w:szCs w:val="23"/>
        </w:rPr>
      </w:pPr>
      <w:r w:rsidRPr="00FF0F56">
        <w:rPr>
          <w:rFonts w:ascii="Arial" w:hAnsi="Arial" w:cs="Arial"/>
          <w:bCs/>
          <w:szCs w:val="23"/>
        </w:rPr>
        <w:lastRenderedPageBreak/>
        <w:t xml:space="preserve">Certain words are used with the specific meanings set out </w:t>
      </w:r>
      <w:r w:rsidRPr="00FF0F56">
        <w:rPr>
          <w:rFonts w:ascii="Arial" w:hAnsi="Arial" w:cs="Arial"/>
          <w:bCs/>
          <w:szCs w:val="23"/>
        </w:rPr>
        <w:fldChar w:fldCharType="begin"/>
      </w:r>
      <w:r w:rsidRPr="00FF0F56">
        <w:rPr>
          <w:rFonts w:ascii="Arial" w:hAnsi="Arial" w:cs="Arial"/>
          <w:bCs/>
          <w:szCs w:val="23"/>
        </w:rPr>
        <w:instrText xml:space="preserve"> PAGEREF Specialmeanings \p \h </w:instrText>
      </w:r>
      <w:r w:rsidRPr="00FF0F56">
        <w:rPr>
          <w:rFonts w:ascii="Arial" w:hAnsi="Arial" w:cs="Arial"/>
          <w:bCs/>
          <w:szCs w:val="23"/>
        </w:rPr>
      </w:r>
      <w:r w:rsidRPr="00FF0F56">
        <w:rPr>
          <w:rFonts w:ascii="Arial" w:hAnsi="Arial" w:cs="Arial"/>
          <w:bCs/>
          <w:szCs w:val="23"/>
        </w:rPr>
        <w:fldChar w:fldCharType="separate"/>
      </w:r>
      <w:r w:rsidR="00CE13F3">
        <w:rPr>
          <w:rFonts w:ascii="Arial" w:hAnsi="Arial" w:cs="Arial"/>
          <w:b/>
          <w:noProof/>
          <w:szCs w:val="23"/>
          <w:lang w:val="en-US"/>
        </w:rPr>
        <w:t>Error! Bookmark not defined.</w:t>
      </w:r>
      <w:r w:rsidRPr="00FF0F56">
        <w:rPr>
          <w:rFonts w:ascii="Arial" w:hAnsi="Arial" w:cs="Arial"/>
          <w:bCs/>
          <w:szCs w:val="23"/>
        </w:rPr>
        <w:fldChar w:fldCharType="end"/>
      </w:r>
      <w:r w:rsidR="00133967">
        <w:rPr>
          <w:rFonts w:ascii="Arial" w:hAnsi="Arial" w:cs="Arial"/>
          <w:bCs/>
          <w:szCs w:val="23"/>
        </w:rPr>
        <w:t>11</w:t>
      </w:r>
      <w:r w:rsidRPr="00FF0F56">
        <w:rPr>
          <w:rFonts w:ascii="Arial" w:hAnsi="Arial" w:cs="Arial"/>
          <w:bCs/>
          <w:szCs w:val="23"/>
        </w:rPr>
        <w:t xml:space="preserve"> and in </w:t>
      </w:r>
      <w:hyperlink r:id="rId19" w:history="1">
        <w:r w:rsidRPr="00FF0F56">
          <w:rPr>
            <w:rStyle w:val="Hyperlink"/>
            <w:rFonts w:ascii="Arial" w:hAnsi="Arial" w:cs="Arial"/>
            <w:bCs/>
            <w:szCs w:val="23"/>
          </w:rPr>
          <w:t>the General Terms of Our Customer Terms</w:t>
        </w:r>
      </w:hyperlink>
      <w:r w:rsidRPr="00FF0F56">
        <w:rPr>
          <w:rFonts w:ascii="Arial" w:hAnsi="Arial" w:cs="Arial"/>
          <w:bCs/>
          <w:szCs w:val="23"/>
        </w:rPr>
        <w:t xml:space="preserve"> (“</w:t>
      </w:r>
      <w:r w:rsidRPr="00FF0F56">
        <w:rPr>
          <w:rFonts w:ascii="Arial" w:hAnsi="Arial" w:cs="Arial"/>
          <w:b/>
          <w:bCs/>
          <w:szCs w:val="23"/>
        </w:rPr>
        <w:t>General Terms</w:t>
      </w:r>
      <w:r w:rsidRPr="00FF0F56">
        <w:rPr>
          <w:rFonts w:ascii="Arial" w:hAnsi="Arial" w:cs="Arial"/>
          <w:bCs/>
          <w:szCs w:val="23"/>
        </w:rPr>
        <w:t>”).</w:t>
      </w:r>
    </w:p>
    <w:p w14:paraId="429BDC85" w14:textId="28961591" w:rsidR="000E3F66" w:rsidRPr="008B5778" w:rsidRDefault="00C168F1" w:rsidP="00A90B88">
      <w:pPr>
        <w:pStyle w:val="H2-Overline"/>
      </w:pPr>
      <w:bookmarkStart w:id="0" w:name="_Toc52592422"/>
      <w:bookmarkStart w:id="1" w:name="_Toc457469358"/>
      <w:bookmarkStart w:id="2" w:name="_Toc100927122"/>
      <w:r w:rsidRPr="008B5778">
        <w:t>ABOUT THIS SECTION</w:t>
      </w:r>
      <w:bookmarkEnd w:id="0"/>
      <w:bookmarkEnd w:id="1"/>
      <w:bookmarkEnd w:id="2"/>
    </w:p>
    <w:p w14:paraId="7067AB03" w14:textId="40CC1A51" w:rsidR="000E3F66" w:rsidRPr="00DB73E7" w:rsidRDefault="000E3F66" w:rsidP="00DB73E7">
      <w:pPr>
        <w:pStyle w:val="Heading3Modified0"/>
      </w:pPr>
      <w:bookmarkStart w:id="3" w:name="_Toc52592423"/>
      <w:bookmarkStart w:id="4" w:name="_Toc457469359"/>
      <w:r w:rsidRPr="00DB73E7">
        <w:t>Our Customer Terms</w:t>
      </w:r>
      <w:bookmarkEnd w:id="3"/>
      <w:bookmarkEnd w:id="4"/>
    </w:p>
    <w:p w14:paraId="541883FB" w14:textId="77777777" w:rsidR="000E3F66" w:rsidRPr="00FF0F56" w:rsidRDefault="000E3F66" w:rsidP="00303A0E">
      <w:pPr>
        <w:pStyle w:val="ListParahraph1"/>
      </w:pPr>
      <w:r w:rsidRPr="00FF0F56">
        <w:t xml:space="preserve">This is the </w:t>
      </w:r>
      <w:r>
        <w:t>CallN by Telstra</w:t>
      </w:r>
      <w:r w:rsidRPr="00FF0F56">
        <w:t xml:space="preserve"> section of Our Customer Terms. The General Terms also apply unless you have a separate agreement with us, which excludes the General Terms.</w:t>
      </w:r>
    </w:p>
    <w:p w14:paraId="4B8C119E" w14:textId="77777777" w:rsidR="000E3F66" w:rsidRPr="00303A0E" w:rsidRDefault="000E3F66" w:rsidP="008B5778">
      <w:pPr>
        <w:pStyle w:val="H3-Bold"/>
      </w:pPr>
      <w:bookmarkStart w:id="5" w:name="_Toc52592424"/>
      <w:bookmarkStart w:id="6" w:name="_Toc457469360"/>
      <w:r w:rsidRPr="00FF0F56">
        <w:t>Inconsistencies</w:t>
      </w:r>
      <w:bookmarkEnd w:id="5"/>
      <w:bookmarkEnd w:id="6"/>
    </w:p>
    <w:p w14:paraId="578CC7A5" w14:textId="77777777" w:rsidR="000E3F66" w:rsidRPr="00FF0F56" w:rsidRDefault="000E3F66" w:rsidP="00303A0E">
      <w:pPr>
        <w:pStyle w:val="ListParahraph1"/>
      </w:pPr>
      <w:r w:rsidRPr="00FF0F56">
        <w:t>This section applies to the extent of any inconsistency with the General Terms.</w:t>
      </w:r>
    </w:p>
    <w:p w14:paraId="4ED3D856" w14:textId="77777777" w:rsidR="000E3F66" w:rsidRPr="00FF0F56" w:rsidRDefault="000E3F66" w:rsidP="00303A0E">
      <w:pPr>
        <w:pStyle w:val="ListParahraph1"/>
      </w:pPr>
      <w:r w:rsidRPr="00FF0F56">
        <w:t>If this section lets us suspend or terminate your service, that’s in addition to our rights to suspend or terminate your service under the General Terms.</w:t>
      </w:r>
    </w:p>
    <w:p w14:paraId="301F3B74" w14:textId="77777777" w:rsidR="000E3F66" w:rsidRPr="00303A0E" w:rsidRDefault="000E3F66" w:rsidP="00DB73E7">
      <w:pPr>
        <w:pStyle w:val="Heading3Modified0"/>
      </w:pPr>
      <w:bookmarkStart w:id="7" w:name="_Toc457469361"/>
      <w:r w:rsidRPr="00FF0F56">
        <w:t>No assignment or resupply</w:t>
      </w:r>
      <w:bookmarkEnd w:id="7"/>
    </w:p>
    <w:p w14:paraId="39388D4F" w14:textId="77777777" w:rsidR="000E3F66" w:rsidRPr="00FF0F56" w:rsidRDefault="000E3F66" w:rsidP="00303A0E">
      <w:pPr>
        <w:pStyle w:val="ListParahraph1"/>
      </w:pPr>
      <w:r w:rsidRPr="00FF0F56">
        <w:t xml:space="preserve">The </w:t>
      </w:r>
      <w:r>
        <w:t xml:space="preserve">CallN by Telstra </w:t>
      </w:r>
      <w:r w:rsidRPr="00FF0F56">
        <w:t>Service is not available for resale. You must not assign or resupply the Cisco SaaS Service to anyone.</w:t>
      </w:r>
    </w:p>
    <w:p w14:paraId="4991E411" w14:textId="77777777" w:rsidR="000E3F66" w:rsidRPr="00303A0E" w:rsidRDefault="000E3F66" w:rsidP="00DB73E7">
      <w:pPr>
        <w:pStyle w:val="Heading3Modified0"/>
      </w:pPr>
      <w:bookmarkStart w:id="8" w:name="_Toc457469362"/>
      <w:r w:rsidRPr="00FF0F56">
        <w:t>Requests subject to approval</w:t>
      </w:r>
      <w:bookmarkEnd w:id="8"/>
    </w:p>
    <w:p w14:paraId="7CE74E3E" w14:textId="77777777" w:rsidR="000E3F66" w:rsidRPr="00FF0F56" w:rsidRDefault="000E3F66" w:rsidP="00303A0E">
      <w:pPr>
        <w:pStyle w:val="ListParahraph1"/>
      </w:pPr>
      <w:r w:rsidRPr="00FF0F56">
        <w:t xml:space="preserve">We can accept or reject any request or application for a service, feature, </w:t>
      </w:r>
      <w:proofErr w:type="gramStart"/>
      <w:r w:rsidRPr="00FF0F56">
        <w:t>functionality</w:t>
      </w:r>
      <w:proofErr w:type="gramEnd"/>
      <w:r w:rsidRPr="00FF0F56">
        <w:t xml:space="preserve"> or anything else at our option</w:t>
      </w:r>
      <w:r>
        <w:t>.</w:t>
      </w:r>
    </w:p>
    <w:p w14:paraId="50B19A35" w14:textId="77777777" w:rsidR="000E3F66" w:rsidRPr="00913A5F" w:rsidRDefault="000E3F66" w:rsidP="00A90B88">
      <w:pPr>
        <w:pStyle w:val="H2-underlined"/>
        <w:numPr>
          <w:ilvl w:val="1"/>
          <w:numId w:val="35"/>
        </w:numPr>
      </w:pPr>
      <w:bookmarkStart w:id="9" w:name="_Toc100927123"/>
      <w:r w:rsidRPr="00913A5F">
        <w:t>General</w:t>
      </w:r>
      <w:bookmarkEnd w:id="9"/>
    </w:p>
    <w:p w14:paraId="4875BC7E" w14:textId="77777777" w:rsidR="000E3F66" w:rsidRPr="00FF0F56" w:rsidRDefault="000E3F66" w:rsidP="008E5835">
      <w:pPr>
        <w:pStyle w:val="ListParahraph1"/>
        <w:numPr>
          <w:ilvl w:val="1"/>
          <w:numId w:val="20"/>
        </w:numPr>
      </w:pPr>
      <w:r w:rsidRPr="00FF0F56">
        <w:t xml:space="preserve">The prices and discounts set out </w:t>
      </w:r>
      <w:r w:rsidR="00133967">
        <w:t xml:space="preserve">or referred to </w:t>
      </w:r>
      <w:r w:rsidRPr="00FF0F56">
        <w:t xml:space="preserve">in this </w:t>
      </w:r>
      <w:r>
        <w:t>section of Our Customer Terms</w:t>
      </w:r>
      <w:r w:rsidRPr="00FF0F56">
        <w:t xml:space="preserve"> will be effective from implementation into our billing systems.</w:t>
      </w:r>
    </w:p>
    <w:p w14:paraId="67CD146C" w14:textId="77777777" w:rsidR="000E3F66" w:rsidRPr="00FF0F56" w:rsidRDefault="000E3F66" w:rsidP="00DB73E7">
      <w:pPr>
        <w:pStyle w:val="ListParahraph1"/>
      </w:pPr>
      <w:r w:rsidRPr="00FF0F56">
        <w:t>All prices set out</w:t>
      </w:r>
      <w:r w:rsidR="00133967">
        <w:t xml:space="preserve"> or referred to</w:t>
      </w:r>
      <w:r w:rsidRPr="00FF0F56">
        <w:t xml:space="preserve"> in this </w:t>
      </w:r>
      <w:r>
        <w:t>section of Our Customer Terms</w:t>
      </w:r>
      <w:r w:rsidRPr="00FF0F56">
        <w:t xml:space="preserve"> are GST exclusive unless otherwise stated.</w:t>
      </w:r>
    </w:p>
    <w:p w14:paraId="508F46B0" w14:textId="77777777" w:rsidR="001A1D4D" w:rsidRDefault="000E3F66" w:rsidP="00913A5F">
      <w:pPr>
        <w:pStyle w:val="H2-underlined"/>
      </w:pPr>
      <w:bookmarkStart w:id="10" w:name="_Toc100927124"/>
      <w:r w:rsidRPr="008E5835">
        <w:t>Service Description</w:t>
      </w:r>
      <w:bookmarkEnd w:id="10"/>
    </w:p>
    <w:p w14:paraId="1C9A2B73" w14:textId="4EA5A871" w:rsidR="000E3F66" w:rsidRPr="001A1D4D" w:rsidRDefault="001A1D4D" w:rsidP="001A1D4D">
      <w:pPr>
        <w:pStyle w:val="ListParagraph12"/>
      </w:pPr>
      <w:r w:rsidRPr="001A1D4D">
        <w:t xml:space="preserve">Calln by </w:t>
      </w:r>
      <w:proofErr w:type="spellStart"/>
      <w:r w:rsidRPr="001A1D4D">
        <w:t>telstra</w:t>
      </w:r>
      <w:proofErr w:type="spellEnd"/>
      <w:r w:rsidRPr="001A1D4D">
        <w:t xml:space="preserve"> (the service) is a hybrid cloud call recording, reporting and analytics solution for </w:t>
      </w:r>
      <w:proofErr w:type="spellStart"/>
      <w:r w:rsidRPr="001A1D4D">
        <w:t>voip</w:t>
      </w:r>
      <w:proofErr w:type="spellEnd"/>
      <w:r w:rsidRPr="001A1D4D">
        <w:t xml:space="preserve"> handsets and softphones.</w:t>
      </w:r>
    </w:p>
    <w:p w14:paraId="61819C56" w14:textId="77777777" w:rsidR="000E3F66" w:rsidRPr="00FF0F56" w:rsidRDefault="000E3F66" w:rsidP="001A1D4D">
      <w:pPr>
        <w:pStyle w:val="ListParagraph12"/>
      </w:pPr>
      <w:r w:rsidRPr="00FF0F56">
        <w:t xml:space="preserve">The Service passively captures a copy of VoIP traffic on </w:t>
      </w:r>
      <w:proofErr w:type="gramStart"/>
      <w:r w:rsidRPr="00FF0F56">
        <w:t>a your</w:t>
      </w:r>
      <w:proofErr w:type="gramEnd"/>
      <w:r w:rsidRPr="00FF0F56">
        <w:t xml:space="preserve"> network, packages captured calls with meta data and pushes it to our supplier’s customer portal where a suite of features can be used to listen, review, annotate, tag, rate, group, search, analyse, report and email.</w:t>
      </w:r>
    </w:p>
    <w:p w14:paraId="44578CF9" w14:textId="77777777" w:rsidR="000E3F66" w:rsidRPr="00FF0F56" w:rsidRDefault="000E3F66" w:rsidP="001A1D4D">
      <w:pPr>
        <w:pStyle w:val="ListParagraph12"/>
      </w:pPr>
      <w:r w:rsidRPr="00FF0F56">
        <w:t>The Service permits you to record, annotate and search inbound and outbound calls, and includes the following features:</w:t>
      </w:r>
    </w:p>
    <w:p w14:paraId="6DC7FE5A" w14:textId="77777777" w:rsidR="000E3F66" w:rsidRPr="00FF0F56" w:rsidRDefault="000E3F66" w:rsidP="005A55AC">
      <w:pPr>
        <w:pStyle w:val="ListParagraph2"/>
      </w:pPr>
      <w:r w:rsidRPr="00FF0F56">
        <w:t xml:space="preserve">record all or individual inbound and outbound calls on the Service </w:t>
      </w:r>
      <w:r w:rsidRPr="00FF0F56">
        <w:lastRenderedPageBreak/>
        <w:t>Users VoIP desk phones and soft phones within the customer's local network;</w:t>
      </w:r>
    </w:p>
    <w:p w14:paraId="2C75B0FE" w14:textId="77777777" w:rsidR="000E3F66" w:rsidRPr="00FF0F56" w:rsidRDefault="000E3F66" w:rsidP="005A55AC">
      <w:pPr>
        <w:pStyle w:val="ListParagraph2"/>
      </w:pPr>
      <w:r w:rsidRPr="00FF0F56">
        <w:t>potentially be able to record portions of any individual calls;</w:t>
      </w:r>
    </w:p>
    <w:p w14:paraId="3A13C223" w14:textId="77777777" w:rsidR="000E3F66" w:rsidRPr="00FF0F56" w:rsidRDefault="000E3F66" w:rsidP="005A55AC">
      <w:pPr>
        <w:pStyle w:val="ListParagraph2"/>
      </w:pPr>
      <w:r w:rsidRPr="00FF0F56">
        <w:t>annotate/tag call recordings with the Service User’s own text notes, during and after a call has been recorded;</w:t>
      </w:r>
    </w:p>
    <w:p w14:paraId="230B8598" w14:textId="77777777" w:rsidR="000E3F66" w:rsidRPr="00FF0F56" w:rsidRDefault="000E3F66" w:rsidP="005A55AC">
      <w:pPr>
        <w:pStyle w:val="ListParagraph2"/>
      </w:pPr>
      <w:r w:rsidRPr="00FF0F56">
        <w:t>use of a web based user interface (including log on details/credentials) to enable authorised Service Users to access call records;</w:t>
      </w:r>
    </w:p>
    <w:p w14:paraId="0C10D9A2" w14:textId="77777777" w:rsidR="000E3F66" w:rsidRPr="00FF0F56" w:rsidRDefault="000E3F66" w:rsidP="005A55AC">
      <w:pPr>
        <w:pStyle w:val="ListParagraph2"/>
      </w:pPr>
      <w:r w:rsidRPr="00FF0F56">
        <w:t>browse, search and review audio files from an archive of call recordings based on automatically captured meta-data (e.g. CLI, date/time) and their own annotations;</w:t>
      </w:r>
    </w:p>
    <w:p w14:paraId="7D79E547" w14:textId="77777777" w:rsidR="000E3F66" w:rsidRPr="00FF0F56" w:rsidRDefault="000E3F66" w:rsidP="005A55AC">
      <w:pPr>
        <w:pStyle w:val="ListParagraph2"/>
      </w:pPr>
      <w:r w:rsidRPr="00FF0F56">
        <w:t>download call recordings; and</w:t>
      </w:r>
    </w:p>
    <w:p w14:paraId="485DD54B" w14:textId="77777777" w:rsidR="000E3F66" w:rsidRPr="00FF0F56" w:rsidRDefault="000E3F66" w:rsidP="005A55AC">
      <w:pPr>
        <w:pStyle w:val="ListParagraph2"/>
      </w:pPr>
      <w:r w:rsidRPr="00FF0F56">
        <w:t>track and review call statistics (e.g. quantity, frequency, duration).</w:t>
      </w:r>
    </w:p>
    <w:p w14:paraId="52CC8BDE" w14:textId="77777777" w:rsidR="000E3F66" w:rsidRPr="00FF0F56" w:rsidRDefault="000E3F66" w:rsidP="001A1D4D">
      <w:pPr>
        <w:pStyle w:val="ListParagraph12"/>
      </w:pPr>
      <w:r w:rsidRPr="00FF0F56">
        <w:t>You acknowledge that we are prohibited from providing you information that would enable a customer or telephone line to be identified where that customer has requested that we block their calling line identification (CLI).  Accordingly, any call information we provide you under this Service Schedule will not include the last four digits of the relevant telephone numbers.</w:t>
      </w:r>
    </w:p>
    <w:p w14:paraId="0C1E9387" w14:textId="77777777" w:rsidR="000E3F66" w:rsidRPr="00FF0F56" w:rsidRDefault="000E3F66" w:rsidP="005A55AC">
      <w:pPr>
        <w:pStyle w:val="Heading3Modified0"/>
      </w:pPr>
      <w:r w:rsidRPr="00FF0F56">
        <w:t>Service Software</w:t>
      </w:r>
    </w:p>
    <w:p w14:paraId="0C0E4749" w14:textId="77777777" w:rsidR="000E3F66" w:rsidRPr="00FF0F56" w:rsidRDefault="000E3F66" w:rsidP="001A1D4D">
      <w:pPr>
        <w:pStyle w:val="ListParagraph12"/>
      </w:pPr>
      <w:r>
        <w:t>We</w:t>
      </w:r>
      <w:r w:rsidRPr="00FF0F56">
        <w:t xml:space="preserve"> will provide you with access to and a licence to use the following Service Software:</w:t>
      </w:r>
    </w:p>
    <w:p w14:paraId="1AD17990" w14:textId="77777777" w:rsidR="000E3F66" w:rsidRPr="00FF0F56" w:rsidRDefault="000E3F66" w:rsidP="001A1D4D">
      <w:pPr>
        <w:pStyle w:val="ListParagraph2"/>
        <w:numPr>
          <w:ilvl w:val="2"/>
          <w:numId w:val="21"/>
        </w:numPr>
      </w:pPr>
      <w:r w:rsidRPr="00FF0F56">
        <w:t>Application software for recording and storage of calls; and</w:t>
      </w:r>
    </w:p>
    <w:p w14:paraId="71314C12" w14:textId="77777777" w:rsidR="000E3F66" w:rsidRPr="00FF0F56" w:rsidRDefault="000E3F66" w:rsidP="005A55AC">
      <w:pPr>
        <w:pStyle w:val="ListParagraph2"/>
      </w:pPr>
      <w:r w:rsidRPr="00FF0F56">
        <w:t>Web-based software for browsing, searching, annotating, and downloading calls.</w:t>
      </w:r>
    </w:p>
    <w:p w14:paraId="0B4048AD" w14:textId="2F48E8AF" w:rsidR="000E3F66" w:rsidRPr="00FF0F56" w:rsidRDefault="00913A5F" w:rsidP="00913A5F">
      <w:pPr>
        <w:pStyle w:val="H2-underlined"/>
      </w:pPr>
      <w:bookmarkStart w:id="11" w:name="_Toc100927125"/>
      <w:r>
        <w:t>YOUR OBLIGATIONS</w:t>
      </w:r>
      <w:bookmarkEnd w:id="11"/>
    </w:p>
    <w:p w14:paraId="3C30CB52" w14:textId="77777777" w:rsidR="000E3F66" w:rsidRPr="00FF0F56" w:rsidRDefault="000E3F66" w:rsidP="001A1D4D">
      <w:pPr>
        <w:pStyle w:val="ListParagraph12"/>
      </w:pPr>
      <w:r w:rsidRPr="00FF0F56">
        <w:t>To enable us to provide the Service to you, you must acquire (and maintain throughout the term of this Service Schedule) the following from us:</w:t>
      </w:r>
    </w:p>
    <w:p w14:paraId="36F4E4A7" w14:textId="77777777" w:rsidR="000E3F66" w:rsidRPr="00FF0F56" w:rsidRDefault="000E3F66" w:rsidP="001A1D4D">
      <w:pPr>
        <w:pStyle w:val="ListParagraph2"/>
        <w:numPr>
          <w:ilvl w:val="2"/>
          <w:numId w:val="22"/>
        </w:numPr>
      </w:pPr>
      <w:bookmarkStart w:id="12" w:name="_Ref315862199"/>
      <w:r w:rsidRPr="00FF0F56">
        <w:t>a VoIP telephony system with VoIP handsets;</w:t>
      </w:r>
    </w:p>
    <w:p w14:paraId="6BF4A8AA" w14:textId="77777777" w:rsidR="000E3F66" w:rsidRPr="00FF0F56" w:rsidRDefault="000E3F66" w:rsidP="001A1D4D">
      <w:pPr>
        <w:pStyle w:val="ListParagraph2"/>
      </w:pPr>
      <w:bookmarkStart w:id="13" w:name="_Ref456168744"/>
      <w:r w:rsidRPr="00FF0F56">
        <w:t>an Inbound service;</w:t>
      </w:r>
      <w:bookmarkEnd w:id="12"/>
      <w:bookmarkEnd w:id="13"/>
      <w:r w:rsidRPr="00FF0F56">
        <w:t xml:space="preserve"> </w:t>
      </w:r>
    </w:p>
    <w:p w14:paraId="69C2E638" w14:textId="56D720CA" w:rsidR="000E3F66" w:rsidRPr="00FF0F56" w:rsidRDefault="000E3F66" w:rsidP="001A1D4D">
      <w:pPr>
        <w:pStyle w:val="ListParagraph2"/>
      </w:pPr>
      <w:r w:rsidRPr="00FF0F56">
        <w:t xml:space="preserve">Recording PC: a Windows based PC or server with wired LAN port to install the thin client software. This will require the specifications in clause </w:t>
      </w:r>
      <w:r w:rsidRPr="00FF0F56">
        <w:fldChar w:fldCharType="begin"/>
      </w:r>
      <w:r w:rsidRPr="00FF0F56">
        <w:instrText xml:space="preserve"> REF _Ref457462057 \r \h  \* MERGEFORMAT </w:instrText>
      </w:r>
      <w:r w:rsidRPr="00FF0F56">
        <w:fldChar w:fldCharType="separate"/>
      </w:r>
      <w:r w:rsidR="00CE13F3">
        <w:t>(c)</w:t>
      </w:r>
      <w:r w:rsidRPr="00FF0F56">
        <w:fldChar w:fldCharType="end"/>
      </w:r>
      <w:bookmarkStart w:id="14" w:name="_Ref457462057"/>
      <w:r w:rsidRPr="00FF0F56">
        <w:t xml:space="preserve">Operating System: Windows 7, Vista, XP, Windows Server </w:t>
      </w:r>
      <w:proofErr w:type="gramStart"/>
      <w:r w:rsidRPr="00FF0F56">
        <w:t>2003</w:t>
      </w:r>
      <w:proofErr w:type="gramEnd"/>
      <w:r w:rsidRPr="00FF0F56">
        <w:t xml:space="preserve"> or Windows Server 2008/R2, both 32-bit and 64-bit CPU and Memory Requirements:</w:t>
      </w:r>
      <w:bookmarkEnd w:id="14"/>
    </w:p>
    <w:p w14:paraId="7506D219" w14:textId="77777777" w:rsidR="000E3F66" w:rsidRPr="00FF0F56" w:rsidRDefault="000E3F66" w:rsidP="00876003">
      <w:pPr>
        <w:pStyle w:val="ListParagraph3"/>
      </w:pPr>
      <w:r w:rsidRPr="00FF0F56">
        <w:lastRenderedPageBreak/>
        <w:t>1 to 30 concurrent calls</w:t>
      </w:r>
    </w:p>
    <w:p w14:paraId="21B70E88" w14:textId="77777777" w:rsidR="000E3F66" w:rsidRPr="00FF0F56" w:rsidRDefault="000E3F66" w:rsidP="00876003">
      <w:pPr>
        <w:pStyle w:val="ListParagraph3"/>
        <w:numPr>
          <w:ilvl w:val="0"/>
          <w:numId w:val="0"/>
        </w:numPr>
        <w:ind w:left="2211"/>
      </w:pPr>
      <w:r w:rsidRPr="00FF0F56">
        <w:t>CPU – Intel Atom N450 (single core 1.6 GHz</w:t>
      </w:r>
      <w:r>
        <w:t xml:space="preserve"> </w:t>
      </w:r>
      <w:r w:rsidRPr="00FF0F56">
        <w:t>with hyper threading) or better</w:t>
      </w:r>
    </w:p>
    <w:p w14:paraId="06B53E38" w14:textId="77777777" w:rsidR="000E3F66" w:rsidRPr="00FF0F56" w:rsidRDefault="000E3F66" w:rsidP="00876003">
      <w:pPr>
        <w:pStyle w:val="ListParagraph3"/>
        <w:numPr>
          <w:ilvl w:val="0"/>
          <w:numId w:val="0"/>
        </w:numPr>
        <w:ind w:left="2211"/>
      </w:pPr>
      <w:r w:rsidRPr="00FF0F56">
        <w:t>Memory – 512 MB</w:t>
      </w:r>
    </w:p>
    <w:p w14:paraId="72209068" w14:textId="77777777" w:rsidR="000E3F66" w:rsidRPr="00FF0F56" w:rsidRDefault="000E3F66" w:rsidP="00876003">
      <w:pPr>
        <w:pStyle w:val="ListParagraph3"/>
      </w:pPr>
      <w:r w:rsidRPr="00FF0F56">
        <w:t>31 to 100 concurrent calls</w:t>
      </w:r>
    </w:p>
    <w:p w14:paraId="6650CA1C" w14:textId="77777777" w:rsidR="000E3F66" w:rsidRPr="00FF0F56" w:rsidRDefault="000E3F66" w:rsidP="00876003">
      <w:pPr>
        <w:pStyle w:val="ListParagraph3"/>
        <w:numPr>
          <w:ilvl w:val="0"/>
          <w:numId w:val="0"/>
        </w:numPr>
        <w:ind w:left="2211"/>
      </w:pPr>
      <w:r w:rsidRPr="00FF0F56">
        <w:t>CPU – Intel Core i3 2.4GHz or better</w:t>
      </w:r>
    </w:p>
    <w:p w14:paraId="44667667" w14:textId="77777777" w:rsidR="000E3F66" w:rsidRPr="00FF0F56" w:rsidRDefault="000E3F66" w:rsidP="00876003">
      <w:pPr>
        <w:pStyle w:val="ListParagraph3"/>
        <w:numPr>
          <w:ilvl w:val="0"/>
          <w:numId w:val="0"/>
        </w:numPr>
        <w:ind w:left="2211"/>
      </w:pPr>
      <w:r w:rsidRPr="00FF0F56">
        <w:t>Memory – 2 GB</w:t>
      </w:r>
    </w:p>
    <w:p w14:paraId="29D92C47" w14:textId="77777777" w:rsidR="000E3F66" w:rsidRPr="00FF0F56" w:rsidRDefault="000E3F66" w:rsidP="00876003">
      <w:pPr>
        <w:pStyle w:val="ListParagraph3"/>
      </w:pPr>
      <w:r w:rsidRPr="00FF0F56">
        <w:t>101 to 300 concurrent calls</w:t>
      </w:r>
    </w:p>
    <w:p w14:paraId="0B8477FD" w14:textId="77777777" w:rsidR="000E3F66" w:rsidRPr="00FF0F56" w:rsidRDefault="000E3F66" w:rsidP="00876003">
      <w:pPr>
        <w:pStyle w:val="ListParagraph3"/>
        <w:numPr>
          <w:ilvl w:val="0"/>
          <w:numId w:val="0"/>
        </w:numPr>
        <w:ind w:left="2211"/>
      </w:pPr>
      <w:r w:rsidRPr="00FF0F56">
        <w:t>CPU – Intel Xeon E5 Hex core 2.4GHz or better</w:t>
      </w:r>
    </w:p>
    <w:p w14:paraId="73FBD05E" w14:textId="77777777" w:rsidR="000E3F66" w:rsidRPr="00FF0F56" w:rsidRDefault="000E3F66" w:rsidP="00876003">
      <w:pPr>
        <w:pStyle w:val="ListParagraph3"/>
        <w:numPr>
          <w:ilvl w:val="0"/>
          <w:numId w:val="0"/>
        </w:numPr>
        <w:ind w:left="2211"/>
      </w:pPr>
      <w:r w:rsidRPr="00FF0F56">
        <w:t>Memory – 4 GB</w:t>
      </w:r>
    </w:p>
    <w:p w14:paraId="1E758D7A" w14:textId="77777777" w:rsidR="000E3F66" w:rsidRPr="00FF0F56" w:rsidRDefault="000E3F66" w:rsidP="00876003">
      <w:pPr>
        <w:pStyle w:val="ListParagraph2"/>
      </w:pPr>
      <w:r w:rsidRPr="00FF0F56">
        <w:t>a network switch with port mirroring capability that connects the VoIP handsets call traffic; and</w:t>
      </w:r>
    </w:p>
    <w:p w14:paraId="1EC14761" w14:textId="77777777" w:rsidR="000E3F66" w:rsidRPr="00FF0F56" w:rsidRDefault="000E3F66" w:rsidP="00876003">
      <w:pPr>
        <w:pStyle w:val="ListParagraph2"/>
      </w:pPr>
      <w:r w:rsidRPr="00FF0F56">
        <w:t>the other requirements specified in the attachments to this Service Schedule.</w:t>
      </w:r>
    </w:p>
    <w:p w14:paraId="77DC27B5" w14:textId="72B27E29" w:rsidR="000E3F66" w:rsidRPr="00FF0F56" w:rsidRDefault="000E3F66" w:rsidP="00876003">
      <w:pPr>
        <w:pStyle w:val="ListParagraph12"/>
      </w:pPr>
      <w:r w:rsidRPr="00FF0F56">
        <w:t xml:space="preserve">If the VoIP or Inbound services referred to in clauses </w:t>
      </w:r>
      <w:r w:rsidRPr="00FF0F56">
        <w:fldChar w:fldCharType="begin"/>
      </w:r>
      <w:r w:rsidRPr="00FF0F56">
        <w:instrText xml:space="preserve"> REF _Ref315862199 \r \h  \* MERGEFORMAT </w:instrText>
      </w:r>
      <w:r w:rsidRPr="00FF0F56">
        <w:fldChar w:fldCharType="separate"/>
      </w:r>
      <w:r w:rsidR="00CE13F3">
        <w:t>(a)</w:t>
      </w:r>
      <w:r w:rsidRPr="00FF0F56">
        <w:fldChar w:fldCharType="end"/>
      </w:r>
      <w:r w:rsidRPr="00FF0F56">
        <w:t xml:space="preserve"> and </w:t>
      </w:r>
      <w:r w:rsidRPr="00FF0F56">
        <w:fldChar w:fldCharType="begin"/>
      </w:r>
      <w:r w:rsidRPr="00FF0F56">
        <w:instrText xml:space="preserve"> REF _Ref456168744 \r \h  \* MERGEFORMAT </w:instrText>
      </w:r>
      <w:r w:rsidRPr="00FF0F56">
        <w:fldChar w:fldCharType="separate"/>
      </w:r>
      <w:r w:rsidR="00CE13F3">
        <w:t>(b)</w:t>
      </w:r>
      <w:r w:rsidRPr="00FF0F56">
        <w:fldChar w:fldCharType="end"/>
      </w:r>
      <w:r w:rsidRPr="00FF0F56">
        <w:t xml:space="preserve"> of this Service Schedule is transferred, cancelled, disconnected or suspended (whether temporarily or permanently), you must notify us as soon as possible and nominate an alternative Inbound Service for use in connection with the Service. If you fail to notify an alternative Inbound Service within 2 Business Days, we may immediately suspend or cancel your Service without any liability.</w:t>
      </w:r>
    </w:p>
    <w:p w14:paraId="53EC31EE" w14:textId="77777777" w:rsidR="000E3F66" w:rsidRPr="00FF0F56" w:rsidRDefault="000E3F66" w:rsidP="00876003">
      <w:pPr>
        <w:pStyle w:val="ListParagraph12"/>
      </w:pPr>
      <w:r w:rsidRPr="00FF0F56">
        <w:t xml:space="preserve">You must comply with all applicable laws, </w:t>
      </w:r>
      <w:proofErr w:type="gramStart"/>
      <w:r w:rsidRPr="00FF0F56">
        <w:t>standards</w:t>
      </w:r>
      <w:proofErr w:type="gramEnd"/>
      <w:r w:rsidRPr="00FF0F56">
        <w:t xml:space="preserve"> and codes in its use of the Service (including those related to privacy).</w:t>
      </w:r>
    </w:p>
    <w:p w14:paraId="274455F3" w14:textId="549BF736" w:rsidR="000E3F66" w:rsidRPr="00FF0F56" w:rsidRDefault="000E3F66" w:rsidP="00876003">
      <w:pPr>
        <w:pStyle w:val="ListParagraph12"/>
      </w:pPr>
      <w:r w:rsidRPr="00FF0F56">
        <w:t>You must not use the Service (including Service Software and Service Hardware) or let the Service (including Service Software and Service Hardware) be used:</w:t>
      </w:r>
    </w:p>
    <w:p w14:paraId="03A200A1" w14:textId="0FB94D1A" w:rsidR="000E3F66" w:rsidRPr="00FF0F56" w:rsidRDefault="000E3F66" w:rsidP="00876003">
      <w:pPr>
        <w:pStyle w:val="ListParagraph2"/>
        <w:numPr>
          <w:ilvl w:val="2"/>
          <w:numId w:val="23"/>
        </w:numPr>
      </w:pPr>
      <w:r w:rsidRPr="00FF0F56">
        <w:t xml:space="preserve">without first obtaining </w:t>
      </w:r>
      <w:r>
        <w:t>our</w:t>
      </w:r>
      <w:r w:rsidRPr="00FF0F56">
        <w:t xml:space="preserve"> express written approval, in relation to the business or affairs of any person other than you, including selling, reselling or providing the Service (or any part of them) to other </w:t>
      </w:r>
      <w:proofErr w:type="gramStart"/>
      <w:r w:rsidRPr="00FF0F56">
        <w:t>people;</w:t>
      </w:r>
      <w:proofErr w:type="gramEnd"/>
    </w:p>
    <w:p w14:paraId="78FEE08C" w14:textId="77777777" w:rsidR="000E3F66" w:rsidRPr="00FF0F56" w:rsidRDefault="000E3F66" w:rsidP="00876003">
      <w:pPr>
        <w:pStyle w:val="ListParagraph2"/>
      </w:pPr>
      <w:r w:rsidRPr="00FF0F56">
        <w:t xml:space="preserve">for unlawful or illegitimate purposes, including to commit any an offence or breach any laws, standards or </w:t>
      </w:r>
      <w:proofErr w:type="gramStart"/>
      <w:r w:rsidRPr="00FF0F56">
        <w:t>codes;</w:t>
      </w:r>
      <w:proofErr w:type="gramEnd"/>
      <w:r w:rsidRPr="00FF0F56">
        <w:t xml:space="preserve"> </w:t>
      </w:r>
    </w:p>
    <w:p w14:paraId="64F966AC" w14:textId="77777777" w:rsidR="000E3F66" w:rsidRPr="00FF0F56" w:rsidRDefault="000E3F66" w:rsidP="00876003">
      <w:pPr>
        <w:pStyle w:val="ListParagraph2"/>
      </w:pPr>
      <w:r w:rsidRPr="00FF0F56">
        <w:t xml:space="preserve">to engage in any form of peer-to-peer file sharing; or </w:t>
      </w:r>
    </w:p>
    <w:p w14:paraId="4EE4D297" w14:textId="77777777" w:rsidR="000E3F66" w:rsidRPr="00FF0F56" w:rsidRDefault="000E3F66" w:rsidP="00876003">
      <w:pPr>
        <w:pStyle w:val="ListParagraph2"/>
      </w:pPr>
      <w:r w:rsidRPr="00FF0F56">
        <w:t xml:space="preserve">in a manner which will expose </w:t>
      </w:r>
      <w:r>
        <w:t>us</w:t>
      </w:r>
      <w:r w:rsidRPr="00FF0F56">
        <w:t xml:space="preserve"> to the risk of any claim, legal or administrative action.</w:t>
      </w:r>
    </w:p>
    <w:p w14:paraId="3B6FB93B" w14:textId="77777777" w:rsidR="000E3F66" w:rsidRPr="00FF0F56" w:rsidRDefault="000E3F66" w:rsidP="003F6FEC">
      <w:pPr>
        <w:pStyle w:val="ListParagraph12"/>
      </w:pPr>
      <w:r w:rsidRPr="00FF0F56">
        <w:lastRenderedPageBreak/>
        <w:t>You are solely responsible for the use (or attempted use) of the Service by you or any third party whether authorised or not.  You must keep your passwords or other identification codes for the Service secure.</w:t>
      </w:r>
    </w:p>
    <w:p w14:paraId="4821E61F" w14:textId="77777777" w:rsidR="000E3F66" w:rsidRPr="00FF0F56" w:rsidRDefault="000E3F66" w:rsidP="003F6FEC">
      <w:pPr>
        <w:pStyle w:val="ListParagraph12"/>
      </w:pPr>
      <w:r w:rsidRPr="00FF0F56">
        <w:t>You must only use the Service for your own internal purposes and business operations within Australia.</w:t>
      </w:r>
    </w:p>
    <w:p w14:paraId="57861D5C" w14:textId="77777777" w:rsidR="000E3F66" w:rsidRPr="00FF0F56" w:rsidRDefault="000E3F66" w:rsidP="003F6FEC">
      <w:pPr>
        <w:pStyle w:val="ListParagraph12"/>
      </w:pPr>
      <w:r w:rsidRPr="00FF0F56">
        <w:t>You must only allow a third party to use a part of the Service with our prior written consent.  You will be responsible for any consequences resulting from any actions of the third party.</w:t>
      </w:r>
    </w:p>
    <w:p w14:paraId="4F21340E" w14:textId="77777777" w:rsidR="000E3F66" w:rsidRPr="00FF0F56" w:rsidRDefault="000E3F66" w:rsidP="003F6FEC">
      <w:pPr>
        <w:pStyle w:val="ListParagraph12"/>
      </w:pPr>
      <w:r w:rsidRPr="00FF0F56">
        <w:t>Other than as expressly permitted by this Service Schedule or by law (if at all), you must not resell or provision the Service to any person, copy any part of the Service for any purpose, prepare second or subsequent running versions of the Service, permit the Service to be distributed or transmitted from one computer to another or placed on a network or reverse engineer or make any modification to the Service.</w:t>
      </w:r>
    </w:p>
    <w:p w14:paraId="47D6CA90" w14:textId="77777777" w:rsidR="000E3F66" w:rsidRPr="00FF0F56" w:rsidRDefault="000E3F66" w:rsidP="003F6FEC">
      <w:pPr>
        <w:pStyle w:val="ListParagraph12"/>
      </w:pPr>
      <w:r w:rsidRPr="00FF0F56">
        <w:t>We may vary the storage capacity allocated to you after giving not less than twenty-one (21) days’ notice of such change.</w:t>
      </w:r>
    </w:p>
    <w:p w14:paraId="1625C91C" w14:textId="77777777" w:rsidR="000E3F66" w:rsidRPr="00FF0F56" w:rsidRDefault="000E3F66" w:rsidP="003F6FEC">
      <w:pPr>
        <w:pStyle w:val="ListParagraph12"/>
      </w:pPr>
      <w:r w:rsidRPr="00FF0F56">
        <w:t xml:space="preserve">If </w:t>
      </w:r>
      <w:r>
        <w:t>we</w:t>
      </w:r>
      <w:r w:rsidRPr="00FF0F56">
        <w:t xml:space="preserve"> consider that you have breached or are likely to breach any of your obligations under this clause, </w:t>
      </w:r>
      <w:r>
        <w:t>we</w:t>
      </w:r>
      <w:r w:rsidRPr="00FF0F56">
        <w:t xml:space="preserve"> may immediately suspend or terminate the provision of the Service (with or without prior notice to you).</w:t>
      </w:r>
    </w:p>
    <w:p w14:paraId="42A105FF" w14:textId="298B6C77" w:rsidR="000E3F66" w:rsidRPr="00FF0F56" w:rsidRDefault="00E03245" w:rsidP="00E03245">
      <w:pPr>
        <w:pStyle w:val="H2-underlined"/>
      </w:pPr>
      <w:bookmarkStart w:id="15" w:name="_Toc100927126"/>
      <w:r>
        <w:t>PROCESS</w:t>
      </w:r>
      <w:bookmarkEnd w:id="15"/>
    </w:p>
    <w:p w14:paraId="366FE4C6" w14:textId="77777777" w:rsidR="000E3F66" w:rsidRPr="00FF0F56" w:rsidRDefault="000E3F66" w:rsidP="003C02CC">
      <w:pPr>
        <w:pStyle w:val="Heading3Modified0"/>
        <w:spacing w:after="0"/>
      </w:pPr>
      <w:bookmarkStart w:id="16" w:name="_Ref315862269"/>
      <w:r w:rsidRPr="00FF0F56">
        <w:t>Inbound calls</w:t>
      </w:r>
    </w:p>
    <w:p w14:paraId="7DA8514C" w14:textId="32D28556" w:rsidR="000E3F66" w:rsidRPr="00FF0F56" w:rsidRDefault="000E3F66" w:rsidP="003C02CC">
      <w:pPr>
        <w:pStyle w:val="ListParagraph12"/>
      </w:pPr>
      <w:r w:rsidRPr="00FF0F56">
        <w:t>For inbound calls, where it is possible, you must set up an automatic recorded voice announcement that will inform the caller that the call will be recorded unless the customer wishes to opt out.</w:t>
      </w:r>
    </w:p>
    <w:p w14:paraId="3D43DADA" w14:textId="77777777" w:rsidR="000E3F66" w:rsidRPr="00FF0F56" w:rsidRDefault="000E3F66" w:rsidP="003C02CC">
      <w:pPr>
        <w:pStyle w:val="ListParagraph12"/>
      </w:pPr>
      <w:r w:rsidRPr="00FF0F56">
        <w:t xml:space="preserve">If an automatic recorded voice announcement cannot be set up, you must inform the caller that the call will be recorded unless the caller wishes to opt out. </w:t>
      </w:r>
    </w:p>
    <w:p w14:paraId="6F2FBBFA" w14:textId="77777777" w:rsidR="000E3F66" w:rsidRPr="00FF0F56" w:rsidRDefault="000E3F66" w:rsidP="003C02CC">
      <w:pPr>
        <w:pStyle w:val="Heading3Modified0"/>
        <w:spacing w:after="0"/>
      </w:pPr>
      <w:r w:rsidRPr="00FF0F56">
        <w:t>Outbound calls</w:t>
      </w:r>
    </w:p>
    <w:p w14:paraId="154B5D69" w14:textId="04803EC3" w:rsidR="000E3F66" w:rsidRPr="00FF0F56" w:rsidRDefault="000E3F66" w:rsidP="003C02CC">
      <w:pPr>
        <w:pStyle w:val="ListParagraph12"/>
      </w:pPr>
      <w:r w:rsidRPr="00FF0F56">
        <w:t>For outbound calls, when the customer answers the call, you must immediately inform the customer that the call will be recorded unless the customer wishes to opt out.</w:t>
      </w:r>
    </w:p>
    <w:p w14:paraId="074B34BA" w14:textId="77777777" w:rsidR="000E3F66" w:rsidRPr="00FF0F56" w:rsidRDefault="000E3F66" w:rsidP="003C02CC">
      <w:pPr>
        <w:pStyle w:val="Heading3Modified0"/>
        <w:spacing w:after="0"/>
      </w:pPr>
      <w:proofErr w:type="gramStart"/>
      <w:r w:rsidRPr="00FF0F56">
        <w:t>Your</w:t>
      </w:r>
      <w:proofErr w:type="gramEnd"/>
      <w:r w:rsidRPr="00FF0F56">
        <w:t xml:space="preserve"> opt out of recording</w:t>
      </w:r>
    </w:p>
    <w:p w14:paraId="6B328428" w14:textId="77777777" w:rsidR="000E3F66" w:rsidRPr="00FF0F56" w:rsidRDefault="000E3F66" w:rsidP="003C02CC">
      <w:pPr>
        <w:pStyle w:val="ListParagraph12"/>
      </w:pPr>
      <w:r w:rsidRPr="00FF0F56">
        <w:t>You can choose to not record a specific call. This can only be done after the call has been answered (i.e. both parties are connected). You can opt-out of recording the call at any point in the conversation and the whole call will not be recorded.</w:t>
      </w:r>
    </w:p>
    <w:p w14:paraId="0C04E267" w14:textId="77777777" w:rsidR="000E3F66" w:rsidRPr="00FF0F56" w:rsidRDefault="000E3F66" w:rsidP="003C02CC">
      <w:pPr>
        <w:pStyle w:val="Heading3Modified0"/>
      </w:pPr>
      <w:r w:rsidRPr="00FF0F56">
        <w:t>Recording individual calls on demand</w:t>
      </w:r>
    </w:p>
    <w:p w14:paraId="326E443D" w14:textId="77777777" w:rsidR="000E3F66" w:rsidRPr="00FF0F56" w:rsidRDefault="000E3F66" w:rsidP="003C02CC">
      <w:pPr>
        <w:pStyle w:val="ListParagraph12"/>
      </w:pPr>
      <w:r w:rsidRPr="00FF0F56">
        <w:t>You can choose to have either the whole call recorded, or just the portion of the call after recording is activated.</w:t>
      </w:r>
    </w:p>
    <w:p w14:paraId="4B3CA230" w14:textId="77777777" w:rsidR="000E3F66" w:rsidRPr="00FF0F56" w:rsidRDefault="000E3F66" w:rsidP="003C02CC">
      <w:pPr>
        <w:pStyle w:val="Heading3Modified0"/>
      </w:pPr>
      <w:r w:rsidRPr="00FF0F56">
        <w:lastRenderedPageBreak/>
        <w:t>Accessing recordings</w:t>
      </w:r>
    </w:p>
    <w:p w14:paraId="7026F6F5" w14:textId="77777777" w:rsidR="000E3F66" w:rsidRPr="00FF0F56" w:rsidRDefault="000E3F66" w:rsidP="003C02CC">
      <w:pPr>
        <w:pStyle w:val="ListParagraph12"/>
      </w:pPr>
      <w:r w:rsidRPr="00FF0F56">
        <w:t>After the call has been recorded, the recording will be uploaded to the secure cloud storage for access via the Web UI. You can access the recorded call via the web UI within approximately 2 minutes of the call ending.</w:t>
      </w:r>
    </w:p>
    <w:p w14:paraId="21DD07F2" w14:textId="25D822AB" w:rsidR="000E3F66" w:rsidRPr="00FF0F56" w:rsidRDefault="00E03245" w:rsidP="00E03245">
      <w:pPr>
        <w:pStyle w:val="H2-underlined"/>
      </w:pPr>
      <w:bookmarkStart w:id="17" w:name="_Toc100927127"/>
      <w:bookmarkEnd w:id="16"/>
      <w:r>
        <w:t>SECURITY</w:t>
      </w:r>
      <w:bookmarkEnd w:id="17"/>
    </w:p>
    <w:p w14:paraId="37869AF8" w14:textId="0E6A28D5" w:rsidR="000E3F66" w:rsidRPr="00FF0F56" w:rsidRDefault="00D03238" w:rsidP="003C02CC">
      <w:pPr>
        <w:pStyle w:val="ListParagraph12"/>
      </w:pPr>
      <w:r w:rsidRPr="00D03238">
        <w:t>Subject to the Australian Consumer Law provisions in the General Terms of Our Customer Terms</w:t>
      </w:r>
      <w:r>
        <w:t>,</w:t>
      </w:r>
      <w:r w:rsidRPr="00D03238">
        <w:t xml:space="preserve"> </w:t>
      </w:r>
      <w:r>
        <w:t>w</w:t>
      </w:r>
      <w:r w:rsidR="000E3F66">
        <w:t>e</w:t>
      </w:r>
      <w:r w:rsidR="000E3F66" w:rsidRPr="00FF0F56">
        <w:t xml:space="preserve"> aim to but does not guarantee that </w:t>
      </w:r>
      <w:r w:rsidR="000E3F66">
        <w:t>we</w:t>
      </w:r>
      <w:r w:rsidR="000E3F66" w:rsidRPr="00FF0F56">
        <w:t xml:space="preserve"> will:</w:t>
      </w:r>
    </w:p>
    <w:p w14:paraId="41F3DD95" w14:textId="77777777" w:rsidR="000E3F66" w:rsidRPr="00FF0F56" w:rsidRDefault="000E3F66" w:rsidP="00456E2C">
      <w:pPr>
        <w:pStyle w:val="ListParagraph2"/>
        <w:numPr>
          <w:ilvl w:val="2"/>
          <w:numId w:val="24"/>
        </w:numPr>
        <w:spacing w:after="200"/>
        <w:ind w:left="1468" w:hanging="734"/>
      </w:pPr>
      <w:r w:rsidRPr="00FF0F56">
        <w:t>prevent the Service from being visible to third parties; and</w:t>
      </w:r>
    </w:p>
    <w:p w14:paraId="43886D87" w14:textId="572FD8D4" w:rsidR="000E3F66" w:rsidRPr="00FF0F56" w:rsidRDefault="000E3F66" w:rsidP="00456E2C">
      <w:pPr>
        <w:pStyle w:val="ListParagraph2"/>
        <w:spacing w:after="200"/>
        <w:ind w:left="1468" w:hanging="734"/>
      </w:pPr>
      <w:r w:rsidRPr="00FF0F56">
        <w:t xml:space="preserve">protect </w:t>
      </w:r>
      <w:r>
        <w:t>our</w:t>
      </w:r>
      <w:r w:rsidRPr="00FF0F56">
        <w:t xml:space="preserve"> equipment and Service platform against intrusions, viruses, trojan horses, worms, time bombs or other similar harmful software which may affect your receipt of the Service as well as vulnerabilities which may expose </w:t>
      </w:r>
      <w:r>
        <w:t>our</w:t>
      </w:r>
      <w:r w:rsidRPr="00FF0F56">
        <w:t xml:space="preserve"> equipment and Service platform to the risk of intrusion or attack.</w:t>
      </w:r>
    </w:p>
    <w:p w14:paraId="63DEAA0F" w14:textId="77777777" w:rsidR="000E3F66" w:rsidRPr="00FF0F56" w:rsidRDefault="000E3F66" w:rsidP="00CC7C08">
      <w:pPr>
        <w:pStyle w:val="ListParagraph12"/>
      </w:pPr>
      <w:r w:rsidRPr="00FF0F56">
        <w:t>You are solely responsible for the content and security of any data or information which is sent or received using the Services.</w:t>
      </w:r>
    </w:p>
    <w:p w14:paraId="702EEF5E" w14:textId="77777777" w:rsidR="000E3F66" w:rsidRPr="00FF0F56" w:rsidRDefault="000E3F66" w:rsidP="00CC7C08">
      <w:pPr>
        <w:pStyle w:val="ListParagraph12"/>
      </w:pPr>
      <w:r w:rsidRPr="00FF0F56">
        <w:t xml:space="preserve">You must make reasonable efforts to prevent unauthorised access to the Service including by not disclosing </w:t>
      </w:r>
      <w:proofErr w:type="gramStart"/>
      <w:r w:rsidRPr="00FF0F56">
        <w:t>user names</w:t>
      </w:r>
      <w:proofErr w:type="gramEnd"/>
      <w:r w:rsidRPr="00FF0F56">
        <w:t xml:space="preserve"> and passwords related to the Services.</w:t>
      </w:r>
    </w:p>
    <w:p w14:paraId="53A1D4E5" w14:textId="4C142C4A" w:rsidR="000E3F66" w:rsidRPr="00FF0F56" w:rsidRDefault="000E3F66" w:rsidP="00CC7C08">
      <w:pPr>
        <w:pStyle w:val="ListParagraph12"/>
      </w:pPr>
      <w:r w:rsidRPr="00FF0F56">
        <w:t>You acknowledge that:</w:t>
      </w:r>
    </w:p>
    <w:p w14:paraId="027136D4" w14:textId="77777777" w:rsidR="000E3F66" w:rsidRPr="00FF0F56" w:rsidRDefault="000E3F66" w:rsidP="00456E2C">
      <w:pPr>
        <w:pStyle w:val="ListParagraph2"/>
        <w:numPr>
          <w:ilvl w:val="2"/>
          <w:numId w:val="30"/>
        </w:numPr>
        <w:spacing w:after="140"/>
        <w:ind w:left="1468" w:hanging="734"/>
      </w:pPr>
      <w:r w:rsidRPr="00FF0F56">
        <w:t>it is your responsibility to determine whether your use of the Service would comply with any security protocols or standards relevant to you or your business; and</w:t>
      </w:r>
    </w:p>
    <w:p w14:paraId="4C510A21" w14:textId="67DCA382" w:rsidR="000E3F66" w:rsidRPr="00FF0F56" w:rsidRDefault="000E3F66" w:rsidP="00456E2C">
      <w:pPr>
        <w:pStyle w:val="ListParagraph2"/>
        <w:spacing w:after="120"/>
        <w:ind w:left="1468" w:hanging="734"/>
      </w:pPr>
      <w:r>
        <w:t>we have</w:t>
      </w:r>
      <w:r w:rsidRPr="00FF0F56">
        <w:t xml:space="preserve"> made no representations to you or implied in any way that the Service is suitable for any </w:t>
      </w:r>
      <w:proofErr w:type="gramStart"/>
      <w:r w:rsidRPr="00FF0F56">
        <w:t>particular inbound</w:t>
      </w:r>
      <w:proofErr w:type="gramEnd"/>
      <w:r w:rsidRPr="00FF0F56">
        <w:t xml:space="preserve"> or outbound call recording use or that it is suitable for all types of inbound or outbound call recording uses.</w:t>
      </w:r>
    </w:p>
    <w:p w14:paraId="5BFE66C9" w14:textId="6B219860" w:rsidR="000E3F66" w:rsidRPr="00FF0F56" w:rsidRDefault="00E03245" w:rsidP="00E03245">
      <w:pPr>
        <w:pStyle w:val="H2-underlined"/>
      </w:pPr>
      <w:bookmarkStart w:id="18" w:name="_Toc257816580"/>
      <w:bookmarkStart w:id="19" w:name="_Toc376791104"/>
      <w:bookmarkStart w:id="20" w:name="_Toc100927128"/>
      <w:bookmarkStart w:id="21" w:name="_Toc257816576"/>
      <w:bookmarkStart w:id="22" w:name="_Toc254192021"/>
      <w:bookmarkStart w:id="23" w:name="_Toc376791101"/>
      <w:bookmarkStart w:id="24" w:name="_Ref256510776"/>
      <w:r>
        <w:t>CUSTOMER INDEMNITY</w:t>
      </w:r>
      <w:bookmarkEnd w:id="18"/>
      <w:bookmarkEnd w:id="19"/>
      <w:bookmarkEnd w:id="20"/>
    </w:p>
    <w:p w14:paraId="49BA12D9" w14:textId="4F2C6E04" w:rsidR="000E3F66" w:rsidRPr="00FF0F56" w:rsidRDefault="000E3F66" w:rsidP="00CC7C08">
      <w:pPr>
        <w:pStyle w:val="ListParagraph12"/>
      </w:pPr>
      <w:r w:rsidRPr="00FF0F56">
        <w:t xml:space="preserve">You indemnify </w:t>
      </w:r>
      <w:r>
        <w:t>us</w:t>
      </w:r>
      <w:r w:rsidRPr="00FF0F56">
        <w:t xml:space="preserve"> against any </w:t>
      </w:r>
      <w:proofErr w:type="gramStart"/>
      <w:r w:rsidRPr="00FF0F56">
        <w:t>third party</w:t>
      </w:r>
      <w:proofErr w:type="gramEnd"/>
      <w:r w:rsidRPr="00FF0F56">
        <w:t xml:space="preserve"> Claim</w:t>
      </w:r>
      <w:r w:rsidR="00A66320">
        <w:t xml:space="preserve"> against us</w:t>
      </w:r>
      <w:r w:rsidRPr="00FF0F56">
        <w:t xml:space="preserve"> which arises </w:t>
      </w:r>
      <w:r>
        <w:t>as a</w:t>
      </w:r>
      <w:r w:rsidR="00A66320">
        <w:t xml:space="preserve"> direct</w:t>
      </w:r>
      <w:r>
        <w:t xml:space="preserve"> result of us</w:t>
      </w:r>
      <w:r w:rsidRPr="00FF0F56">
        <w:t xml:space="preserve"> hosting, storage or use of your data (including hosted phone records and content)</w:t>
      </w:r>
      <w:r w:rsidR="00F314CA">
        <w:t xml:space="preserve">, except to the extent the </w:t>
      </w:r>
      <w:r w:rsidR="00E400E7">
        <w:t>third party Claim</w:t>
      </w:r>
      <w:r w:rsidR="00F314CA">
        <w:t xml:space="preserve"> is caused or contributed to by us</w:t>
      </w:r>
      <w:r w:rsidRPr="00FF0F56">
        <w:t>.</w:t>
      </w:r>
      <w:r w:rsidR="00F314CA">
        <w:t xml:space="preserve"> We </w:t>
      </w:r>
      <w:r w:rsidR="00126A1B">
        <w:t>will use</w:t>
      </w:r>
      <w:r w:rsidR="00F314CA">
        <w:t xml:space="preserve"> reasonable steps to mitigate our loss </w:t>
      </w:r>
      <w:r w:rsidR="00E400E7">
        <w:t xml:space="preserve">incurred </w:t>
      </w:r>
      <w:r w:rsidR="00F314CA">
        <w:t>in connection with any third party Claim.</w:t>
      </w:r>
    </w:p>
    <w:p w14:paraId="0271E2E8" w14:textId="723FAA7F" w:rsidR="000E3F66" w:rsidRPr="00FF0F56" w:rsidRDefault="000E3F66" w:rsidP="00CC7C08">
      <w:pPr>
        <w:pStyle w:val="ListParagraph12"/>
      </w:pPr>
      <w:r w:rsidRPr="00FF0F56">
        <w:t xml:space="preserve">You indemnify </w:t>
      </w:r>
      <w:r>
        <w:t>us</w:t>
      </w:r>
      <w:r w:rsidRPr="00FF0F56">
        <w:t xml:space="preserve"> against any third party Claim </w:t>
      </w:r>
      <w:r w:rsidR="00A66320">
        <w:t xml:space="preserve">against us </w:t>
      </w:r>
      <w:r w:rsidRPr="00FF0F56">
        <w:t xml:space="preserve">which arises as a </w:t>
      </w:r>
      <w:r w:rsidR="00A66320">
        <w:t xml:space="preserve">direct </w:t>
      </w:r>
      <w:r w:rsidRPr="00FF0F56">
        <w:t>result of your use of your data (including hosted phone records and content) and your failure to comply with the appropriate consent processes, including any failure by you to obtain consent to the recording of calls or the failure of you to notify a person of, and obtain consent to, the recording of a call (whether or not due to human or technical machine error) or retaining or proceeding with recording of a call where consent has not been provided</w:t>
      </w:r>
      <w:r w:rsidR="00F94E34">
        <w:t xml:space="preserve">, </w:t>
      </w:r>
      <w:r w:rsidR="00F94E34">
        <w:lastRenderedPageBreak/>
        <w:t>except to the extent the we caused or contributed to the third party Claim</w:t>
      </w:r>
      <w:r w:rsidRPr="00FF0F56">
        <w:t>.</w:t>
      </w:r>
      <w:r w:rsidR="00F94E34">
        <w:t xml:space="preserve"> We </w:t>
      </w:r>
      <w:r w:rsidR="00126A1B">
        <w:t>will</w:t>
      </w:r>
      <w:r w:rsidR="00F94E34">
        <w:t xml:space="preserve"> take reasonable steps to </w:t>
      </w:r>
      <w:proofErr w:type="spellStart"/>
      <w:r w:rsidR="00F94E34">
        <w:t>migitate</w:t>
      </w:r>
      <w:proofErr w:type="spellEnd"/>
      <w:r w:rsidR="00F94E34">
        <w:t xml:space="preserve"> our loss incurred in connection with any third party Claim. </w:t>
      </w:r>
    </w:p>
    <w:p w14:paraId="661A8A1D" w14:textId="249F4623" w:rsidR="000E3F66" w:rsidRPr="00FF0F56" w:rsidRDefault="00E03245" w:rsidP="00E03245">
      <w:pPr>
        <w:pStyle w:val="H2-underlined"/>
        <w:keepNext/>
        <w:keepLines/>
        <w:ind w:left="734" w:hanging="734"/>
      </w:pPr>
      <w:bookmarkStart w:id="25" w:name="_Toc100927129"/>
      <w:bookmarkEnd w:id="21"/>
      <w:bookmarkEnd w:id="22"/>
      <w:bookmarkEnd w:id="23"/>
      <w:bookmarkEnd w:id="24"/>
      <w:r>
        <w:t>INTELLECTUAL PROPERTY</w:t>
      </w:r>
      <w:bookmarkEnd w:id="25"/>
    </w:p>
    <w:p w14:paraId="23315E58" w14:textId="77777777" w:rsidR="000E3F66" w:rsidRPr="00FF0F56" w:rsidRDefault="000E3F66" w:rsidP="00E03245">
      <w:pPr>
        <w:pStyle w:val="ListParagraph12"/>
        <w:keepNext/>
        <w:keepLines/>
        <w:ind w:left="734" w:hanging="734"/>
      </w:pPr>
      <w:r w:rsidRPr="00FF0F56">
        <w:t xml:space="preserve">You acknowledge that we (or our licensors) own all rights (including intellectual property rights) in or related to your Service, including all documents, processes, Service </w:t>
      </w:r>
      <w:proofErr w:type="gramStart"/>
      <w:r w:rsidRPr="00FF0F56">
        <w:t>Configurations</w:t>
      </w:r>
      <w:proofErr w:type="gramEnd"/>
      <w:r w:rsidRPr="00FF0F56">
        <w:t xml:space="preserve"> or software provided in connection with the Services.</w:t>
      </w:r>
    </w:p>
    <w:p w14:paraId="37FD1E5A" w14:textId="77777777" w:rsidR="000E3F66" w:rsidRPr="00FF0F56" w:rsidRDefault="000E3F66" w:rsidP="00CC7C08">
      <w:pPr>
        <w:pStyle w:val="ListParagraph12"/>
      </w:pPr>
      <w:r w:rsidRPr="00FF0F56">
        <w:t xml:space="preserve">We (or our licensors) will own all rights in any copy, translation, modification, </w:t>
      </w:r>
      <w:proofErr w:type="gramStart"/>
      <w:r w:rsidRPr="00FF0F56">
        <w:t>adaptation</w:t>
      </w:r>
      <w:proofErr w:type="gramEnd"/>
      <w:r w:rsidRPr="00FF0F56">
        <w:t xml:space="preserve"> or derivation of the Service, including any improvement or development of the Service.</w:t>
      </w:r>
    </w:p>
    <w:p w14:paraId="04822802" w14:textId="77777777" w:rsidR="000E3F66" w:rsidRPr="00FF0F56" w:rsidRDefault="000E3F66" w:rsidP="00CC7C08">
      <w:pPr>
        <w:pStyle w:val="ListParagraph12"/>
      </w:pPr>
      <w:r w:rsidRPr="00FF0F56">
        <w:t>You must promptly do anything we reasonably ask from time to time (such as obtaining consents and signing documents) to assign these rights to us or our licensors or perfect these rights in our (or our licensors') name.</w:t>
      </w:r>
    </w:p>
    <w:p w14:paraId="104588E1" w14:textId="77777777" w:rsidR="000E3F66" w:rsidRPr="00FF0F56" w:rsidRDefault="000E3F66" w:rsidP="00CC7C08">
      <w:pPr>
        <w:pStyle w:val="ListParagraph12"/>
      </w:pPr>
      <w:r w:rsidRPr="00FF0F56">
        <w:t>You must not take any action that jeopardises our (or our licensors’) rights in or related to the Service, or acquire any right in the Service other than the rights specified in this Service Schedule.</w:t>
      </w:r>
    </w:p>
    <w:p w14:paraId="56A0E366" w14:textId="77777777" w:rsidR="000E3F66" w:rsidRPr="00FF0F56" w:rsidRDefault="000E3F66" w:rsidP="00CC7C08">
      <w:pPr>
        <w:pStyle w:val="ListParagraph12"/>
      </w:pPr>
      <w:r>
        <w:t>We</w:t>
      </w:r>
      <w:r w:rsidRPr="00FF0F56">
        <w:t xml:space="preserve"> grant to you a non-exclusive, royalty free, non-transferable licence to use and exercise all Intellectual Property Rights in those materials during the Service term but solely for the purpose of using the Service.</w:t>
      </w:r>
    </w:p>
    <w:p w14:paraId="75409AB7" w14:textId="77777777" w:rsidR="000E3F66" w:rsidRPr="00FF0F56" w:rsidRDefault="000E3F66" w:rsidP="00CC7C08">
      <w:pPr>
        <w:pStyle w:val="ListParagraph12"/>
      </w:pPr>
      <w:r w:rsidRPr="00FF0F56">
        <w:t xml:space="preserve">You must comply (and must ensure that your employees, </w:t>
      </w:r>
      <w:proofErr w:type="gramStart"/>
      <w:r w:rsidRPr="00FF0F56">
        <w:t>officers</w:t>
      </w:r>
      <w:proofErr w:type="gramEnd"/>
      <w:r w:rsidRPr="00FF0F56">
        <w:t xml:space="preserve"> and contractors comply) with all licence terms applicable to the Service.</w:t>
      </w:r>
    </w:p>
    <w:p w14:paraId="4A7C5671" w14:textId="77777777" w:rsidR="000E3F66" w:rsidRPr="00FF0F56" w:rsidRDefault="000E3F66" w:rsidP="00CC7C08">
      <w:pPr>
        <w:pStyle w:val="ListParagraph12"/>
      </w:pPr>
      <w:r>
        <w:t>If we</w:t>
      </w:r>
      <w:r w:rsidRPr="00FF0F56">
        <w:t xml:space="preserve"> use third party software to provide the Service to you, </w:t>
      </w:r>
      <w:r>
        <w:t>we</w:t>
      </w:r>
      <w:r w:rsidRPr="00FF0F56">
        <w:t xml:space="preserve"> may require you to enter into third party terms and conditions in relation to such </w:t>
      </w:r>
      <w:proofErr w:type="gramStart"/>
      <w:r w:rsidRPr="00FF0F56">
        <w:t>third party</w:t>
      </w:r>
      <w:proofErr w:type="gramEnd"/>
      <w:r w:rsidRPr="00FF0F56">
        <w:t xml:space="preserve"> software and you agree to enter into and comply with such third party terms and conditions. </w:t>
      </w:r>
    </w:p>
    <w:p w14:paraId="1F0CFF8D" w14:textId="1CF9B65F" w:rsidR="000E3F66" w:rsidRPr="00FF0F56" w:rsidRDefault="000E3F66" w:rsidP="00CC7C08">
      <w:pPr>
        <w:pStyle w:val="ListParagraph12"/>
      </w:pPr>
      <w:r w:rsidRPr="00FF0F56">
        <w:t>Except as permitted by a law the operation of which cannot be excluded by the parties,</w:t>
      </w:r>
      <w:r w:rsidRPr="00FF0F56" w:rsidDel="00676F1C">
        <w:t xml:space="preserve"> </w:t>
      </w:r>
      <w:r w:rsidRPr="00FF0F56">
        <w:t xml:space="preserve">you must not (and must ensure that your employees, </w:t>
      </w:r>
      <w:proofErr w:type="gramStart"/>
      <w:r w:rsidRPr="00FF0F56">
        <w:t>officers</w:t>
      </w:r>
      <w:proofErr w:type="gramEnd"/>
      <w:r w:rsidRPr="00FF0F56">
        <w:t xml:space="preserve"> and contractors do not), in relation to the Service Software:</w:t>
      </w:r>
    </w:p>
    <w:p w14:paraId="50B4772C" w14:textId="77777777" w:rsidR="000E3F66" w:rsidRPr="00FF0F56" w:rsidRDefault="000E3F66" w:rsidP="00CC7C08">
      <w:pPr>
        <w:pStyle w:val="ListParagraph2"/>
        <w:numPr>
          <w:ilvl w:val="2"/>
          <w:numId w:val="26"/>
        </w:numPr>
      </w:pPr>
      <w:r w:rsidRPr="00FF0F56">
        <w:t xml:space="preserve">remove any copyright, </w:t>
      </w:r>
      <w:proofErr w:type="gramStart"/>
      <w:r w:rsidRPr="00FF0F56">
        <w:t>trade mark</w:t>
      </w:r>
      <w:proofErr w:type="gramEnd"/>
      <w:r w:rsidRPr="00FF0F56">
        <w:t xml:space="preserve"> or similar notices on that software; </w:t>
      </w:r>
    </w:p>
    <w:p w14:paraId="364CC09B" w14:textId="77777777" w:rsidR="000E3F66" w:rsidRPr="00FF0F56" w:rsidRDefault="000E3F66" w:rsidP="00CC7C08">
      <w:pPr>
        <w:pStyle w:val="ListParagraph2"/>
      </w:pPr>
      <w:r w:rsidRPr="00FF0F56">
        <w:t xml:space="preserve">attempt to reverse engineer, decompile, disassemble, or derive any part of the source code of that software; or </w:t>
      </w:r>
    </w:p>
    <w:p w14:paraId="3985CA2F" w14:textId="77777777" w:rsidR="000E3F66" w:rsidRPr="00FF0F56" w:rsidRDefault="000E3F66" w:rsidP="00CC7C08">
      <w:pPr>
        <w:pStyle w:val="ListParagraph2"/>
      </w:pPr>
      <w:r w:rsidRPr="00FF0F56">
        <w:t>modify, translate, or create derivative works based on that software.</w:t>
      </w:r>
    </w:p>
    <w:p w14:paraId="5CAA38AD" w14:textId="77777777" w:rsidR="000E3F66" w:rsidRPr="00FF0F56" w:rsidRDefault="000E3F66" w:rsidP="00CC7C08">
      <w:pPr>
        <w:pStyle w:val="ListParagraph12"/>
      </w:pPr>
      <w:r w:rsidRPr="00FF0F56">
        <w:t xml:space="preserve">If </w:t>
      </w:r>
      <w:r>
        <w:t>we</w:t>
      </w:r>
      <w:r w:rsidRPr="00FF0F56">
        <w:t xml:space="preserve"> provide you with use of the Service Hardware, you may only use it for the sole purpose of you accessing and using the Services. </w:t>
      </w:r>
    </w:p>
    <w:p w14:paraId="094D2941" w14:textId="77777777" w:rsidR="000E3F66" w:rsidRPr="00FF0F56" w:rsidRDefault="000E3F66" w:rsidP="00CC7C08">
      <w:pPr>
        <w:pStyle w:val="ListParagraph12"/>
      </w:pPr>
      <w:r w:rsidRPr="00FF0F56">
        <w:t xml:space="preserve">You must immediately inform </w:t>
      </w:r>
      <w:r>
        <w:t>us</w:t>
      </w:r>
      <w:r w:rsidRPr="00FF0F56">
        <w:t xml:space="preserve"> if you are or become aware of any infringement or suspected infringement of </w:t>
      </w:r>
      <w:r>
        <w:t>our</w:t>
      </w:r>
      <w:r w:rsidRPr="00FF0F56">
        <w:t xml:space="preserve"> or our licensors’ Intellectual Property Rights.</w:t>
      </w:r>
    </w:p>
    <w:p w14:paraId="7034655F" w14:textId="11F0A621" w:rsidR="000E3F66" w:rsidRPr="00FF0F56" w:rsidRDefault="00E03245" w:rsidP="00E03245">
      <w:pPr>
        <w:pStyle w:val="H2-underlined"/>
      </w:pPr>
      <w:bookmarkStart w:id="26" w:name="_Toc100927130"/>
      <w:r>
        <w:lastRenderedPageBreak/>
        <w:t>SERVICE CHARGES</w:t>
      </w:r>
      <w:bookmarkEnd w:id="26"/>
    </w:p>
    <w:p w14:paraId="2521E7A6" w14:textId="77777777" w:rsidR="000E3F66" w:rsidRPr="00FF0F56" w:rsidRDefault="000E3F66" w:rsidP="00CC7C08">
      <w:pPr>
        <w:pStyle w:val="ListParagraph12"/>
      </w:pPr>
      <w:r w:rsidRPr="00FF0F56">
        <w:t xml:space="preserve">The Service Charges </w:t>
      </w:r>
      <w:r>
        <w:t>and (if relevant)</w:t>
      </w:r>
      <w:r w:rsidRPr="00FF0F56">
        <w:t xml:space="preserve"> the TBS Repayment Option charges are set out in </w:t>
      </w:r>
      <w:r>
        <w:t>your application form or agreement with us</w:t>
      </w:r>
      <w:r w:rsidRPr="00FF0F56">
        <w:t>.</w:t>
      </w:r>
    </w:p>
    <w:p w14:paraId="20C081C8" w14:textId="77777777" w:rsidR="000E3F66" w:rsidRPr="00FF0F56" w:rsidRDefault="000E3F66" w:rsidP="00CC7C08">
      <w:pPr>
        <w:pStyle w:val="ListParagraph12"/>
      </w:pPr>
      <w:r w:rsidRPr="00FF0F56">
        <w:t>We will bill the Service Charges or the TBS Repayment Option charges against the Inbound Service associated with your Inbound Service.</w:t>
      </w:r>
    </w:p>
    <w:p w14:paraId="143F8B28" w14:textId="77777777" w:rsidR="000E3F66" w:rsidRPr="00FF0F56" w:rsidRDefault="000E3F66" w:rsidP="0065552C">
      <w:pPr>
        <w:pStyle w:val="ListParagraph12"/>
        <w:spacing w:before="240"/>
        <w:ind w:left="734" w:hanging="734"/>
      </w:pPr>
      <w:r w:rsidRPr="00FF0F56">
        <w:t>In addition to the Service Charges, you must pay us for any other telecommunications service we provide in connection with the Service (such as the Inbound Service).</w:t>
      </w:r>
    </w:p>
    <w:p w14:paraId="64CA4B88" w14:textId="3659D5AE" w:rsidR="000E3F66" w:rsidRPr="00FF0F56" w:rsidRDefault="00482856" w:rsidP="00E03245">
      <w:pPr>
        <w:pStyle w:val="H2-underlined"/>
      </w:pPr>
      <w:bookmarkStart w:id="27" w:name="_Toc100927131"/>
      <w:r>
        <w:t>CONTENT</w:t>
      </w:r>
      <w:bookmarkEnd w:id="27"/>
    </w:p>
    <w:p w14:paraId="3FC07D9E" w14:textId="77777777" w:rsidR="000E3F66" w:rsidRPr="00FF0F56" w:rsidRDefault="000E3F66" w:rsidP="0065552C">
      <w:pPr>
        <w:pStyle w:val="Heading3Modified0"/>
        <w:spacing w:after="360"/>
        <w:ind w:left="0" w:firstLine="0"/>
      </w:pPr>
      <w:r w:rsidRPr="00FF0F56">
        <w:t>Responsibility for Content</w:t>
      </w:r>
    </w:p>
    <w:p w14:paraId="569FEEBD" w14:textId="77777777" w:rsidR="000E3F66" w:rsidRPr="00FF0F56" w:rsidRDefault="000E3F66" w:rsidP="00CC7C08">
      <w:pPr>
        <w:pStyle w:val="ListParagraph12"/>
      </w:pPr>
      <w:bookmarkStart w:id="28" w:name="_Ref315862652"/>
      <w:r w:rsidRPr="00FF0F56">
        <w:t>You are solely responsible for the Content and for arrangements with any third parties to access the Content.</w:t>
      </w:r>
      <w:bookmarkEnd w:id="28"/>
    </w:p>
    <w:p w14:paraId="5096A86B" w14:textId="49B19230" w:rsidR="000E3F66" w:rsidRPr="00FF0F56" w:rsidRDefault="000E3F66" w:rsidP="00CC7C08">
      <w:pPr>
        <w:pStyle w:val="ListParagraph12"/>
      </w:pPr>
      <w:bookmarkStart w:id="29" w:name="_Ref315862677"/>
      <w:r w:rsidRPr="00FF0F56">
        <w:t xml:space="preserve">Without limiting clause </w:t>
      </w:r>
      <w:r w:rsidRPr="00FF0F56">
        <w:fldChar w:fldCharType="begin"/>
      </w:r>
      <w:r w:rsidRPr="00FF0F56">
        <w:instrText xml:space="preserve"> REF _Ref315862652 \r \h  \* MERGEFORMAT </w:instrText>
      </w:r>
      <w:r w:rsidRPr="00FF0F56">
        <w:fldChar w:fldCharType="separate"/>
      </w:r>
      <w:r w:rsidR="00CE13F3">
        <w:t>9.1</w:t>
      </w:r>
      <w:r w:rsidRPr="00FF0F56">
        <w:fldChar w:fldCharType="end"/>
      </w:r>
      <w:r w:rsidRPr="00FF0F56">
        <w:t xml:space="preserve"> of this Service Schedule, you must:</w:t>
      </w:r>
      <w:bookmarkEnd w:id="29"/>
    </w:p>
    <w:p w14:paraId="3EC7EFF5" w14:textId="77777777" w:rsidR="000E3F66" w:rsidRPr="00FF0F56" w:rsidRDefault="000E3F66" w:rsidP="005D012D">
      <w:pPr>
        <w:pStyle w:val="ListParagraph2"/>
        <w:numPr>
          <w:ilvl w:val="2"/>
          <w:numId w:val="27"/>
        </w:numPr>
        <w:spacing w:after="120"/>
        <w:ind w:left="1468" w:hanging="734"/>
      </w:pPr>
      <w:r w:rsidRPr="00FF0F56">
        <w:t xml:space="preserve">prepare and maintain the Content, </w:t>
      </w:r>
    </w:p>
    <w:p w14:paraId="174D50BD" w14:textId="77777777" w:rsidR="000E3F66" w:rsidRPr="00FF0F56" w:rsidRDefault="000E3F66" w:rsidP="005D012D">
      <w:pPr>
        <w:pStyle w:val="ListParagraph2"/>
        <w:spacing w:after="120"/>
        <w:ind w:left="1468" w:hanging="734"/>
      </w:pPr>
      <w:r w:rsidRPr="00FF0F56">
        <w:t>pay all costs associated with the Content (including without limitation the conversion of the Content to any format reasonably requested by us);</w:t>
      </w:r>
    </w:p>
    <w:p w14:paraId="0C1F281F" w14:textId="77777777" w:rsidR="000E3F66" w:rsidRPr="00FF0F56" w:rsidRDefault="000E3F66" w:rsidP="005D012D">
      <w:pPr>
        <w:pStyle w:val="ListParagraph2"/>
        <w:spacing w:after="120"/>
        <w:ind w:left="1468" w:hanging="734"/>
      </w:pPr>
      <w:r w:rsidRPr="00FF0F56">
        <w:t xml:space="preserve">obtain all consents, approvals, licences and permissions required for the use of the Content (including without limitation, if applicable, APRA licences for use of any music within the </w:t>
      </w:r>
      <w:proofErr w:type="gramStart"/>
      <w:r w:rsidRPr="00FF0F56">
        <w:t>Service )</w:t>
      </w:r>
      <w:proofErr w:type="gramEnd"/>
      <w:r w:rsidRPr="00FF0F56">
        <w:t>; and</w:t>
      </w:r>
    </w:p>
    <w:p w14:paraId="2252EF5A" w14:textId="77777777" w:rsidR="000E3F66" w:rsidRPr="00FF0F56" w:rsidRDefault="000E3F66" w:rsidP="005D012D">
      <w:pPr>
        <w:pStyle w:val="ListParagraph2"/>
        <w:spacing w:after="120"/>
        <w:ind w:left="1468" w:hanging="734"/>
      </w:pPr>
      <w:r w:rsidRPr="00FF0F56">
        <w:t xml:space="preserve">ensure that the Content is accurate, is </w:t>
      </w:r>
      <w:proofErr w:type="gramStart"/>
      <w:r w:rsidRPr="00FF0F56">
        <w:t>up-to-date</w:t>
      </w:r>
      <w:proofErr w:type="gramEnd"/>
      <w:r w:rsidRPr="00FF0F56">
        <w:t>, is not misleading, is not defamatory, does not contain offensive language or material, does not breach any applicable laws, standards, content requirements or codes, does not infringe any third party rights, and does not and will not expose us to the risk of any claim, legal or administrative action or prosecution.</w:t>
      </w:r>
    </w:p>
    <w:p w14:paraId="62B50B1D" w14:textId="52D3CC35" w:rsidR="000E3F66" w:rsidRPr="00FF0F56" w:rsidRDefault="000E3F66" w:rsidP="00CC7C08">
      <w:pPr>
        <w:pStyle w:val="ListParagraph12"/>
      </w:pPr>
      <w:r w:rsidRPr="00FF0F56">
        <w:t xml:space="preserve">We are under no obligation to review or edit the Content.  However, if we choose to do so, we may require you to delete any part of the Content that, in our reasonable opinion, infringes or is likely to infringe clause </w:t>
      </w:r>
      <w:r w:rsidRPr="00FF0F56">
        <w:fldChar w:fldCharType="begin"/>
      </w:r>
      <w:r w:rsidRPr="00FF0F56">
        <w:instrText xml:space="preserve"> REF _Ref315862677 \r \h  \* MERGEFORMAT </w:instrText>
      </w:r>
      <w:r w:rsidRPr="00FF0F56">
        <w:fldChar w:fldCharType="separate"/>
      </w:r>
      <w:r w:rsidR="00CE13F3">
        <w:t>9.2</w:t>
      </w:r>
      <w:r w:rsidRPr="00FF0F56">
        <w:fldChar w:fldCharType="end"/>
      </w:r>
      <w:r w:rsidRPr="00FF0F56">
        <w:t xml:space="preserve"> of this Service Schedule or alternatively, we may suspend, limit or cancel your Service.</w:t>
      </w:r>
    </w:p>
    <w:p w14:paraId="567832F2" w14:textId="77777777" w:rsidR="000E3F66" w:rsidRPr="00FF0F56" w:rsidRDefault="000E3F66" w:rsidP="0065552C">
      <w:pPr>
        <w:pStyle w:val="Heading3Modified0"/>
        <w:spacing w:after="360"/>
        <w:ind w:left="0" w:firstLine="0"/>
      </w:pPr>
      <w:r w:rsidRPr="00FF0F56">
        <w:t>Licence of Content</w:t>
      </w:r>
    </w:p>
    <w:p w14:paraId="5C475ED4" w14:textId="77777777" w:rsidR="000E3F66" w:rsidRPr="00FF0F56" w:rsidRDefault="000E3F66" w:rsidP="00CC7C08">
      <w:pPr>
        <w:pStyle w:val="ListParagraph12"/>
      </w:pPr>
      <w:r w:rsidRPr="00FF0F56">
        <w:t>You grant us a licence to use, disclose and reproduce:</w:t>
      </w:r>
    </w:p>
    <w:p w14:paraId="390DE0F4" w14:textId="77777777" w:rsidR="000E3F66" w:rsidRPr="00FF0F56" w:rsidRDefault="000E3F66" w:rsidP="005D012D">
      <w:pPr>
        <w:pStyle w:val="ListParagraph2"/>
        <w:numPr>
          <w:ilvl w:val="2"/>
          <w:numId w:val="28"/>
        </w:numPr>
        <w:spacing w:after="120"/>
        <w:ind w:left="1468" w:hanging="734"/>
      </w:pPr>
      <w:r w:rsidRPr="00FF0F56">
        <w:t>all Content supplied to us; and</w:t>
      </w:r>
    </w:p>
    <w:p w14:paraId="647BC6BB" w14:textId="77777777" w:rsidR="000E3F66" w:rsidRPr="00FF0F56" w:rsidRDefault="000E3F66" w:rsidP="005D012D">
      <w:pPr>
        <w:pStyle w:val="ListParagraph2"/>
        <w:spacing w:after="120"/>
        <w:ind w:left="1468" w:hanging="734"/>
      </w:pPr>
      <w:r w:rsidRPr="00FF0F56">
        <w:t>all your information specified in this Service Schedule or otherwise supplied to us,</w:t>
      </w:r>
    </w:p>
    <w:p w14:paraId="7B83E8D2" w14:textId="26B0B563" w:rsidR="000E3F66" w:rsidRPr="00FF0F56" w:rsidRDefault="00CC7C08" w:rsidP="00CC7C08">
      <w:pPr>
        <w:pStyle w:val="ListParagraph2"/>
        <w:numPr>
          <w:ilvl w:val="0"/>
          <w:numId w:val="0"/>
        </w:numPr>
        <w:ind w:left="737"/>
      </w:pPr>
      <w:proofErr w:type="gramStart"/>
      <w:r>
        <w:t>i</w:t>
      </w:r>
      <w:r w:rsidR="000E3F66" w:rsidRPr="00FF0F56">
        <w:t>n order to</w:t>
      </w:r>
      <w:proofErr w:type="gramEnd"/>
      <w:r w:rsidR="000E3F66" w:rsidRPr="00FF0F56">
        <w:t xml:space="preserve"> enable us to fulfil our obligations under this Service Schedule or </w:t>
      </w:r>
      <w:r w:rsidR="000E3F66" w:rsidRPr="00FF0F56">
        <w:lastRenderedPageBreak/>
        <w:t>for planning or product development purposes.</w:t>
      </w:r>
    </w:p>
    <w:p w14:paraId="0E87A7EB" w14:textId="77777777" w:rsidR="000E3F66" w:rsidRPr="00FF0F56" w:rsidRDefault="000E3F66" w:rsidP="0065552C">
      <w:pPr>
        <w:pStyle w:val="ScheduleSubHead"/>
        <w:spacing w:after="360"/>
        <w:rPr>
          <w:rFonts w:cs="Arial"/>
          <w:sz w:val="23"/>
          <w:szCs w:val="23"/>
        </w:rPr>
      </w:pPr>
      <w:r w:rsidRPr="00FF0F56">
        <w:rPr>
          <w:rFonts w:cs="Arial"/>
          <w:sz w:val="23"/>
          <w:szCs w:val="23"/>
        </w:rPr>
        <w:t>Intellectual Property Indemnity</w:t>
      </w:r>
    </w:p>
    <w:p w14:paraId="05419DF1" w14:textId="52CFE9AA" w:rsidR="000E3F66" w:rsidRPr="00FF0F56" w:rsidRDefault="000E3F66" w:rsidP="00F91850">
      <w:pPr>
        <w:pStyle w:val="ListParagraph12"/>
      </w:pPr>
      <w:r w:rsidRPr="00FF0F56">
        <w:t xml:space="preserve">You indemnify us, our officers, employees and agents against any loss, damage, liability, claim and expense (including, but not limited to, legal costs, defence and settlement costs) </w:t>
      </w:r>
      <w:r w:rsidR="00F94E34">
        <w:t xml:space="preserve"> (</w:t>
      </w:r>
      <w:r w:rsidR="00F94E34">
        <w:rPr>
          <w:b/>
          <w:bCs/>
        </w:rPr>
        <w:t>Loss</w:t>
      </w:r>
      <w:r w:rsidR="00F94E34" w:rsidRPr="00F94E34">
        <w:t>)</w:t>
      </w:r>
      <w:r w:rsidR="00F94E34">
        <w:rPr>
          <w:b/>
          <w:bCs/>
        </w:rPr>
        <w:t xml:space="preserve"> </w:t>
      </w:r>
      <w:r w:rsidRPr="00FF0F56">
        <w:t xml:space="preserve">arising </w:t>
      </w:r>
      <w:r w:rsidR="00F94E34">
        <w:t xml:space="preserve">naturally (that is, according to the usual course of things) </w:t>
      </w:r>
      <w:r w:rsidRPr="00FF0F56">
        <w:t>out of, or in connection with any Claim</w:t>
      </w:r>
      <w:r w:rsidR="00A66320">
        <w:t xml:space="preserve"> against us</w:t>
      </w:r>
      <w:r w:rsidRPr="00FF0F56">
        <w:t xml:space="preserve"> that any rights of, or claimed or the subject of an application by, any other person may be, or if granted may be, infringed by the Content or use of the Content</w:t>
      </w:r>
      <w:r w:rsidR="00F94E34">
        <w:t>, except to the extent caused or contributed to by us.</w:t>
      </w:r>
      <w:r w:rsidRPr="00FF0F56">
        <w:t xml:space="preserve"> </w:t>
      </w:r>
      <w:r w:rsidR="00F94E34">
        <w:t xml:space="preserve"> We </w:t>
      </w:r>
      <w:r w:rsidR="00126A1B">
        <w:t>will</w:t>
      </w:r>
      <w:r w:rsidR="00F94E34">
        <w:t xml:space="preserve"> take reasonable steps to mitigate our Loss in connection with</w:t>
      </w:r>
      <w:r w:rsidR="00AE2B47">
        <w:t xml:space="preserve"> a</w:t>
      </w:r>
      <w:r w:rsidR="00A66320">
        <w:t xml:space="preserve">y such </w:t>
      </w:r>
      <w:r w:rsidR="00AE2B47">
        <w:t xml:space="preserve">Claim. </w:t>
      </w:r>
      <w:r w:rsidR="00F94E34">
        <w:t xml:space="preserve"> </w:t>
      </w:r>
    </w:p>
    <w:p w14:paraId="4154E989" w14:textId="50FD9C94" w:rsidR="000E3F66" w:rsidRPr="00FF0F56" w:rsidRDefault="000E3F66" w:rsidP="00482856">
      <w:pPr>
        <w:pStyle w:val="H2-underlined"/>
      </w:pPr>
      <w:bookmarkStart w:id="30" w:name="_Toc100927132"/>
      <w:r w:rsidRPr="00FF0F56">
        <w:t>P</w:t>
      </w:r>
      <w:r w:rsidR="00482856">
        <w:t>ERFORMANCE</w:t>
      </w:r>
      <w:r w:rsidRPr="00FF0F56">
        <w:t>, F</w:t>
      </w:r>
      <w:r w:rsidR="00482856">
        <w:t>AULTS</w:t>
      </w:r>
      <w:r w:rsidRPr="00FF0F56">
        <w:t>, M</w:t>
      </w:r>
      <w:r w:rsidR="00482856">
        <w:t>AINTENANCE AND OPERATION</w:t>
      </w:r>
      <w:bookmarkEnd w:id="30"/>
    </w:p>
    <w:p w14:paraId="71901571" w14:textId="77777777" w:rsidR="000E3F66" w:rsidRPr="00FF0F56" w:rsidRDefault="000E3F66" w:rsidP="00302B41">
      <w:pPr>
        <w:pStyle w:val="Heading3Modified0"/>
        <w:spacing w:before="160" w:after="160"/>
        <w:ind w:left="0" w:firstLine="0"/>
      </w:pPr>
      <w:r w:rsidRPr="00FF0F56">
        <w:t>Availability</w:t>
      </w:r>
    </w:p>
    <w:p w14:paraId="3F9386BD" w14:textId="15D58AC4" w:rsidR="000E3F66" w:rsidRPr="00FF0F56" w:rsidRDefault="00D03238" w:rsidP="00302B41">
      <w:pPr>
        <w:pStyle w:val="ListParagraph12"/>
      </w:pPr>
      <w:r w:rsidRPr="00D03238">
        <w:t>Subject to the Australian Consumer Law provisions in the General Terms of Our Customer Terms</w:t>
      </w:r>
      <w:r>
        <w:t>,</w:t>
      </w:r>
      <w:r w:rsidRPr="00D03238">
        <w:t xml:space="preserve"> </w:t>
      </w:r>
      <w:r>
        <w:t>w</w:t>
      </w:r>
      <w:r w:rsidR="000E3F66" w:rsidRPr="00FF0F56">
        <w:t>e will endeavour to ensure, but do not guarantee that your Service will be continuous and fault free throughout the Service Schedule Term.</w:t>
      </w:r>
    </w:p>
    <w:p w14:paraId="19A4CFB6" w14:textId="77777777" w:rsidR="000E3F66" w:rsidRPr="00FF0F56" w:rsidRDefault="000E3F66" w:rsidP="00302B41">
      <w:pPr>
        <w:pStyle w:val="ListParagraph12"/>
      </w:pPr>
      <w:r w:rsidRPr="00FF0F56">
        <w:t>You acknowledge that all service levels set out in this Service Schedule are targets only.</w:t>
      </w:r>
    </w:p>
    <w:p w14:paraId="62C144CB" w14:textId="77777777" w:rsidR="000E3F66" w:rsidRPr="00FF0F56" w:rsidRDefault="000E3F66" w:rsidP="00302B41">
      <w:pPr>
        <w:pStyle w:val="Heading3Modified0"/>
        <w:spacing w:before="160" w:after="160"/>
        <w:ind w:left="0" w:firstLine="0"/>
      </w:pPr>
      <w:r w:rsidRPr="00FF0F56">
        <w:t>Capacity</w:t>
      </w:r>
    </w:p>
    <w:p w14:paraId="2B790B1F" w14:textId="184C35B6" w:rsidR="000E3F66" w:rsidRPr="00FF0F56" w:rsidRDefault="00D03238" w:rsidP="00302B41">
      <w:pPr>
        <w:pStyle w:val="ListParagraph12"/>
      </w:pPr>
      <w:r w:rsidRPr="00D03238">
        <w:t>Subject to the Australian Consumer Law provisions in the General Terms of Our Customer Terms</w:t>
      </w:r>
      <w:r>
        <w:t>,</w:t>
      </w:r>
      <w:r w:rsidRPr="00D03238">
        <w:t xml:space="preserve"> </w:t>
      </w:r>
      <w:r>
        <w:t>w</w:t>
      </w:r>
      <w:r w:rsidR="000E3F66" w:rsidRPr="00FF0F56">
        <w:t>e will endeavour to ensure, but do not guarantee that your Service has sufficient capacity to deal with the volume of calls agreed with you.</w:t>
      </w:r>
    </w:p>
    <w:p w14:paraId="5DAC62E6" w14:textId="77777777" w:rsidR="000E3F66" w:rsidRPr="00FF0F56" w:rsidRDefault="000E3F66" w:rsidP="00302B41">
      <w:pPr>
        <w:pStyle w:val="ListParagraph12"/>
      </w:pPr>
      <w:r w:rsidRPr="00FF0F56">
        <w:t>You understand that any peak in calls above the agreed capacity may affect the availability and quality of your Service and the Services we provide to our other customers.</w:t>
      </w:r>
    </w:p>
    <w:p w14:paraId="395B0C10" w14:textId="77777777" w:rsidR="000E3F66" w:rsidRPr="00FF0F56" w:rsidRDefault="000E3F66" w:rsidP="00664D79">
      <w:pPr>
        <w:pStyle w:val="Heading3Modified0"/>
        <w:spacing w:before="200" w:after="200"/>
        <w:ind w:left="0" w:firstLine="0"/>
      </w:pPr>
      <w:bookmarkStart w:id="31" w:name="_Ref315862943"/>
      <w:r w:rsidRPr="00FF0F56">
        <w:t>Fault Reporting</w:t>
      </w:r>
    </w:p>
    <w:p w14:paraId="74EA9AF9" w14:textId="77777777" w:rsidR="000E3F66" w:rsidRPr="00FF0F56" w:rsidRDefault="000E3F66" w:rsidP="00302B41">
      <w:pPr>
        <w:pStyle w:val="ListParagraph12"/>
      </w:pPr>
      <w:r w:rsidRPr="00FF0F56">
        <w:t>We will operate a fault reporting help desk (Help Desk) 24 hours a day, 7 days a week.  The Help Desk will be your first point of contact for reporting service difficulties and faults in relation to the Service</w:t>
      </w:r>
      <w:bookmarkEnd w:id="31"/>
    </w:p>
    <w:p w14:paraId="67484880" w14:textId="77777777" w:rsidR="000E3F66" w:rsidRPr="00FF0F56" w:rsidRDefault="000E3F66" w:rsidP="00302B41">
      <w:pPr>
        <w:pStyle w:val="ListParagraph12"/>
      </w:pPr>
      <w:r w:rsidRPr="00FF0F56">
        <w:t>You may only contact the Help Desk for reporting service difficulties and faults in relation to the Service and in the manner notified by us from time to time.  If you report a service difficulty or fault to the Help Desk and we determine that the fault lies outside the scope of the Service we may charge you an additional charge.</w:t>
      </w:r>
    </w:p>
    <w:p w14:paraId="5B12550D" w14:textId="77777777" w:rsidR="000E3F66" w:rsidRPr="00FF0F56" w:rsidRDefault="000E3F66" w:rsidP="00302B41">
      <w:pPr>
        <w:pStyle w:val="ListParagraph12"/>
      </w:pPr>
      <w:r w:rsidRPr="00FF0F56">
        <w:lastRenderedPageBreak/>
        <w:t>We aim to respond to all reported faults within 2 Business Hours of the fault being reported to the Help Desk and we aim to restore the fault within 2 Business Days of the fault being reported to the Help Desk.</w:t>
      </w:r>
    </w:p>
    <w:p w14:paraId="6955CBE8" w14:textId="77777777" w:rsidR="000E3F66" w:rsidRPr="00FF0F56" w:rsidRDefault="000E3F66" w:rsidP="00302B41">
      <w:pPr>
        <w:pStyle w:val="ListParagraph12"/>
      </w:pPr>
      <w:r w:rsidRPr="00FF0F56">
        <w:t>Support of other Telstra products or Service you acquire in connection with the Service (including without limitation Inbound Services) is not covered by this Service Schedule.</w:t>
      </w:r>
    </w:p>
    <w:p w14:paraId="1B7C6A9C" w14:textId="77777777" w:rsidR="000E3F66" w:rsidRPr="00FF0F56" w:rsidRDefault="000E3F66" w:rsidP="00302B41">
      <w:pPr>
        <w:pStyle w:val="Heading3Modified0"/>
        <w:spacing w:before="160" w:after="160"/>
        <w:ind w:left="0" w:firstLine="0"/>
      </w:pPr>
      <w:r w:rsidRPr="00FF0F56">
        <w:t>Maintenance &amp; Upgrades</w:t>
      </w:r>
    </w:p>
    <w:p w14:paraId="0F12A8A9" w14:textId="77777777" w:rsidR="000E3F66" w:rsidRPr="00FF0F56" w:rsidRDefault="000E3F66" w:rsidP="00302B41">
      <w:pPr>
        <w:pStyle w:val="ListParagraph12"/>
      </w:pPr>
      <w:bookmarkStart w:id="32" w:name="_Ref315862968"/>
      <w:r w:rsidRPr="00FF0F56">
        <w:t>We may choose to maintain or upgrade our platform and/or standard service templates for the purpose of adding new features to and/or fixing defects in the Service (</w:t>
      </w:r>
      <w:r w:rsidRPr="00FF0F56">
        <w:rPr>
          <w:rStyle w:val="DefinedTerm"/>
          <w:szCs w:val="23"/>
        </w:rPr>
        <w:t>Maintenance</w:t>
      </w:r>
      <w:r w:rsidRPr="00FF0F56">
        <w:t>).</w:t>
      </w:r>
      <w:bookmarkEnd w:id="32"/>
    </w:p>
    <w:p w14:paraId="59DD0188" w14:textId="77777777" w:rsidR="000E3F66" w:rsidRPr="00FF0F56" w:rsidRDefault="000E3F66" w:rsidP="00302B41">
      <w:pPr>
        <w:pStyle w:val="ListParagraph12"/>
      </w:pPr>
      <w:r w:rsidRPr="00FF0F56">
        <w:t xml:space="preserve">We will endeavour to minimise the impact of any Maintenance on your </w:t>
      </w:r>
      <w:proofErr w:type="gramStart"/>
      <w:r w:rsidRPr="00FF0F56">
        <w:t>Service,</w:t>
      </w:r>
      <w:proofErr w:type="gramEnd"/>
      <w:r w:rsidRPr="00FF0F56">
        <w:t xml:space="preserve"> however you understand that despite our efforts, your Service may be affected during the period of Maintenance.</w:t>
      </w:r>
    </w:p>
    <w:p w14:paraId="0E90A9B5" w14:textId="77777777" w:rsidR="000E3F66" w:rsidRPr="00FF0F56" w:rsidRDefault="000E3F66" w:rsidP="0054479D">
      <w:pPr>
        <w:pStyle w:val="Heading3Modified0"/>
        <w:ind w:left="0" w:firstLine="0"/>
      </w:pPr>
      <w:r w:rsidRPr="00FF0F56">
        <w:t>Scheduled outages</w:t>
      </w:r>
    </w:p>
    <w:p w14:paraId="5ECB3C6D" w14:textId="77777777" w:rsidR="000E3F66" w:rsidRPr="00FF0F56" w:rsidRDefault="000E3F66" w:rsidP="0054479D">
      <w:pPr>
        <w:pStyle w:val="ListParagraph12"/>
      </w:pPr>
      <w:r w:rsidRPr="00FF0F56">
        <w:t>If we require a scheduled outage, we will use reasonable endeavours to:</w:t>
      </w:r>
    </w:p>
    <w:p w14:paraId="35D9F9DD" w14:textId="77777777" w:rsidR="000E3F66" w:rsidRPr="00FF0F56" w:rsidRDefault="000E3F66" w:rsidP="0054479D">
      <w:pPr>
        <w:pStyle w:val="ListParagraph2"/>
        <w:numPr>
          <w:ilvl w:val="2"/>
          <w:numId w:val="29"/>
        </w:numPr>
      </w:pPr>
      <w:r w:rsidRPr="00FF0F56">
        <w:t>provide you at least 48 hours’ notice;</w:t>
      </w:r>
    </w:p>
    <w:p w14:paraId="06536C14" w14:textId="77777777" w:rsidR="000E3F66" w:rsidRPr="00FF0F56" w:rsidRDefault="000E3F66" w:rsidP="0054479D">
      <w:pPr>
        <w:pStyle w:val="ListParagraph2"/>
      </w:pPr>
      <w:r w:rsidRPr="00FF0F56">
        <w:t>provide reasonable assistance to implement call redirection requirements during the period of the scheduled outage; and</w:t>
      </w:r>
    </w:p>
    <w:p w14:paraId="4965F81B" w14:textId="77777777" w:rsidR="000E3F66" w:rsidRPr="00FF0F56" w:rsidRDefault="000E3F66" w:rsidP="0054479D">
      <w:pPr>
        <w:pStyle w:val="ListParagraph2"/>
      </w:pPr>
      <w:r w:rsidRPr="00FF0F56">
        <w:t>ensure that scheduled outages do not exceed 10 hours per Quarter in aggregate.</w:t>
      </w:r>
    </w:p>
    <w:p w14:paraId="67EC1087" w14:textId="77777777" w:rsidR="000E3F66" w:rsidRPr="00FF0F56" w:rsidRDefault="000E3F66" w:rsidP="0068048A">
      <w:pPr>
        <w:pStyle w:val="ListParagraph12"/>
        <w:spacing w:before="120"/>
        <w:ind w:left="734" w:hanging="734"/>
      </w:pPr>
      <w:r w:rsidRPr="00FF0F56">
        <w:t>It is your responsibility to manage your telecommunications traffic in the event of any outage.</w:t>
      </w:r>
    </w:p>
    <w:p w14:paraId="6642FA62" w14:textId="1ACCBD41" w:rsidR="000E3F66" w:rsidRPr="00FF0F56" w:rsidRDefault="00482856" w:rsidP="00482856">
      <w:pPr>
        <w:pStyle w:val="H2-underlined"/>
      </w:pPr>
      <w:bookmarkStart w:id="33" w:name="_Toc376791103"/>
      <w:bookmarkStart w:id="34" w:name="_Toc100927133"/>
      <w:r>
        <w:t>NO WARRANTIES</w:t>
      </w:r>
      <w:bookmarkEnd w:id="33"/>
      <w:bookmarkEnd w:id="34"/>
    </w:p>
    <w:p w14:paraId="328C7EA8" w14:textId="0364353A" w:rsidR="000E3F66" w:rsidRPr="00FF0F56" w:rsidRDefault="000E3F66" w:rsidP="0068048A">
      <w:pPr>
        <w:pStyle w:val="ListParagraph12"/>
        <w:spacing w:before="120"/>
        <w:ind w:left="734" w:hanging="734"/>
      </w:pPr>
      <w:bookmarkStart w:id="35" w:name="_Ref256015385"/>
      <w:r w:rsidRPr="00FF0F56">
        <w:t>To the extent permitted by law</w:t>
      </w:r>
      <w:r w:rsidR="00D03238">
        <w:t xml:space="preserve"> and s</w:t>
      </w:r>
      <w:r w:rsidR="00D03238" w:rsidRPr="00D03238">
        <w:t>ubject to the Australian Consumer Law provisions in the General Terms of Our Customer Terms</w:t>
      </w:r>
      <w:r w:rsidRPr="00FF0F56">
        <w:t xml:space="preserve">, </w:t>
      </w:r>
      <w:r>
        <w:t>we</w:t>
      </w:r>
      <w:r w:rsidRPr="00FF0F56">
        <w:t xml:space="preserve"> provide the Service without any representation or warranty or guarantees of any kind. For clarity, </w:t>
      </w:r>
      <w:r>
        <w:t>we</w:t>
      </w:r>
      <w:r w:rsidRPr="00FF0F56">
        <w:t xml:space="preserve"> provide no representation, </w:t>
      </w:r>
      <w:proofErr w:type="gramStart"/>
      <w:r w:rsidRPr="00FF0F56">
        <w:t>warranties</w:t>
      </w:r>
      <w:proofErr w:type="gramEnd"/>
      <w:r w:rsidRPr="00FF0F56">
        <w:t xml:space="preserve"> or guarantees about the suitability, reliability, availability, timeliness, lack of viruses (or other harmful components), accuracy and/or ownership of the information, software (including the Service Software and Service Hardware), products, Service and related graphics contained within or generated by the Service whether express, implied or statutory.</w:t>
      </w:r>
      <w:bookmarkEnd w:id="35"/>
    </w:p>
    <w:p w14:paraId="52E3D2F0" w14:textId="2A93165F" w:rsidR="000E3F66" w:rsidRPr="00FF0F56" w:rsidRDefault="000E3F66" w:rsidP="00482856">
      <w:pPr>
        <w:pStyle w:val="H2-underlined"/>
      </w:pPr>
      <w:bookmarkStart w:id="36" w:name="_Toc100927134"/>
      <w:r w:rsidRPr="00FF0F56">
        <w:t>E</w:t>
      </w:r>
      <w:r w:rsidR="00482856">
        <w:t>ARLY TERMINATION</w:t>
      </w:r>
      <w:bookmarkEnd w:id="36"/>
    </w:p>
    <w:p w14:paraId="09202E36" w14:textId="00342C4E" w:rsidR="000E3F66" w:rsidRPr="00FF0F56" w:rsidRDefault="000E3F66" w:rsidP="0054479D">
      <w:pPr>
        <w:pStyle w:val="ListParagraph12"/>
      </w:pPr>
      <w:r w:rsidRPr="00FF0F56">
        <w:t>If this Service Schedule is terminated before the end of the Service Schedule Term other than for our material breach:</w:t>
      </w:r>
    </w:p>
    <w:p w14:paraId="32998C1C" w14:textId="276A2A68" w:rsidR="000E3F66" w:rsidRPr="00FF0F56" w:rsidRDefault="000E3F66" w:rsidP="000E3F66">
      <w:pPr>
        <w:pStyle w:val="ScheduleHeading3"/>
        <w:numPr>
          <w:ilvl w:val="3"/>
          <w:numId w:val="17"/>
        </w:numPr>
        <w:spacing w:after="160" w:line="259" w:lineRule="auto"/>
        <w:rPr>
          <w:rFonts w:cs="Arial"/>
          <w:sz w:val="23"/>
          <w:szCs w:val="23"/>
        </w:rPr>
      </w:pPr>
      <w:r w:rsidRPr="00FF0F56">
        <w:rPr>
          <w:rFonts w:cs="Arial"/>
          <w:sz w:val="23"/>
          <w:szCs w:val="23"/>
        </w:rPr>
        <w:t>we may charge you</w:t>
      </w:r>
      <w:r w:rsidR="00A66320">
        <w:rPr>
          <w:rFonts w:cs="Arial"/>
          <w:sz w:val="23"/>
          <w:szCs w:val="23"/>
        </w:rPr>
        <w:t xml:space="preserve"> an early termination charge </w:t>
      </w:r>
      <w:r w:rsidR="00A66320" w:rsidRPr="00A66320">
        <w:rPr>
          <w:rFonts w:cs="Arial"/>
          <w:sz w:val="23"/>
          <w:szCs w:val="23"/>
        </w:rPr>
        <w:t xml:space="preserve">equal to the actual costs and expenses that we have incurred or committed to in </w:t>
      </w:r>
      <w:r w:rsidR="00A66320" w:rsidRPr="00A66320">
        <w:rPr>
          <w:rFonts w:cs="Arial"/>
          <w:sz w:val="23"/>
          <w:szCs w:val="23"/>
        </w:rPr>
        <w:lastRenderedPageBreak/>
        <w:t>anticipation of providing the service to you and that cannot be reasonably avoided by us as a result of the cancellation, which will not exceed</w:t>
      </w:r>
      <w:r w:rsidRPr="00FF0F56">
        <w:rPr>
          <w:rFonts w:cs="Arial"/>
          <w:sz w:val="23"/>
          <w:szCs w:val="23"/>
        </w:rPr>
        <w:t xml:space="preserve"> an amount equal to your monthly charge multiplied by 90% multiplied by the number of months (or part of a month) in the remainder of the Service Schedule Term.  You acknowledge that this amount is a genuine pre-estimate of the loss we are likely to suffer; and</w:t>
      </w:r>
    </w:p>
    <w:p w14:paraId="47A0D461" w14:textId="77777777" w:rsidR="000E3F66" w:rsidRPr="00FF0F56" w:rsidRDefault="000E3F66" w:rsidP="0068048A">
      <w:pPr>
        <w:pStyle w:val="ScheduleHeading3"/>
        <w:numPr>
          <w:ilvl w:val="3"/>
          <w:numId w:val="17"/>
        </w:numPr>
        <w:spacing w:line="259" w:lineRule="auto"/>
        <w:ind w:left="1468" w:hanging="734"/>
        <w:rPr>
          <w:rFonts w:cs="Arial"/>
          <w:sz w:val="23"/>
          <w:szCs w:val="23"/>
        </w:rPr>
      </w:pPr>
      <w:r w:rsidRPr="00FF0F56">
        <w:rPr>
          <w:rFonts w:cs="Arial"/>
          <w:sz w:val="23"/>
          <w:szCs w:val="23"/>
        </w:rPr>
        <w:t>we will not pay a refund or credit for any unused Service that you have paid for in advance.</w:t>
      </w:r>
    </w:p>
    <w:p w14:paraId="00006EA6" w14:textId="04F864DA" w:rsidR="000E3F66" w:rsidRPr="00FF0F56" w:rsidRDefault="00482856" w:rsidP="00482856">
      <w:pPr>
        <w:pStyle w:val="H2-underlined"/>
      </w:pPr>
      <w:bookmarkStart w:id="37" w:name="_Toc376791106"/>
      <w:bookmarkStart w:id="38" w:name="_Toc100927135"/>
      <w:r>
        <w:t>CON</w:t>
      </w:r>
      <w:r w:rsidR="009D267A">
        <w:t>SEQUENCES OF TERMINATION</w:t>
      </w:r>
      <w:bookmarkEnd w:id="37"/>
      <w:bookmarkEnd w:id="38"/>
    </w:p>
    <w:p w14:paraId="2BA18EE1" w14:textId="77777777" w:rsidR="000E3F66" w:rsidRPr="00FF0F56" w:rsidRDefault="000E3F66" w:rsidP="002F66FB">
      <w:pPr>
        <w:pStyle w:val="ListParagraph12"/>
        <w:spacing w:before="120"/>
        <w:ind w:left="734" w:hanging="734"/>
      </w:pPr>
      <w:r w:rsidRPr="00FF0F56">
        <w:t>Where the Service is terminated for any reason:</w:t>
      </w:r>
    </w:p>
    <w:p w14:paraId="6FF30688" w14:textId="77777777" w:rsidR="000E3F66" w:rsidRPr="00FF0F56" w:rsidRDefault="000E3F66" w:rsidP="0068048A">
      <w:pPr>
        <w:pStyle w:val="ListParagraph2"/>
        <w:numPr>
          <w:ilvl w:val="2"/>
          <w:numId w:val="31"/>
        </w:numPr>
        <w:spacing w:before="120"/>
        <w:ind w:left="1468" w:hanging="734"/>
      </w:pPr>
      <w:r w:rsidRPr="00FF0F56">
        <w:t>you must immediately cease using the Services;</w:t>
      </w:r>
    </w:p>
    <w:p w14:paraId="594E9141" w14:textId="77777777" w:rsidR="000E3F66" w:rsidRPr="00FF0F56" w:rsidRDefault="000E3F66" w:rsidP="002F66FB">
      <w:pPr>
        <w:pStyle w:val="ListParagraph2"/>
        <w:spacing w:before="120"/>
        <w:ind w:left="1468" w:hanging="734"/>
      </w:pPr>
      <w:r w:rsidRPr="00FF0F56">
        <w:t xml:space="preserve">you will return or uninstall/delete the Service Software (and all set-up emails/correspondence or manuals) and </w:t>
      </w:r>
      <w:r>
        <w:t>we</w:t>
      </w:r>
      <w:r w:rsidRPr="00FF0F56">
        <w:t xml:space="preserve"> will decommission or deactivate portals, web user interfaces, servers, account </w:t>
      </w:r>
      <w:proofErr w:type="gramStart"/>
      <w:r w:rsidRPr="00FF0F56">
        <w:t>log-ins</w:t>
      </w:r>
      <w:proofErr w:type="gramEnd"/>
      <w:r w:rsidRPr="00FF0F56">
        <w:t>/passwords and the like used to provide the Services;</w:t>
      </w:r>
    </w:p>
    <w:p w14:paraId="36276293" w14:textId="77777777" w:rsidR="000E3F66" w:rsidRPr="00FF0F56" w:rsidRDefault="000E3F66" w:rsidP="0054479D">
      <w:pPr>
        <w:pStyle w:val="ListParagraph2"/>
      </w:pPr>
      <w:r w:rsidRPr="00FF0F56">
        <w:t xml:space="preserve">you must promptly return to </w:t>
      </w:r>
      <w:r>
        <w:t>us</w:t>
      </w:r>
      <w:r w:rsidRPr="00FF0F56">
        <w:t xml:space="preserve"> all Service Hardware; and</w:t>
      </w:r>
    </w:p>
    <w:p w14:paraId="1FFD73D3" w14:textId="77777777" w:rsidR="000E3F66" w:rsidRPr="00FF0F56" w:rsidRDefault="000E3F66" w:rsidP="0054479D">
      <w:pPr>
        <w:pStyle w:val="ListParagraph2"/>
      </w:pPr>
      <w:r>
        <w:t>we</w:t>
      </w:r>
      <w:r w:rsidRPr="00FF0F56">
        <w:t xml:space="preserve"> will delete your data. </w:t>
      </w:r>
    </w:p>
    <w:p w14:paraId="595137FF" w14:textId="0BA92E06" w:rsidR="000E3F66" w:rsidRPr="00FF0F56" w:rsidRDefault="009D267A" w:rsidP="009D267A">
      <w:pPr>
        <w:pStyle w:val="H2-underlined"/>
      </w:pPr>
      <w:bookmarkStart w:id="39" w:name="_Toc100927136"/>
      <w:r>
        <w:t>SUBCONTRACTING</w:t>
      </w:r>
      <w:bookmarkEnd w:id="39"/>
    </w:p>
    <w:p w14:paraId="1BDE2361" w14:textId="77777777" w:rsidR="000E3F66" w:rsidRPr="00FF0F56" w:rsidRDefault="000E3F66" w:rsidP="000E3F66">
      <w:pPr>
        <w:pStyle w:val="ScheduleHeading2"/>
        <w:numPr>
          <w:ilvl w:val="2"/>
          <w:numId w:val="17"/>
        </w:numPr>
        <w:spacing w:after="160" w:line="259" w:lineRule="auto"/>
        <w:rPr>
          <w:sz w:val="23"/>
          <w:szCs w:val="23"/>
        </w:rPr>
      </w:pPr>
      <w:r w:rsidRPr="00FF0F56">
        <w:rPr>
          <w:sz w:val="23"/>
          <w:szCs w:val="23"/>
        </w:rPr>
        <w:t xml:space="preserve">You must not subcontract the performance of any of your obligations under this Service Schedule without our prior written consent (which must not be unreasonably withheld). </w:t>
      </w:r>
    </w:p>
    <w:p w14:paraId="34000FBD" w14:textId="77777777" w:rsidR="000E3F66" w:rsidRPr="00FF0F56" w:rsidRDefault="000E3F66" w:rsidP="000E3F66">
      <w:pPr>
        <w:pStyle w:val="ScheduleHeading2"/>
        <w:numPr>
          <w:ilvl w:val="2"/>
          <w:numId w:val="17"/>
        </w:numPr>
        <w:spacing w:after="160" w:line="259" w:lineRule="auto"/>
        <w:rPr>
          <w:sz w:val="23"/>
          <w:szCs w:val="23"/>
        </w:rPr>
      </w:pPr>
      <w:r w:rsidRPr="00FF0F56">
        <w:rPr>
          <w:sz w:val="23"/>
          <w:szCs w:val="23"/>
        </w:rPr>
        <w:t xml:space="preserve">You are liable to us for the acts and omissions of your subcontractors, </w:t>
      </w:r>
      <w:proofErr w:type="gramStart"/>
      <w:r w:rsidRPr="00FF0F56">
        <w:rPr>
          <w:sz w:val="23"/>
          <w:szCs w:val="23"/>
        </w:rPr>
        <w:t>agents</w:t>
      </w:r>
      <w:proofErr w:type="gramEnd"/>
      <w:r w:rsidRPr="00FF0F56">
        <w:rPr>
          <w:sz w:val="23"/>
          <w:szCs w:val="23"/>
        </w:rPr>
        <w:t xml:space="preserve"> and employees.</w:t>
      </w:r>
    </w:p>
    <w:p w14:paraId="016894CA" w14:textId="3FD0D9E6" w:rsidR="000E3F66" w:rsidRPr="00FF0F56" w:rsidRDefault="009D267A" w:rsidP="009D267A">
      <w:pPr>
        <w:pStyle w:val="H2-underlined"/>
      </w:pPr>
      <w:bookmarkStart w:id="40" w:name="_Toc100927137"/>
      <w:r>
        <w:t>DEFINITIONS</w:t>
      </w:r>
      <w:bookmarkEnd w:id="40"/>
    </w:p>
    <w:p w14:paraId="2420B5AB" w14:textId="77777777" w:rsidR="000E3F66" w:rsidRPr="00FF0F56" w:rsidRDefault="000E3F66" w:rsidP="00790D24">
      <w:pPr>
        <w:pStyle w:val="ListParagraph12"/>
      </w:pPr>
      <w:r w:rsidRPr="00FF0F56">
        <w:t>In this Service Schedule unless otherwise indicated:</w:t>
      </w:r>
    </w:p>
    <w:p w14:paraId="15E62203" w14:textId="77777777" w:rsidR="000E3F66" w:rsidRPr="00FF0F56" w:rsidRDefault="000E3F66" w:rsidP="000E3F66">
      <w:pPr>
        <w:pStyle w:val="Indent2"/>
        <w:rPr>
          <w:rFonts w:ascii="Arial" w:hAnsi="Arial" w:cs="Arial"/>
          <w:sz w:val="23"/>
          <w:szCs w:val="23"/>
        </w:rPr>
      </w:pPr>
      <w:r w:rsidRPr="00FF0F56">
        <w:rPr>
          <w:rFonts w:ascii="Arial" w:hAnsi="Arial" w:cs="Arial"/>
          <w:b/>
          <w:sz w:val="23"/>
          <w:szCs w:val="23"/>
        </w:rPr>
        <w:t>Act</w:t>
      </w:r>
      <w:r w:rsidRPr="00FF0F56">
        <w:rPr>
          <w:rFonts w:ascii="Arial" w:hAnsi="Arial" w:cs="Arial"/>
          <w:sz w:val="23"/>
          <w:szCs w:val="23"/>
        </w:rPr>
        <w:t xml:space="preserve"> means the </w:t>
      </w:r>
      <w:r w:rsidRPr="00FF0F56">
        <w:rPr>
          <w:rFonts w:ascii="Arial" w:hAnsi="Arial" w:cs="Arial"/>
          <w:i/>
          <w:sz w:val="23"/>
          <w:szCs w:val="23"/>
        </w:rPr>
        <w:t xml:space="preserve">Telecommunications Act </w:t>
      </w:r>
      <w:r w:rsidRPr="00FF0F56">
        <w:rPr>
          <w:rFonts w:ascii="Arial" w:hAnsi="Arial" w:cs="Arial"/>
          <w:sz w:val="23"/>
          <w:szCs w:val="23"/>
        </w:rPr>
        <w:t>1997 (Cth);</w:t>
      </w:r>
    </w:p>
    <w:p w14:paraId="38B3979B" w14:textId="77777777" w:rsidR="000E3F66" w:rsidRPr="00FF0F56" w:rsidRDefault="000E3F66" w:rsidP="000E3F66">
      <w:pPr>
        <w:pStyle w:val="Indent2"/>
        <w:rPr>
          <w:rFonts w:ascii="Arial" w:hAnsi="Arial" w:cs="Arial"/>
          <w:sz w:val="23"/>
          <w:szCs w:val="23"/>
        </w:rPr>
      </w:pPr>
      <w:r w:rsidRPr="00FF0F56">
        <w:rPr>
          <w:rStyle w:val="DefinedTerm"/>
          <w:rFonts w:cs="Arial"/>
          <w:sz w:val="23"/>
          <w:szCs w:val="23"/>
        </w:rPr>
        <w:t>APRA</w:t>
      </w:r>
      <w:r w:rsidRPr="00FF0F56">
        <w:rPr>
          <w:rFonts w:ascii="Arial" w:hAnsi="Arial" w:cs="Arial"/>
          <w:sz w:val="23"/>
          <w:szCs w:val="23"/>
        </w:rPr>
        <w:t xml:space="preserve"> means the Australian Performing Rights Association;</w:t>
      </w:r>
    </w:p>
    <w:p w14:paraId="5CCBF494" w14:textId="77777777" w:rsidR="000E3F66" w:rsidRPr="00FF0F56" w:rsidRDefault="000E3F66" w:rsidP="000E3F66">
      <w:pPr>
        <w:pStyle w:val="Indent2"/>
        <w:rPr>
          <w:rFonts w:ascii="Arial" w:hAnsi="Arial" w:cs="Arial"/>
          <w:sz w:val="23"/>
          <w:szCs w:val="23"/>
        </w:rPr>
      </w:pPr>
      <w:r w:rsidRPr="00FF0F56">
        <w:rPr>
          <w:rStyle w:val="DefinedTerm"/>
          <w:rFonts w:cs="Arial"/>
          <w:sz w:val="23"/>
          <w:szCs w:val="23"/>
        </w:rPr>
        <w:t xml:space="preserve">Business Day </w:t>
      </w:r>
      <w:r w:rsidRPr="00FF0F56">
        <w:rPr>
          <w:rFonts w:ascii="Arial" w:hAnsi="Arial" w:cs="Arial"/>
          <w:sz w:val="23"/>
          <w:szCs w:val="23"/>
        </w:rPr>
        <w:t>means a day other than a Saturday, Sunday or public holiday in the jurisdiction specified in the governing law clause;</w:t>
      </w:r>
    </w:p>
    <w:p w14:paraId="1772BD11" w14:textId="77777777" w:rsidR="000E3F66" w:rsidRPr="00FF0F56" w:rsidRDefault="000E3F66" w:rsidP="000E3F66">
      <w:pPr>
        <w:pStyle w:val="Indent2"/>
        <w:rPr>
          <w:rFonts w:ascii="Arial" w:hAnsi="Arial" w:cs="Arial"/>
          <w:b/>
          <w:sz w:val="23"/>
          <w:szCs w:val="23"/>
        </w:rPr>
      </w:pPr>
      <w:r w:rsidRPr="00FF0F56">
        <w:rPr>
          <w:rStyle w:val="DefinedTerm"/>
          <w:rFonts w:cs="Arial"/>
          <w:sz w:val="23"/>
          <w:szCs w:val="23"/>
        </w:rPr>
        <w:t xml:space="preserve">Business Hour </w:t>
      </w:r>
      <w:r w:rsidRPr="00FF0F56">
        <w:rPr>
          <w:rStyle w:val="DefinedTerm"/>
          <w:rFonts w:cs="Arial"/>
          <w:b w:val="0"/>
          <w:sz w:val="23"/>
          <w:szCs w:val="23"/>
        </w:rPr>
        <w:t>means 8.30am to 5.30pm on a Business Day.</w:t>
      </w:r>
    </w:p>
    <w:p w14:paraId="27CBECD9" w14:textId="77777777" w:rsidR="000E3F66" w:rsidRPr="00FF0F56" w:rsidRDefault="000E3F66" w:rsidP="000E3F66">
      <w:pPr>
        <w:pStyle w:val="Indent2"/>
        <w:rPr>
          <w:rFonts w:ascii="Arial" w:hAnsi="Arial" w:cs="Arial"/>
          <w:sz w:val="23"/>
          <w:szCs w:val="23"/>
        </w:rPr>
      </w:pPr>
      <w:r w:rsidRPr="00FF0F56">
        <w:rPr>
          <w:rStyle w:val="DefinedTerm"/>
          <w:rFonts w:cs="Arial"/>
          <w:sz w:val="23"/>
          <w:szCs w:val="23"/>
        </w:rPr>
        <w:t>Claim</w:t>
      </w:r>
      <w:r w:rsidRPr="00FF0F56">
        <w:rPr>
          <w:rFonts w:ascii="Arial" w:hAnsi="Arial" w:cs="Arial"/>
          <w:sz w:val="23"/>
          <w:szCs w:val="23"/>
        </w:rPr>
        <w:t xml:space="preserve"> means any allegation, debt, cause of action, liability, claim, proceeding, suit or demand of any nature whether present or future, fixed or unascertained, actual or contingent, at law, in equity, under statute or </w:t>
      </w:r>
      <w:proofErr w:type="gramStart"/>
      <w:r w:rsidRPr="00FF0F56">
        <w:rPr>
          <w:rFonts w:ascii="Arial" w:hAnsi="Arial" w:cs="Arial"/>
          <w:sz w:val="23"/>
          <w:szCs w:val="23"/>
        </w:rPr>
        <w:t>otherwise;</w:t>
      </w:r>
      <w:proofErr w:type="gramEnd"/>
    </w:p>
    <w:p w14:paraId="554A1919" w14:textId="77777777" w:rsidR="000E3F66" w:rsidRPr="00FF0F56" w:rsidRDefault="000E3F66" w:rsidP="000E3F66">
      <w:pPr>
        <w:pStyle w:val="Indent2"/>
        <w:rPr>
          <w:rFonts w:ascii="Arial" w:hAnsi="Arial" w:cs="Arial"/>
          <w:sz w:val="23"/>
          <w:szCs w:val="23"/>
        </w:rPr>
      </w:pPr>
      <w:r w:rsidRPr="00FF0F56">
        <w:rPr>
          <w:rStyle w:val="DefinedTerm"/>
          <w:rFonts w:cs="Arial"/>
          <w:sz w:val="23"/>
          <w:szCs w:val="23"/>
        </w:rPr>
        <w:lastRenderedPageBreak/>
        <w:t>Configuration</w:t>
      </w:r>
      <w:r w:rsidRPr="00FF0F56">
        <w:rPr>
          <w:rFonts w:ascii="Arial" w:hAnsi="Arial" w:cs="Arial"/>
          <w:sz w:val="23"/>
          <w:szCs w:val="23"/>
        </w:rPr>
        <w:t xml:space="preserve"> means any data or service associated with the Service; </w:t>
      </w:r>
    </w:p>
    <w:p w14:paraId="16B1ACE0" w14:textId="77777777" w:rsidR="000E3F66" w:rsidRPr="00FF0F56" w:rsidRDefault="000E3F66" w:rsidP="000E3F66">
      <w:pPr>
        <w:pStyle w:val="Indent2"/>
        <w:rPr>
          <w:rFonts w:ascii="Arial" w:hAnsi="Arial" w:cs="Arial"/>
          <w:sz w:val="23"/>
          <w:szCs w:val="23"/>
        </w:rPr>
      </w:pPr>
      <w:r w:rsidRPr="00FF0F56">
        <w:rPr>
          <w:rStyle w:val="DefinedTerm"/>
          <w:rFonts w:cs="Arial"/>
          <w:sz w:val="23"/>
          <w:szCs w:val="23"/>
        </w:rPr>
        <w:t>Content</w:t>
      </w:r>
      <w:r w:rsidRPr="00FF0F56">
        <w:rPr>
          <w:rFonts w:ascii="Arial" w:hAnsi="Arial" w:cs="Arial"/>
          <w:sz w:val="23"/>
          <w:szCs w:val="23"/>
        </w:rPr>
        <w:t xml:space="preserve"> means all data, recordings, music, advertising or information accessible via the </w:t>
      </w:r>
      <w:proofErr w:type="gramStart"/>
      <w:r w:rsidRPr="00FF0F56">
        <w:rPr>
          <w:rFonts w:ascii="Arial" w:hAnsi="Arial" w:cs="Arial"/>
          <w:sz w:val="23"/>
          <w:szCs w:val="23"/>
        </w:rPr>
        <w:t>Service;</w:t>
      </w:r>
      <w:proofErr w:type="gramEnd"/>
    </w:p>
    <w:p w14:paraId="3941CA38" w14:textId="24873449" w:rsidR="000E3F66" w:rsidRPr="00FF0F56" w:rsidRDefault="000E3F66" w:rsidP="000E3F66">
      <w:pPr>
        <w:pStyle w:val="Indent2"/>
        <w:rPr>
          <w:rFonts w:ascii="Arial" w:hAnsi="Arial" w:cs="Arial"/>
          <w:sz w:val="23"/>
          <w:szCs w:val="23"/>
        </w:rPr>
      </w:pPr>
      <w:r w:rsidRPr="00FF0F56">
        <w:rPr>
          <w:rStyle w:val="DefinedTerm"/>
          <w:rFonts w:cs="Arial"/>
          <w:sz w:val="23"/>
          <w:szCs w:val="23"/>
        </w:rPr>
        <w:t>Help Desk</w:t>
      </w:r>
      <w:r w:rsidRPr="00FF0F56">
        <w:rPr>
          <w:rFonts w:ascii="Arial" w:hAnsi="Arial" w:cs="Arial"/>
          <w:sz w:val="23"/>
          <w:szCs w:val="23"/>
        </w:rPr>
        <w:t xml:space="preserve"> has the meaning given in clause </w:t>
      </w:r>
      <w:r w:rsidRPr="00FF0F56">
        <w:rPr>
          <w:rFonts w:ascii="Arial" w:hAnsi="Arial" w:cs="Arial"/>
          <w:sz w:val="23"/>
          <w:szCs w:val="23"/>
        </w:rPr>
        <w:fldChar w:fldCharType="begin"/>
      </w:r>
      <w:r w:rsidRPr="00FF0F56">
        <w:rPr>
          <w:rFonts w:ascii="Arial" w:hAnsi="Arial" w:cs="Arial"/>
          <w:sz w:val="23"/>
          <w:szCs w:val="23"/>
        </w:rPr>
        <w:instrText xml:space="preserve"> REF _Ref315862943 \r \h  \* MERGEFORMAT </w:instrText>
      </w:r>
      <w:r w:rsidRPr="00FF0F56">
        <w:rPr>
          <w:rFonts w:ascii="Arial" w:hAnsi="Arial" w:cs="Arial"/>
          <w:sz w:val="23"/>
          <w:szCs w:val="23"/>
        </w:rPr>
      </w:r>
      <w:r w:rsidRPr="00FF0F56">
        <w:rPr>
          <w:rFonts w:ascii="Arial" w:hAnsi="Arial" w:cs="Arial"/>
          <w:sz w:val="23"/>
          <w:szCs w:val="23"/>
        </w:rPr>
        <w:fldChar w:fldCharType="separate"/>
      </w:r>
      <w:r w:rsidR="00CE13F3">
        <w:rPr>
          <w:rFonts w:ascii="Arial" w:hAnsi="Arial" w:cs="Arial"/>
          <w:sz w:val="23"/>
          <w:szCs w:val="23"/>
        </w:rPr>
        <w:t>0</w:t>
      </w:r>
      <w:r w:rsidRPr="00FF0F56">
        <w:rPr>
          <w:rFonts w:ascii="Arial" w:hAnsi="Arial" w:cs="Arial"/>
          <w:sz w:val="23"/>
          <w:szCs w:val="23"/>
        </w:rPr>
        <w:fldChar w:fldCharType="end"/>
      </w:r>
      <w:r w:rsidRPr="00FF0F56">
        <w:rPr>
          <w:rFonts w:ascii="Arial" w:hAnsi="Arial" w:cs="Arial"/>
          <w:sz w:val="23"/>
          <w:szCs w:val="23"/>
        </w:rPr>
        <w:t xml:space="preserve"> of this Service </w:t>
      </w:r>
      <w:proofErr w:type="gramStart"/>
      <w:r w:rsidRPr="00FF0F56">
        <w:rPr>
          <w:rFonts w:ascii="Arial" w:hAnsi="Arial" w:cs="Arial"/>
          <w:sz w:val="23"/>
          <w:szCs w:val="23"/>
        </w:rPr>
        <w:t>Schedule;</w:t>
      </w:r>
      <w:proofErr w:type="gramEnd"/>
    </w:p>
    <w:p w14:paraId="2BF78CB4" w14:textId="77777777" w:rsidR="000E3F66" w:rsidRPr="00FF0F56" w:rsidRDefault="000E3F66" w:rsidP="000E3F66">
      <w:pPr>
        <w:pStyle w:val="Indent2"/>
        <w:rPr>
          <w:rFonts w:ascii="Arial" w:hAnsi="Arial" w:cs="Arial"/>
          <w:sz w:val="23"/>
          <w:szCs w:val="23"/>
        </w:rPr>
      </w:pPr>
      <w:r w:rsidRPr="00FF0F56">
        <w:rPr>
          <w:rStyle w:val="DefinedTerm"/>
          <w:rFonts w:cs="Arial"/>
          <w:sz w:val="23"/>
          <w:szCs w:val="23"/>
        </w:rPr>
        <w:t>Inbound Service</w:t>
      </w:r>
      <w:r w:rsidRPr="00FF0F56">
        <w:rPr>
          <w:rFonts w:ascii="Arial" w:hAnsi="Arial" w:cs="Arial"/>
          <w:sz w:val="23"/>
          <w:szCs w:val="23"/>
        </w:rPr>
        <w:t xml:space="preserve"> means an inbound service described in the Inbound Network Service section of Our Customer Terms.  The Inbound Service associated with your Service at the Service Start Date is set out in your Application Form;</w:t>
      </w:r>
    </w:p>
    <w:p w14:paraId="52DD9E5F" w14:textId="77777777" w:rsidR="000E3F66" w:rsidRPr="00FF0F56" w:rsidRDefault="000E3F66" w:rsidP="000E3F66">
      <w:pPr>
        <w:ind w:left="720"/>
        <w:rPr>
          <w:rFonts w:ascii="Arial" w:hAnsi="Arial" w:cs="Arial"/>
          <w:szCs w:val="23"/>
        </w:rPr>
      </w:pPr>
      <w:r w:rsidRPr="00FF0F56">
        <w:rPr>
          <w:rFonts w:ascii="Arial" w:hAnsi="Arial" w:cs="Arial"/>
          <w:b/>
          <w:szCs w:val="23"/>
        </w:rPr>
        <w:t>Intellectual Property</w:t>
      </w:r>
      <w:r w:rsidRPr="00FF0F56">
        <w:rPr>
          <w:rFonts w:ascii="Arial" w:hAnsi="Arial" w:cs="Arial"/>
          <w:szCs w:val="23"/>
        </w:rPr>
        <w:t xml:space="preserve"> </w:t>
      </w:r>
      <w:r w:rsidRPr="00FF0F56">
        <w:rPr>
          <w:rFonts w:ascii="Arial" w:hAnsi="Arial" w:cs="Arial"/>
          <w:b/>
          <w:szCs w:val="23"/>
        </w:rPr>
        <w:t>Rights</w:t>
      </w:r>
      <w:r w:rsidRPr="00FF0F56">
        <w:rPr>
          <w:rFonts w:ascii="Arial" w:hAnsi="Arial" w:cs="Arial"/>
          <w:szCs w:val="23"/>
        </w:rPr>
        <w:t xml:space="preserve"> means all rights conferred under statute, common law or equity in and in relation to registered and unregistered trademarks, business marks, trade names, logos and get up, confidential information, moral rights, copyright, patents and </w:t>
      </w:r>
      <w:proofErr w:type="gramStart"/>
      <w:r w:rsidRPr="00FF0F56">
        <w:rPr>
          <w:rFonts w:ascii="Arial" w:hAnsi="Arial" w:cs="Arial"/>
          <w:szCs w:val="23"/>
        </w:rPr>
        <w:t>design;</w:t>
      </w:r>
      <w:proofErr w:type="gramEnd"/>
    </w:p>
    <w:p w14:paraId="1B117935" w14:textId="77777777" w:rsidR="000E3F66" w:rsidRPr="00FF0F56" w:rsidRDefault="000E3F66" w:rsidP="000E3F66">
      <w:pPr>
        <w:pStyle w:val="Indent2"/>
        <w:rPr>
          <w:rFonts w:ascii="Arial" w:hAnsi="Arial" w:cs="Arial"/>
          <w:sz w:val="23"/>
          <w:szCs w:val="23"/>
        </w:rPr>
      </w:pPr>
      <w:r w:rsidRPr="00FF0F56">
        <w:rPr>
          <w:rStyle w:val="DefinedTerm"/>
          <w:rFonts w:cs="Arial"/>
          <w:sz w:val="23"/>
          <w:szCs w:val="23"/>
        </w:rPr>
        <w:t>IP Networking Service</w:t>
      </w:r>
      <w:r w:rsidRPr="00FF0F56">
        <w:rPr>
          <w:rFonts w:ascii="Arial" w:hAnsi="Arial" w:cs="Arial"/>
          <w:sz w:val="23"/>
          <w:szCs w:val="23"/>
        </w:rPr>
        <w:t xml:space="preserve"> means in IP networking service as described in the IP Solutions Section of Our Customer Terms;</w:t>
      </w:r>
    </w:p>
    <w:p w14:paraId="191EA00F" w14:textId="05B36DD6" w:rsidR="00A46B40" w:rsidRPr="00A46B40" w:rsidRDefault="000E3F66" w:rsidP="00A46B40">
      <w:pPr>
        <w:spacing w:after="240"/>
        <w:ind w:left="720"/>
        <w:rPr>
          <w:rStyle w:val="DefinedTerm"/>
          <w:rFonts w:cs="Arial"/>
          <w:b w:val="0"/>
          <w:bCs w:val="0"/>
          <w:szCs w:val="23"/>
        </w:rPr>
      </w:pPr>
      <w:r w:rsidRPr="00FF0F56">
        <w:rPr>
          <w:rStyle w:val="DefinedTerm"/>
          <w:rFonts w:cs="Arial"/>
          <w:szCs w:val="23"/>
        </w:rPr>
        <w:t>IP Solution</w:t>
      </w:r>
      <w:r w:rsidRPr="00FF0F56">
        <w:rPr>
          <w:rFonts w:ascii="Arial" w:hAnsi="Arial" w:cs="Arial"/>
          <w:szCs w:val="23"/>
        </w:rPr>
        <w:t xml:space="preserve"> means an Internet Protocol based data network solution as described in the IP Solutions Section of Our Customer Terms.  An IP Solution consists of at least one IP Networking Service and may also include value added services;</w:t>
      </w:r>
    </w:p>
    <w:p w14:paraId="547FB4D3" w14:textId="4355B2FA" w:rsidR="006254FB" w:rsidRPr="00A46B40" w:rsidRDefault="000E3F66" w:rsidP="00A46B40">
      <w:pPr>
        <w:spacing w:after="240"/>
        <w:ind w:left="720"/>
        <w:rPr>
          <w:rFonts w:ascii="Arial" w:hAnsi="Arial" w:cs="Arial"/>
          <w:szCs w:val="23"/>
        </w:rPr>
      </w:pPr>
      <w:r w:rsidRPr="00FF0F56">
        <w:rPr>
          <w:rStyle w:val="DefinedTerm"/>
          <w:rFonts w:cs="Arial"/>
          <w:szCs w:val="23"/>
        </w:rPr>
        <w:t>Maintenance</w:t>
      </w:r>
      <w:r w:rsidRPr="00FF0F56">
        <w:rPr>
          <w:rFonts w:ascii="Arial" w:hAnsi="Arial" w:cs="Arial"/>
          <w:szCs w:val="23"/>
        </w:rPr>
        <w:t xml:space="preserve"> has the meaning given in clause </w:t>
      </w:r>
      <w:r w:rsidRPr="00FF0F56">
        <w:rPr>
          <w:rFonts w:ascii="Arial" w:hAnsi="Arial" w:cs="Arial"/>
          <w:szCs w:val="23"/>
        </w:rPr>
        <w:fldChar w:fldCharType="begin"/>
      </w:r>
      <w:r w:rsidRPr="00FF0F56">
        <w:rPr>
          <w:rFonts w:ascii="Arial" w:hAnsi="Arial" w:cs="Arial"/>
          <w:szCs w:val="23"/>
        </w:rPr>
        <w:instrText xml:space="preserve"> REF _Ref315862968 \r \h  \* MERGEFORMAT </w:instrText>
      </w:r>
      <w:r w:rsidRPr="00FF0F56">
        <w:rPr>
          <w:rFonts w:ascii="Arial" w:hAnsi="Arial" w:cs="Arial"/>
          <w:szCs w:val="23"/>
        </w:rPr>
      </w:r>
      <w:r w:rsidRPr="00FF0F56">
        <w:rPr>
          <w:rFonts w:ascii="Arial" w:hAnsi="Arial" w:cs="Arial"/>
          <w:szCs w:val="23"/>
        </w:rPr>
        <w:fldChar w:fldCharType="separate"/>
      </w:r>
      <w:r w:rsidR="00CE13F3">
        <w:rPr>
          <w:rFonts w:ascii="Arial" w:hAnsi="Arial" w:cs="Arial"/>
          <w:szCs w:val="23"/>
        </w:rPr>
        <w:t>10.9</w:t>
      </w:r>
      <w:r w:rsidRPr="00FF0F56">
        <w:rPr>
          <w:rFonts w:ascii="Arial" w:hAnsi="Arial" w:cs="Arial"/>
          <w:szCs w:val="23"/>
        </w:rPr>
        <w:fldChar w:fldCharType="end"/>
      </w:r>
      <w:r w:rsidRPr="00FF0F56">
        <w:rPr>
          <w:rFonts w:ascii="Arial" w:hAnsi="Arial" w:cs="Arial"/>
          <w:szCs w:val="23"/>
        </w:rPr>
        <w:t xml:space="preserve"> of this Service </w:t>
      </w:r>
      <w:proofErr w:type="gramStart"/>
      <w:r w:rsidRPr="00FF0F56">
        <w:rPr>
          <w:rFonts w:ascii="Arial" w:hAnsi="Arial" w:cs="Arial"/>
          <w:szCs w:val="23"/>
        </w:rPr>
        <w:t>Schedule;</w:t>
      </w:r>
      <w:proofErr w:type="gramEnd"/>
    </w:p>
    <w:p w14:paraId="03789A55" w14:textId="57268217" w:rsidR="006254FB" w:rsidRPr="00A46B40" w:rsidRDefault="000E3F66" w:rsidP="00A46B40">
      <w:pPr>
        <w:spacing w:after="240"/>
        <w:ind w:left="720"/>
        <w:rPr>
          <w:rStyle w:val="DefinedTerm"/>
          <w:rFonts w:cs="Arial"/>
          <w:bCs w:val="0"/>
          <w:szCs w:val="23"/>
        </w:rPr>
      </w:pPr>
      <w:r w:rsidRPr="00FF0F56">
        <w:rPr>
          <w:rFonts w:ascii="Arial" w:hAnsi="Arial" w:cs="Arial"/>
          <w:b/>
          <w:szCs w:val="23"/>
        </w:rPr>
        <w:t>Personnel</w:t>
      </w:r>
      <w:r w:rsidRPr="00FF0F56">
        <w:rPr>
          <w:rFonts w:ascii="Arial" w:hAnsi="Arial" w:cs="Arial"/>
          <w:szCs w:val="23"/>
        </w:rPr>
        <w:t xml:space="preserve"> in relation to a party means the officers, employees, agents, contractors and subcontractors of that </w:t>
      </w:r>
      <w:proofErr w:type="gramStart"/>
      <w:r w:rsidRPr="00FF0F56">
        <w:rPr>
          <w:rFonts w:ascii="Arial" w:hAnsi="Arial" w:cs="Arial"/>
          <w:szCs w:val="23"/>
        </w:rPr>
        <w:t>party;</w:t>
      </w:r>
      <w:proofErr w:type="gramEnd"/>
    </w:p>
    <w:p w14:paraId="6443E441" w14:textId="1CB84D4D" w:rsidR="006254FB" w:rsidRPr="00A46B40" w:rsidRDefault="000E3F66" w:rsidP="00A46B40">
      <w:pPr>
        <w:spacing w:after="240"/>
        <w:ind w:left="720"/>
        <w:rPr>
          <w:rStyle w:val="DefinedTerm"/>
          <w:rFonts w:cs="Arial"/>
          <w:bCs w:val="0"/>
          <w:szCs w:val="23"/>
        </w:rPr>
      </w:pPr>
      <w:r w:rsidRPr="00FF0F56">
        <w:rPr>
          <w:rStyle w:val="DefinedTerm"/>
          <w:rFonts w:cs="Arial"/>
          <w:szCs w:val="23"/>
        </w:rPr>
        <w:t xml:space="preserve">Related </w:t>
      </w:r>
      <w:r w:rsidRPr="00FF0F56">
        <w:rPr>
          <w:rFonts w:ascii="Arial" w:hAnsi="Arial" w:cs="Arial"/>
          <w:b/>
          <w:szCs w:val="23"/>
        </w:rPr>
        <w:t xml:space="preserve">Entity </w:t>
      </w:r>
      <w:r w:rsidRPr="00FF0F56">
        <w:rPr>
          <w:rFonts w:ascii="Arial" w:hAnsi="Arial" w:cs="Arial"/>
          <w:szCs w:val="23"/>
        </w:rPr>
        <w:t xml:space="preserve">has the meaning it has in the </w:t>
      </w:r>
      <w:r w:rsidRPr="00FF0F56">
        <w:rPr>
          <w:rFonts w:ascii="Arial" w:hAnsi="Arial" w:cs="Arial"/>
          <w:i/>
          <w:szCs w:val="23"/>
        </w:rPr>
        <w:t>Corporations Act</w:t>
      </w:r>
      <w:r w:rsidRPr="00FF0F56">
        <w:rPr>
          <w:rFonts w:ascii="Arial" w:hAnsi="Arial" w:cs="Arial"/>
          <w:szCs w:val="23"/>
        </w:rPr>
        <w:t xml:space="preserve"> 2001 (Cth);</w:t>
      </w:r>
    </w:p>
    <w:p w14:paraId="43059FCD" w14:textId="2FDA8418" w:rsidR="006254FB" w:rsidRPr="00A46B40" w:rsidRDefault="000E3F66" w:rsidP="00A46B40">
      <w:pPr>
        <w:spacing w:after="240"/>
        <w:ind w:left="720"/>
        <w:rPr>
          <w:rStyle w:val="DefinedTerm"/>
          <w:rFonts w:cs="Arial"/>
          <w:b w:val="0"/>
          <w:bCs w:val="0"/>
          <w:szCs w:val="23"/>
        </w:rPr>
      </w:pPr>
      <w:r w:rsidRPr="00FF0F56">
        <w:rPr>
          <w:rStyle w:val="DefinedTerm"/>
          <w:rFonts w:cs="Arial"/>
          <w:szCs w:val="23"/>
        </w:rPr>
        <w:t xml:space="preserve">Representative </w:t>
      </w:r>
      <w:r w:rsidRPr="00FF0F56">
        <w:rPr>
          <w:rFonts w:ascii="Arial" w:hAnsi="Arial" w:cs="Arial"/>
          <w:szCs w:val="23"/>
        </w:rPr>
        <w:t>of a party includes an employee, agent, officer, director, auditor, advisor, partner, consultant, joint venturer, or subcontractor of that party;</w:t>
      </w:r>
    </w:p>
    <w:p w14:paraId="598802AC" w14:textId="35CCC403" w:rsidR="006254FB" w:rsidRPr="00A46B40" w:rsidRDefault="000E3F66" w:rsidP="00A46B40">
      <w:pPr>
        <w:spacing w:after="240"/>
        <w:ind w:left="720"/>
        <w:rPr>
          <w:rFonts w:ascii="Arial" w:hAnsi="Arial" w:cs="Arial"/>
          <w:szCs w:val="23"/>
        </w:rPr>
      </w:pPr>
      <w:r w:rsidRPr="00FF0F56">
        <w:rPr>
          <w:rStyle w:val="DefinedTerm"/>
          <w:rFonts w:cs="Arial"/>
          <w:szCs w:val="23"/>
        </w:rPr>
        <w:t>Service Charges</w:t>
      </w:r>
      <w:r w:rsidRPr="00FF0F56">
        <w:rPr>
          <w:rFonts w:ascii="Arial" w:hAnsi="Arial" w:cs="Arial"/>
          <w:szCs w:val="23"/>
        </w:rPr>
        <w:t xml:space="preserve"> means all charges payable by you under this Service Schedule for the Service, including without limitation the charges specified in Attachment 1;</w:t>
      </w:r>
    </w:p>
    <w:p w14:paraId="67F10AA4" w14:textId="5A23FFA3" w:rsidR="006254FB" w:rsidRPr="00A46B40" w:rsidRDefault="000E3F66" w:rsidP="00A46B40">
      <w:pPr>
        <w:spacing w:after="240"/>
        <w:ind w:left="720"/>
        <w:rPr>
          <w:rStyle w:val="DefinedTerm"/>
          <w:rFonts w:cs="Arial"/>
          <w:bCs w:val="0"/>
          <w:szCs w:val="23"/>
        </w:rPr>
      </w:pPr>
      <w:r w:rsidRPr="00FF0F56">
        <w:rPr>
          <w:rFonts w:ascii="Arial" w:hAnsi="Arial" w:cs="Arial"/>
          <w:b/>
          <w:szCs w:val="23"/>
        </w:rPr>
        <w:t xml:space="preserve">Service Desk </w:t>
      </w:r>
      <w:r w:rsidRPr="00FF0F56">
        <w:rPr>
          <w:rFonts w:ascii="Arial" w:hAnsi="Arial" w:cs="Arial"/>
          <w:szCs w:val="23"/>
        </w:rPr>
        <w:t>means the Service desk for the reporting by Customer of all known faults;</w:t>
      </w:r>
    </w:p>
    <w:p w14:paraId="0E9A159F" w14:textId="7FB613AB" w:rsidR="006254FB" w:rsidRPr="00A46B40" w:rsidRDefault="000E3F66" w:rsidP="00A46B40">
      <w:pPr>
        <w:spacing w:after="240"/>
        <w:ind w:left="720"/>
        <w:rPr>
          <w:rFonts w:ascii="Arial" w:hAnsi="Arial" w:cs="Arial"/>
          <w:szCs w:val="23"/>
        </w:rPr>
      </w:pPr>
      <w:r w:rsidRPr="00FF0F56">
        <w:rPr>
          <w:rStyle w:val="DefinedTerm"/>
          <w:rFonts w:cs="Arial"/>
          <w:szCs w:val="23"/>
        </w:rPr>
        <w:t>Year</w:t>
      </w:r>
      <w:r w:rsidRPr="00FF0F56">
        <w:rPr>
          <w:rFonts w:ascii="Arial" w:hAnsi="Arial" w:cs="Arial"/>
          <w:szCs w:val="23"/>
        </w:rPr>
        <w:t xml:space="preserve"> means a 12 month period commencing on the Service Start Date or an anniversary of the Service Start</w:t>
      </w:r>
      <w:bookmarkStart w:id="41" w:name="_PictureBullets"/>
      <w:bookmarkEnd w:id="41"/>
      <w:r w:rsidRPr="00FF0F56">
        <w:rPr>
          <w:rFonts w:ascii="Arial" w:hAnsi="Arial" w:cs="Arial"/>
          <w:szCs w:val="23"/>
        </w:rPr>
        <w:t>;</w:t>
      </w:r>
    </w:p>
    <w:p w14:paraId="483C2CA8" w14:textId="5BF2581C" w:rsidR="00C764B9" w:rsidRDefault="000E3F66" w:rsidP="000E3F66">
      <w:pPr>
        <w:ind w:left="720"/>
        <w:rPr>
          <w:rFonts w:ascii="Arial" w:hAnsi="Arial" w:cs="Arial"/>
          <w:szCs w:val="23"/>
        </w:rPr>
      </w:pPr>
      <w:r w:rsidRPr="00FF0F56">
        <w:rPr>
          <w:rFonts w:ascii="Arial" w:hAnsi="Arial" w:cs="Arial"/>
          <w:b/>
          <w:szCs w:val="23"/>
        </w:rPr>
        <w:t>You</w:t>
      </w:r>
      <w:r w:rsidRPr="00FF0F56">
        <w:rPr>
          <w:rFonts w:ascii="Arial" w:hAnsi="Arial" w:cs="Arial"/>
          <w:szCs w:val="23"/>
        </w:rPr>
        <w:t xml:space="preserve"> includes your Personnel.</w:t>
      </w:r>
    </w:p>
    <w:p w14:paraId="7B2B1671" w14:textId="77777777" w:rsidR="00C764B9" w:rsidRDefault="00C764B9">
      <w:pPr>
        <w:rPr>
          <w:rFonts w:ascii="Arial" w:hAnsi="Arial" w:cs="Arial"/>
          <w:szCs w:val="23"/>
        </w:rPr>
      </w:pPr>
      <w:r>
        <w:rPr>
          <w:rFonts w:ascii="Arial" w:hAnsi="Arial" w:cs="Arial"/>
          <w:szCs w:val="23"/>
        </w:rPr>
        <w:br w:type="page"/>
      </w:r>
    </w:p>
    <w:p w14:paraId="478A1634" w14:textId="77777777" w:rsidR="000E3F66" w:rsidRPr="00FF0F56" w:rsidRDefault="000E3F66" w:rsidP="003F0533">
      <w:pPr>
        <w:pStyle w:val="Style1"/>
      </w:pPr>
      <w:r w:rsidRPr="00FF0F56">
        <w:lastRenderedPageBreak/>
        <w:t>Attachment 1 – Service features and charges</w:t>
      </w:r>
    </w:p>
    <w:p w14:paraId="17829552" w14:textId="77777777" w:rsidR="000E3F66" w:rsidRPr="00FF0F56" w:rsidRDefault="000E3F66" w:rsidP="00522B4F">
      <w:pPr>
        <w:pStyle w:val="H3-Undernined"/>
      </w:pPr>
      <w:bookmarkStart w:id="42" w:name="_Toc100927138"/>
      <w:r w:rsidRPr="00FF0F56">
        <w:t xml:space="preserve">service </w:t>
      </w:r>
      <w:r w:rsidRPr="00522B4F">
        <w:t>Features</w:t>
      </w:r>
      <w:bookmarkEnd w:id="42"/>
    </w:p>
    <w:p w14:paraId="07A728C2" w14:textId="77777777" w:rsidR="000E3F66" w:rsidRPr="00FF0F56" w:rsidRDefault="000E3F66" w:rsidP="008F61D2">
      <w:pPr>
        <w:pStyle w:val="ScheduleHeading2"/>
        <w:tabs>
          <w:tab w:val="clear" w:pos="737"/>
        </w:tabs>
        <w:spacing w:after="230"/>
        <w:ind w:left="0" w:firstLine="0"/>
        <w:rPr>
          <w:bCs/>
          <w:sz w:val="23"/>
          <w:szCs w:val="23"/>
        </w:rPr>
      </w:pPr>
      <w:r w:rsidRPr="00FF0F56">
        <w:rPr>
          <w:bCs/>
          <w:sz w:val="23"/>
          <w:szCs w:val="23"/>
        </w:rPr>
        <w:t>Fixed voice recording</w:t>
      </w:r>
    </w:p>
    <w:p w14:paraId="32D35645" w14:textId="77777777" w:rsidR="000E3F66" w:rsidRPr="00FF0F56" w:rsidRDefault="000E3F66" w:rsidP="008F61D2">
      <w:pPr>
        <w:pStyle w:val="ScheduleHeading2"/>
        <w:tabs>
          <w:tab w:val="clear" w:pos="737"/>
        </w:tabs>
        <w:spacing w:after="230"/>
        <w:ind w:left="0" w:firstLine="0"/>
        <w:rPr>
          <w:bCs/>
          <w:sz w:val="23"/>
          <w:szCs w:val="23"/>
        </w:rPr>
      </w:pPr>
      <w:r w:rsidRPr="00FF0F56">
        <w:rPr>
          <w:bCs/>
          <w:sz w:val="23"/>
          <w:szCs w:val="23"/>
        </w:rPr>
        <w:t>On-demand voice recording</w:t>
      </w:r>
    </w:p>
    <w:p w14:paraId="70A16CF4" w14:textId="77777777" w:rsidR="000E3F66" w:rsidRPr="00FF0F56" w:rsidRDefault="000E3F66" w:rsidP="008F61D2">
      <w:pPr>
        <w:pStyle w:val="ScheduleHeading2"/>
        <w:tabs>
          <w:tab w:val="clear" w:pos="737"/>
        </w:tabs>
        <w:spacing w:after="230"/>
        <w:ind w:left="0" w:firstLine="0"/>
        <w:rPr>
          <w:bCs/>
          <w:sz w:val="23"/>
          <w:szCs w:val="23"/>
        </w:rPr>
      </w:pPr>
      <w:r w:rsidRPr="00FF0F56">
        <w:rPr>
          <w:bCs/>
          <w:sz w:val="23"/>
          <w:szCs w:val="23"/>
        </w:rPr>
        <w:t>Call playback</w:t>
      </w:r>
    </w:p>
    <w:p w14:paraId="7BDDCF50" w14:textId="77777777" w:rsidR="000E3F66" w:rsidRPr="00FF0F56" w:rsidRDefault="000E3F66" w:rsidP="008F61D2">
      <w:pPr>
        <w:pStyle w:val="ScheduleHeading2"/>
        <w:tabs>
          <w:tab w:val="clear" w:pos="737"/>
        </w:tabs>
        <w:spacing w:after="230"/>
        <w:ind w:left="0" w:firstLine="0"/>
        <w:rPr>
          <w:bCs/>
          <w:sz w:val="23"/>
          <w:szCs w:val="23"/>
        </w:rPr>
      </w:pPr>
      <w:r w:rsidRPr="00FF0F56">
        <w:rPr>
          <w:bCs/>
          <w:sz w:val="23"/>
          <w:szCs w:val="23"/>
        </w:rPr>
        <w:t>Advanced search capability</w:t>
      </w:r>
    </w:p>
    <w:p w14:paraId="076727E0" w14:textId="77777777" w:rsidR="000E3F66" w:rsidRPr="00FF0F56" w:rsidRDefault="000E3F66" w:rsidP="008F61D2">
      <w:pPr>
        <w:pStyle w:val="ScheduleHeading2"/>
        <w:tabs>
          <w:tab w:val="clear" w:pos="737"/>
        </w:tabs>
        <w:spacing w:after="230"/>
        <w:ind w:left="0" w:firstLine="0"/>
        <w:rPr>
          <w:bCs/>
          <w:sz w:val="23"/>
          <w:szCs w:val="23"/>
        </w:rPr>
      </w:pPr>
      <w:r w:rsidRPr="00FF0F56">
        <w:rPr>
          <w:bCs/>
          <w:sz w:val="23"/>
          <w:szCs w:val="23"/>
        </w:rPr>
        <w:t xml:space="preserve">Annotate (at time points), comment, tag and rate </w:t>
      </w:r>
      <w:proofErr w:type="gramStart"/>
      <w:r w:rsidRPr="00FF0F56">
        <w:rPr>
          <w:bCs/>
          <w:sz w:val="23"/>
          <w:szCs w:val="23"/>
        </w:rPr>
        <w:t>calls</w:t>
      </w:r>
      <w:proofErr w:type="gramEnd"/>
    </w:p>
    <w:p w14:paraId="1B7180F0" w14:textId="77777777" w:rsidR="000E3F66" w:rsidRPr="00FF0F56" w:rsidRDefault="000E3F66" w:rsidP="008F61D2">
      <w:pPr>
        <w:pStyle w:val="ScheduleHeading2"/>
        <w:tabs>
          <w:tab w:val="clear" w:pos="737"/>
        </w:tabs>
        <w:spacing w:after="230"/>
        <w:ind w:left="0" w:firstLine="0"/>
        <w:rPr>
          <w:bCs/>
          <w:sz w:val="23"/>
          <w:szCs w:val="23"/>
        </w:rPr>
      </w:pPr>
      <w:r w:rsidRPr="00FF0F56">
        <w:rPr>
          <w:bCs/>
          <w:sz w:val="23"/>
          <w:szCs w:val="23"/>
        </w:rPr>
        <w:t>DTMF tone based programming</w:t>
      </w:r>
    </w:p>
    <w:p w14:paraId="6C6C3261" w14:textId="77777777" w:rsidR="000E3F66" w:rsidRPr="00FF0F56" w:rsidRDefault="000E3F66" w:rsidP="008F61D2">
      <w:pPr>
        <w:pStyle w:val="ScheduleHeading2"/>
        <w:tabs>
          <w:tab w:val="clear" w:pos="737"/>
        </w:tabs>
        <w:spacing w:after="230"/>
        <w:ind w:left="0" w:firstLine="0"/>
        <w:rPr>
          <w:bCs/>
          <w:sz w:val="23"/>
          <w:szCs w:val="23"/>
        </w:rPr>
      </w:pPr>
      <w:r w:rsidRPr="00FF0F56">
        <w:rPr>
          <w:bCs/>
          <w:sz w:val="23"/>
          <w:szCs w:val="23"/>
        </w:rPr>
        <w:t>Dashboard with key metrics</w:t>
      </w:r>
    </w:p>
    <w:p w14:paraId="0DD5A01D" w14:textId="77777777" w:rsidR="000E3F66" w:rsidRPr="00FF0F56" w:rsidRDefault="000E3F66" w:rsidP="008F61D2">
      <w:pPr>
        <w:pStyle w:val="ScheduleHeading2"/>
        <w:tabs>
          <w:tab w:val="clear" w:pos="737"/>
        </w:tabs>
        <w:spacing w:after="230"/>
        <w:ind w:left="0" w:firstLine="0"/>
        <w:rPr>
          <w:bCs/>
          <w:sz w:val="23"/>
          <w:szCs w:val="23"/>
        </w:rPr>
      </w:pPr>
      <w:r w:rsidRPr="00FF0F56">
        <w:rPr>
          <w:bCs/>
          <w:sz w:val="23"/>
          <w:szCs w:val="23"/>
        </w:rPr>
        <w:t>Handset grouping</w:t>
      </w:r>
    </w:p>
    <w:p w14:paraId="576C292A" w14:textId="77777777" w:rsidR="000E3F66" w:rsidRPr="00FF0F56" w:rsidRDefault="000E3F66" w:rsidP="008F61D2">
      <w:pPr>
        <w:pStyle w:val="ScheduleHeading2"/>
        <w:tabs>
          <w:tab w:val="clear" w:pos="737"/>
        </w:tabs>
        <w:spacing w:after="230"/>
        <w:ind w:left="0" w:firstLine="0"/>
        <w:rPr>
          <w:bCs/>
          <w:sz w:val="23"/>
          <w:szCs w:val="23"/>
        </w:rPr>
      </w:pPr>
      <w:r w:rsidRPr="00FF0F56">
        <w:rPr>
          <w:bCs/>
          <w:sz w:val="23"/>
          <w:szCs w:val="23"/>
        </w:rPr>
        <w:t>Standard reports</w:t>
      </w:r>
    </w:p>
    <w:p w14:paraId="6B7405AC" w14:textId="77777777" w:rsidR="000E3F66" w:rsidRPr="00FF0F56" w:rsidRDefault="000E3F66" w:rsidP="008F61D2">
      <w:pPr>
        <w:pStyle w:val="ScheduleHeading2"/>
        <w:tabs>
          <w:tab w:val="clear" w:pos="737"/>
        </w:tabs>
        <w:spacing w:after="230"/>
        <w:ind w:left="0" w:firstLine="0"/>
        <w:rPr>
          <w:bCs/>
          <w:sz w:val="23"/>
          <w:szCs w:val="23"/>
        </w:rPr>
      </w:pPr>
      <w:r w:rsidRPr="00FF0F56">
        <w:rPr>
          <w:bCs/>
          <w:sz w:val="23"/>
          <w:szCs w:val="23"/>
        </w:rPr>
        <w:t>Custom built reports</w:t>
      </w:r>
    </w:p>
    <w:p w14:paraId="5D0A9A62" w14:textId="77777777" w:rsidR="000E3F66" w:rsidRPr="00FF0F56" w:rsidRDefault="000E3F66" w:rsidP="008F61D2">
      <w:pPr>
        <w:pStyle w:val="ScheduleHeading2"/>
        <w:tabs>
          <w:tab w:val="clear" w:pos="737"/>
        </w:tabs>
        <w:spacing w:after="230"/>
        <w:ind w:left="0" w:firstLine="0"/>
        <w:rPr>
          <w:bCs/>
          <w:sz w:val="23"/>
          <w:szCs w:val="23"/>
        </w:rPr>
      </w:pPr>
      <w:r w:rsidRPr="00FF0F56">
        <w:rPr>
          <w:bCs/>
          <w:sz w:val="23"/>
          <w:szCs w:val="23"/>
        </w:rPr>
        <w:t>Scheduled reports</w:t>
      </w:r>
    </w:p>
    <w:p w14:paraId="7AD18806" w14:textId="77777777" w:rsidR="000E3F66" w:rsidRPr="00FF0F56" w:rsidRDefault="000E3F66" w:rsidP="008F61D2">
      <w:pPr>
        <w:pStyle w:val="ScheduleHeading2"/>
        <w:tabs>
          <w:tab w:val="clear" w:pos="737"/>
        </w:tabs>
        <w:spacing w:after="230"/>
        <w:ind w:left="0" w:firstLine="0"/>
        <w:rPr>
          <w:bCs/>
          <w:sz w:val="23"/>
          <w:szCs w:val="23"/>
        </w:rPr>
      </w:pPr>
      <w:r w:rsidRPr="00FF0F56">
        <w:rPr>
          <w:bCs/>
          <w:sz w:val="23"/>
          <w:szCs w:val="23"/>
        </w:rPr>
        <w:t>Audit trail and granular user privileges</w:t>
      </w:r>
    </w:p>
    <w:p w14:paraId="535C59FF" w14:textId="77777777" w:rsidR="000E3F66" w:rsidRPr="00FF0F56" w:rsidRDefault="000E3F66" w:rsidP="008F61D2">
      <w:pPr>
        <w:pStyle w:val="ScheduleHeading2"/>
        <w:tabs>
          <w:tab w:val="clear" w:pos="737"/>
        </w:tabs>
        <w:spacing w:after="230"/>
        <w:ind w:left="0" w:firstLine="0"/>
        <w:rPr>
          <w:bCs/>
          <w:sz w:val="23"/>
          <w:szCs w:val="23"/>
        </w:rPr>
      </w:pPr>
      <w:r w:rsidRPr="00FF0F56">
        <w:rPr>
          <w:bCs/>
          <w:sz w:val="23"/>
          <w:szCs w:val="23"/>
        </w:rPr>
        <w:t>Data Sovereignty</w:t>
      </w:r>
    </w:p>
    <w:p w14:paraId="18F56361" w14:textId="77777777" w:rsidR="000E3F66" w:rsidRPr="00FF0F56" w:rsidRDefault="000E3F66" w:rsidP="008F61D2">
      <w:pPr>
        <w:pStyle w:val="ScheduleHeading2"/>
        <w:tabs>
          <w:tab w:val="clear" w:pos="737"/>
        </w:tabs>
        <w:spacing w:after="230"/>
        <w:ind w:left="0" w:firstLine="0"/>
        <w:rPr>
          <w:bCs/>
          <w:sz w:val="23"/>
          <w:szCs w:val="23"/>
        </w:rPr>
      </w:pPr>
      <w:r w:rsidRPr="00FF0F56">
        <w:rPr>
          <w:bCs/>
          <w:sz w:val="23"/>
          <w:szCs w:val="23"/>
        </w:rPr>
        <w:t>PCI DSS compliance features</w:t>
      </w:r>
    </w:p>
    <w:p w14:paraId="18F24E9E" w14:textId="77777777" w:rsidR="000E3F66" w:rsidRPr="00FF0F56" w:rsidRDefault="000E3F66" w:rsidP="008F61D2">
      <w:pPr>
        <w:pStyle w:val="ScheduleHeading2"/>
        <w:tabs>
          <w:tab w:val="clear" w:pos="737"/>
        </w:tabs>
        <w:spacing w:after="230"/>
        <w:ind w:left="0" w:firstLine="0"/>
        <w:rPr>
          <w:bCs/>
          <w:sz w:val="23"/>
          <w:szCs w:val="23"/>
        </w:rPr>
      </w:pPr>
      <w:r w:rsidRPr="00FF0F56">
        <w:rPr>
          <w:bCs/>
          <w:sz w:val="23"/>
          <w:szCs w:val="23"/>
        </w:rPr>
        <w:t>CRM integration with Salesforce and others</w:t>
      </w:r>
    </w:p>
    <w:p w14:paraId="22BEB6BA" w14:textId="77777777" w:rsidR="000E3F66" w:rsidRPr="00FF0F56" w:rsidRDefault="000E3F66" w:rsidP="008F61D2">
      <w:pPr>
        <w:pStyle w:val="ScheduleHeading2"/>
        <w:tabs>
          <w:tab w:val="clear" w:pos="737"/>
        </w:tabs>
        <w:spacing w:after="230"/>
        <w:ind w:left="0" w:firstLine="0"/>
        <w:rPr>
          <w:bCs/>
          <w:sz w:val="23"/>
          <w:szCs w:val="23"/>
        </w:rPr>
      </w:pPr>
      <w:r w:rsidRPr="00FF0F56">
        <w:rPr>
          <w:bCs/>
          <w:sz w:val="23"/>
          <w:szCs w:val="23"/>
        </w:rPr>
        <w:t>Fully featured Rest API for custom integrations</w:t>
      </w:r>
    </w:p>
    <w:p w14:paraId="0974C14F" w14:textId="77777777" w:rsidR="000E3F66" w:rsidRPr="00FF0F56" w:rsidRDefault="000E3F66" w:rsidP="008F61D2">
      <w:pPr>
        <w:pStyle w:val="ScheduleHeading2"/>
        <w:tabs>
          <w:tab w:val="clear" w:pos="737"/>
        </w:tabs>
        <w:spacing w:after="230"/>
        <w:ind w:left="0" w:firstLine="0"/>
        <w:rPr>
          <w:bCs/>
          <w:sz w:val="23"/>
          <w:szCs w:val="23"/>
        </w:rPr>
      </w:pPr>
      <w:r w:rsidRPr="00FF0F56">
        <w:rPr>
          <w:bCs/>
          <w:sz w:val="23"/>
          <w:szCs w:val="23"/>
        </w:rPr>
        <w:t>MD5 security</w:t>
      </w:r>
    </w:p>
    <w:p w14:paraId="5F28AEF7" w14:textId="77777777" w:rsidR="000E3F66" w:rsidRPr="00FF0F56" w:rsidRDefault="000E3F66" w:rsidP="008F61D2">
      <w:pPr>
        <w:pStyle w:val="ScheduleHeading2"/>
        <w:tabs>
          <w:tab w:val="clear" w:pos="737"/>
        </w:tabs>
        <w:spacing w:after="230"/>
        <w:ind w:left="0" w:firstLine="0"/>
        <w:rPr>
          <w:bCs/>
          <w:sz w:val="23"/>
          <w:szCs w:val="23"/>
        </w:rPr>
      </w:pPr>
      <w:proofErr w:type="gramStart"/>
      <w:r w:rsidRPr="00FF0F56">
        <w:rPr>
          <w:bCs/>
          <w:sz w:val="23"/>
          <w:szCs w:val="23"/>
        </w:rPr>
        <w:t>2048 bit</w:t>
      </w:r>
      <w:proofErr w:type="gramEnd"/>
      <w:r w:rsidRPr="00FF0F56">
        <w:rPr>
          <w:bCs/>
          <w:sz w:val="23"/>
          <w:szCs w:val="23"/>
        </w:rPr>
        <w:t xml:space="preserve"> secure SSL certificate and 256 bit symmetric key between end-points</w:t>
      </w:r>
    </w:p>
    <w:p w14:paraId="36CD2D92" w14:textId="77777777" w:rsidR="000E3F66" w:rsidRPr="00FF0F56" w:rsidRDefault="000E3F66" w:rsidP="008F61D2">
      <w:pPr>
        <w:pStyle w:val="ScheduleHeading2"/>
        <w:tabs>
          <w:tab w:val="clear" w:pos="737"/>
        </w:tabs>
        <w:spacing w:after="230"/>
        <w:ind w:left="0" w:firstLine="0"/>
        <w:rPr>
          <w:bCs/>
          <w:sz w:val="23"/>
          <w:szCs w:val="23"/>
        </w:rPr>
      </w:pPr>
      <w:r w:rsidRPr="00FF0F56">
        <w:rPr>
          <w:bCs/>
          <w:sz w:val="23"/>
          <w:szCs w:val="23"/>
        </w:rPr>
        <w:t>AES-256bit encryption for stored calls</w:t>
      </w:r>
    </w:p>
    <w:p w14:paraId="785A0CD5" w14:textId="77777777" w:rsidR="000E3F66" w:rsidRPr="00FF0F56" w:rsidRDefault="000E3F66" w:rsidP="008F61D2">
      <w:pPr>
        <w:pStyle w:val="ScheduleHeading2"/>
        <w:tabs>
          <w:tab w:val="clear" w:pos="737"/>
        </w:tabs>
        <w:spacing w:after="230"/>
        <w:ind w:left="0" w:firstLine="0"/>
        <w:rPr>
          <w:bCs/>
          <w:sz w:val="23"/>
          <w:szCs w:val="23"/>
        </w:rPr>
      </w:pPr>
      <w:r w:rsidRPr="00FF0F56">
        <w:rPr>
          <w:bCs/>
          <w:sz w:val="23"/>
          <w:szCs w:val="23"/>
        </w:rPr>
        <w:t>Real time fail-over and GEO redundancy</w:t>
      </w:r>
    </w:p>
    <w:p w14:paraId="31AB3C91" w14:textId="449EE7CD" w:rsidR="000E3F66" w:rsidRPr="00FF0F56" w:rsidRDefault="000E3F66" w:rsidP="008F61D2">
      <w:pPr>
        <w:pStyle w:val="ScheduleHeading2"/>
        <w:tabs>
          <w:tab w:val="clear" w:pos="737"/>
        </w:tabs>
        <w:spacing w:after="230"/>
        <w:ind w:left="0" w:firstLine="0"/>
        <w:rPr>
          <w:bCs/>
          <w:sz w:val="23"/>
          <w:szCs w:val="23"/>
        </w:rPr>
      </w:pPr>
      <w:r w:rsidRPr="00FF0F56">
        <w:rPr>
          <w:bCs/>
          <w:sz w:val="23"/>
          <w:szCs w:val="23"/>
        </w:rPr>
        <w:t xml:space="preserve">Up to 7 Years of rolling storage (see clause </w:t>
      </w:r>
      <w:r w:rsidRPr="00FF0F56">
        <w:rPr>
          <w:bCs/>
          <w:sz w:val="23"/>
          <w:szCs w:val="23"/>
        </w:rPr>
        <w:fldChar w:fldCharType="begin"/>
      </w:r>
      <w:r w:rsidRPr="00FF0F56">
        <w:rPr>
          <w:bCs/>
          <w:sz w:val="23"/>
          <w:szCs w:val="23"/>
        </w:rPr>
        <w:instrText xml:space="preserve"> REF _Ref456169491 \r \h  \* MERGEFORMAT </w:instrText>
      </w:r>
      <w:r w:rsidRPr="00FF0F56">
        <w:rPr>
          <w:bCs/>
          <w:sz w:val="23"/>
          <w:szCs w:val="23"/>
        </w:rPr>
      </w:r>
      <w:r w:rsidRPr="00FF0F56">
        <w:rPr>
          <w:bCs/>
          <w:sz w:val="23"/>
          <w:szCs w:val="23"/>
        </w:rPr>
        <w:fldChar w:fldCharType="separate"/>
      </w:r>
      <w:r w:rsidR="00CE13F3">
        <w:rPr>
          <w:bCs/>
          <w:sz w:val="23"/>
          <w:szCs w:val="23"/>
        </w:rPr>
        <w:t>15.3</w:t>
      </w:r>
      <w:r w:rsidRPr="00FF0F56">
        <w:rPr>
          <w:bCs/>
          <w:sz w:val="23"/>
          <w:szCs w:val="23"/>
        </w:rPr>
        <w:fldChar w:fldCharType="end"/>
      </w:r>
      <w:r w:rsidRPr="00FF0F56">
        <w:rPr>
          <w:bCs/>
          <w:sz w:val="23"/>
          <w:szCs w:val="23"/>
        </w:rPr>
        <w:t xml:space="preserve"> below).</w:t>
      </w:r>
    </w:p>
    <w:p w14:paraId="113F63D1" w14:textId="77777777" w:rsidR="000E3F66" w:rsidRPr="00FF0F56" w:rsidRDefault="000E3F66" w:rsidP="00522B4F">
      <w:pPr>
        <w:pStyle w:val="H3-Undernined"/>
      </w:pPr>
      <w:bookmarkStart w:id="43" w:name="_Toc100927139"/>
      <w:r w:rsidRPr="00FF0F56">
        <w:t>charges</w:t>
      </w:r>
      <w:bookmarkEnd w:id="43"/>
    </w:p>
    <w:p w14:paraId="47E4F3EF" w14:textId="77777777" w:rsidR="000E3F66" w:rsidRPr="00FF0F56" w:rsidRDefault="000E3F66" w:rsidP="008F61D2">
      <w:pPr>
        <w:pStyle w:val="ListParagraph12"/>
        <w:spacing w:after="200"/>
        <w:ind w:left="734" w:hanging="734"/>
      </w:pPr>
      <w:r>
        <w:t>All charges for the Service are set out in your application form or agreement with us.</w:t>
      </w:r>
    </w:p>
    <w:p w14:paraId="356EFBB4" w14:textId="77777777" w:rsidR="000E3F66" w:rsidRPr="00FF0F56" w:rsidRDefault="000E3F66" w:rsidP="008F61D2">
      <w:pPr>
        <w:pStyle w:val="ListParagraph12"/>
        <w:spacing w:before="120"/>
        <w:ind w:left="734" w:hanging="734"/>
      </w:pPr>
      <w:bookmarkStart w:id="44" w:name="_Ref456169491"/>
      <w:r w:rsidRPr="00FF0F56">
        <w:t xml:space="preserve">7 Years of rolling storage is included in the base monthly charge. If you wish to access call recordings and data older than 1 Year then you will need to purchase additional storage for each handset at </w:t>
      </w:r>
      <w:r>
        <w:t xml:space="preserve">an </w:t>
      </w:r>
      <w:r w:rsidRPr="00FF0F56">
        <w:t>additional charge.</w:t>
      </w:r>
      <w:bookmarkEnd w:id="44"/>
    </w:p>
    <w:p w14:paraId="7DBB0719" w14:textId="77777777" w:rsidR="000E3F66" w:rsidRPr="00FF0F56" w:rsidRDefault="000E3F66" w:rsidP="00522B4F">
      <w:pPr>
        <w:pStyle w:val="H3-Undernined"/>
      </w:pPr>
      <w:bookmarkStart w:id="45" w:name="_Toc100927140"/>
      <w:r w:rsidRPr="00FF0F56">
        <w:lastRenderedPageBreak/>
        <w:t>tbs repayment option</w:t>
      </w:r>
      <w:bookmarkEnd w:id="45"/>
    </w:p>
    <w:p w14:paraId="0B0C3AB4" w14:textId="77777777" w:rsidR="000E3F66" w:rsidRPr="00FF0F56" w:rsidRDefault="000E3F66" w:rsidP="00B95311">
      <w:pPr>
        <w:pStyle w:val="ListParagraph12"/>
      </w:pPr>
      <w:r w:rsidRPr="00FF0F56">
        <w:t>Under the TBS Repayment Option (</w:t>
      </w:r>
      <w:r w:rsidRPr="00FF0F56">
        <w:rPr>
          <w:b/>
        </w:rPr>
        <w:t>TBSRO</w:t>
      </w:r>
      <w:r w:rsidRPr="00FF0F56">
        <w:t xml:space="preserve">), you must pay us for the Service by monthly instalments as set out </w:t>
      </w:r>
      <w:r>
        <w:t xml:space="preserve">in your application form or agreement with us, </w:t>
      </w:r>
      <w:r w:rsidRPr="00FF0F56">
        <w:t xml:space="preserve">on the terms and conditions in this Attachment 1.  </w:t>
      </w:r>
    </w:p>
    <w:p w14:paraId="6F34BF2A" w14:textId="77777777" w:rsidR="000E3F66" w:rsidRPr="00FF0F56" w:rsidRDefault="000E3F66" w:rsidP="00B95311">
      <w:pPr>
        <w:pStyle w:val="ListParagraph12"/>
      </w:pPr>
      <w:bookmarkStart w:id="46" w:name="_Ref457468651"/>
      <w:bookmarkStart w:id="47" w:name="_Toc331412353"/>
      <w:r w:rsidRPr="00FF0F56">
        <w:t>To be eligible for the TBSRO:</w:t>
      </w:r>
      <w:bookmarkEnd w:id="46"/>
    </w:p>
    <w:p w14:paraId="55969BCD" w14:textId="77777777" w:rsidR="000E3F66" w:rsidRPr="00FF0F56" w:rsidRDefault="000E3F66" w:rsidP="00B95311">
      <w:pPr>
        <w:pStyle w:val="ListParagraph2"/>
        <w:numPr>
          <w:ilvl w:val="2"/>
          <w:numId w:val="32"/>
        </w:numPr>
      </w:pPr>
      <w:r w:rsidRPr="00FF0F56">
        <w:t>your application must be approved by us; and</w:t>
      </w:r>
    </w:p>
    <w:p w14:paraId="0DE3F6E5" w14:textId="66AA5F31" w:rsidR="000E3F66" w:rsidRPr="00FF0F56" w:rsidRDefault="000E3F66" w:rsidP="00B95311">
      <w:pPr>
        <w:pStyle w:val="ListParagraph2"/>
      </w:pPr>
      <w:r w:rsidRPr="00FF0F56">
        <w:t>if we have requested it, you must enter into a Managed Service agreement with us for the relevant site.</w:t>
      </w:r>
    </w:p>
    <w:p w14:paraId="7D83667C" w14:textId="1F2F7585" w:rsidR="000E3F66" w:rsidRPr="00FF0F56" w:rsidRDefault="000E3F66" w:rsidP="00B95311">
      <w:pPr>
        <w:pStyle w:val="ListParagraph12"/>
      </w:pPr>
      <w:r w:rsidRPr="00FF0F56">
        <w:t xml:space="preserve">You must make a separate application to us if you wish to apply the TBSRO to further equipment or services. The eligibility criteria in section </w:t>
      </w:r>
      <w:r>
        <w:fldChar w:fldCharType="begin"/>
      </w:r>
      <w:r>
        <w:instrText xml:space="preserve"> REF _Ref457468651 \r \h </w:instrText>
      </w:r>
      <w:r w:rsidR="00B95311">
        <w:instrText xml:space="preserve"> \* MERGEFORMAT </w:instrText>
      </w:r>
      <w:r>
        <w:fldChar w:fldCharType="separate"/>
      </w:r>
      <w:r w:rsidR="00CE13F3">
        <w:t>15.5</w:t>
      </w:r>
      <w:r>
        <w:fldChar w:fldCharType="end"/>
      </w:r>
      <w:r w:rsidRPr="00FF0F56">
        <w:t xml:space="preserve"> will apply. If we approve an application for further equipment or services, a new TBSRO Charge will apply.</w:t>
      </w:r>
    </w:p>
    <w:p w14:paraId="34FFA533" w14:textId="77777777" w:rsidR="000E3F66" w:rsidRPr="00FF0F56" w:rsidRDefault="000E3F66" w:rsidP="00B95311">
      <w:pPr>
        <w:pStyle w:val="ListParagraph12"/>
      </w:pPr>
      <w:r w:rsidRPr="00FF0F56">
        <w:t>Title to the equipment supplied to you under the TBSRO will not pass to you until you have paid the whole of the TBSRO Charge.</w:t>
      </w:r>
    </w:p>
    <w:p w14:paraId="4E715CA2" w14:textId="4123A779" w:rsidR="000E3F66" w:rsidRPr="00FF0F56" w:rsidRDefault="000E3F66" w:rsidP="00B95311">
      <w:pPr>
        <w:pStyle w:val="ListParagraph12"/>
      </w:pPr>
      <w:r w:rsidRPr="00FF0F56">
        <w:t>You acknowledge and agree that, if you apply for the TBSRO, we or our agents will perform investigations of your credit worthiness.</w:t>
      </w:r>
    </w:p>
    <w:p w14:paraId="6DFB9B26" w14:textId="10C7E167" w:rsidR="000E3F66" w:rsidRPr="00FF0F56" w:rsidRDefault="000E3F66" w:rsidP="00B95311">
      <w:pPr>
        <w:pStyle w:val="ListParagraph12"/>
      </w:pPr>
      <w:bookmarkStart w:id="48" w:name="_Ref456170989"/>
      <w:r w:rsidRPr="00FF0F56">
        <w:t>You understand and acknowledge that the total TBSRO Charge for eligible equipment and services will be greater than if you paid for the same equipment and services upfront.</w:t>
      </w:r>
      <w:bookmarkEnd w:id="48"/>
    </w:p>
    <w:p w14:paraId="687BFB03" w14:textId="638F6FFB" w:rsidR="000E3F66" w:rsidRPr="00FF0F56" w:rsidRDefault="000E3F66" w:rsidP="00B95311">
      <w:pPr>
        <w:pStyle w:val="ListParagraph12"/>
      </w:pPr>
      <w:r w:rsidRPr="00FF0F56">
        <w:t>You must seek independent advice concerning:</w:t>
      </w:r>
    </w:p>
    <w:p w14:paraId="775985D1" w14:textId="7ABC452E" w:rsidR="000E3F66" w:rsidRPr="00FF0F56" w:rsidRDefault="000E3F66" w:rsidP="00B95311">
      <w:pPr>
        <w:pStyle w:val="ListParagraph2"/>
        <w:numPr>
          <w:ilvl w:val="2"/>
          <w:numId w:val="33"/>
        </w:numPr>
      </w:pPr>
      <w:r w:rsidRPr="00FF0F56">
        <w:t xml:space="preserve">clause </w:t>
      </w:r>
      <w:r w:rsidRPr="00FF0F56">
        <w:fldChar w:fldCharType="begin"/>
      </w:r>
      <w:r w:rsidRPr="00FF0F56">
        <w:instrText xml:space="preserve"> REF _Ref456170989 \r \h  \* MERGEFORMAT </w:instrText>
      </w:r>
      <w:r w:rsidRPr="00FF0F56">
        <w:fldChar w:fldCharType="separate"/>
      </w:r>
      <w:r w:rsidR="00CE13F3">
        <w:t>15.9</w:t>
      </w:r>
      <w:r w:rsidRPr="00FF0F56">
        <w:fldChar w:fldCharType="end"/>
      </w:r>
      <w:r w:rsidRPr="00FF0F56">
        <w:t xml:space="preserve">; and </w:t>
      </w:r>
    </w:p>
    <w:p w14:paraId="406F9A10" w14:textId="3163EF5F" w:rsidR="000E3F66" w:rsidRPr="00FF0F56" w:rsidRDefault="000E3F66" w:rsidP="00B95311">
      <w:pPr>
        <w:pStyle w:val="ListParagraph2"/>
      </w:pPr>
      <w:r w:rsidRPr="00FF0F56">
        <w:t>which payment option for the Telstra Supplied Equipment (sale, lease, rent or TBSRO) is best for you,</w:t>
      </w:r>
    </w:p>
    <w:p w14:paraId="14762A76" w14:textId="77777777" w:rsidR="000E3F66" w:rsidRPr="00FF0F56" w:rsidRDefault="000E3F66" w:rsidP="000E3F66">
      <w:pPr>
        <w:pStyle w:val="ScheduleHeading3"/>
        <w:tabs>
          <w:tab w:val="clear" w:pos="1474"/>
        </w:tabs>
        <w:ind w:left="737" w:firstLine="0"/>
        <w:rPr>
          <w:rFonts w:cs="Arial"/>
          <w:bCs/>
          <w:sz w:val="23"/>
          <w:szCs w:val="23"/>
        </w:rPr>
      </w:pPr>
      <w:r w:rsidRPr="00FF0F56">
        <w:rPr>
          <w:rFonts w:cs="Arial"/>
          <w:bCs/>
          <w:sz w:val="23"/>
          <w:szCs w:val="23"/>
        </w:rPr>
        <w:t>and you acknowledge that you have not relied on any opinion or advice that we or our dealers may have given you concerning payment options.</w:t>
      </w:r>
    </w:p>
    <w:bookmarkEnd w:id="47"/>
    <w:p w14:paraId="1D7B1E7E" w14:textId="1AA18F84" w:rsidR="000E3F66" w:rsidRPr="00B95311" w:rsidRDefault="000E3F66" w:rsidP="00B95311">
      <w:pPr>
        <w:pStyle w:val="ListParagraph12"/>
      </w:pPr>
      <w:r w:rsidRPr="00FF0F56">
        <w:t xml:space="preserve">The terms and conditions of the TBSRO apply in addition to those of any other agreement that you have </w:t>
      </w:r>
      <w:proofErr w:type="gramStart"/>
      <w:r w:rsidRPr="00FF0F56">
        <w:t>entered into</w:t>
      </w:r>
      <w:proofErr w:type="gramEnd"/>
      <w:r w:rsidRPr="00FF0F56">
        <w:t xml:space="preserve"> with us.</w:t>
      </w:r>
    </w:p>
    <w:sectPr w:rsidR="000E3F66" w:rsidRPr="00B95311" w:rsidSect="0052009C">
      <w:headerReference w:type="even" r:id="rId20"/>
      <w:footerReference w:type="even" r:id="rId21"/>
      <w:footerReference w:type="default" r:id="rId22"/>
      <w:footerReference w:type="first" r:id="rId23"/>
      <w:pgSz w:w="11907" w:h="16840" w:code="9"/>
      <w:pgMar w:top="1949" w:right="1557" w:bottom="1417" w:left="1840" w:header="425" w:footer="567"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1324A" w14:textId="77777777" w:rsidR="00C40331" w:rsidRDefault="00C40331">
      <w:r>
        <w:separator/>
      </w:r>
    </w:p>
  </w:endnote>
  <w:endnote w:type="continuationSeparator" w:id="0">
    <w:p w14:paraId="50D38BFE" w14:textId="77777777" w:rsidR="00C40331" w:rsidRDefault="00C40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Bold">
    <w:altName w:val="Times"/>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armony-Text">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elvetica-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W1)">
    <w:charset w:val="00"/>
    <w:family w:val="roman"/>
    <w:pitch w:val="variable"/>
    <w:sig w:usb0="E0002AFF" w:usb1="C0007841" w:usb2="00000009" w:usb3="00000000" w:csb0="000001FF" w:csb1="00000000"/>
  </w:font>
  <w:font w:name="Harmony Text">
    <w:altName w:val="Calibri"/>
    <w:panose1 w:val="020B0400000000000000"/>
    <w:charset w:val="00"/>
    <w:family w:val="swiss"/>
    <w:pitch w:val="variable"/>
    <w:sig w:usb0="80000027" w:usb1="00000000" w:usb2="0000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FA85" w14:textId="2F69B894" w:rsidR="00E862B5" w:rsidRPr="008F5FA4" w:rsidRDefault="00257ADC">
    <w:pPr>
      <w:pStyle w:val="Footer"/>
      <w:framePr w:wrap="around" w:vAnchor="text" w:hAnchor="margin" w:xAlign="right" w:y="1"/>
      <w:rPr>
        <w:rStyle w:val="PageNumber"/>
      </w:rPr>
    </w:pPr>
    <w:r>
      <w:rPr>
        <w:noProof/>
      </w:rPr>
      <mc:AlternateContent>
        <mc:Choice Requires="wps">
          <w:drawing>
            <wp:anchor distT="0" distB="0" distL="0" distR="0" simplePos="0" relativeHeight="251659264" behindDoc="0" locked="0" layoutInCell="1" allowOverlap="1" wp14:anchorId="05DAD664" wp14:editId="789E8933">
              <wp:simplePos x="635" y="635"/>
              <wp:positionH relativeFrom="page">
                <wp:align>center</wp:align>
              </wp:positionH>
              <wp:positionV relativeFrom="page">
                <wp:align>bottom</wp:align>
              </wp:positionV>
              <wp:extent cx="443865" cy="443865"/>
              <wp:effectExtent l="0" t="0" r="11430" b="0"/>
              <wp:wrapNone/>
              <wp:docPr id="166739082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3B28AF" w14:textId="1194BEDC" w:rsidR="00257ADC" w:rsidRPr="00257ADC" w:rsidRDefault="00257ADC" w:rsidP="00257ADC">
                          <w:pPr>
                            <w:rPr>
                              <w:rFonts w:ascii="Calibri" w:eastAsia="Calibri" w:hAnsi="Calibri" w:cs="Calibri"/>
                              <w:noProof/>
                              <w:color w:val="000000"/>
                              <w:sz w:val="20"/>
                            </w:rPr>
                          </w:pPr>
                          <w:r w:rsidRPr="00257ADC">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DAD664" id="_x0000_t202" coordsize="21600,21600" o:spt="202" path="m,l,21600r21600,l21600,xe">
              <v:stroke joinstyle="miter"/>
              <v:path gradientshapeok="t" o:connecttype="rect"/>
            </v:shapetype>
            <v:shape id="Text Box 2" o:spid="_x0000_s1026" type="#_x0000_t202" alt="&quot;&quot;"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D3B28AF" w14:textId="1194BEDC" w:rsidR="00257ADC" w:rsidRPr="00257ADC" w:rsidRDefault="00257ADC" w:rsidP="00257ADC">
                    <w:pPr>
                      <w:rPr>
                        <w:rFonts w:ascii="Calibri" w:eastAsia="Calibri" w:hAnsi="Calibri" w:cs="Calibri"/>
                        <w:noProof/>
                        <w:color w:val="000000"/>
                        <w:sz w:val="20"/>
                      </w:rPr>
                    </w:pPr>
                    <w:r w:rsidRPr="00257ADC">
                      <w:rPr>
                        <w:rFonts w:ascii="Calibri" w:eastAsia="Calibri" w:hAnsi="Calibri" w:cs="Calibri"/>
                        <w:noProof/>
                        <w:color w:val="000000"/>
                        <w:sz w:val="20"/>
                      </w:rPr>
                      <w:t>General</w:t>
                    </w:r>
                  </w:p>
                </w:txbxContent>
              </v:textbox>
              <w10:wrap anchorx="page" anchory="page"/>
            </v:shape>
          </w:pict>
        </mc:Fallback>
      </mc:AlternateContent>
    </w:r>
    <w:r w:rsidR="00E862B5" w:rsidRPr="008F5FA4">
      <w:rPr>
        <w:rStyle w:val="PageNumber"/>
      </w:rPr>
      <w:fldChar w:fldCharType="begin"/>
    </w:r>
    <w:r w:rsidR="00E862B5" w:rsidRPr="008F5FA4">
      <w:rPr>
        <w:rStyle w:val="PageNumber"/>
      </w:rPr>
      <w:instrText xml:space="preserve">PAGE  </w:instrText>
    </w:r>
    <w:r w:rsidR="00E862B5" w:rsidRPr="008F5FA4">
      <w:rPr>
        <w:rStyle w:val="PageNumber"/>
      </w:rPr>
      <w:fldChar w:fldCharType="separate"/>
    </w:r>
    <w:r w:rsidR="00E862B5">
      <w:rPr>
        <w:rStyle w:val="PageNumber"/>
        <w:noProof/>
      </w:rPr>
      <w:t>21</w:t>
    </w:r>
    <w:r w:rsidR="00E862B5" w:rsidRPr="008F5FA4">
      <w:rPr>
        <w:rStyle w:val="PageNumber"/>
      </w:rPr>
      <w:fldChar w:fldCharType="end"/>
    </w:r>
  </w:p>
  <w:p w14:paraId="032CAE64" w14:textId="77777777" w:rsidR="00E862B5" w:rsidRPr="008F5FA4" w:rsidRDefault="00E862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79936" w14:textId="28D99E6F" w:rsidR="00E862B5" w:rsidRPr="008F67DB" w:rsidRDefault="00257ADC" w:rsidP="002F66FB">
    <w:pPr>
      <w:pStyle w:val="Footer"/>
      <w:tabs>
        <w:tab w:val="left" w:pos="7380"/>
      </w:tabs>
      <w:jc w:val="right"/>
    </w:pPr>
    <w:r>
      <w:rPr>
        <w:noProof/>
      </w:rPr>
      <mc:AlternateContent>
        <mc:Choice Requires="wps">
          <w:drawing>
            <wp:anchor distT="0" distB="0" distL="0" distR="0" simplePos="0" relativeHeight="251660288" behindDoc="0" locked="0" layoutInCell="1" allowOverlap="1" wp14:anchorId="181FF44E" wp14:editId="555125FA">
              <wp:simplePos x="1168400" y="10217150"/>
              <wp:positionH relativeFrom="page">
                <wp:align>center</wp:align>
              </wp:positionH>
              <wp:positionV relativeFrom="page">
                <wp:align>bottom</wp:align>
              </wp:positionV>
              <wp:extent cx="443865" cy="443865"/>
              <wp:effectExtent l="0" t="0" r="11430" b="0"/>
              <wp:wrapNone/>
              <wp:docPr id="29436254"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5860DE" w14:textId="5389072E" w:rsidR="00257ADC" w:rsidRPr="00257ADC" w:rsidRDefault="00257ADC" w:rsidP="00257ADC">
                          <w:pPr>
                            <w:rPr>
                              <w:rFonts w:ascii="Calibri" w:eastAsia="Calibri" w:hAnsi="Calibri" w:cs="Calibri"/>
                              <w:noProof/>
                              <w:color w:val="000000"/>
                              <w:sz w:val="20"/>
                            </w:rPr>
                          </w:pPr>
                          <w:r w:rsidRPr="00257ADC">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1FF44E" id="_x0000_t202" coordsize="21600,21600" o:spt="202" path="m,l,21600r21600,l21600,xe">
              <v:stroke joinstyle="miter"/>
              <v:path gradientshapeok="t" o:connecttype="rect"/>
            </v:shapetype>
            <v:shape id="Text Box 3" o:spid="_x0000_s1027" type="#_x0000_t202" alt="&quot;&quot;"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25860DE" w14:textId="5389072E" w:rsidR="00257ADC" w:rsidRPr="00257ADC" w:rsidRDefault="00257ADC" w:rsidP="00257ADC">
                    <w:pPr>
                      <w:rPr>
                        <w:rFonts w:ascii="Calibri" w:eastAsia="Calibri" w:hAnsi="Calibri" w:cs="Calibri"/>
                        <w:noProof/>
                        <w:color w:val="000000"/>
                        <w:sz w:val="20"/>
                      </w:rPr>
                    </w:pPr>
                    <w:r w:rsidRPr="00257ADC">
                      <w:rPr>
                        <w:rFonts w:ascii="Calibri" w:eastAsia="Calibri" w:hAnsi="Calibri" w:cs="Calibri"/>
                        <w:noProof/>
                        <w:color w:val="000000"/>
                        <w:sz w:val="20"/>
                      </w:rPr>
                      <w:t>General</w:t>
                    </w:r>
                  </w:p>
                </w:txbxContent>
              </v:textbox>
              <w10:wrap anchorx="page" anchory="page"/>
            </v:shape>
          </w:pict>
        </mc:Fallback>
      </mc:AlternateContent>
    </w:r>
    <w:r w:rsidR="004F41B7">
      <w:t xml:space="preserve">The CallN by Telstra section was last changed on </w:t>
    </w:r>
    <w:r>
      <w:t>09 November 2023</w:t>
    </w:r>
    <w:r w:rsidR="004F41B7">
      <w:tab/>
      <w:t xml:space="preserve"> Page </w:t>
    </w:r>
    <w:sdt>
      <w:sdtPr>
        <w:id w:val="-296693914"/>
        <w:docPartObj>
          <w:docPartGallery w:val="Page Numbers (Bottom of Page)"/>
          <w:docPartUnique/>
        </w:docPartObj>
      </w:sdtPr>
      <w:sdtEndPr>
        <w:rPr>
          <w:noProof/>
        </w:rPr>
      </w:sdtEndPr>
      <w:sdtContent>
        <w:r w:rsidR="004F41B7">
          <w:fldChar w:fldCharType="begin"/>
        </w:r>
        <w:r w:rsidR="004F41B7">
          <w:instrText xml:space="preserve"> PAGE   \* MERGEFORMAT </w:instrText>
        </w:r>
        <w:r w:rsidR="004F41B7">
          <w:fldChar w:fldCharType="separate"/>
        </w:r>
        <w:r w:rsidR="004F41B7">
          <w:rPr>
            <w:noProof/>
          </w:rPr>
          <w:t>2</w:t>
        </w:r>
        <w:r w:rsidR="004F41B7">
          <w:rPr>
            <w:noProof/>
          </w:rPr>
          <w:fldChar w:fldCharType="end"/>
        </w:r>
        <w:r w:rsidR="004F41B7">
          <w:rPr>
            <w:noProof/>
          </w:rPr>
          <w:t xml:space="preserve"> of 14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24D2" w14:textId="1C185BF5" w:rsidR="00E862B5" w:rsidRDefault="00257ADC" w:rsidP="00477D66">
    <w:pPr>
      <w:pStyle w:val="Footer"/>
      <w:ind w:right="360"/>
      <w:rPr>
        <w:sz w:val="21"/>
      </w:rPr>
    </w:pPr>
    <w:r>
      <w:rPr>
        <w:noProof/>
        <w:sz w:val="21"/>
        <w:lang w:eastAsia="en-AU"/>
      </w:rPr>
      <mc:AlternateContent>
        <mc:Choice Requires="wps">
          <w:drawing>
            <wp:anchor distT="0" distB="0" distL="0" distR="0" simplePos="0" relativeHeight="251658240" behindDoc="0" locked="0" layoutInCell="1" allowOverlap="1" wp14:anchorId="6D8C792D" wp14:editId="750266BB">
              <wp:simplePos x="635" y="635"/>
              <wp:positionH relativeFrom="page">
                <wp:align>center</wp:align>
              </wp:positionH>
              <wp:positionV relativeFrom="page">
                <wp:align>bottom</wp:align>
              </wp:positionV>
              <wp:extent cx="443865" cy="443865"/>
              <wp:effectExtent l="0" t="0" r="11430" b="0"/>
              <wp:wrapNone/>
              <wp:docPr id="109280197"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0931F0" w14:textId="4BCD6F6C" w:rsidR="00257ADC" w:rsidRPr="00257ADC" w:rsidRDefault="00257ADC" w:rsidP="00257ADC">
                          <w:pPr>
                            <w:rPr>
                              <w:rFonts w:ascii="Calibri" w:eastAsia="Calibri" w:hAnsi="Calibri" w:cs="Calibri"/>
                              <w:noProof/>
                              <w:color w:val="000000"/>
                              <w:sz w:val="20"/>
                            </w:rPr>
                          </w:pPr>
                          <w:r w:rsidRPr="00257ADC">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8C792D"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00931F0" w14:textId="4BCD6F6C" w:rsidR="00257ADC" w:rsidRPr="00257ADC" w:rsidRDefault="00257ADC" w:rsidP="00257ADC">
                    <w:pPr>
                      <w:rPr>
                        <w:rFonts w:ascii="Calibri" w:eastAsia="Calibri" w:hAnsi="Calibri" w:cs="Calibri"/>
                        <w:noProof/>
                        <w:color w:val="000000"/>
                        <w:sz w:val="20"/>
                      </w:rPr>
                    </w:pPr>
                    <w:r w:rsidRPr="00257ADC">
                      <w:rPr>
                        <w:rFonts w:ascii="Calibri" w:eastAsia="Calibri" w:hAnsi="Calibri" w:cs="Calibri"/>
                        <w:noProof/>
                        <w:color w:val="000000"/>
                        <w:sz w:val="20"/>
                      </w:rPr>
                      <w:t>General</w:t>
                    </w:r>
                  </w:p>
                </w:txbxContent>
              </v:textbox>
              <w10:wrap anchorx="page" anchory="page"/>
            </v:shape>
          </w:pict>
        </mc:Fallback>
      </mc:AlternateContent>
    </w:r>
    <w:r w:rsidR="00E862B5">
      <w:rPr>
        <w:noProof/>
        <w:sz w:val="21"/>
        <w:lang w:eastAsia="en-AU"/>
      </w:rPr>
      <w:drawing>
        <wp:inline distT="0" distB="0" distL="0" distR="0" wp14:anchorId="46D5344F" wp14:editId="43B71975">
          <wp:extent cx="840740" cy="840740"/>
          <wp:effectExtent l="0" t="0" r="0" b="0"/>
          <wp:docPr id="6" name="Picture 4" descr="telstra-word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lstra-wordm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a:ln w="9525">
                    <a:noFill/>
                    <a:miter lim="800000"/>
                    <a:headEnd/>
                    <a:tailEnd/>
                  </a:ln>
                </pic:spPr>
              </pic:pic>
            </a:graphicData>
          </a:graphic>
        </wp:inline>
      </w:drawing>
    </w:r>
    <w:r w:rsidR="00E862B5" w:rsidRPr="00571E68">
      <w:rPr>
        <w:sz w:val="21"/>
      </w:rPr>
      <w:t xml:space="preserve"> </w:t>
    </w:r>
    <w:r w:rsidR="00E862B5">
      <w:rPr>
        <w:sz w:val="21"/>
      </w:rPr>
      <w:t>The T-Suite</w:t>
    </w:r>
    <w:r w:rsidR="00E862B5" w:rsidRPr="00572DE1">
      <w:rPr>
        <w:rFonts w:cs="Arial"/>
        <w:sz w:val="21"/>
      </w:rPr>
      <w:t>®</w:t>
    </w:r>
    <w:r w:rsidR="00E862B5">
      <w:rPr>
        <w:rFonts w:cs="Arial"/>
        <w:sz w:val="21"/>
      </w:rPr>
      <w:t xml:space="preserve"> services section</w:t>
    </w:r>
    <w:r w:rsidR="00E862B5">
      <w:rPr>
        <w:sz w:val="21"/>
      </w:rPr>
      <w:t xml:space="preserve"> was last changed on 29 June 2011.</w:t>
    </w:r>
  </w:p>
  <w:p w14:paraId="52D26F0B" w14:textId="77777777" w:rsidR="00E862B5" w:rsidRPr="00DA5812" w:rsidRDefault="00E862B5" w:rsidP="00DA58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D76D" w14:textId="4BE96609" w:rsidR="00E862B5" w:rsidRPr="008F5FA4" w:rsidRDefault="00257ADC">
    <w:pPr>
      <w:pStyle w:val="Footer"/>
      <w:framePr w:wrap="around" w:vAnchor="text" w:hAnchor="margin" w:xAlign="right" w:y="1"/>
      <w:rPr>
        <w:rStyle w:val="PageNumber"/>
      </w:rPr>
    </w:pPr>
    <w:r>
      <w:rPr>
        <w:noProof/>
      </w:rPr>
      <mc:AlternateContent>
        <mc:Choice Requires="wps">
          <w:drawing>
            <wp:anchor distT="0" distB="0" distL="0" distR="0" simplePos="0" relativeHeight="251662336" behindDoc="0" locked="0" layoutInCell="1" allowOverlap="1" wp14:anchorId="53FC520B" wp14:editId="252AD092">
              <wp:simplePos x="635" y="635"/>
              <wp:positionH relativeFrom="page">
                <wp:align>center</wp:align>
              </wp:positionH>
              <wp:positionV relativeFrom="page">
                <wp:align>bottom</wp:align>
              </wp:positionV>
              <wp:extent cx="443865" cy="443865"/>
              <wp:effectExtent l="0" t="0" r="11430" b="0"/>
              <wp:wrapNone/>
              <wp:docPr id="861402656"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6B2EF8" w14:textId="5AF5DC19" w:rsidR="00257ADC" w:rsidRPr="00257ADC" w:rsidRDefault="00257ADC" w:rsidP="00257ADC">
                          <w:pPr>
                            <w:rPr>
                              <w:rFonts w:ascii="Calibri" w:eastAsia="Calibri" w:hAnsi="Calibri" w:cs="Calibri"/>
                              <w:noProof/>
                              <w:color w:val="000000"/>
                              <w:sz w:val="20"/>
                            </w:rPr>
                          </w:pPr>
                          <w:r w:rsidRPr="00257ADC">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FC520B" id="_x0000_t202" coordsize="21600,21600" o:spt="202" path="m,l,21600r21600,l21600,xe">
              <v:stroke joinstyle="miter"/>
              <v:path gradientshapeok="t" o:connecttype="rect"/>
            </v:shapetype>
            <v:shape id="Text Box 5" o:spid="_x0000_s1031" type="#_x0000_t202" alt="&quot;&quot;"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06B2EF8" w14:textId="5AF5DC19" w:rsidR="00257ADC" w:rsidRPr="00257ADC" w:rsidRDefault="00257ADC" w:rsidP="00257ADC">
                    <w:pPr>
                      <w:rPr>
                        <w:rFonts w:ascii="Calibri" w:eastAsia="Calibri" w:hAnsi="Calibri" w:cs="Calibri"/>
                        <w:noProof/>
                        <w:color w:val="000000"/>
                        <w:sz w:val="20"/>
                      </w:rPr>
                    </w:pPr>
                    <w:r w:rsidRPr="00257ADC">
                      <w:rPr>
                        <w:rFonts w:ascii="Calibri" w:eastAsia="Calibri" w:hAnsi="Calibri" w:cs="Calibri"/>
                        <w:noProof/>
                        <w:color w:val="000000"/>
                        <w:sz w:val="20"/>
                      </w:rPr>
                      <w:t>General</w:t>
                    </w:r>
                  </w:p>
                </w:txbxContent>
              </v:textbox>
              <w10:wrap anchorx="page" anchory="page"/>
            </v:shape>
          </w:pict>
        </mc:Fallback>
      </mc:AlternateContent>
    </w:r>
    <w:r w:rsidR="00E862B5" w:rsidRPr="008F5FA4">
      <w:rPr>
        <w:rStyle w:val="PageNumber"/>
      </w:rPr>
      <w:fldChar w:fldCharType="begin"/>
    </w:r>
    <w:r w:rsidR="00E862B5" w:rsidRPr="008F5FA4">
      <w:rPr>
        <w:rStyle w:val="PageNumber"/>
      </w:rPr>
      <w:instrText xml:space="preserve">PAGE  </w:instrText>
    </w:r>
    <w:r w:rsidR="00E862B5" w:rsidRPr="008F5FA4">
      <w:rPr>
        <w:rStyle w:val="PageNumber"/>
      </w:rPr>
      <w:fldChar w:fldCharType="separate"/>
    </w:r>
    <w:r w:rsidR="00E862B5">
      <w:rPr>
        <w:rStyle w:val="PageNumber"/>
        <w:noProof/>
      </w:rPr>
      <w:t>21</w:t>
    </w:r>
    <w:r w:rsidR="00E862B5" w:rsidRPr="008F5FA4">
      <w:rPr>
        <w:rStyle w:val="PageNumber"/>
      </w:rPr>
      <w:fldChar w:fldCharType="end"/>
    </w:r>
  </w:p>
  <w:p w14:paraId="472423D9" w14:textId="77777777" w:rsidR="00E862B5" w:rsidRPr="008F5FA4" w:rsidRDefault="00E862B5">
    <w:pPr>
      <w:pStyle w:val="Footer"/>
      <w:ind w:right="360"/>
    </w:pPr>
  </w:p>
  <w:p w14:paraId="50801EF7" w14:textId="77777777" w:rsidR="00E862B5" w:rsidRDefault="00E862B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733D6" w14:textId="5909DAD9" w:rsidR="00257ADC" w:rsidRDefault="00257ADC">
    <w:pPr>
      <w:pStyle w:val="Footer"/>
    </w:pPr>
    <w:r>
      <w:t>The CallN by Telstra section was last changed on 09 November 2023</w:t>
    </w:r>
    <w:r>
      <w:rPr>
        <w:noProof/>
      </w:rPr>
      <mc:AlternateContent>
        <mc:Choice Requires="wps">
          <w:drawing>
            <wp:anchor distT="0" distB="0" distL="0" distR="0" simplePos="0" relativeHeight="251663360" behindDoc="0" locked="0" layoutInCell="1" allowOverlap="1" wp14:anchorId="65485E7F" wp14:editId="782C01DA">
              <wp:simplePos x="1169035" y="10217150"/>
              <wp:positionH relativeFrom="page">
                <wp:align>center</wp:align>
              </wp:positionH>
              <wp:positionV relativeFrom="page">
                <wp:align>bottom</wp:align>
              </wp:positionV>
              <wp:extent cx="443865" cy="443865"/>
              <wp:effectExtent l="0" t="0" r="11430" b="0"/>
              <wp:wrapNone/>
              <wp:docPr id="47864097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6E1552" w14:textId="4934F2B5" w:rsidR="00257ADC" w:rsidRPr="00257ADC" w:rsidRDefault="00257ADC" w:rsidP="00257ADC">
                          <w:pPr>
                            <w:rPr>
                              <w:rFonts w:ascii="Calibri" w:eastAsia="Calibri" w:hAnsi="Calibri" w:cs="Calibri"/>
                              <w:noProof/>
                              <w:color w:val="000000"/>
                              <w:sz w:val="20"/>
                            </w:rPr>
                          </w:pPr>
                          <w:r w:rsidRPr="00257ADC">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485E7F" id="_x0000_t202" coordsize="21600,21600" o:spt="202" path="m,l,21600r21600,l21600,xe">
              <v:stroke joinstyle="miter"/>
              <v:path gradientshapeok="t" o:connecttype="rect"/>
            </v:shapetype>
            <v:shape id="Text Box 6" o:spid="_x0000_s1032" type="#_x0000_t202" alt="&quot;&quot;"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7B6E1552" w14:textId="4934F2B5" w:rsidR="00257ADC" w:rsidRPr="00257ADC" w:rsidRDefault="00257ADC" w:rsidP="00257ADC">
                    <w:pPr>
                      <w:rPr>
                        <w:rFonts w:ascii="Calibri" w:eastAsia="Calibri" w:hAnsi="Calibri" w:cs="Calibri"/>
                        <w:noProof/>
                        <w:color w:val="000000"/>
                        <w:sz w:val="20"/>
                      </w:rPr>
                    </w:pPr>
                    <w:r w:rsidRPr="00257ADC">
                      <w:rPr>
                        <w:rFonts w:ascii="Calibri" w:eastAsia="Calibri" w:hAnsi="Calibri" w:cs="Calibri"/>
                        <w:noProof/>
                        <w:color w:val="000000"/>
                        <w:sz w:val="20"/>
                      </w:rPr>
                      <w:t>General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1" w:type="pct"/>
      <w:tblLook w:val="0000" w:firstRow="0" w:lastRow="0" w:firstColumn="0" w:lastColumn="0" w:noHBand="0" w:noVBand="0"/>
    </w:tblPr>
    <w:tblGrid>
      <w:gridCol w:w="7267"/>
      <w:gridCol w:w="1415"/>
    </w:tblGrid>
    <w:tr w:rsidR="00E862B5" w14:paraId="3C42ACCF" w14:textId="77777777" w:rsidTr="00BA0528">
      <w:tc>
        <w:tcPr>
          <w:tcW w:w="4185" w:type="pct"/>
          <w:tcBorders>
            <w:top w:val="nil"/>
            <w:left w:val="nil"/>
            <w:bottom w:val="nil"/>
            <w:right w:val="nil"/>
          </w:tcBorders>
        </w:tcPr>
        <w:p w14:paraId="0DFCBE89" w14:textId="34796996" w:rsidR="00E862B5" w:rsidRDefault="00257ADC" w:rsidP="00493DEA">
          <w:pPr>
            <w:pStyle w:val="DocName"/>
            <w:widowControl/>
            <w:rPr>
              <w:snapToGrid w:val="0"/>
            </w:rPr>
          </w:pPr>
          <w:r>
            <w:rPr>
              <w:noProof/>
            </w:rPr>
            <mc:AlternateContent>
              <mc:Choice Requires="wps">
                <w:drawing>
                  <wp:anchor distT="0" distB="0" distL="0" distR="0" simplePos="0" relativeHeight="251661312" behindDoc="0" locked="0" layoutInCell="1" allowOverlap="1" wp14:anchorId="30D476DC" wp14:editId="4B4FF404">
                    <wp:simplePos x="635" y="635"/>
                    <wp:positionH relativeFrom="page">
                      <wp:align>center</wp:align>
                    </wp:positionH>
                    <wp:positionV relativeFrom="page">
                      <wp:align>bottom</wp:align>
                    </wp:positionV>
                    <wp:extent cx="443865" cy="443865"/>
                    <wp:effectExtent l="0" t="0" r="11430" b="0"/>
                    <wp:wrapNone/>
                    <wp:docPr id="700225289"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56AB91" w14:textId="6D00CCEA" w:rsidR="00257ADC" w:rsidRPr="00257ADC" w:rsidRDefault="00257ADC" w:rsidP="00257ADC">
                                <w:pPr>
                                  <w:rPr>
                                    <w:rFonts w:ascii="Calibri" w:eastAsia="Calibri" w:hAnsi="Calibri" w:cs="Calibri"/>
                                    <w:noProof/>
                                    <w:color w:val="000000"/>
                                    <w:sz w:val="20"/>
                                  </w:rPr>
                                </w:pPr>
                                <w:r w:rsidRPr="00257ADC">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D476DC" id="_x0000_t202" coordsize="21600,21600" o:spt="202" path="m,l,21600r21600,l21600,xe">
                    <v:stroke joinstyle="miter"/>
                    <v:path gradientshapeok="t" o:connecttype="rect"/>
                  </v:shapetype>
                  <v:shape id="Text Box 4" o:spid="_x0000_s1033" type="#_x0000_t202" alt="&quot;&quo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5956AB91" w14:textId="6D00CCEA" w:rsidR="00257ADC" w:rsidRPr="00257ADC" w:rsidRDefault="00257ADC" w:rsidP="00257ADC">
                          <w:pPr>
                            <w:rPr>
                              <w:rFonts w:ascii="Calibri" w:eastAsia="Calibri" w:hAnsi="Calibri" w:cs="Calibri"/>
                              <w:noProof/>
                              <w:color w:val="000000"/>
                              <w:sz w:val="20"/>
                            </w:rPr>
                          </w:pPr>
                          <w:r w:rsidRPr="00257ADC">
                            <w:rPr>
                              <w:rFonts w:ascii="Calibri" w:eastAsia="Calibri" w:hAnsi="Calibri" w:cs="Calibri"/>
                              <w:noProof/>
                              <w:color w:val="000000"/>
                              <w:sz w:val="20"/>
                            </w:rPr>
                            <w:t>General</w:t>
                          </w:r>
                        </w:p>
                      </w:txbxContent>
                    </v:textbox>
                    <w10:wrap anchorx="page" anchory="page"/>
                  </v:shape>
                </w:pict>
              </mc:Fallback>
            </mc:AlternateContent>
          </w:r>
          <w:r w:rsidR="00E862B5">
            <w:t xml:space="preserve">TELSTRA CORPORATION LIMITED (ABN 33 051 775 556) | </w:t>
          </w:r>
          <w:r w:rsidR="00653412">
            <w:t>The CallN by Telstra section of Our Customer Terms was last changed on 1 August 2016</w:t>
          </w:r>
          <w:r w:rsidR="00E862B5" w:rsidRPr="007D1797">
            <w:rPr>
              <w:szCs w:val="16"/>
            </w:rPr>
            <w:t>| TELSTRA UNRESTRICTED</w:t>
          </w:r>
        </w:p>
      </w:tc>
      <w:tc>
        <w:tcPr>
          <w:tcW w:w="815" w:type="pct"/>
          <w:tcBorders>
            <w:top w:val="nil"/>
            <w:left w:val="nil"/>
            <w:bottom w:val="nil"/>
            <w:right w:val="nil"/>
          </w:tcBorders>
        </w:tcPr>
        <w:p w14:paraId="34264C1C" w14:textId="77777777" w:rsidR="00E862B5" w:rsidRPr="00BA0528" w:rsidRDefault="00E862B5" w:rsidP="00BA0528">
          <w:pPr>
            <w:jc w:val="right"/>
            <w:rPr>
              <w:rStyle w:val="PageNumber"/>
              <w:rFonts w:ascii="Verdana" w:hAnsi="Verdana"/>
              <w:sz w:val="16"/>
              <w:szCs w:val="16"/>
            </w:rPr>
          </w:pPr>
          <w:r w:rsidRPr="00BA0528">
            <w:rPr>
              <w:rStyle w:val="PageNumber"/>
              <w:rFonts w:ascii="Verdana" w:hAnsi="Verdana"/>
              <w:sz w:val="16"/>
              <w:szCs w:val="16"/>
            </w:rPr>
            <w:t xml:space="preserve">Page </w:t>
          </w:r>
          <w:r w:rsidRPr="00BA0528">
            <w:rPr>
              <w:rStyle w:val="PageNumber"/>
              <w:rFonts w:ascii="Verdana" w:hAnsi="Verdana"/>
              <w:sz w:val="16"/>
              <w:szCs w:val="16"/>
            </w:rPr>
            <w:fldChar w:fldCharType="begin"/>
          </w:r>
          <w:r w:rsidRPr="00BA0528">
            <w:rPr>
              <w:rStyle w:val="PageNumber"/>
              <w:rFonts w:ascii="Verdana" w:hAnsi="Verdana"/>
              <w:sz w:val="16"/>
              <w:szCs w:val="16"/>
            </w:rPr>
            <w:instrText xml:space="preserve"> PAGE \*MERGEFORMAT </w:instrText>
          </w:r>
          <w:r w:rsidRPr="00BA0528">
            <w:rPr>
              <w:rStyle w:val="PageNumber"/>
              <w:rFonts w:ascii="Verdana" w:hAnsi="Verdana"/>
              <w:sz w:val="16"/>
              <w:szCs w:val="16"/>
            </w:rPr>
            <w:fldChar w:fldCharType="separate"/>
          </w:r>
          <w:r w:rsidR="00F40AE9" w:rsidRPr="00F40AE9">
            <w:rPr>
              <w:rStyle w:val="PageNumber"/>
              <w:noProof/>
              <w:sz w:val="16"/>
              <w:szCs w:val="16"/>
            </w:rPr>
            <w:t>2</w:t>
          </w:r>
          <w:r w:rsidRPr="00BA0528">
            <w:rPr>
              <w:rStyle w:val="PageNumber"/>
              <w:rFonts w:ascii="Verdana" w:hAnsi="Verdana"/>
              <w:sz w:val="16"/>
              <w:szCs w:val="16"/>
            </w:rPr>
            <w:fldChar w:fldCharType="end"/>
          </w:r>
          <w:r w:rsidRPr="00BA0528">
            <w:rPr>
              <w:rStyle w:val="PageNumber"/>
              <w:rFonts w:ascii="Verdana" w:hAnsi="Verdana"/>
              <w:sz w:val="16"/>
              <w:szCs w:val="16"/>
            </w:rPr>
            <w:t xml:space="preserve"> of </w:t>
          </w:r>
          <w:fldSimple w:instr=" NUMPAGES  \* Arabic \*MERGEFORMAT ">
            <w:r w:rsidR="00F40AE9">
              <w:rPr>
                <w:noProof/>
              </w:rPr>
              <w:t>14</w:t>
            </w:r>
          </w:fldSimple>
        </w:p>
      </w:tc>
    </w:tr>
  </w:tbl>
  <w:p w14:paraId="64EC447C" w14:textId="77777777" w:rsidR="00E862B5" w:rsidRPr="00BA0528" w:rsidRDefault="00E862B5" w:rsidP="00BA0528">
    <w:pPr>
      <w:pStyle w:val="Footer"/>
    </w:pPr>
  </w:p>
  <w:p w14:paraId="570C273B" w14:textId="77777777" w:rsidR="00E862B5" w:rsidRDefault="00E862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08E18" w14:textId="77777777" w:rsidR="00C40331" w:rsidRDefault="00C40331">
      <w:r>
        <w:separator/>
      </w:r>
    </w:p>
  </w:footnote>
  <w:footnote w:type="continuationSeparator" w:id="0">
    <w:p w14:paraId="08E16E47" w14:textId="77777777" w:rsidR="00C40331" w:rsidRDefault="00C40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51CF" w14:textId="77777777" w:rsidR="00CB0BB2" w:rsidRDefault="00CB0B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C82A1" w14:textId="21BD4EBA" w:rsidR="00E862B5" w:rsidRPr="00BA0528" w:rsidRDefault="00E862B5" w:rsidP="0079055B">
    <w:pPr>
      <w:pStyle w:val="Header"/>
      <w:widowControl w:val="0"/>
      <w:tabs>
        <w:tab w:val="left" w:pos="6840"/>
      </w:tabs>
      <w:rPr>
        <w:rFonts w:ascii="Verdana" w:hAnsi="Verdana" w:cs="Arial"/>
        <w:noProof/>
        <w:sz w:val="28"/>
        <w:szCs w:val="28"/>
      </w:rPr>
    </w:pPr>
    <w:r w:rsidRPr="000F51D7">
      <w:rPr>
        <w:rFonts w:ascii="Verdana" w:hAnsi="Verdana"/>
        <w:sz w:val="28"/>
        <w:szCs w:val="28"/>
      </w:rPr>
      <w:t>OUR CUSTOMER TERMS</w:t>
    </w:r>
    <w:r w:rsidR="0079055B">
      <w:rPr>
        <w:rFonts w:ascii="Verdana" w:hAnsi="Verdana"/>
        <w:sz w:val="28"/>
        <w:szCs w:val="28"/>
      </w:rPr>
      <w:tab/>
    </w:r>
    <w:r w:rsidR="00494334">
      <w:rPr>
        <w:rFonts w:ascii="Verdana" w:hAnsi="Verdana" w:cs="Arial"/>
        <w:b w:val="0"/>
        <w:noProof/>
        <w:sz w:val="28"/>
        <w:szCs w:val="28"/>
        <w:lang w:eastAsia="en-AU"/>
      </w:rPr>
      <w:drawing>
        <wp:inline distT="0" distB="0" distL="0" distR="0" wp14:anchorId="0F7947C8" wp14:editId="3AC38F56">
          <wp:extent cx="1046480" cy="452120"/>
          <wp:effectExtent l="0" t="0" r="1270" b="5080"/>
          <wp:docPr id="9" name="Picture 28"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elstra - It's how we connect"/>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6480" cy="452120"/>
                  </a:xfrm>
                  <a:prstGeom prst="rect">
                    <a:avLst/>
                  </a:prstGeom>
                  <a:noFill/>
                  <a:ln w="9525">
                    <a:noFill/>
                    <a:miter lim="800000"/>
                    <a:headEnd/>
                    <a:tailEnd/>
                  </a:ln>
                </pic:spPr>
              </pic:pic>
            </a:graphicData>
          </a:graphic>
        </wp:inline>
      </w:drawing>
    </w:r>
    <w:r w:rsidR="000F51D7" w:rsidRPr="000F51D7">
      <w:rPr>
        <w:rFonts w:ascii="Verdana" w:hAnsi="Verdana"/>
        <w:sz w:val="28"/>
        <w:szCs w:val="28"/>
      </w:rPr>
      <w:br/>
    </w:r>
    <w:r w:rsidR="000E3F66" w:rsidRPr="000F51D7">
      <w:rPr>
        <w:rFonts w:ascii="Verdana" w:hAnsi="Verdana"/>
        <w:sz w:val="28"/>
        <w:szCs w:val="28"/>
      </w:rPr>
      <w:t>CallN by Telstra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D234" w14:textId="77777777" w:rsidR="00E862B5" w:rsidRPr="00BA0528" w:rsidRDefault="00D555AC" w:rsidP="00BA0528">
    <w:pPr>
      <w:pStyle w:val="Header"/>
      <w:widowControl w:val="0"/>
      <w:ind w:left="2127"/>
      <w:rPr>
        <w:rFonts w:ascii="Verdana" w:hAnsi="Verdana" w:cs="Arial"/>
        <w:noProof/>
        <w:sz w:val="28"/>
        <w:szCs w:val="28"/>
      </w:rPr>
    </w:pPr>
    <w:r>
      <w:rPr>
        <w:rFonts w:ascii="Times New Roman" w:hAnsi="Times New Roman"/>
        <w:noProof/>
        <w:szCs w:val="36"/>
        <w:lang w:eastAsia="en-AU"/>
      </w:rPr>
      <mc:AlternateContent>
        <mc:Choice Requires="wps">
          <w:drawing>
            <wp:inline distT="0" distB="0" distL="0" distR="0" wp14:anchorId="7D4613F7" wp14:editId="38244333">
              <wp:extent cx="2835275" cy="549275"/>
              <wp:effectExtent l="0" t="0" r="3175" b="3175"/>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6F0B7" w14:textId="77777777" w:rsidR="00E862B5" w:rsidRDefault="00E862B5">
                          <w:pPr>
                            <w:jc w:val="right"/>
                            <w:rPr>
                              <w:rFonts w:ascii="Arial" w:hAnsi="Arial"/>
                              <w:sz w:val="18"/>
                            </w:rPr>
                          </w:pPr>
                          <w:r>
                            <w:rPr>
                              <w:rFonts w:ascii="Arial" w:hAnsi="Arial"/>
                              <w:sz w:val="18"/>
                            </w:rPr>
                            <w:t>DRAFT [NO.]: [Date]</w:t>
                          </w:r>
                        </w:p>
                        <w:p w14:paraId="2EFD76EC" w14:textId="77777777" w:rsidR="00E862B5" w:rsidRDefault="00E862B5">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inline>
          </w:drawing>
        </mc:Choice>
        <mc:Fallback>
          <w:pict>
            <v:rect w14:anchorId="7D4613F7" id="Rectangle 1" o:spid="_x0000_s1028" style="width:223.25pt;height:4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" filled="f" stroked="f">
              <v:textbox inset="1pt,1pt,1pt,1pt">
                <w:txbxContent>
                  <w:p w14:paraId="3576F0B7" w14:textId="77777777" w:rsidR="00E862B5" w:rsidRDefault="00E862B5">
                    <w:pPr>
                      <w:jc w:val="right"/>
                      <w:rPr>
                        <w:rFonts w:ascii="Arial" w:hAnsi="Arial"/>
                        <w:sz w:val="18"/>
                      </w:rPr>
                    </w:pPr>
                    <w:r>
                      <w:rPr>
                        <w:rFonts w:ascii="Arial" w:hAnsi="Arial"/>
                        <w:sz w:val="18"/>
                      </w:rPr>
                      <w:t>DRAFT [NO.]: [Date]</w:t>
                    </w:r>
                  </w:p>
                  <w:p w14:paraId="2EFD76EC" w14:textId="77777777" w:rsidR="00E862B5" w:rsidRDefault="00E862B5">
                    <w:pPr>
                      <w:jc w:val="right"/>
                      <w:rPr>
                        <w:rFonts w:ascii="Arial" w:hAnsi="Arial"/>
                        <w:sz w:val="18"/>
                      </w:rPr>
                    </w:pPr>
                    <w:r>
                      <w:rPr>
                        <w:rFonts w:ascii="Arial" w:hAnsi="Arial"/>
                        <w:sz w:val="18"/>
                      </w:rPr>
                      <w:t>Marked to show changes from draft [No.]: [Date]</w:t>
                    </w:r>
                  </w:p>
                </w:txbxContent>
              </v:textbox>
              <w10:anchorlock/>
            </v:rect>
          </w:pict>
        </mc:Fallback>
      </mc:AlternateContent>
    </w:r>
    <w:r w:rsidR="00E862B5">
      <w:rPr>
        <w:rFonts w:ascii="Verdana" w:hAnsi="Verdana" w:cs="Arial"/>
        <w:b w:val="0"/>
        <w:noProof/>
        <w:sz w:val="28"/>
        <w:szCs w:val="28"/>
        <w:lang w:eastAsia="en-AU"/>
      </w:rPr>
      <w:drawing>
        <wp:inline distT="0" distB="0" distL="0" distR="0" wp14:anchorId="2A58CCEC" wp14:editId="5019CC62">
          <wp:extent cx="1847850" cy="1457325"/>
          <wp:effectExtent l="0" t="0" r="0" b="9525"/>
          <wp:docPr id="8" name="Picture 21" descr="telstra spect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elstra spectr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1457325"/>
                  </a:xfrm>
                  <a:prstGeom prst="rect">
                    <a:avLst/>
                  </a:prstGeom>
                  <a:noFill/>
                  <a:ln w="9525">
                    <a:noFill/>
                    <a:miter lim="800000"/>
                    <a:headEnd/>
                    <a:tailEnd/>
                  </a:ln>
                </pic:spPr>
              </pic:pic>
            </a:graphicData>
          </a:graphic>
        </wp:inline>
      </w:drawing>
    </w:r>
    <w:r>
      <w:rPr>
        <w:rFonts w:ascii="Verdana" w:hAnsi="Verdana" w:cs="Arial"/>
        <w:noProof/>
        <w:sz w:val="28"/>
        <w:szCs w:val="28"/>
        <w:lang w:eastAsia="en-AU"/>
      </w:rPr>
      <mc:AlternateContent>
        <mc:Choice Requires="wps">
          <w:drawing>
            <wp:inline distT="0" distB="0" distL="0" distR="0" wp14:anchorId="245634E6" wp14:editId="315CAEAD">
              <wp:extent cx="2835275" cy="549275"/>
              <wp:effectExtent l="0" t="0" r="3175" b="3175"/>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24C62" w14:textId="77777777" w:rsidR="00E862B5" w:rsidRDefault="00E862B5" w:rsidP="00BA0528">
                          <w:pPr>
                            <w:jc w:val="right"/>
                            <w:rPr>
                              <w:rFonts w:ascii="Arial" w:hAnsi="Arial"/>
                              <w:sz w:val="18"/>
                            </w:rPr>
                          </w:pPr>
                          <w:r>
                            <w:rPr>
                              <w:rFonts w:ascii="Arial" w:hAnsi="Arial"/>
                              <w:sz w:val="18"/>
                            </w:rPr>
                            <w:t>DRAFT [NO.]: [Date]</w:t>
                          </w:r>
                        </w:p>
                        <w:p w14:paraId="3D891CD3" w14:textId="77777777" w:rsidR="00E862B5" w:rsidRDefault="00E862B5" w:rsidP="00BA0528">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inline>
          </w:drawing>
        </mc:Choice>
        <mc:Fallback>
          <w:pict>
            <v:rect w14:anchorId="245634E6" id="Rectangle 6" o:spid="_x0000_s1029" style="width:223.25pt;height:4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tl1gEAAJ4DAAAOAAAAZHJzL2Uyb0RvYy54bWysU1Fv0zAQfkfiP1h+p0kz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" filled="f" stroked="f">
              <v:textbox inset="1pt,1pt,1pt,1pt">
                <w:txbxContent>
                  <w:p w14:paraId="2E924C62" w14:textId="77777777" w:rsidR="00E862B5" w:rsidRDefault="00E862B5" w:rsidP="00BA0528">
                    <w:pPr>
                      <w:jc w:val="right"/>
                      <w:rPr>
                        <w:rFonts w:ascii="Arial" w:hAnsi="Arial"/>
                        <w:sz w:val="18"/>
                      </w:rPr>
                    </w:pPr>
                    <w:r>
                      <w:rPr>
                        <w:rFonts w:ascii="Arial" w:hAnsi="Arial"/>
                        <w:sz w:val="18"/>
                      </w:rPr>
                      <w:t>DRAFT [NO.]: [Date]</w:t>
                    </w:r>
                  </w:p>
                  <w:p w14:paraId="3D891CD3" w14:textId="77777777" w:rsidR="00E862B5" w:rsidRDefault="00E862B5" w:rsidP="00BA0528">
                    <w:pPr>
                      <w:jc w:val="right"/>
                      <w:rPr>
                        <w:rFonts w:ascii="Arial" w:hAnsi="Arial"/>
                        <w:sz w:val="18"/>
                      </w:rPr>
                    </w:pPr>
                    <w:r>
                      <w:rPr>
                        <w:rFonts w:ascii="Arial" w:hAnsi="Arial"/>
                        <w:sz w:val="18"/>
                      </w:rPr>
                      <w:t>Marked to show changes from draft [No.]: [Date]</w:t>
                    </w:r>
                  </w:p>
                </w:txbxContent>
              </v:textbox>
              <w10:anchorlock/>
            </v:rect>
          </w:pict>
        </mc:Fallback>
      </mc:AlternateContent>
    </w:r>
    <w:r w:rsidR="00E862B5" w:rsidRPr="00BA0528">
      <w:rPr>
        <w:rFonts w:ascii="Verdana" w:hAnsi="Verdana" w:cs="Arial"/>
        <w:noProof/>
        <w:sz w:val="28"/>
        <w:szCs w:val="28"/>
      </w:rPr>
      <w:t>OUR CUSTOMER TERMS</w:t>
    </w:r>
    <w:r w:rsidR="00E862B5" w:rsidRPr="00BA0528">
      <w:rPr>
        <w:rFonts w:ascii="Verdana" w:hAnsi="Verdana" w:cs="Arial"/>
        <w:noProof/>
        <w:sz w:val="28"/>
        <w:szCs w:val="28"/>
      </w:rPr>
      <w:tab/>
    </w:r>
    <w:r w:rsidR="00E862B5">
      <w:rPr>
        <w:rFonts w:ascii="Verdana" w:hAnsi="Verdana" w:cs="Arial"/>
        <w:b w:val="0"/>
        <w:noProof/>
        <w:sz w:val="28"/>
        <w:szCs w:val="28"/>
        <w:lang w:eastAsia="en-AU"/>
      </w:rPr>
      <w:drawing>
        <wp:inline distT="0" distB="0" distL="0" distR="0" wp14:anchorId="754644D3" wp14:editId="3926A5C2">
          <wp:extent cx="1046480" cy="452120"/>
          <wp:effectExtent l="0" t="0" r="1270" b="5080"/>
          <wp:docPr id="7" name="Picture 22"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elstra - It's how we connect"/>
                  <pic:cNvPicPr>
                    <a:picLocks noChangeAspect="1" noChangeArrowheads="1"/>
                  </pic:cNvPicPr>
                </pic:nvPicPr>
                <pic:blipFill>
                  <a:blip r:embed="rId2">
                    <a:extLst>
                      <a:ext uri="{28A0092B-C50C-407E-A947-70E740481C1C}">
                        <a14:useLocalDpi xmlns:a14="http://schemas.microsoft.com/office/drawing/2010/main" val="0"/>
                      </a:ext>
                    </a:extLst>
                  </a:blip>
                  <a:srcRect l="60709" t="17863" r="7072" b="18716"/>
                  <a:stretch>
                    <a:fillRect/>
                  </a:stretch>
                </pic:blipFill>
                <pic:spPr bwMode="auto">
                  <a:xfrm>
                    <a:off x="0" y="0"/>
                    <a:ext cx="1046480" cy="452120"/>
                  </a:xfrm>
                  <a:prstGeom prst="rect">
                    <a:avLst/>
                  </a:prstGeom>
                  <a:noFill/>
                  <a:ln w="9525">
                    <a:noFill/>
                    <a:miter lim="800000"/>
                    <a:headEnd/>
                    <a:tailEnd/>
                  </a:ln>
                </pic:spPr>
              </pic:pic>
            </a:graphicData>
          </a:graphic>
        </wp:inline>
      </w:drawing>
    </w:r>
  </w:p>
  <w:p w14:paraId="03AE115A" w14:textId="77777777" w:rsidR="00E862B5" w:rsidRPr="00A157C1" w:rsidRDefault="000E3F66" w:rsidP="00A157C1">
    <w:pPr>
      <w:pStyle w:val="Header"/>
      <w:widowControl w:val="0"/>
      <w:ind w:left="2127"/>
      <w:rPr>
        <w:rFonts w:ascii="Verdana" w:hAnsi="Verdana" w:cs="Arial"/>
        <w:i/>
        <w:noProof/>
        <w:sz w:val="28"/>
        <w:szCs w:val="28"/>
      </w:rPr>
    </w:pPr>
    <w:r>
      <w:rPr>
        <w:rFonts w:ascii="Verdana" w:hAnsi="Verdana" w:cs="Arial"/>
        <w:noProof/>
        <w:sz w:val="28"/>
        <w:szCs w:val="28"/>
      </w:rPr>
      <w:t>CallN by Telstra</w:t>
    </w:r>
  </w:p>
  <w:p w14:paraId="47DC51EF" w14:textId="77777777" w:rsidR="00E862B5" w:rsidRPr="00BA0528" w:rsidRDefault="00E862B5" w:rsidP="00BA0528">
    <w:pPr>
      <w:pStyle w:val="Header"/>
      <w:widowControl w:val="0"/>
      <w:ind w:left="2127"/>
      <w:rPr>
        <w:rFonts w:ascii="Verdana" w:hAnsi="Verdana" w:cs="Arial"/>
        <w:noProof/>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52C6" w14:textId="77777777" w:rsidR="00E862B5" w:rsidRDefault="00E862B5">
    <w:pPr>
      <w:pStyle w:val="Header"/>
    </w:pPr>
  </w:p>
  <w:p w14:paraId="15BF4A60" w14:textId="77777777" w:rsidR="00E862B5" w:rsidRDefault="00E862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864F6E6"/>
    <w:lvl w:ilvl="0">
      <w:start w:val="1"/>
      <w:numFmt w:val="bullet"/>
      <w:pStyle w:val="ListBullet"/>
      <w:lvlText w:val=""/>
      <w:lvlJc w:val="left"/>
      <w:pPr>
        <w:tabs>
          <w:tab w:val="num" w:pos="720"/>
        </w:tabs>
        <w:ind w:left="720" w:hanging="720"/>
      </w:pPr>
      <w:rPr>
        <w:rFonts w:ascii="Symbol" w:hAnsi="Symbol" w:hint="default"/>
      </w:rPr>
    </w:lvl>
  </w:abstractNum>
  <w:abstractNum w:abstractNumId="1" w15:restartNumberingAfterBreak="0">
    <w:nsid w:val="03267AD1"/>
    <w:multiLevelType w:val="multilevel"/>
    <w:tmpl w:val="BBA8B4C2"/>
    <w:name w:val="Agm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pStyle w:val="ListParagraph2"/>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8375094"/>
    <w:multiLevelType w:val="multilevel"/>
    <w:tmpl w:val="119CDFB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3" w15:restartNumberingAfterBreak="0">
    <w:nsid w:val="0B101560"/>
    <w:multiLevelType w:val="multilevel"/>
    <w:tmpl w:val="AADE9016"/>
    <w:lvl w:ilvl="0">
      <w:start w:val="1"/>
      <w:numFmt w:val="decimal"/>
      <w:pStyle w:val="Heading2"/>
      <w:lvlText w:val="%1"/>
      <w:lvlJc w:val="left"/>
      <w:pPr>
        <w:tabs>
          <w:tab w:val="num" w:pos="737"/>
        </w:tabs>
        <w:ind w:left="737" w:hanging="737"/>
      </w:pPr>
      <w:rPr>
        <w:rFonts w:ascii="Arial Bold" w:hAnsi="Arial Bold" w:hint="default"/>
        <w:b/>
        <w:i w:val="0"/>
        <w:caps/>
        <w:sz w:val="22"/>
      </w:rPr>
    </w:lvl>
    <w:lvl w:ilvl="1">
      <w:start w:val="1"/>
      <w:numFmt w:val="decimal"/>
      <w:pStyle w:val="ListParahraph1"/>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4" w15:restartNumberingAfterBreak="0">
    <w:nsid w:val="0DBA5193"/>
    <w:multiLevelType w:val="hybridMultilevel"/>
    <w:tmpl w:val="7D98C5E4"/>
    <w:lvl w:ilvl="0" w:tplc="51C2140C">
      <w:start w:val="1"/>
      <w:numFmt w:val="upperLetter"/>
      <w:pStyle w:val="Annexure"/>
      <w:lvlText w:val="Annexure %1"/>
      <w:lvlJc w:val="left"/>
      <w:pPr>
        <w:tabs>
          <w:tab w:val="num" w:pos="1800"/>
        </w:tabs>
        <w:ind w:left="0"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D0F55"/>
    <w:multiLevelType w:val="hybridMultilevel"/>
    <w:tmpl w:val="B22EFEE2"/>
    <w:lvl w:ilvl="0" w:tplc="95602CBA">
      <w:start w:val="1"/>
      <w:numFmt w:val="decimal"/>
      <w:pStyle w:val="H3-Undernin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CE5AA5"/>
    <w:multiLevelType w:val="singleLevel"/>
    <w:tmpl w:val="D11A6906"/>
    <w:lvl w:ilvl="0">
      <w:start w:val="1"/>
      <w:numFmt w:val="decimal"/>
      <w:pStyle w:val="ListNumberTable"/>
      <w:lvlText w:val="%1"/>
      <w:lvlJc w:val="left"/>
      <w:pPr>
        <w:tabs>
          <w:tab w:val="num" w:pos="284"/>
        </w:tabs>
        <w:ind w:left="284" w:hanging="284"/>
      </w:pPr>
      <w:rPr>
        <w:rFonts w:hint="default"/>
        <w:b w:val="0"/>
        <w:i w:val="0"/>
        <w:sz w:val="16"/>
        <w:szCs w:val="16"/>
      </w:rPr>
    </w:lvl>
  </w:abstractNum>
  <w:abstractNum w:abstractNumId="7" w15:restartNumberingAfterBreak="0">
    <w:nsid w:val="41173ED0"/>
    <w:multiLevelType w:val="multilevel"/>
    <w:tmpl w:val="1D98D58A"/>
    <w:lvl w:ilvl="0">
      <w:start w:val="1"/>
      <w:numFmt w:val="decimal"/>
      <w:pStyle w:val="Level1"/>
      <w:lvlText w:val="%1."/>
      <w:lvlJc w:val="left"/>
      <w:pPr>
        <w:tabs>
          <w:tab w:val="num" w:pos="720"/>
        </w:tabs>
        <w:ind w:left="720" w:hanging="720"/>
      </w:pPr>
      <w:rPr>
        <w:rFonts w:hint="default"/>
      </w:rPr>
    </w:lvl>
    <w:lvl w:ilvl="1">
      <w:start w:val="1"/>
      <w:numFmt w:val="decimal"/>
      <w:pStyle w:val="Level11"/>
      <w:lvlText w:val="%1.%2"/>
      <w:lvlJc w:val="left"/>
      <w:pPr>
        <w:tabs>
          <w:tab w:val="num" w:pos="720"/>
        </w:tabs>
        <w:ind w:left="720" w:hanging="720"/>
      </w:pPr>
      <w:rPr>
        <w:rFonts w:hint="default"/>
      </w:rPr>
    </w:lvl>
    <w:lvl w:ilvl="2">
      <w:start w:val="1"/>
      <w:numFmt w:val="lowerLetter"/>
      <w:pStyle w:val="Levela"/>
      <w:lvlText w:val="(%3)"/>
      <w:lvlJc w:val="left"/>
      <w:pPr>
        <w:tabs>
          <w:tab w:val="num" w:pos="1440"/>
        </w:tabs>
        <w:ind w:left="1440" w:hanging="720"/>
      </w:pPr>
      <w:rPr>
        <w:rFonts w:hint="default"/>
      </w:rPr>
    </w:lvl>
    <w:lvl w:ilvl="3">
      <w:start w:val="1"/>
      <w:numFmt w:val="lowerRoman"/>
      <w:pStyle w:val="Leveli"/>
      <w:lvlText w:val="(%4)"/>
      <w:lvlJc w:val="left"/>
      <w:pPr>
        <w:tabs>
          <w:tab w:val="num" w:pos="2160"/>
        </w:tabs>
        <w:ind w:left="2160" w:hanging="720"/>
      </w:pPr>
      <w:rPr>
        <w:rFonts w:hint="default"/>
      </w:rPr>
    </w:lvl>
    <w:lvl w:ilvl="4">
      <w:start w:val="1"/>
      <w:numFmt w:val="upperLetter"/>
      <w:pStyle w:val="LevelA0"/>
      <w:lvlText w:val="(%5)"/>
      <w:lvlJc w:val="left"/>
      <w:pPr>
        <w:tabs>
          <w:tab w:val="num" w:pos="2880"/>
        </w:tabs>
        <w:ind w:left="2880" w:hanging="720"/>
      </w:pPr>
      <w:rPr>
        <w:rFonts w:hint="default"/>
      </w:rPr>
    </w:lvl>
    <w:lvl w:ilvl="5">
      <w:start w:val="1"/>
      <w:numFmt w:val="upperRoman"/>
      <w:pStyle w:val="LevelI0"/>
      <w:lvlText w:val="(%6)"/>
      <w:lvlJc w:val="left"/>
      <w:pPr>
        <w:tabs>
          <w:tab w:val="num" w:pos="3600"/>
        </w:tabs>
        <w:ind w:left="360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51487392"/>
    <w:multiLevelType w:val="hybridMultilevel"/>
    <w:tmpl w:val="D8525130"/>
    <w:lvl w:ilvl="0" w:tplc="486235E0">
      <w:start w:val="1"/>
      <w:numFmt w:val="lowerLetter"/>
      <w:lvlText w:val="(%1)"/>
      <w:lvlJc w:val="left"/>
      <w:pPr>
        <w:ind w:left="1457" w:hanging="360"/>
      </w:pPr>
      <w:rPr>
        <w:rFonts w:hint="default"/>
      </w:r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9" w15:restartNumberingAfterBreak="0">
    <w:nsid w:val="51FB3F2D"/>
    <w:multiLevelType w:val="multilevel"/>
    <w:tmpl w:val="0F546652"/>
    <w:lvl w:ilvl="0">
      <w:start w:val="1"/>
      <w:numFmt w:val="decimal"/>
      <w:pStyle w:val="Heading1"/>
      <w:lvlText w:val="%1"/>
      <w:lvlJc w:val="left"/>
      <w:pPr>
        <w:tabs>
          <w:tab w:val="num" w:pos="737"/>
        </w:tabs>
        <w:ind w:left="737" w:hanging="737"/>
      </w:pPr>
      <w:rPr>
        <w:rFonts w:ascii="Verdana" w:hAnsi="Verdana" w:hint="default"/>
        <w:b/>
        <w:sz w:val="22"/>
        <w:szCs w:val="22"/>
      </w:rPr>
    </w:lvl>
    <w:lvl w:ilvl="1">
      <w:start w:val="1"/>
      <w:numFmt w:val="decimal"/>
      <w:lvlText w:val="%1.%2"/>
      <w:lvlJc w:val="left"/>
      <w:pPr>
        <w:tabs>
          <w:tab w:val="num" w:pos="737"/>
        </w:tabs>
        <w:ind w:left="737" w:hanging="737"/>
      </w:pPr>
      <w:rPr>
        <w:rFonts w:hint="default"/>
        <w:b w:val="0"/>
        <w:sz w:val="20"/>
      </w:rPr>
    </w:lvl>
    <w:lvl w:ilvl="2">
      <w:start w:val="1"/>
      <w:numFmt w:val="lowerLetter"/>
      <w:pStyle w:val="Heading3"/>
      <w:lvlText w:val="(%3)"/>
      <w:lvlJc w:val="left"/>
      <w:pPr>
        <w:tabs>
          <w:tab w:val="num" w:pos="1474"/>
        </w:tabs>
        <w:ind w:left="1474" w:hanging="737"/>
      </w:pPr>
      <w:rPr>
        <w:rFonts w:ascii="Verdana" w:eastAsia="Harmony-Text" w:hAnsi="Verdana" w:cs="Times New Roman" w:hint="default"/>
        <w:b w:val="0"/>
        <w:sz w:val="20"/>
        <w:szCs w:val="20"/>
      </w:rPr>
    </w:lvl>
    <w:lvl w:ilvl="3">
      <w:start w:val="1"/>
      <w:numFmt w:val="lowerRoman"/>
      <w:pStyle w:val="Heading4"/>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0" w15:restartNumberingAfterBreak="0">
    <w:nsid w:val="5C0500A7"/>
    <w:multiLevelType w:val="hybridMultilevel"/>
    <w:tmpl w:val="5ED8052E"/>
    <w:lvl w:ilvl="0" w:tplc="27BCB94C">
      <w:start w:val="1"/>
      <w:numFmt w:val="upperLetter"/>
      <w:pStyle w:val="Recital"/>
      <w:lvlText w:val="%1."/>
      <w:lvlJc w:val="left"/>
      <w:pPr>
        <w:tabs>
          <w:tab w:val="num" w:pos="1474"/>
        </w:tabs>
        <w:ind w:left="1474" w:hanging="737"/>
      </w:pPr>
      <w:rPr>
        <w:rFonts w:ascii="Arial" w:hAnsi="Arial" w:hint="default"/>
        <w:b w:val="0"/>
        <w:i w:val="0"/>
        <w:sz w:val="19"/>
      </w:rPr>
    </w:lvl>
    <w:lvl w:ilvl="1" w:tplc="4E50C2AC">
      <w:start w:val="1"/>
      <w:numFmt w:val="lowerLetter"/>
      <w:lvlText w:val="%2."/>
      <w:lvlJc w:val="left"/>
      <w:pPr>
        <w:tabs>
          <w:tab w:val="num" w:pos="1440"/>
        </w:tabs>
        <w:ind w:left="1440" w:hanging="360"/>
      </w:pPr>
    </w:lvl>
    <w:lvl w:ilvl="2" w:tplc="CDDADE7C" w:tentative="1">
      <w:start w:val="1"/>
      <w:numFmt w:val="lowerRoman"/>
      <w:lvlText w:val="%3."/>
      <w:lvlJc w:val="right"/>
      <w:pPr>
        <w:tabs>
          <w:tab w:val="num" w:pos="2160"/>
        </w:tabs>
        <w:ind w:left="2160" w:hanging="180"/>
      </w:pPr>
    </w:lvl>
    <w:lvl w:ilvl="3" w:tplc="E5DEFA1A" w:tentative="1">
      <w:start w:val="1"/>
      <w:numFmt w:val="decimal"/>
      <w:lvlText w:val="%4."/>
      <w:lvlJc w:val="left"/>
      <w:pPr>
        <w:tabs>
          <w:tab w:val="num" w:pos="2880"/>
        </w:tabs>
        <w:ind w:left="2880" w:hanging="360"/>
      </w:pPr>
    </w:lvl>
    <w:lvl w:ilvl="4" w:tplc="5F20AF00" w:tentative="1">
      <w:start w:val="1"/>
      <w:numFmt w:val="lowerLetter"/>
      <w:lvlText w:val="%5."/>
      <w:lvlJc w:val="left"/>
      <w:pPr>
        <w:tabs>
          <w:tab w:val="num" w:pos="3600"/>
        </w:tabs>
        <w:ind w:left="3600" w:hanging="360"/>
      </w:pPr>
    </w:lvl>
    <w:lvl w:ilvl="5" w:tplc="20BAF194" w:tentative="1">
      <w:start w:val="1"/>
      <w:numFmt w:val="lowerRoman"/>
      <w:lvlText w:val="%6."/>
      <w:lvlJc w:val="right"/>
      <w:pPr>
        <w:tabs>
          <w:tab w:val="num" w:pos="4320"/>
        </w:tabs>
        <w:ind w:left="4320" w:hanging="180"/>
      </w:pPr>
    </w:lvl>
    <w:lvl w:ilvl="6" w:tplc="6DA85252" w:tentative="1">
      <w:start w:val="1"/>
      <w:numFmt w:val="decimal"/>
      <w:lvlText w:val="%7."/>
      <w:lvlJc w:val="left"/>
      <w:pPr>
        <w:tabs>
          <w:tab w:val="num" w:pos="5040"/>
        </w:tabs>
        <w:ind w:left="5040" w:hanging="360"/>
      </w:pPr>
    </w:lvl>
    <w:lvl w:ilvl="7" w:tplc="A7ECA3E2" w:tentative="1">
      <w:start w:val="1"/>
      <w:numFmt w:val="lowerLetter"/>
      <w:lvlText w:val="%8."/>
      <w:lvlJc w:val="left"/>
      <w:pPr>
        <w:tabs>
          <w:tab w:val="num" w:pos="5760"/>
        </w:tabs>
        <w:ind w:left="5760" w:hanging="360"/>
      </w:pPr>
    </w:lvl>
    <w:lvl w:ilvl="8" w:tplc="8F1A4CD6" w:tentative="1">
      <w:start w:val="1"/>
      <w:numFmt w:val="lowerRoman"/>
      <w:lvlText w:val="%9."/>
      <w:lvlJc w:val="right"/>
      <w:pPr>
        <w:tabs>
          <w:tab w:val="num" w:pos="6480"/>
        </w:tabs>
        <w:ind w:left="6480" w:hanging="180"/>
      </w:pPr>
    </w:lvl>
  </w:abstractNum>
  <w:abstractNum w:abstractNumId="11" w15:restartNumberingAfterBreak="0">
    <w:nsid w:val="5DCD5611"/>
    <w:multiLevelType w:val="multilevel"/>
    <w:tmpl w:val="BEAA0CAE"/>
    <w:lvl w:ilvl="0">
      <w:start w:val="1"/>
      <w:numFmt w:val="decimal"/>
      <w:suff w:val="space"/>
      <w:lvlText w:val="Schedule %1"/>
      <w:lvlJc w:val="left"/>
      <w:pPr>
        <w:ind w:left="0" w:firstLine="0"/>
      </w:pPr>
      <w:rPr>
        <w:rFonts w:ascii="Arial Bold" w:hAnsi="Arial Bold" w:cs="Arial" w:hint="default"/>
        <w:b/>
        <w:bCs/>
        <w:i w:val="0"/>
        <w:iCs w:val="0"/>
        <w:caps/>
        <w:strike w:val="0"/>
        <w:dstrike w:val="0"/>
        <w:outline w:val="0"/>
        <w:shadow w:val="0"/>
        <w:emboss w:val="0"/>
        <w:imprint w:val="0"/>
        <w:vanish w:val="0"/>
        <w:sz w:val="36"/>
        <w:szCs w:val="36"/>
        <w:vertAlign w:val="baseline"/>
      </w:rPr>
    </w:lvl>
    <w:lvl w:ilvl="1">
      <w:start w:val="1"/>
      <w:numFmt w:val="decimal"/>
      <w:pStyle w:val="H2-underlined"/>
      <w:lvlText w:val="%2"/>
      <w:lvlJc w:val="left"/>
      <w:pPr>
        <w:tabs>
          <w:tab w:val="num" w:pos="737"/>
        </w:tabs>
        <w:ind w:left="737" w:hanging="737"/>
      </w:pPr>
      <w:rPr>
        <w:rFonts w:ascii="Arial Bold" w:hAnsi="Arial Bold" w:cs="Arial" w:hint="default"/>
        <w:b/>
        <w:bCs/>
        <w:i w:val="0"/>
        <w:iCs w:val="0"/>
        <w:caps w:val="0"/>
        <w:strike w:val="0"/>
        <w:dstrike w:val="0"/>
        <w:outline w:val="0"/>
        <w:shadow w:val="0"/>
        <w:emboss w:val="0"/>
        <w:imprint w:val="0"/>
        <w:vanish w:val="0"/>
        <w:sz w:val="21"/>
        <w:szCs w:val="21"/>
        <w:vertAlign w:val="baseline"/>
      </w:rPr>
    </w:lvl>
    <w:lvl w:ilvl="2">
      <w:start w:val="1"/>
      <w:numFmt w:val="decimal"/>
      <w:pStyle w:val="ListParagraph1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ListParagraph3"/>
      <w:lvlText w:val="(%5)"/>
      <w:lvlJc w:val="left"/>
      <w:pPr>
        <w:tabs>
          <w:tab w:val="num" w:pos="2211"/>
        </w:tabs>
        <w:ind w:left="2211" w:hanging="737"/>
      </w:pPr>
      <w:rPr>
        <w:rFonts w:ascii="Arial" w:hAnsi="Arial" w:cs="Arial" w:hint="default"/>
        <w:b w:val="0"/>
        <w:bCs w:val="0"/>
        <w:i w:val="0"/>
        <w:iCs w:val="0"/>
        <w:caps w:val="0"/>
        <w:strike w:val="0"/>
        <w:dstrike w:val="0"/>
        <w:outline w:val="0"/>
        <w:shadow w:val="0"/>
        <w:emboss w:val="0"/>
        <w:imprint w:val="0"/>
        <w:vanish w:val="0"/>
        <w:sz w:val="19"/>
        <w:szCs w:val="19"/>
        <w:vertAlign w:val="baseline"/>
      </w:rPr>
    </w:lvl>
    <w:lvl w:ilvl="5">
      <w:start w:val="1"/>
      <w:numFmt w:val="decimal"/>
      <w:lvlRestart w:val="1"/>
      <w:suff w:val="space"/>
      <w:lvlText w:val="Att %6 to Schedule %1"/>
      <w:lvlJc w:val="left"/>
      <w:pPr>
        <w:ind w:left="0" w:firstLine="0"/>
      </w:pPr>
      <w:rPr>
        <w:rFonts w:ascii="Arial Bold" w:hAnsi="Arial Bold" w:cs="Verdana" w:hint="default"/>
        <w:b/>
        <w:bCs/>
        <w:i w:val="0"/>
        <w:iCs w:val="0"/>
        <w:sz w:val="32"/>
        <w:szCs w:val="32"/>
      </w:rPr>
    </w:lvl>
    <w:lvl w:ilvl="6">
      <w:start w:val="1"/>
      <w:numFmt w:val="decimal"/>
      <w:lvlText w:val="%7"/>
      <w:lvlJc w:val="left"/>
      <w:pPr>
        <w:tabs>
          <w:tab w:val="num" w:pos="737"/>
        </w:tabs>
        <w:ind w:left="737" w:hanging="737"/>
      </w:pPr>
      <w:rPr>
        <w:rFonts w:ascii="Arial Bold" w:hAnsi="Arial Bold" w:hint="default"/>
        <w:b/>
        <w:i w:val="0"/>
        <w:sz w:val="21"/>
      </w:rPr>
    </w:lvl>
    <w:lvl w:ilvl="7">
      <w:start w:val="1"/>
      <w:numFmt w:val="decimal"/>
      <w:lvlText w:val="%7.%8"/>
      <w:lvlJc w:val="left"/>
      <w:pPr>
        <w:tabs>
          <w:tab w:val="num" w:pos="737"/>
        </w:tabs>
        <w:ind w:left="737" w:hanging="737"/>
      </w:pPr>
      <w:rPr>
        <w:rFonts w:ascii="Arial" w:hAnsi="Arial" w:hint="default"/>
      </w:rPr>
    </w:lvl>
    <w:lvl w:ilvl="8">
      <w:start w:val="1"/>
      <w:numFmt w:val="lowerLetter"/>
      <w:lvlText w:val="(%9)"/>
      <w:lvlJc w:val="left"/>
      <w:pPr>
        <w:tabs>
          <w:tab w:val="num" w:pos="1474"/>
        </w:tabs>
        <w:ind w:left="1474" w:hanging="737"/>
      </w:pPr>
      <w:rPr>
        <w:rFonts w:ascii="Arial" w:hAnsi="Arial" w:hint="default"/>
      </w:rPr>
    </w:lvl>
  </w:abstractNum>
  <w:abstractNum w:abstractNumId="12"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3" w15:restartNumberingAfterBreak="0">
    <w:nsid w:val="6C8F789F"/>
    <w:multiLevelType w:val="multilevel"/>
    <w:tmpl w:val="9BB8552E"/>
    <w:lvl w:ilvl="0">
      <w:start w:val="1"/>
      <w:numFmt w:val="decimal"/>
      <w:pStyle w:val="ScheduleFormal1"/>
      <w:lvlText w:val="%1"/>
      <w:lvlJc w:val="left"/>
      <w:pPr>
        <w:tabs>
          <w:tab w:val="num" w:pos="709"/>
        </w:tabs>
        <w:ind w:left="709" w:hanging="709"/>
      </w:pPr>
      <w:rPr>
        <w:rFonts w:ascii="Tahoma" w:hAnsi="Tahoma" w:hint="default"/>
        <w:b/>
        <w:i w:val="0"/>
        <w:sz w:val="24"/>
      </w:rPr>
    </w:lvl>
    <w:lvl w:ilvl="1">
      <w:start w:val="1"/>
      <w:numFmt w:val="decimal"/>
      <w:pStyle w:val="ScheduleFormal2"/>
      <w:lvlText w:val="%1.%2"/>
      <w:lvlJc w:val="left"/>
      <w:pPr>
        <w:tabs>
          <w:tab w:val="num" w:pos="709"/>
        </w:tabs>
        <w:ind w:left="709" w:hanging="709"/>
      </w:pPr>
      <w:rPr>
        <w:rFonts w:ascii="Tahoma" w:hAnsi="Tahoma" w:hint="default"/>
        <w:b w:val="0"/>
        <w:i w:val="0"/>
        <w:sz w:val="20"/>
      </w:rPr>
    </w:lvl>
    <w:lvl w:ilvl="2">
      <w:start w:val="1"/>
      <w:numFmt w:val="lowerLetter"/>
      <w:pStyle w:val="ScheduleFormal3"/>
      <w:lvlText w:val="(%3)"/>
      <w:lvlJc w:val="left"/>
      <w:pPr>
        <w:tabs>
          <w:tab w:val="num" w:pos="1418"/>
        </w:tabs>
        <w:ind w:left="1418" w:hanging="709"/>
      </w:pPr>
      <w:rPr>
        <w:rFonts w:ascii="Tahoma" w:hAnsi="Tahoma" w:hint="default"/>
        <w:b w:val="0"/>
        <w:i w:val="0"/>
        <w:sz w:val="20"/>
      </w:rPr>
    </w:lvl>
    <w:lvl w:ilvl="3">
      <w:start w:val="1"/>
      <w:numFmt w:val="lowerRoman"/>
      <w:pStyle w:val="ScheduleFormal4"/>
      <w:lvlText w:val="(%4)"/>
      <w:lvlJc w:val="left"/>
      <w:pPr>
        <w:tabs>
          <w:tab w:val="num" w:pos="2126"/>
        </w:tabs>
        <w:ind w:left="2126" w:hanging="708"/>
      </w:pPr>
      <w:rPr>
        <w:rFonts w:ascii="Tahoma" w:hAnsi="Tahoma" w:hint="default"/>
        <w:b w:val="0"/>
        <w:i w:val="0"/>
        <w:sz w:val="20"/>
      </w:rPr>
    </w:lvl>
    <w:lvl w:ilvl="4">
      <w:start w:val="1"/>
      <w:numFmt w:val="upperLetter"/>
      <w:pStyle w:val="ScheduleFormal5"/>
      <w:lvlText w:val="(%5)"/>
      <w:lvlJc w:val="left"/>
      <w:pPr>
        <w:tabs>
          <w:tab w:val="num" w:pos="2835"/>
        </w:tabs>
        <w:ind w:left="2835" w:hanging="709"/>
      </w:pPr>
      <w:rPr>
        <w:rFonts w:ascii="Tahoma" w:hAnsi="Tahoma" w:hint="default"/>
        <w:b w:val="0"/>
        <w:i w:val="0"/>
        <w:sz w:val="20"/>
      </w:rPr>
    </w:lvl>
    <w:lvl w:ilvl="5">
      <w:start w:val="1"/>
      <w:numFmt w:val="upperRoman"/>
      <w:pStyle w:val="ScheduleFormal6"/>
      <w:lvlText w:val="(%6)"/>
      <w:lvlJc w:val="left"/>
      <w:pPr>
        <w:tabs>
          <w:tab w:val="num" w:pos="2835"/>
        </w:tabs>
        <w:ind w:left="3544" w:hanging="709"/>
      </w:pPr>
      <w:rPr>
        <w:rFonts w:ascii="Tahoma" w:hAnsi="Tahoma" w:hint="default"/>
        <w:b w:val="0"/>
        <w:i w:val="0"/>
        <w:sz w:val="20"/>
      </w:rPr>
    </w:lvl>
    <w:lvl w:ilvl="6">
      <w:start w:val="1"/>
      <w:numFmt w:val="none"/>
      <w:lvlText w:val="%7"/>
      <w:lvlJc w:val="left"/>
      <w:pPr>
        <w:tabs>
          <w:tab w:val="num" w:pos="4111"/>
        </w:tabs>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tabs>
          <w:tab w:val="num" w:pos="4536"/>
        </w:tabs>
        <w:ind w:left="0" w:firstLine="0"/>
      </w:pPr>
      <w:rPr>
        <w:rFonts w:hint="default"/>
      </w:rPr>
    </w:lvl>
  </w:abstractNum>
  <w:num w:numId="1" w16cid:durableId="1848597082">
    <w:abstractNumId w:val="12"/>
  </w:num>
  <w:num w:numId="2" w16cid:durableId="555822185">
    <w:abstractNumId w:val="10"/>
  </w:num>
  <w:num w:numId="3" w16cid:durableId="640037009">
    <w:abstractNumId w:val="7"/>
  </w:num>
  <w:num w:numId="4" w16cid:durableId="2003385042">
    <w:abstractNumId w:val="0"/>
  </w:num>
  <w:num w:numId="5" w16cid:durableId="2130857435">
    <w:abstractNumId w:val="2"/>
  </w:num>
  <w:num w:numId="6" w16cid:durableId="2008439724">
    <w:abstractNumId w:val="1"/>
  </w:num>
  <w:num w:numId="7" w16cid:durableId="753010755">
    <w:abstractNumId w:val="9"/>
  </w:num>
  <w:num w:numId="8" w16cid:durableId="153033140">
    <w:abstractNumId w:val="6"/>
  </w:num>
  <w:num w:numId="9" w16cid:durableId="1085035788">
    <w:abstractNumId w:val="13"/>
  </w:num>
  <w:num w:numId="10" w16cid:durableId="291641813">
    <w:abstractNumId w:val="4"/>
  </w:num>
  <w:num w:numId="11" w16cid:durableId="1162234402">
    <w:abstractNumId w:val="9"/>
  </w:num>
  <w:num w:numId="12" w16cid:durableId="1666279977">
    <w:abstractNumId w:val="9"/>
  </w:num>
  <w:num w:numId="13" w16cid:durableId="651102560">
    <w:abstractNumId w:val="8"/>
  </w:num>
  <w:num w:numId="14" w16cid:durableId="1894387066">
    <w:abstractNumId w:val="9"/>
  </w:num>
  <w:num w:numId="15" w16cid:durableId="14037913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7043094">
    <w:abstractNumId w:val="3"/>
  </w:num>
  <w:num w:numId="17" w16cid:durableId="16818593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60776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76347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47406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54690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5452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0824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11527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4024437">
    <w:abstractNumId w:val="1"/>
  </w:num>
  <w:num w:numId="26" w16cid:durableId="13207726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98643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6462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44120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3689066">
    <w:abstractNumId w:val="1"/>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5151887">
    <w:abstractNumId w:val="1"/>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3500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053027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419270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685719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479666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34"/>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_Type" w:val="MSJAGMTN"/>
    <w:docVar w:name="DocID" w:val="9805692"/>
    <w:docVar w:name="FirstTime" w:val="No"/>
    <w:docVar w:name="M_BRAND" w:val="YES"/>
    <w:docVar w:name="S4S_TemplateSet" w:val="Yes"/>
    <w:docVar w:name="Template" w:val="fdeedn.dot"/>
  </w:docVars>
  <w:rsids>
    <w:rsidRoot w:val="008134AB"/>
    <w:rsid w:val="00000E41"/>
    <w:rsid w:val="00002A29"/>
    <w:rsid w:val="00002E14"/>
    <w:rsid w:val="000036C2"/>
    <w:rsid w:val="000036C4"/>
    <w:rsid w:val="000053AC"/>
    <w:rsid w:val="00007705"/>
    <w:rsid w:val="00012387"/>
    <w:rsid w:val="000133C4"/>
    <w:rsid w:val="00013563"/>
    <w:rsid w:val="000138AA"/>
    <w:rsid w:val="00014F05"/>
    <w:rsid w:val="00014F4B"/>
    <w:rsid w:val="000153D9"/>
    <w:rsid w:val="000173E8"/>
    <w:rsid w:val="00020590"/>
    <w:rsid w:val="00021517"/>
    <w:rsid w:val="0002426C"/>
    <w:rsid w:val="000244A7"/>
    <w:rsid w:val="00024F3D"/>
    <w:rsid w:val="0002731E"/>
    <w:rsid w:val="00032026"/>
    <w:rsid w:val="0003284E"/>
    <w:rsid w:val="00033093"/>
    <w:rsid w:val="000332C3"/>
    <w:rsid w:val="00033723"/>
    <w:rsid w:val="00034895"/>
    <w:rsid w:val="0003764F"/>
    <w:rsid w:val="000377BA"/>
    <w:rsid w:val="00037EC7"/>
    <w:rsid w:val="00037FCA"/>
    <w:rsid w:val="0004072E"/>
    <w:rsid w:val="00041306"/>
    <w:rsid w:val="000417F0"/>
    <w:rsid w:val="00042FE6"/>
    <w:rsid w:val="00043548"/>
    <w:rsid w:val="00044050"/>
    <w:rsid w:val="000445B5"/>
    <w:rsid w:val="000452A6"/>
    <w:rsid w:val="0004560B"/>
    <w:rsid w:val="00045AC3"/>
    <w:rsid w:val="00045DB4"/>
    <w:rsid w:val="000470E4"/>
    <w:rsid w:val="00047944"/>
    <w:rsid w:val="00047B4A"/>
    <w:rsid w:val="0005017F"/>
    <w:rsid w:val="000511C8"/>
    <w:rsid w:val="00054874"/>
    <w:rsid w:val="00054DE5"/>
    <w:rsid w:val="00056395"/>
    <w:rsid w:val="00057680"/>
    <w:rsid w:val="00057FCE"/>
    <w:rsid w:val="00060D9C"/>
    <w:rsid w:val="00061294"/>
    <w:rsid w:val="00061D38"/>
    <w:rsid w:val="000627C8"/>
    <w:rsid w:val="000638AF"/>
    <w:rsid w:val="00063B32"/>
    <w:rsid w:val="00065085"/>
    <w:rsid w:val="00066628"/>
    <w:rsid w:val="000668C4"/>
    <w:rsid w:val="00067FDF"/>
    <w:rsid w:val="000704D3"/>
    <w:rsid w:val="00070CE0"/>
    <w:rsid w:val="00072B13"/>
    <w:rsid w:val="00072BD5"/>
    <w:rsid w:val="00074C41"/>
    <w:rsid w:val="0007618B"/>
    <w:rsid w:val="0007690A"/>
    <w:rsid w:val="0008015F"/>
    <w:rsid w:val="000806CB"/>
    <w:rsid w:val="00080D09"/>
    <w:rsid w:val="000817C3"/>
    <w:rsid w:val="0008243B"/>
    <w:rsid w:val="000827D3"/>
    <w:rsid w:val="00082DDC"/>
    <w:rsid w:val="000833BC"/>
    <w:rsid w:val="000838CC"/>
    <w:rsid w:val="00084111"/>
    <w:rsid w:val="000854C2"/>
    <w:rsid w:val="000856A0"/>
    <w:rsid w:val="00085C8B"/>
    <w:rsid w:val="00086309"/>
    <w:rsid w:val="00087385"/>
    <w:rsid w:val="0009098A"/>
    <w:rsid w:val="00092872"/>
    <w:rsid w:val="00092B10"/>
    <w:rsid w:val="00093ACE"/>
    <w:rsid w:val="00095757"/>
    <w:rsid w:val="00097455"/>
    <w:rsid w:val="000976F8"/>
    <w:rsid w:val="000A0C38"/>
    <w:rsid w:val="000A0DE4"/>
    <w:rsid w:val="000A1B2B"/>
    <w:rsid w:val="000A21C9"/>
    <w:rsid w:val="000A2A66"/>
    <w:rsid w:val="000A3748"/>
    <w:rsid w:val="000A457E"/>
    <w:rsid w:val="000A4B45"/>
    <w:rsid w:val="000A59D5"/>
    <w:rsid w:val="000A6D53"/>
    <w:rsid w:val="000A7928"/>
    <w:rsid w:val="000B05FC"/>
    <w:rsid w:val="000B6B7B"/>
    <w:rsid w:val="000B7482"/>
    <w:rsid w:val="000C0266"/>
    <w:rsid w:val="000C0334"/>
    <w:rsid w:val="000C0BE2"/>
    <w:rsid w:val="000C1782"/>
    <w:rsid w:val="000C3C20"/>
    <w:rsid w:val="000C5296"/>
    <w:rsid w:val="000C5710"/>
    <w:rsid w:val="000D056A"/>
    <w:rsid w:val="000D0DB2"/>
    <w:rsid w:val="000D1381"/>
    <w:rsid w:val="000D1498"/>
    <w:rsid w:val="000D1EDF"/>
    <w:rsid w:val="000D4097"/>
    <w:rsid w:val="000D6442"/>
    <w:rsid w:val="000D79AE"/>
    <w:rsid w:val="000E0919"/>
    <w:rsid w:val="000E1158"/>
    <w:rsid w:val="000E1362"/>
    <w:rsid w:val="000E1ECE"/>
    <w:rsid w:val="000E25E6"/>
    <w:rsid w:val="000E3F66"/>
    <w:rsid w:val="000E3FF1"/>
    <w:rsid w:val="000E534A"/>
    <w:rsid w:val="000E5A6A"/>
    <w:rsid w:val="000E65A7"/>
    <w:rsid w:val="000E738F"/>
    <w:rsid w:val="000F04CB"/>
    <w:rsid w:val="000F0E42"/>
    <w:rsid w:val="000F216C"/>
    <w:rsid w:val="000F286A"/>
    <w:rsid w:val="000F317A"/>
    <w:rsid w:val="000F51D7"/>
    <w:rsid w:val="000F6149"/>
    <w:rsid w:val="000F6661"/>
    <w:rsid w:val="000F6A52"/>
    <w:rsid w:val="0010060C"/>
    <w:rsid w:val="00100CE6"/>
    <w:rsid w:val="00102330"/>
    <w:rsid w:val="00102D61"/>
    <w:rsid w:val="00103A09"/>
    <w:rsid w:val="00104B2F"/>
    <w:rsid w:val="00105135"/>
    <w:rsid w:val="00105261"/>
    <w:rsid w:val="00105288"/>
    <w:rsid w:val="001071A7"/>
    <w:rsid w:val="00107609"/>
    <w:rsid w:val="00107A02"/>
    <w:rsid w:val="0011004E"/>
    <w:rsid w:val="0011282F"/>
    <w:rsid w:val="00112CE5"/>
    <w:rsid w:val="00113AEB"/>
    <w:rsid w:val="00113DDE"/>
    <w:rsid w:val="00114627"/>
    <w:rsid w:val="00114DFA"/>
    <w:rsid w:val="001157A9"/>
    <w:rsid w:val="00116C2D"/>
    <w:rsid w:val="00123B9E"/>
    <w:rsid w:val="001244EF"/>
    <w:rsid w:val="001249DD"/>
    <w:rsid w:val="001257C2"/>
    <w:rsid w:val="00125D20"/>
    <w:rsid w:val="00126A1B"/>
    <w:rsid w:val="00126E2A"/>
    <w:rsid w:val="00127503"/>
    <w:rsid w:val="00127A04"/>
    <w:rsid w:val="00130D5C"/>
    <w:rsid w:val="00130E43"/>
    <w:rsid w:val="001318A7"/>
    <w:rsid w:val="00131F2E"/>
    <w:rsid w:val="00133967"/>
    <w:rsid w:val="00134435"/>
    <w:rsid w:val="0013457F"/>
    <w:rsid w:val="0013713C"/>
    <w:rsid w:val="00140B32"/>
    <w:rsid w:val="00140C94"/>
    <w:rsid w:val="001424A3"/>
    <w:rsid w:val="00142DCD"/>
    <w:rsid w:val="001432C8"/>
    <w:rsid w:val="001444B3"/>
    <w:rsid w:val="001449E0"/>
    <w:rsid w:val="00145657"/>
    <w:rsid w:val="00145700"/>
    <w:rsid w:val="00146FBB"/>
    <w:rsid w:val="0015030E"/>
    <w:rsid w:val="00151AD0"/>
    <w:rsid w:val="00152F28"/>
    <w:rsid w:val="001535C0"/>
    <w:rsid w:val="001535E5"/>
    <w:rsid w:val="00153E1A"/>
    <w:rsid w:val="0015482A"/>
    <w:rsid w:val="0015681A"/>
    <w:rsid w:val="00156DA3"/>
    <w:rsid w:val="00160206"/>
    <w:rsid w:val="001603F2"/>
    <w:rsid w:val="00161B72"/>
    <w:rsid w:val="00161BE7"/>
    <w:rsid w:val="001620BB"/>
    <w:rsid w:val="00163CBE"/>
    <w:rsid w:val="00163F44"/>
    <w:rsid w:val="00164E16"/>
    <w:rsid w:val="00164F97"/>
    <w:rsid w:val="00170160"/>
    <w:rsid w:val="0017143E"/>
    <w:rsid w:val="00171702"/>
    <w:rsid w:val="00172BEB"/>
    <w:rsid w:val="00172C15"/>
    <w:rsid w:val="0017365B"/>
    <w:rsid w:val="00173CA2"/>
    <w:rsid w:val="0017404A"/>
    <w:rsid w:val="00175580"/>
    <w:rsid w:val="00175D1B"/>
    <w:rsid w:val="001771C3"/>
    <w:rsid w:val="001778F7"/>
    <w:rsid w:val="00177AD3"/>
    <w:rsid w:val="00182D2E"/>
    <w:rsid w:val="00185627"/>
    <w:rsid w:val="001859C3"/>
    <w:rsid w:val="00185CC6"/>
    <w:rsid w:val="00185EBB"/>
    <w:rsid w:val="00186590"/>
    <w:rsid w:val="0018781E"/>
    <w:rsid w:val="00187D7C"/>
    <w:rsid w:val="00187F20"/>
    <w:rsid w:val="00190222"/>
    <w:rsid w:val="001902F3"/>
    <w:rsid w:val="0019183F"/>
    <w:rsid w:val="00191AFB"/>
    <w:rsid w:val="001923CE"/>
    <w:rsid w:val="001931AB"/>
    <w:rsid w:val="00193E0B"/>
    <w:rsid w:val="0019552A"/>
    <w:rsid w:val="00195B9E"/>
    <w:rsid w:val="00195D82"/>
    <w:rsid w:val="0019643C"/>
    <w:rsid w:val="00196467"/>
    <w:rsid w:val="001A1D4D"/>
    <w:rsid w:val="001A353C"/>
    <w:rsid w:val="001A4222"/>
    <w:rsid w:val="001A5FD5"/>
    <w:rsid w:val="001A7872"/>
    <w:rsid w:val="001B288E"/>
    <w:rsid w:val="001B380F"/>
    <w:rsid w:val="001B44F3"/>
    <w:rsid w:val="001C1362"/>
    <w:rsid w:val="001C14E4"/>
    <w:rsid w:val="001C2908"/>
    <w:rsid w:val="001C2EA4"/>
    <w:rsid w:val="001C3202"/>
    <w:rsid w:val="001C4D43"/>
    <w:rsid w:val="001C5897"/>
    <w:rsid w:val="001C5CAC"/>
    <w:rsid w:val="001C5D0C"/>
    <w:rsid w:val="001C75A9"/>
    <w:rsid w:val="001C7E9C"/>
    <w:rsid w:val="001D01C2"/>
    <w:rsid w:val="001D1317"/>
    <w:rsid w:val="001D17A5"/>
    <w:rsid w:val="001D31F9"/>
    <w:rsid w:val="001D6B39"/>
    <w:rsid w:val="001E0886"/>
    <w:rsid w:val="001E0E78"/>
    <w:rsid w:val="001E255F"/>
    <w:rsid w:val="001E332A"/>
    <w:rsid w:val="001E428E"/>
    <w:rsid w:val="001E5EC8"/>
    <w:rsid w:val="001E627B"/>
    <w:rsid w:val="001E6F77"/>
    <w:rsid w:val="001E74C9"/>
    <w:rsid w:val="001E78A9"/>
    <w:rsid w:val="001F0698"/>
    <w:rsid w:val="001F0C24"/>
    <w:rsid w:val="001F0D8E"/>
    <w:rsid w:val="001F15EE"/>
    <w:rsid w:val="001F1B8D"/>
    <w:rsid w:val="001F2E7E"/>
    <w:rsid w:val="001F347B"/>
    <w:rsid w:val="001F3D4E"/>
    <w:rsid w:val="001F5727"/>
    <w:rsid w:val="001F6419"/>
    <w:rsid w:val="001F64FA"/>
    <w:rsid w:val="00200061"/>
    <w:rsid w:val="0020054D"/>
    <w:rsid w:val="0020113F"/>
    <w:rsid w:val="002013BF"/>
    <w:rsid w:val="00201582"/>
    <w:rsid w:val="002044DD"/>
    <w:rsid w:val="0020603F"/>
    <w:rsid w:val="00206FC7"/>
    <w:rsid w:val="0021036E"/>
    <w:rsid w:val="00210622"/>
    <w:rsid w:val="0021198B"/>
    <w:rsid w:val="002125C3"/>
    <w:rsid w:val="00212B7A"/>
    <w:rsid w:val="00212D5B"/>
    <w:rsid w:val="00213D07"/>
    <w:rsid w:val="0021418F"/>
    <w:rsid w:val="0021597A"/>
    <w:rsid w:val="00216048"/>
    <w:rsid w:val="002167FB"/>
    <w:rsid w:val="00217141"/>
    <w:rsid w:val="002173C5"/>
    <w:rsid w:val="00217665"/>
    <w:rsid w:val="00221247"/>
    <w:rsid w:val="0022144B"/>
    <w:rsid w:val="0022259D"/>
    <w:rsid w:val="002231E5"/>
    <w:rsid w:val="00223256"/>
    <w:rsid w:val="002232D1"/>
    <w:rsid w:val="00224310"/>
    <w:rsid w:val="002252DF"/>
    <w:rsid w:val="002265C3"/>
    <w:rsid w:val="00227BCC"/>
    <w:rsid w:val="0023016E"/>
    <w:rsid w:val="0023084A"/>
    <w:rsid w:val="0023086F"/>
    <w:rsid w:val="002309F2"/>
    <w:rsid w:val="00230E99"/>
    <w:rsid w:val="00230FA6"/>
    <w:rsid w:val="00233756"/>
    <w:rsid w:val="00234D62"/>
    <w:rsid w:val="00235620"/>
    <w:rsid w:val="00236BE5"/>
    <w:rsid w:val="0024340D"/>
    <w:rsid w:val="00243AAC"/>
    <w:rsid w:val="00244323"/>
    <w:rsid w:val="00247194"/>
    <w:rsid w:val="00247DD9"/>
    <w:rsid w:val="00247F06"/>
    <w:rsid w:val="00251D33"/>
    <w:rsid w:val="00251D63"/>
    <w:rsid w:val="00252BE0"/>
    <w:rsid w:val="0025423F"/>
    <w:rsid w:val="00254F79"/>
    <w:rsid w:val="002551FE"/>
    <w:rsid w:val="002557A4"/>
    <w:rsid w:val="00255E71"/>
    <w:rsid w:val="00256043"/>
    <w:rsid w:val="00256B11"/>
    <w:rsid w:val="00257384"/>
    <w:rsid w:val="00257ADC"/>
    <w:rsid w:val="0026098A"/>
    <w:rsid w:val="00260C1F"/>
    <w:rsid w:val="00262373"/>
    <w:rsid w:val="002638B9"/>
    <w:rsid w:val="00263EE2"/>
    <w:rsid w:val="0026485A"/>
    <w:rsid w:val="002655C1"/>
    <w:rsid w:val="00266669"/>
    <w:rsid w:val="00266958"/>
    <w:rsid w:val="002674B9"/>
    <w:rsid w:val="00270B61"/>
    <w:rsid w:val="00270D11"/>
    <w:rsid w:val="00271325"/>
    <w:rsid w:val="0027139C"/>
    <w:rsid w:val="00272C8B"/>
    <w:rsid w:val="00273CB4"/>
    <w:rsid w:val="00275A1A"/>
    <w:rsid w:val="0027607A"/>
    <w:rsid w:val="00276E82"/>
    <w:rsid w:val="00281167"/>
    <w:rsid w:val="00281489"/>
    <w:rsid w:val="00282A1F"/>
    <w:rsid w:val="002837DF"/>
    <w:rsid w:val="00283EA1"/>
    <w:rsid w:val="00284920"/>
    <w:rsid w:val="00285FC3"/>
    <w:rsid w:val="00287690"/>
    <w:rsid w:val="00287AB9"/>
    <w:rsid w:val="00287D7C"/>
    <w:rsid w:val="0029025F"/>
    <w:rsid w:val="00291535"/>
    <w:rsid w:val="002915F9"/>
    <w:rsid w:val="00294601"/>
    <w:rsid w:val="002959D9"/>
    <w:rsid w:val="00295E43"/>
    <w:rsid w:val="00297E31"/>
    <w:rsid w:val="002A197A"/>
    <w:rsid w:val="002A1E62"/>
    <w:rsid w:val="002A3E59"/>
    <w:rsid w:val="002A5C1D"/>
    <w:rsid w:val="002A60CC"/>
    <w:rsid w:val="002A60FF"/>
    <w:rsid w:val="002A6333"/>
    <w:rsid w:val="002A6B8C"/>
    <w:rsid w:val="002A6F88"/>
    <w:rsid w:val="002B0A2A"/>
    <w:rsid w:val="002B101C"/>
    <w:rsid w:val="002B2C5E"/>
    <w:rsid w:val="002B3DB4"/>
    <w:rsid w:val="002B4CC9"/>
    <w:rsid w:val="002B4E43"/>
    <w:rsid w:val="002B5F54"/>
    <w:rsid w:val="002B67EA"/>
    <w:rsid w:val="002B69E1"/>
    <w:rsid w:val="002B6D34"/>
    <w:rsid w:val="002B7323"/>
    <w:rsid w:val="002C04F1"/>
    <w:rsid w:val="002C354E"/>
    <w:rsid w:val="002C729F"/>
    <w:rsid w:val="002C796F"/>
    <w:rsid w:val="002C7B31"/>
    <w:rsid w:val="002D035E"/>
    <w:rsid w:val="002D109E"/>
    <w:rsid w:val="002D1C6F"/>
    <w:rsid w:val="002D21BC"/>
    <w:rsid w:val="002D2E39"/>
    <w:rsid w:val="002D3281"/>
    <w:rsid w:val="002D37E6"/>
    <w:rsid w:val="002D4F23"/>
    <w:rsid w:val="002D73F1"/>
    <w:rsid w:val="002E09CA"/>
    <w:rsid w:val="002E0DAA"/>
    <w:rsid w:val="002E1E4D"/>
    <w:rsid w:val="002E3070"/>
    <w:rsid w:val="002E311D"/>
    <w:rsid w:val="002E6919"/>
    <w:rsid w:val="002E700D"/>
    <w:rsid w:val="002F11A6"/>
    <w:rsid w:val="002F1505"/>
    <w:rsid w:val="002F32E5"/>
    <w:rsid w:val="002F366F"/>
    <w:rsid w:val="002F3D90"/>
    <w:rsid w:val="002F4B88"/>
    <w:rsid w:val="002F6081"/>
    <w:rsid w:val="002F61D0"/>
    <w:rsid w:val="002F66FB"/>
    <w:rsid w:val="002F6745"/>
    <w:rsid w:val="002F6B4D"/>
    <w:rsid w:val="002F6BE1"/>
    <w:rsid w:val="002F7260"/>
    <w:rsid w:val="002F7DFE"/>
    <w:rsid w:val="002F7EF8"/>
    <w:rsid w:val="00300C1A"/>
    <w:rsid w:val="00301E9C"/>
    <w:rsid w:val="00302478"/>
    <w:rsid w:val="00302599"/>
    <w:rsid w:val="00302B41"/>
    <w:rsid w:val="00303744"/>
    <w:rsid w:val="00303A0E"/>
    <w:rsid w:val="00303F35"/>
    <w:rsid w:val="003043DB"/>
    <w:rsid w:val="00304708"/>
    <w:rsid w:val="0030659A"/>
    <w:rsid w:val="00306AE5"/>
    <w:rsid w:val="0030775C"/>
    <w:rsid w:val="003116B2"/>
    <w:rsid w:val="0031258D"/>
    <w:rsid w:val="00312C23"/>
    <w:rsid w:val="00316E7A"/>
    <w:rsid w:val="003172C5"/>
    <w:rsid w:val="0031733F"/>
    <w:rsid w:val="00317C87"/>
    <w:rsid w:val="00321DC3"/>
    <w:rsid w:val="00322E1E"/>
    <w:rsid w:val="003234E8"/>
    <w:rsid w:val="00323C41"/>
    <w:rsid w:val="003241A5"/>
    <w:rsid w:val="00324302"/>
    <w:rsid w:val="0032546F"/>
    <w:rsid w:val="00327485"/>
    <w:rsid w:val="003275C6"/>
    <w:rsid w:val="003302AF"/>
    <w:rsid w:val="00331081"/>
    <w:rsid w:val="00331E3E"/>
    <w:rsid w:val="00332412"/>
    <w:rsid w:val="0033251F"/>
    <w:rsid w:val="003360DA"/>
    <w:rsid w:val="0033687A"/>
    <w:rsid w:val="00336A69"/>
    <w:rsid w:val="00336B8D"/>
    <w:rsid w:val="0033733C"/>
    <w:rsid w:val="00340141"/>
    <w:rsid w:val="00340CC8"/>
    <w:rsid w:val="0034113B"/>
    <w:rsid w:val="003416AE"/>
    <w:rsid w:val="003416F5"/>
    <w:rsid w:val="00341B4B"/>
    <w:rsid w:val="00341DD7"/>
    <w:rsid w:val="0034305F"/>
    <w:rsid w:val="0034361B"/>
    <w:rsid w:val="00343B34"/>
    <w:rsid w:val="00345FFD"/>
    <w:rsid w:val="00346722"/>
    <w:rsid w:val="00347F1F"/>
    <w:rsid w:val="00350A44"/>
    <w:rsid w:val="0035196F"/>
    <w:rsid w:val="00354752"/>
    <w:rsid w:val="0035557E"/>
    <w:rsid w:val="00357070"/>
    <w:rsid w:val="00360F71"/>
    <w:rsid w:val="00361CA3"/>
    <w:rsid w:val="00365366"/>
    <w:rsid w:val="00365D84"/>
    <w:rsid w:val="00370094"/>
    <w:rsid w:val="00370F91"/>
    <w:rsid w:val="003712D4"/>
    <w:rsid w:val="00372914"/>
    <w:rsid w:val="003742C0"/>
    <w:rsid w:val="003756BE"/>
    <w:rsid w:val="00375862"/>
    <w:rsid w:val="00376D33"/>
    <w:rsid w:val="00382248"/>
    <w:rsid w:val="003839CE"/>
    <w:rsid w:val="00384C2A"/>
    <w:rsid w:val="003866DD"/>
    <w:rsid w:val="00386EAB"/>
    <w:rsid w:val="003870E5"/>
    <w:rsid w:val="0038710D"/>
    <w:rsid w:val="003874B0"/>
    <w:rsid w:val="003904A1"/>
    <w:rsid w:val="0039065F"/>
    <w:rsid w:val="00390CE3"/>
    <w:rsid w:val="00391B3A"/>
    <w:rsid w:val="0039215B"/>
    <w:rsid w:val="00392EF9"/>
    <w:rsid w:val="00393187"/>
    <w:rsid w:val="00394FF4"/>
    <w:rsid w:val="003953FA"/>
    <w:rsid w:val="0039761C"/>
    <w:rsid w:val="003A03C0"/>
    <w:rsid w:val="003A1224"/>
    <w:rsid w:val="003A1630"/>
    <w:rsid w:val="003A1FE5"/>
    <w:rsid w:val="003A3080"/>
    <w:rsid w:val="003A3B0F"/>
    <w:rsid w:val="003A49DB"/>
    <w:rsid w:val="003A7D36"/>
    <w:rsid w:val="003B1084"/>
    <w:rsid w:val="003B1734"/>
    <w:rsid w:val="003B221C"/>
    <w:rsid w:val="003B32CD"/>
    <w:rsid w:val="003B3DE1"/>
    <w:rsid w:val="003B3F69"/>
    <w:rsid w:val="003B775B"/>
    <w:rsid w:val="003B79BF"/>
    <w:rsid w:val="003C01FD"/>
    <w:rsid w:val="003C02CC"/>
    <w:rsid w:val="003C032C"/>
    <w:rsid w:val="003C1A42"/>
    <w:rsid w:val="003C4CBA"/>
    <w:rsid w:val="003C5774"/>
    <w:rsid w:val="003C693B"/>
    <w:rsid w:val="003C7C68"/>
    <w:rsid w:val="003D2C6B"/>
    <w:rsid w:val="003D3174"/>
    <w:rsid w:val="003D340A"/>
    <w:rsid w:val="003D3470"/>
    <w:rsid w:val="003D4ED9"/>
    <w:rsid w:val="003E02D0"/>
    <w:rsid w:val="003E03F1"/>
    <w:rsid w:val="003E088E"/>
    <w:rsid w:val="003E09A7"/>
    <w:rsid w:val="003E0C8C"/>
    <w:rsid w:val="003E3E7E"/>
    <w:rsid w:val="003E41C6"/>
    <w:rsid w:val="003E5CF7"/>
    <w:rsid w:val="003E5EE1"/>
    <w:rsid w:val="003E7034"/>
    <w:rsid w:val="003F00F5"/>
    <w:rsid w:val="003F0285"/>
    <w:rsid w:val="003F02C4"/>
    <w:rsid w:val="003F0533"/>
    <w:rsid w:val="003F066A"/>
    <w:rsid w:val="003F2367"/>
    <w:rsid w:val="003F29A5"/>
    <w:rsid w:val="003F3E71"/>
    <w:rsid w:val="003F6222"/>
    <w:rsid w:val="003F6A27"/>
    <w:rsid w:val="003F6FEC"/>
    <w:rsid w:val="00401614"/>
    <w:rsid w:val="00404D95"/>
    <w:rsid w:val="0040548F"/>
    <w:rsid w:val="00405C48"/>
    <w:rsid w:val="00406045"/>
    <w:rsid w:val="00406BAD"/>
    <w:rsid w:val="00407269"/>
    <w:rsid w:val="004077DE"/>
    <w:rsid w:val="00407CE1"/>
    <w:rsid w:val="00410489"/>
    <w:rsid w:val="0041054E"/>
    <w:rsid w:val="00411110"/>
    <w:rsid w:val="00411A6D"/>
    <w:rsid w:val="00411BBC"/>
    <w:rsid w:val="00414147"/>
    <w:rsid w:val="00414B76"/>
    <w:rsid w:val="004157CE"/>
    <w:rsid w:val="00416584"/>
    <w:rsid w:val="00420127"/>
    <w:rsid w:val="004207B6"/>
    <w:rsid w:val="004213F9"/>
    <w:rsid w:val="00422516"/>
    <w:rsid w:val="004228F1"/>
    <w:rsid w:val="00422F27"/>
    <w:rsid w:val="00423312"/>
    <w:rsid w:val="00423A0C"/>
    <w:rsid w:val="00423CD4"/>
    <w:rsid w:val="00423E23"/>
    <w:rsid w:val="004252A7"/>
    <w:rsid w:val="00425DDD"/>
    <w:rsid w:val="004270E6"/>
    <w:rsid w:val="00431B73"/>
    <w:rsid w:val="00431EFB"/>
    <w:rsid w:val="00432613"/>
    <w:rsid w:val="00433D5E"/>
    <w:rsid w:val="00433EB6"/>
    <w:rsid w:val="00435241"/>
    <w:rsid w:val="00435AE2"/>
    <w:rsid w:val="00436AFF"/>
    <w:rsid w:val="00436DC7"/>
    <w:rsid w:val="00437CFE"/>
    <w:rsid w:val="0044009C"/>
    <w:rsid w:val="0044068F"/>
    <w:rsid w:val="0044136F"/>
    <w:rsid w:val="00442F9C"/>
    <w:rsid w:val="00443ACD"/>
    <w:rsid w:val="004448B7"/>
    <w:rsid w:val="0044556D"/>
    <w:rsid w:val="004456E1"/>
    <w:rsid w:val="0044723C"/>
    <w:rsid w:val="0044754B"/>
    <w:rsid w:val="00447EF9"/>
    <w:rsid w:val="00450FF0"/>
    <w:rsid w:val="004516CC"/>
    <w:rsid w:val="00452073"/>
    <w:rsid w:val="00452C08"/>
    <w:rsid w:val="00453FF0"/>
    <w:rsid w:val="00456CC4"/>
    <w:rsid w:val="00456E2C"/>
    <w:rsid w:val="00457E63"/>
    <w:rsid w:val="004600FB"/>
    <w:rsid w:val="00460492"/>
    <w:rsid w:val="00463250"/>
    <w:rsid w:val="00463DB8"/>
    <w:rsid w:val="00463EDC"/>
    <w:rsid w:val="004640CB"/>
    <w:rsid w:val="004648B5"/>
    <w:rsid w:val="00464EED"/>
    <w:rsid w:val="00465EC4"/>
    <w:rsid w:val="004665AC"/>
    <w:rsid w:val="00466B02"/>
    <w:rsid w:val="004676BA"/>
    <w:rsid w:val="00467E67"/>
    <w:rsid w:val="0047229C"/>
    <w:rsid w:val="00472A43"/>
    <w:rsid w:val="00474A93"/>
    <w:rsid w:val="0047646A"/>
    <w:rsid w:val="0047656E"/>
    <w:rsid w:val="00476B90"/>
    <w:rsid w:val="0047705A"/>
    <w:rsid w:val="00477D66"/>
    <w:rsid w:val="00482856"/>
    <w:rsid w:val="0048321F"/>
    <w:rsid w:val="00483E34"/>
    <w:rsid w:val="0048551C"/>
    <w:rsid w:val="00491D4F"/>
    <w:rsid w:val="00491F9C"/>
    <w:rsid w:val="00492C7B"/>
    <w:rsid w:val="004934D6"/>
    <w:rsid w:val="00493DEA"/>
    <w:rsid w:val="00494334"/>
    <w:rsid w:val="00496295"/>
    <w:rsid w:val="00496307"/>
    <w:rsid w:val="00496DB5"/>
    <w:rsid w:val="004A288A"/>
    <w:rsid w:val="004A3F5C"/>
    <w:rsid w:val="004A44D3"/>
    <w:rsid w:val="004A688D"/>
    <w:rsid w:val="004A7B9F"/>
    <w:rsid w:val="004B200C"/>
    <w:rsid w:val="004B2343"/>
    <w:rsid w:val="004B2372"/>
    <w:rsid w:val="004B3321"/>
    <w:rsid w:val="004B358A"/>
    <w:rsid w:val="004B36E7"/>
    <w:rsid w:val="004B4425"/>
    <w:rsid w:val="004B579D"/>
    <w:rsid w:val="004B61CD"/>
    <w:rsid w:val="004B7345"/>
    <w:rsid w:val="004C1143"/>
    <w:rsid w:val="004C1E3E"/>
    <w:rsid w:val="004C3E14"/>
    <w:rsid w:val="004C45E5"/>
    <w:rsid w:val="004C4CA7"/>
    <w:rsid w:val="004C5DB0"/>
    <w:rsid w:val="004C7034"/>
    <w:rsid w:val="004C7840"/>
    <w:rsid w:val="004D052F"/>
    <w:rsid w:val="004D0F24"/>
    <w:rsid w:val="004D14D1"/>
    <w:rsid w:val="004D1B49"/>
    <w:rsid w:val="004D3644"/>
    <w:rsid w:val="004D41A7"/>
    <w:rsid w:val="004D5F1F"/>
    <w:rsid w:val="004D74EE"/>
    <w:rsid w:val="004E032F"/>
    <w:rsid w:val="004E03E4"/>
    <w:rsid w:val="004E1141"/>
    <w:rsid w:val="004E125C"/>
    <w:rsid w:val="004E1289"/>
    <w:rsid w:val="004E382F"/>
    <w:rsid w:val="004E45D4"/>
    <w:rsid w:val="004E4CE3"/>
    <w:rsid w:val="004E636F"/>
    <w:rsid w:val="004E7807"/>
    <w:rsid w:val="004F01CB"/>
    <w:rsid w:val="004F0BE0"/>
    <w:rsid w:val="004F1000"/>
    <w:rsid w:val="004F1551"/>
    <w:rsid w:val="004F2084"/>
    <w:rsid w:val="004F3F6E"/>
    <w:rsid w:val="004F41B7"/>
    <w:rsid w:val="004F4B3D"/>
    <w:rsid w:val="004F63FE"/>
    <w:rsid w:val="005000E2"/>
    <w:rsid w:val="00501761"/>
    <w:rsid w:val="005029FF"/>
    <w:rsid w:val="00502E73"/>
    <w:rsid w:val="00503A7B"/>
    <w:rsid w:val="00503E2E"/>
    <w:rsid w:val="00505457"/>
    <w:rsid w:val="005072CD"/>
    <w:rsid w:val="0050760B"/>
    <w:rsid w:val="00507B1B"/>
    <w:rsid w:val="00507CB1"/>
    <w:rsid w:val="005113DA"/>
    <w:rsid w:val="00511583"/>
    <w:rsid w:val="00511FBE"/>
    <w:rsid w:val="00513480"/>
    <w:rsid w:val="00513583"/>
    <w:rsid w:val="00515D75"/>
    <w:rsid w:val="00516AF6"/>
    <w:rsid w:val="0052009C"/>
    <w:rsid w:val="005203C9"/>
    <w:rsid w:val="00521465"/>
    <w:rsid w:val="0052293B"/>
    <w:rsid w:val="00522B4F"/>
    <w:rsid w:val="00523723"/>
    <w:rsid w:val="005248D6"/>
    <w:rsid w:val="005248E1"/>
    <w:rsid w:val="00524CB1"/>
    <w:rsid w:val="005251EB"/>
    <w:rsid w:val="00526489"/>
    <w:rsid w:val="00526614"/>
    <w:rsid w:val="00526E65"/>
    <w:rsid w:val="0052781E"/>
    <w:rsid w:val="005304F9"/>
    <w:rsid w:val="0053067A"/>
    <w:rsid w:val="00532FA5"/>
    <w:rsid w:val="005336D6"/>
    <w:rsid w:val="00534F4B"/>
    <w:rsid w:val="00535848"/>
    <w:rsid w:val="00536BC7"/>
    <w:rsid w:val="0054043E"/>
    <w:rsid w:val="005409B1"/>
    <w:rsid w:val="00541011"/>
    <w:rsid w:val="00542D3D"/>
    <w:rsid w:val="00542F79"/>
    <w:rsid w:val="00543E81"/>
    <w:rsid w:val="005443EC"/>
    <w:rsid w:val="0054479D"/>
    <w:rsid w:val="00544E81"/>
    <w:rsid w:val="00544F34"/>
    <w:rsid w:val="00544F89"/>
    <w:rsid w:val="005455CE"/>
    <w:rsid w:val="00545A12"/>
    <w:rsid w:val="00545BA0"/>
    <w:rsid w:val="00545F97"/>
    <w:rsid w:val="00546295"/>
    <w:rsid w:val="0054665A"/>
    <w:rsid w:val="00547700"/>
    <w:rsid w:val="00547E2F"/>
    <w:rsid w:val="00551306"/>
    <w:rsid w:val="00551577"/>
    <w:rsid w:val="00552838"/>
    <w:rsid w:val="00553455"/>
    <w:rsid w:val="0055345D"/>
    <w:rsid w:val="005540A4"/>
    <w:rsid w:val="00555C32"/>
    <w:rsid w:val="00555D65"/>
    <w:rsid w:val="00560283"/>
    <w:rsid w:val="00561D22"/>
    <w:rsid w:val="00562783"/>
    <w:rsid w:val="0056452E"/>
    <w:rsid w:val="00566875"/>
    <w:rsid w:val="00567071"/>
    <w:rsid w:val="0056744C"/>
    <w:rsid w:val="005679B0"/>
    <w:rsid w:val="00570E08"/>
    <w:rsid w:val="0057147B"/>
    <w:rsid w:val="00571B2E"/>
    <w:rsid w:val="00571E68"/>
    <w:rsid w:val="00576CF2"/>
    <w:rsid w:val="00577D86"/>
    <w:rsid w:val="00580741"/>
    <w:rsid w:val="00580E28"/>
    <w:rsid w:val="00581994"/>
    <w:rsid w:val="00581D9F"/>
    <w:rsid w:val="00581EFE"/>
    <w:rsid w:val="00584AC4"/>
    <w:rsid w:val="00584B51"/>
    <w:rsid w:val="00584F69"/>
    <w:rsid w:val="005862E5"/>
    <w:rsid w:val="0058688F"/>
    <w:rsid w:val="0058726C"/>
    <w:rsid w:val="00587CD8"/>
    <w:rsid w:val="00590E94"/>
    <w:rsid w:val="00591926"/>
    <w:rsid w:val="005922B0"/>
    <w:rsid w:val="00595169"/>
    <w:rsid w:val="00595350"/>
    <w:rsid w:val="00596464"/>
    <w:rsid w:val="00596B69"/>
    <w:rsid w:val="005A10C0"/>
    <w:rsid w:val="005A10D2"/>
    <w:rsid w:val="005A1E87"/>
    <w:rsid w:val="005A2E7A"/>
    <w:rsid w:val="005A3613"/>
    <w:rsid w:val="005A3643"/>
    <w:rsid w:val="005A52A9"/>
    <w:rsid w:val="005A5578"/>
    <w:rsid w:val="005A55AC"/>
    <w:rsid w:val="005A5831"/>
    <w:rsid w:val="005A61CE"/>
    <w:rsid w:val="005A7417"/>
    <w:rsid w:val="005B083E"/>
    <w:rsid w:val="005B248E"/>
    <w:rsid w:val="005B26B2"/>
    <w:rsid w:val="005B46F4"/>
    <w:rsid w:val="005B5012"/>
    <w:rsid w:val="005B5700"/>
    <w:rsid w:val="005B5A00"/>
    <w:rsid w:val="005B5E2E"/>
    <w:rsid w:val="005B676F"/>
    <w:rsid w:val="005B7301"/>
    <w:rsid w:val="005B7339"/>
    <w:rsid w:val="005C1513"/>
    <w:rsid w:val="005C1DF4"/>
    <w:rsid w:val="005C2EBE"/>
    <w:rsid w:val="005C34D8"/>
    <w:rsid w:val="005C37ED"/>
    <w:rsid w:val="005C44CE"/>
    <w:rsid w:val="005C46BE"/>
    <w:rsid w:val="005C4E72"/>
    <w:rsid w:val="005C51BD"/>
    <w:rsid w:val="005C5303"/>
    <w:rsid w:val="005C59A6"/>
    <w:rsid w:val="005C653D"/>
    <w:rsid w:val="005C6FAA"/>
    <w:rsid w:val="005C717A"/>
    <w:rsid w:val="005C71F3"/>
    <w:rsid w:val="005D012D"/>
    <w:rsid w:val="005D01F6"/>
    <w:rsid w:val="005D1381"/>
    <w:rsid w:val="005D2BE9"/>
    <w:rsid w:val="005D2E34"/>
    <w:rsid w:val="005D2F5B"/>
    <w:rsid w:val="005D2FF8"/>
    <w:rsid w:val="005D4453"/>
    <w:rsid w:val="005D4676"/>
    <w:rsid w:val="005D67DD"/>
    <w:rsid w:val="005D6FBC"/>
    <w:rsid w:val="005D7AE0"/>
    <w:rsid w:val="005E0D9E"/>
    <w:rsid w:val="005E1FEB"/>
    <w:rsid w:val="005E244A"/>
    <w:rsid w:val="005E25C8"/>
    <w:rsid w:val="005E25F5"/>
    <w:rsid w:val="005E296B"/>
    <w:rsid w:val="005E2AF2"/>
    <w:rsid w:val="005E5043"/>
    <w:rsid w:val="005E682C"/>
    <w:rsid w:val="005E714E"/>
    <w:rsid w:val="005E7899"/>
    <w:rsid w:val="005F01E6"/>
    <w:rsid w:val="005F0630"/>
    <w:rsid w:val="005F088D"/>
    <w:rsid w:val="005F0B00"/>
    <w:rsid w:val="005F23E0"/>
    <w:rsid w:val="005F421F"/>
    <w:rsid w:val="005F42A0"/>
    <w:rsid w:val="005F45D0"/>
    <w:rsid w:val="005F5106"/>
    <w:rsid w:val="005F53AC"/>
    <w:rsid w:val="005F5A26"/>
    <w:rsid w:val="005F682F"/>
    <w:rsid w:val="005F6AE3"/>
    <w:rsid w:val="005F6CDD"/>
    <w:rsid w:val="005F6E49"/>
    <w:rsid w:val="005F6FAB"/>
    <w:rsid w:val="0060040D"/>
    <w:rsid w:val="00601962"/>
    <w:rsid w:val="00602FF9"/>
    <w:rsid w:val="00603878"/>
    <w:rsid w:val="00603DE0"/>
    <w:rsid w:val="00604051"/>
    <w:rsid w:val="00605D9B"/>
    <w:rsid w:val="006075E9"/>
    <w:rsid w:val="00610EFC"/>
    <w:rsid w:val="0061201C"/>
    <w:rsid w:val="006138DB"/>
    <w:rsid w:val="006155F8"/>
    <w:rsid w:val="00615CE4"/>
    <w:rsid w:val="0061694E"/>
    <w:rsid w:val="00621F5A"/>
    <w:rsid w:val="00622A26"/>
    <w:rsid w:val="00623097"/>
    <w:rsid w:val="00624848"/>
    <w:rsid w:val="006254FB"/>
    <w:rsid w:val="00625EC3"/>
    <w:rsid w:val="00625FD9"/>
    <w:rsid w:val="00626539"/>
    <w:rsid w:val="00626EE0"/>
    <w:rsid w:val="0062702E"/>
    <w:rsid w:val="00627AB3"/>
    <w:rsid w:val="00630643"/>
    <w:rsid w:val="00631DA9"/>
    <w:rsid w:val="0063209D"/>
    <w:rsid w:val="00632DF6"/>
    <w:rsid w:val="006334BB"/>
    <w:rsid w:val="0063359E"/>
    <w:rsid w:val="0063390B"/>
    <w:rsid w:val="00633FC6"/>
    <w:rsid w:val="00636554"/>
    <w:rsid w:val="00637CE5"/>
    <w:rsid w:val="00641A79"/>
    <w:rsid w:val="00641BCF"/>
    <w:rsid w:val="00641EEB"/>
    <w:rsid w:val="00642C27"/>
    <w:rsid w:val="00642C7C"/>
    <w:rsid w:val="006432AA"/>
    <w:rsid w:val="006432AC"/>
    <w:rsid w:val="00643378"/>
    <w:rsid w:val="00643501"/>
    <w:rsid w:val="00643D2F"/>
    <w:rsid w:val="00644AEC"/>
    <w:rsid w:val="00645809"/>
    <w:rsid w:val="00646178"/>
    <w:rsid w:val="00646473"/>
    <w:rsid w:val="00647A8A"/>
    <w:rsid w:val="00647DD6"/>
    <w:rsid w:val="006504BB"/>
    <w:rsid w:val="0065050B"/>
    <w:rsid w:val="00650E51"/>
    <w:rsid w:val="00652EC1"/>
    <w:rsid w:val="00653412"/>
    <w:rsid w:val="00653773"/>
    <w:rsid w:val="006538B2"/>
    <w:rsid w:val="0065552C"/>
    <w:rsid w:val="0065691E"/>
    <w:rsid w:val="0065692D"/>
    <w:rsid w:val="00656A05"/>
    <w:rsid w:val="00657E13"/>
    <w:rsid w:val="00660293"/>
    <w:rsid w:val="006606D2"/>
    <w:rsid w:val="006621FC"/>
    <w:rsid w:val="00663632"/>
    <w:rsid w:val="00663E20"/>
    <w:rsid w:val="006640D9"/>
    <w:rsid w:val="00664D79"/>
    <w:rsid w:val="006660C1"/>
    <w:rsid w:val="00666909"/>
    <w:rsid w:val="00666BEA"/>
    <w:rsid w:val="00666ED1"/>
    <w:rsid w:val="00673F6F"/>
    <w:rsid w:val="0067433D"/>
    <w:rsid w:val="00675A78"/>
    <w:rsid w:val="00675C73"/>
    <w:rsid w:val="00675F00"/>
    <w:rsid w:val="006760C1"/>
    <w:rsid w:val="00676F1C"/>
    <w:rsid w:val="00677866"/>
    <w:rsid w:val="0068048A"/>
    <w:rsid w:val="00680AD3"/>
    <w:rsid w:val="006811C6"/>
    <w:rsid w:val="00681658"/>
    <w:rsid w:val="00682635"/>
    <w:rsid w:val="006841DD"/>
    <w:rsid w:val="00687D78"/>
    <w:rsid w:val="00690AD1"/>
    <w:rsid w:val="00691907"/>
    <w:rsid w:val="00691B09"/>
    <w:rsid w:val="00691E53"/>
    <w:rsid w:val="006946FE"/>
    <w:rsid w:val="00696C03"/>
    <w:rsid w:val="00697E18"/>
    <w:rsid w:val="006A5195"/>
    <w:rsid w:val="006A7151"/>
    <w:rsid w:val="006B04AD"/>
    <w:rsid w:val="006B05E1"/>
    <w:rsid w:val="006B0D68"/>
    <w:rsid w:val="006B1532"/>
    <w:rsid w:val="006B1F44"/>
    <w:rsid w:val="006B4403"/>
    <w:rsid w:val="006B453A"/>
    <w:rsid w:val="006B461B"/>
    <w:rsid w:val="006B55B1"/>
    <w:rsid w:val="006B6996"/>
    <w:rsid w:val="006B6C08"/>
    <w:rsid w:val="006B6C7C"/>
    <w:rsid w:val="006B6D00"/>
    <w:rsid w:val="006C0299"/>
    <w:rsid w:val="006C3034"/>
    <w:rsid w:val="006C45FB"/>
    <w:rsid w:val="006C4A2B"/>
    <w:rsid w:val="006C545C"/>
    <w:rsid w:val="006C5B0E"/>
    <w:rsid w:val="006C5BBA"/>
    <w:rsid w:val="006C63D9"/>
    <w:rsid w:val="006C7068"/>
    <w:rsid w:val="006C75E2"/>
    <w:rsid w:val="006D0C54"/>
    <w:rsid w:val="006D1533"/>
    <w:rsid w:val="006D52DC"/>
    <w:rsid w:val="006D5369"/>
    <w:rsid w:val="006D5FF9"/>
    <w:rsid w:val="006D7CE3"/>
    <w:rsid w:val="006D7DC8"/>
    <w:rsid w:val="006E0441"/>
    <w:rsid w:val="006E0E23"/>
    <w:rsid w:val="006E1601"/>
    <w:rsid w:val="006E48EA"/>
    <w:rsid w:val="006E52F7"/>
    <w:rsid w:val="006E6334"/>
    <w:rsid w:val="006E699B"/>
    <w:rsid w:val="006E7A68"/>
    <w:rsid w:val="006F00CB"/>
    <w:rsid w:val="006F0FC3"/>
    <w:rsid w:val="006F24EA"/>
    <w:rsid w:val="006F4989"/>
    <w:rsid w:val="006F4B8B"/>
    <w:rsid w:val="006F4E48"/>
    <w:rsid w:val="006F4F84"/>
    <w:rsid w:val="006F5705"/>
    <w:rsid w:val="006F58B1"/>
    <w:rsid w:val="006F7CF1"/>
    <w:rsid w:val="00703FA9"/>
    <w:rsid w:val="00704699"/>
    <w:rsid w:val="00704B61"/>
    <w:rsid w:val="00705DFE"/>
    <w:rsid w:val="007073CD"/>
    <w:rsid w:val="00707903"/>
    <w:rsid w:val="00710430"/>
    <w:rsid w:val="00710C92"/>
    <w:rsid w:val="0071115F"/>
    <w:rsid w:val="0071240A"/>
    <w:rsid w:val="00713CE2"/>
    <w:rsid w:val="00713D26"/>
    <w:rsid w:val="00713F21"/>
    <w:rsid w:val="00714922"/>
    <w:rsid w:val="00714EDC"/>
    <w:rsid w:val="007155F3"/>
    <w:rsid w:val="00716D5A"/>
    <w:rsid w:val="00717ACA"/>
    <w:rsid w:val="0072057D"/>
    <w:rsid w:val="00720BD8"/>
    <w:rsid w:val="007211AE"/>
    <w:rsid w:val="0072180C"/>
    <w:rsid w:val="007239D4"/>
    <w:rsid w:val="00725A74"/>
    <w:rsid w:val="007268E9"/>
    <w:rsid w:val="00726D79"/>
    <w:rsid w:val="00726DE9"/>
    <w:rsid w:val="00726E6C"/>
    <w:rsid w:val="00727424"/>
    <w:rsid w:val="007276F7"/>
    <w:rsid w:val="00732D5F"/>
    <w:rsid w:val="00736679"/>
    <w:rsid w:val="00741EB3"/>
    <w:rsid w:val="0074228F"/>
    <w:rsid w:val="007423E5"/>
    <w:rsid w:val="00744E1D"/>
    <w:rsid w:val="00745F8F"/>
    <w:rsid w:val="00747A1F"/>
    <w:rsid w:val="0075069F"/>
    <w:rsid w:val="00750786"/>
    <w:rsid w:val="00753193"/>
    <w:rsid w:val="00753B50"/>
    <w:rsid w:val="00754205"/>
    <w:rsid w:val="00754D17"/>
    <w:rsid w:val="007561E2"/>
    <w:rsid w:val="00757D55"/>
    <w:rsid w:val="00760F02"/>
    <w:rsid w:val="00761B37"/>
    <w:rsid w:val="00761D9B"/>
    <w:rsid w:val="00762418"/>
    <w:rsid w:val="00767455"/>
    <w:rsid w:val="00770105"/>
    <w:rsid w:val="00770502"/>
    <w:rsid w:val="0077091B"/>
    <w:rsid w:val="00771BF3"/>
    <w:rsid w:val="007721C3"/>
    <w:rsid w:val="00772FB2"/>
    <w:rsid w:val="00776D15"/>
    <w:rsid w:val="0077710B"/>
    <w:rsid w:val="007774F3"/>
    <w:rsid w:val="00780957"/>
    <w:rsid w:val="00780B62"/>
    <w:rsid w:val="00780F48"/>
    <w:rsid w:val="00781D9C"/>
    <w:rsid w:val="0078206C"/>
    <w:rsid w:val="00784F74"/>
    <w:rsid w:val="00785A4B"/>
    <w:rsid w:val="0078769E"/>
    <w:rsid w:val="0079055B"/>
    <w:rsid w:val="00790D24"/>
    <w:rsid w:val="00792699"/>
    <w:rsid w:val="00792C0F"/>
    <w:rsid w:val="007939D0"/>
    <w:rsid w:val="00794DB1"/>
    <w:rsid w:val="0079595D"/>
    <w:rsid w:val="007965E2"/>
    <w:rsid w:val="00797374"/>
    <w:rsid w:val="00797614"/>
    <w:rsid w:val="00797C85"/>
    <w:rsid w:val="007A0E7F"/>
    <w:rsid w:val="007A2F16"/>
    <w:rsid w:val="007A3B98"/>
    <w:rsid w:val="007A3E8A"/>
    <w:rsid w:val="007A4215"/>
    <w:rsid w:val="007A48CC"/>
    <w:rsid w:val="007A48EE"/>
    <w:rsid w:val="007A660A"/>
    <w:rsid w:val="007A69A1"/>
    <w:rsid w:val="007A6CC6"/>
    <w:rsid w:val="007A6FC8"/>
    <w:rsid w:val="007A7319"/>
    <w:rsid w:val="007A748A"/>
    <w:rsid w:val="007B00CC"/>
    <w:rsid w:val="007B07C5"/>
    <w:rsid w:val="007B0D5D"/>
    <w:rsid w:val="007B135B"/>
    <w:rsid w:val="007B17EA"/>
    <w:rsid w:val="007B3303"/>
    <w:rsid w:val="007B4670"/>
    <w:rsid w:val="007B515A"/>
    <w:rsid w:val="007B66AD"/>
    <w:rsid w:val="007B68B9"/>
    <w:rsid w:val="007C05FB"/>
    <w:rsid w:val="007C1192"/>
    <w:rsid w:val="007C11AB"/>
    <w:rsid w:val="007C2968"/>
    <w:rsid w:val="007C2B03"/>
    <w:rsid w:val="007C3074"/>
    <w:rsid w:val="007C3369"/>
    <w:rsid w:val="007C4B6D"/>
    <w:rsid w:val="007C6573"/>
    <w:rsid w:val="007C67CB"/>
    <w:rsid w:val="007C7CC8"/>
    <w:rsid w:val="007D11D7"/>
    <w:rsid w:val="007D140E"/>
    <w:rsid w:val="007D1797"/>
    <w:rsid w:val="007D1940"/>
    <w:rsid w:val="007D2611"/>
    <w:rsid w:val="007D36B0"/>
    <w:rsid w:val="007D3B05"/>
    <w:rsid w:val="007D3B90"/>
    <w:rsid w:val="007D49F9"/>
    <w:rsid w:val="007D4B7B"/>
    <w:rsid w:val="007D55EA"/>
    <w:rsid w:val="007D5A32"/>
    <w:rsid w:val="007D78DC"/>
    <w:rsid w:val="007E3F1A"/>
    <w:rsid w:val="007E4E80"/>
    <w:rsid w:val="007E57C8"/>
    <w:rsid w:val="007E5FC4"/>
    <w:rsid w:val="007E7835"/>
    <w:rsid w:val="007F0FF4"/>
    <w:rsid w:val="007F1C71"/>
    <w:rsid w:val="007F43A2"/>
    <w:rsid w:val="007F4D8A"/>
    <w:rsid w:val="007F774C"/>
    <w:rsid w:val="00801E9B"/>
    <w:rsid w:val="00802A9A"/>
    <w:rsid w:val="00803180"/>
    <w:rsid w:val="008037A6"/>
    <w:rsid w:val="00804E8D"/>
    <w:rsid w:val="00805C96"/>
    <w:rsid w:val="00806441"/>
    <w:rsid w:val="008109EF"/>
    <w:rsid w:val="008117B3"/>
    <w:rsid w:val="008124DB"/>
    <w:rsid w:val="00812896"/>
    <w:rsid w:val="008134AB"/>
    <w:rsid w:val="00814608"/>
    <w:rsid w:val="00814713"/>
    <w:rsid w:val="00815406"/>
    <w:rsid w:val="00815FE9"/>
    <w:rsid w:val="00824975"/>
    <w:rsid w:val="00824E3F"/>
    <w:rsid w:val="00830921"/>
    <w:rsid w:val="0083135E"/>
    <w:rsid w:val="00831780"/>
    <w:rsid w:val="00833016"/>
    <w:rsid w:val="008330C6"/>
    <w:rsid w:val="008332C3"/>
    <w:rsid w:val="00833B89"/>
    <w:rsid w:val="008350D1"/>
    <w:rsid w:val="0083540F"/>
    <w:rsid w:val="008356E0"/>
    <w:rsid w:val="00835E1C"/>
    <w:rsid w:val="00835EE3"/>
    <w:rsid w:val="0083654A"/>
    <w:rsid w:val="00836A2D"/>
    <w:rsid w:val="00836ADC"/>
    <w:rsid w:val="00840FF8"/>
    <w:rsid w:val="00841065"/>
    <w:rsid w:val="008413A3"/>
    <w:rsid w:val="008425D6"/>
    <w:rsid w:val="00842DB8"/>
    <w:rsid w:val="00842EF4"/>
    <w:rsid w:val="0084324D"/>
    <w:rsid w:val="00843551"/>
    <w:rsid w:val="00843ABC"/>
    <w:rsid w:val="00845748"/>
    <w:rsid w:val="00846D29"/>
    <w:rsid w:val="00846FE9"/>
    <w:rsid w:val="00850949"/>
    <w:rsid w:val="00850955"/>
    <w:rsid w:val="00851A14"/>
    <w:rsid w:val="00851C5A"/>
    <w:rsid w:val="00851C6E"/>
    <w:rsid w:val="00851E95"/>
    <w:rsid w:val="008534C1"/>
    <w:rsid w:val="00855290"/>
    <w:rsid w:val="0085578B"/>
    <w:rsid w:val="00856BA0"/>
    <w:rsid w:val="008602E9"/>
    <w:rsid w:val="00861565"/>
    <w:rsid w:val="00861BA7"/>
    <w:rsid w:val="00862324"/>
    <w:rsid w:val="008627D4"/>
    <w:rsid w:val="00863E65"/>
    <w:rsid w:val="00864450"/>
    <w:rsid w:val="008646B4"/>
    <w:rsid w:val="00864EDD"/>
    <w:rsid w:val="00866325"/>
    <w:rsid w:val="00866916"/>
    <w:rsid w:val="00867189"/>
    <w:rsid w:val="00867CAD"/>
    <w:rsid w:val="00867D9E"/>
    <w:rsid w:val="008708AD"/>
    <w:rsid w:val="008721E9"/>
    <w:rsid w:val="00873C88"/>
    <w:rsid w:val="00874ACD"/>
    <w:rsid w:val="00875BDB"/>
    <w:rsid w:val="00876003"/>
    <w:rsid w:val="00876886"/>
    <w:rsid w:val="008818D2"/>
    <w:rsid w:val="00882C2A"/>
    <w:rsid w:val="00883502"/>
    <w:rsid w:val="00884C17"/>
    <w:rsid w:val="00885B3E"/>
    <w:rsid w:val="0088637A"/>
    <w:rsid w:val="00887EAC"/>
    <w:rsid w:val="00890EC9"/>
    <w:rsid w:val="00890F1D"/>
    <w:rsid w:val="008914DF"/>
    <w:rsid w:val="00891A8A"/>
    <w:rsid w:val="00892D11"/>
    <w:rsid w:val="00893310"/>
    <w:rsid w:val="008941E0"/>
    <w:rsid w:val="00894B6B"/>
    <w:rsid w:val="00894C0F"/>
    <w:rsid w:val="00897235"/>
    <w:rsid w:val="008A0078"/>
    <w:rsid w:val="008A15E0"/>
    <w:rsid w:val="008A1796"/>
    <w:rsid w:val="008A1AC4"/>
    <w:rsid w:val="008A1C71"/>
    <w:rsid w:val="008A1FB1"/>
    <w:rsid w:val="008A26E1"/>
    <w:rsid w:val="008A29F9"/>
    <w:rsid w:val="008A2AC9"/>
    <w:rsid w:val="008A41BE"/>
    <w:rsid w:val="008A511C"/>
    <w:rsid w:val="008A6099"/>
    <w:rsid w:val="008A6388"/>
    <w:rsid w:val="008A7904"/>
    <w:rsid w:val="008B0FC9"/>
    <w:rsid w:val="008B227C"/>
    <w:rsid w:val="008B29C5"/>
    <w:rsid w:val="008B2E1F"/>
    <w:rsid w:val="008B345B"/>
    <w:rsid w:val="008B4127"/>
    <w:rsid w:val="008B42FF"/>
    <w:rsid w:val="008B4317"/>
    <w:rsid w:val="008B437E"/>
    <w:rsid w:val="008B5778"/>
    <w:rsid w:val="008B6D65"/>
    <w:rsid w:val="008B79BA"/>
    <w:rsid w:val="008B7C7A"/>
    <w:rsid w:val="008C069F"/>
    <w:rsid w:val="008C0E0F"/>
    <w:rsid w:val="008C1248"/>
    <w:rsid w:val="008C1620"/>
    <w:rsid w:val="008C1D7A"/>
    <w:rsid w:val="008C3326"/>
    <w:rsid w:val="008C46DD"/>
    <w:rsid w:val="008C5007"/>
    <w:rsid w:val="008C518E"/>
    <w:rsid w:val="008C5C5A"/>
    <w:rsid w:val="008C5D3F"/>
    <w:rsid w:val="008C668A"/>
    <w:rsid w:val="008C6F18"/>
    <w:rsid w:val="008C726E"/>
    <w:rsid w:val="008D013C"/>
    <w:rsid w:val="008D2B7B"/>
    <w:rsid w:val="008D41AF"/>
    <w:rsid w:val="008D5C8B"/>
    <w:rsid w:val="008D5F9E"/>
    <w:rsid w:val="008D65E4"/>
    <w:rsid w:val="008D7561"/>
    <w:rsid w:val="008E2665"/>
    <w:rsid w:val="008E2E73"/>
    <w:rsid w:val="008E5835"/>
    <w:rsid w:val="008F1308"/>
    <w:rsid w:val="008F17B3"/>
    <w:rsid w:val="008F4559"/>
    <w:rsid w:val="008F5623"/>
    <w:rsid w:val="008F597A"/>
    <w:rsid w:val="008F5D7B"/>
    <w:rsid w:val="008F5FA4"/>
    <w:rsid w:val="008F61D2"/>
    <w:rsid w:val="008F67DB"/>
    <w:rsid w:val="008F6978"/>
    <w:rsid w:val="008F6F69"/>
    <w:rsid w:val="00900691"/>
    <w:rsid w:val="0090179C"/>
    <w:rsid w:val="00901E15"/>
    <w:rsid w:val="00903DC4"/>
    <w:rsid w:val="00904762"/>
    <w:rsid w:val="00904BFE"/>
    <w:rsid w:val="009055D9"/>
    <w:rsid w:val="00906658"/>
    <w:rsid w:val="00906895"/>
    <w:rsid w:val="00906ADA"/>
    <w:rsid w:val="00907303"/>
    <w:rsid w:val="00907322"/>
    <w:rsid w:val="009073AA"/>
    <w:rsid w:val="00907E08"/>
    <w:rsid w:val="00907EB7"/>
    <w:rsid w:val="009114C1"/>
    <w:rsid w:val="00911ED3"/>
    <w:rsid w:val="009124CA"/>
    <w:rsid w:val="00913A5F"/>
    <w:rsid w:val="00914343"/>
    <w:rsid w:val="00914C10"/>
    <w:rsid w:val="00914F90"/>
    <w:rsid w:val="00915788"/>
    <w:rsid w:val="00915B79"/>
    <w:rsid w:val="00915E3F"/>
    <w:rsid w:val="0091692E"/>
    <w:rsid w:val="00921528"/>
    <w:rsid w:val="009225D2"/>
    <w:rsid w:val="009240B8"/>
    <w:rsid w:val="00925378"/>
    <w:rsid w:val="009262D1"/>
    <w:rsid w:val="00926DE6"/>
    <w:rsid w:val="0093032C"/>
    <w:rsid w:val="00931503"/>
    <w:rsid w:val="009330C4"/>
    <w:rsid w:val="00933EDC"/>
    <w:rsid w:val="00933F1F"/>
    <w:rsid w:val="00934721"/>
    <w:rsid w:val="00934875"/>
    <w:rsid w:val="009369E3"/>
    <w:rsid w:val="00936BDB"/>
    <w:rsid w:val="0093717F"/>
    <w:rsid w:val="00937609"/>
    <w:rsid w:val="00940751"/>
    <w:rsid w:val="00940859"/>
    <w:rsid w:val="0094172B"/>
    <w:rsid w:val="00941A53"/>
    <w:rsid w:val="00942FD7"/>
    <w:rsid w:val="00943A25"/>
    <w:rsid w:val="009445EB"/>
    <w:rsid w:val="00945206"/>
    <w:rsid w:val="009474E7"/>
    <w:rsid w:val="00954949"/>
    <w:rsid w:val="00954D77"/>
    <w:rsid w:val="009559BB"/>
    <w:rsid w:val="00961947"/>
    <w:rsid w:val="009634AF"/>
    <w:rsid w:val="009640D4"/>
    <w:rsid w:val="00965271"/>
    <w:rsid w:val="009652BD"/>
    <w:rsid w:val="0096580D"/>
    <w:rsid w:val="00965A3F"/>
    <w:rsid w:val="00966F7F"/>
    <w:rsid w:val="009674D1"/>
    <w:rsid w:val="00967CF6"/>
    <w:rsid w:val="00970BE7"/>
    <w:rsid w:val="00970EC2"/>
    <w:rsid w:val="009717A3"/>
    <w:rsid w:val="00971A17"/>
    <w:rsid w:val="00973082"/>
    <w:rsid w:val="00974F3B"/>
    <w:rsid w:val="00975B2E"/>
    <w:rsid w:val="00976698"/>
    <w:rsid w:val="00977A1D"/>
    <w:rsid w:val="00977D51"/>
    <w:rsid w:val="00980E7C"/>
    <w:rsid w:val="00982397"/>
    <w:rsid w:val="00982675"/>
    <w:rsid w:val="00982AE0"/>
    <w:rsid w:val="00982FD9"/>
    <w:rsid w:val="0098497F"/>
    <w:rsid w:val="00986761"/>
    <w:rsid w:val="009906E7"/>
    <w:rsid w:val="00990D5A"/>
    <w:rsid w:val="00991B65"/>
    <w:rsid w:val="00995B1A"/>
    <w:rsid w:val="00997BD8"/>
    <w:rsid w:val="009A064C"/>
    <w:rsid w:val="009A14B3"/>
    <w:rsid w:val="009A1561"/>
    <w:rsid w:val="009A215A"/>
    <w:rsid w:val="009A270D"/>
    <w:rsid w:val="009A27F6"/>
    <w:rsid w:val="009A48A4"/>
    <w:rsid w:val="009A4CC9"/>
    <w:rsid w:val="009A6C0C"/>
    <w:rsid w:val="009A7B13"/>
    <w:rsid w:val="009A7B4B"/>
    <w:rsid w:val="009B0FF8"/>
    <w:rsid w:val="009B2186"/>
    <w:rsid w:val="009B4456"/>
    <w:rsid w:val="009B4601"/>
    <w:rsid w:val="009B7467"/>
    <w:rsid w:val="009C099C"/>
    <w:rsid w:val="009C2091"/>
    <w:rsid w:val="009C20FC"/>
    <w:rsid w:val="009C2D79"/>
    <w:rsid w:val="009C3499"/>
    <w:rsid w:val="009C35CF"/>
    <w:rsid w:val="009C3BEF"/>
    <w:rsid w:val="009C3C52"/>
    <w:rsid w:val="009C6FC4"/>
    <w:rsid w:val="009D06DD"/>
    <w:rsid w:val="009D0D7A"/>
    <w:rsid w:val="009D2055"/>
    <w:rsid w:val="009D267A"/>
    <w:rsid w:val="009D3F45"/>
    <w:rsid w:val="009D563F"/>
    <w:rsid w:val="009D5BCC"/>
    <w:rsid w:val="009D660D"/>
    <w:rsid w:val="009E04D0"/>
    <w:rsid w:val="009E05D4"/>
    <w:rsid w:val="009E1DBE"/>
    <w:rsid w:val="009E359B"/>
    <w:rsid w:val="009E5196"/>
    <w:rsid w:val="009E5673"/>
    <w:rsid w:val="009E6E06"/>
    <w:rsid w:val="009E7D8A"/>
    <w:rsid w:val="009F0506"/>
    <w:rsid w:val="009F2C88"/>
    <w:rsid w:val="009F2DAF"/>
    <w:rsid w:val="009F2F94"/>
    <w:rsid w:val="009F44E0"/>
    <w:rsid w:val="009F5F6F"/>
    <w:rsid w:val="00A000E2"/>
    <w:rsid w:val="00A00156"/>
    <w:rsid w:val="00A018CF"/>
    <w:rsid w:val="00A02D77"/>
    <w:rsid w:val="00A04940"/>
    <w:rsid w:val="00A04CC6"/>
    <w:rsid w:val="00A05D01"/>
    <w:rsid w:val="00A06259"/>
    <w:rsid w:val="00A0698F"/>
    <w:rsid w:val="00A10FB7"/>
    <w:rsid w:val="00A11A8A"/>
    <w:rsid w:val="00A121C3"/>
    <w:rsid w:val="00A15225"/>
    <w:rsid w:val="00A157C1"/>
    <w:rsid w:val="00A15B72"/>
    <w:rsid w:val="00A167C9"/>
    <w:rsid w:val="00A172C0"/>
    <w:rsid w:val="00A17C20"/>
    <w:rsid w:val="00A20065"/>
    <w:rsid w:val="00A20227"/>
    <w:rsid w:val="00A20C90"/>
    <w:rsid w:val="00A21566"/>
    <w:rsid w:val="00A22661"/>
    <w:rsid w:val="00A22A2D"/>
    <w:rsid w:val="00A23F23"/>
    <w:rsid w:val="00A243B3"/>
    <w:rsid w:val="00A267F6"/>
    <w:rsid w:val="00A27591"/>
    <w:rsid w:val="00A31F4C"/>
    <w:rsid w:val="00A32726"/>
    <w:rsid w:val="00A32D98"/>
    <w:rsid w:val="00A337B4"/>
    <w:rsid w:val="00A33D8D"/>
    <w:rsid w:val="00A33FF9"/>
    <w:rsid w:val="00A356F6"/>
    <w:rsid w:val="00A378EA"/>
    <w:rsid w:val="00A41025"/>
    <w:rsid w:val="00A41C9C"/>
    <w:rsid w:val="00A450DC"/>
    <w:rsid w:val="00A458CF"/>
    <w:rsid w:val="00A46B40"/>
    <w:rsid w:val="00A535EE"/>
    <w:rsid w:val="00A53D12"/>
    <w:rsid w:val="00A55359"/>
    <w:rsid w:val="00A55691"/>
    <w:rsid w:val="00A56F99"/>
    <w:rsid w:val="00A57E4C"/>
    <w:rsid w:val="00A57E9C"/>
    <w:rsid w:val="00A6132B"/>
    <w:rsid w:val="00A62BB6"/>
    <w:rsid w:val="00A637E3"/>
    <w:rsid w:val="00A63A56"/>
    <w:rsid w:val="00A64563"/>
    <w:rsid w:val="00A65BCE"/>
    <w:rsid w:val="00A65C76"/>
    <w:rsid w:val="00A662B7"/>
    <w:rsid w:val="00A66320"/>
    <w:rsid w:val="00A663B4"/>
    <w:rsid w:val="00A6728D"/>
    <w:rsid w:val="00A672FF"/>
    <w:rsid w:val="00A677E1"/>
    <w:rsid w:val="00A67AB4"/>
    <w:rsid w:val="00A72D7C"/>
    <w:rsid w:val="00A72E7A"/>
    <w:rsid w:val="00A73A57"/>
    <w:rsid w:val="00A73B8B"/>
    <w:rsid w:val="00A7405F"/>
    <w:rsid w:val="00A75C93"/>
    <w:rsid w:val="00A7665B"/>
    <w:rsid w:val="00A8107C"/>
    <w:rsid w:val="00A823FB"/>
    <w:rsid w:val="00A83035"/>
    <w:rsid w:val="00A835CC"/>
    <w:rsid w:val="00A84A60"/>
    <w:rsid w:val="00A85C0D"/>
    <w:rsid w:val="00A90116"/>
    <w:rsid w:val="00A90B88"/>
    <w:rsid w:val="00A91ABF"/>
    <w:rsid w:val="00A93395"/>
    <w:rsid w:val="00A95A00"/>
    <w:rsid w:val="00A96399"/>
    <w:rsid w:val="00A96DB9"/>
    <w:rsid w:val="00A97219"/>
    <w:rsid w:val="00AA0D18"/>
    <w:rsid w:val="00AA3218"/>
    <w:rsid w:val="00AA3F22"/>
    <w:rsid w:val="00AA5AA1"/>
    <w:rsid w:val="00AA639B"/>
    <w:rsid w:val="00AA7DE4"/>
    <w:rsid w:val="00AB005C"/>
    <w:rsid w:val="00AB1D0A"/>
    <w:rsid w:val="00AB1D2A"/>
    <w:rsid w:val="00AB2CB1"/>
    <w:rsid w:val="00AB36F8"/>
    <w:rsid w:val="00AB3C21"/>
    <w:rsid w:val="00AB6BEB"/>
    <w:rsid w:val="00AC0C14"/>
    <w:rsid w:val="00AC10F6"/>
    <w:rsid w:val="00AC37ED"/>
    <w:rsid w:val="00AC3B6C"/>
    <w:rsid w:val="00AC4445"/>
    <w:rsid w:val="00AC6461"/>
    <w:rsid w:val="00AC688D"/>
    <w:rsid w:val="00AC7F61"/>
    <w:rsid w:val="00AD04E2"/>
    <w:rsid w:val="00AD1F43"/>
    <w:rsid w:val="00AD416C"/>
    <w:rsid w:val="00AD4584"/>
    <w:rsid w:val="00AD4F24"/>
    <w:rsid w:val="00AD5A71"/>
    <w:rsid w:val="00AD6271"/>
    <w:rsid w:val="00AD6E08"/>
    <w:rsid w:val="00AD7577"/>
    <w:rsid w:val="00AE08B9"/>
    <w:rsid w:val="00AE1AD4"/>
    <w:rsid w:val="00AE2B47"/>
    <w:rsid w:val="00AE4200"/>
    <w:rsid w:val="00AE6464"/>
    <w:rsid w:val="00AE7F2F"/>
    <w:rsid w:val="00AF0680"/>
    <w:rsid w:val="00AF0AD0"/>
    <w:rsid w:val="00AF1D68"/>
    <w:rsid w:val="00AF3B72"/>
    <w:rsid w:val="00AF690C"/>
    <w:rsid w:val="00B0038F"/>
    <w:rsid w:val="00B003F5"/>
    <w:rsid w:val="00B00584"/>
    <w:rsid w:val="00B00DF7"/>
    <w:rsid w:val="00B0107B"/>
    <w:rsid w:val="00B01529"/>
    <w:rsid w:val="00B02615"/>
    <w:rsid w:val="00B02F7B"/>
    <w:rsid w:val="00B04976"/>
    <w:rsid w:val="00B06523"/>
    <w:rsid w:val="00B065CF"/>
    <w:rsid w:val="00B13187"/>
    <w:rsid w:val="00B1325E"/>
    <w:rsid w:val="00B142BB"/>
    <w:rsid w:val="00B14EAF"/>
    <w:rsid w:val="00B15457"/>
    <w:rsid w:val="00B15B94"/>
    <w:rsid w:val="00B16230"/>
    <w:rsid w:val="00B16ADA"/>
    <w:rsid w:val="00B20264"/>
    <w:rsid w:val="00B20D6B"/>
    <w:rsid w:val="00B216F3"/>
    <w:rsid w:val="00B22E99"/>
    <w:rsid w:val="00B230B2"/>
    <w:rsid w:val="00B23D3E"/>
    <w:rsid w:val="00B23F95"/>
    <w:rsid w:val="00B244F4"/>
    <w:rsid w:val="00B26E3B"/>
    <w:rsid w:val="00B275B5"/>
    <w:rsid w:val="00B277C8"/>
    <w:rsid w:val="00B300D7"/>
    <w:rsid w:val="00B30923"/>
    <w:rsid w:val="00B3172A"/>
    <w:rsid w:val="00B317FE"/>
    <w:rsid w:val="00B31AC0"/>
    <w:rsid w:val="00B3297C"/>
    <w:rsid w:val="00B33CD6"/>
    <w:rsid w:val="00B35A08"/>
    <w:rsid w:val="00B35B86"/>
    <w:rsid w:val="00B35C2D"/>
    <w:rsid w:val="00B3607C"/>
    <w:rsid w:val="00B36265"/>
    <w:rsid w:val="00B36F62"/>
    <w:rsid w:val="00B41844"/>
    <w:rsid w:val="00B424EC"/>
    <w:rsid w:val="00B428DE"/>
    <w:rsid w:val="00B44458"/>
    <w:rsid w:val="00B453CA"/>
    <w:rsid w:val="00B45DAA"/>
    <w:rsid w:val="00B51C3D"/>
    <w:rsid w:val="00B522E2"/>
    <w:rsid w:val="00B53AD4"/>
    <w:rsid w:val="00B53B0E"/>
    <w:rsid w:val="00B55A6C"/>
    <w:rsid w:val="00B564E2"/>
    <w:rsid w:val="00B60040"/>
    <w:rsid w:val="00B6159A"/>
    <w:rsid w:val="00B625F9"/>
    <w:rsid w:val="00B63BF9"/>
    <w:rsid w:val="00B64E42"/>
    <w:rsid w:val="00B653E2"/>
    <w:rsid w:val="00B6548E"/>
    <w:rsid w:val="00B65FA1"/>
    <w:rsid w:val="00B65FC2"/>
    <w:rsid w:val="00B66482"/>
    <w:rsid w:val="00B66686"/>
    <w:rsid w:val="00B669EF"/>
    <w:rsid w:val="00B67A88"/>
    <w:rsid w:val="00B70A6F"/>
    <w:rsid w:val="00B710F1"/>
    <w:rsid w:val="00B724B3"/>
    <w:rsid w:val="00B727E7"/>
    <w:rsid w:val="00B72DD7"/>
    <w:rsid w:val="00B730EE"/>
    <w:rsid w:val="00B73D5A"/>
    <w:rsid w:val="00B748F7"/>
    <w:rsid w:val="00B77DA8"/>
    <w:rsid w:val="00B8130F"/>
    <w:rsid w:val="00B81586"/>
    <w:rsid w:val="00B816A5"/>
    <w:rsid w:val="00B81D62"/>
    <w:rsid w:val="00B81ED1"/>
    <w:rsid w:val="00B82578"/>
    <w:rsid w:val="00B83A18"/>
    <w:rsid w:val="00B844F0"/>
    <w:rsid w:val="00B86AC7"/>
    <w:rsid w:val="00B87431"/>
    <w:rsid w:val="00B902AB"/>
    <w:rsid w:val="00B90DF6"/>
    <w:rsid w:val="00B91079"/>
    <w:rsid w:val="00B95002"/>
    <w:rsid w:val="00B95311"/>
    <w:rsid w:val="00B976CA"/>
    <w:rsid w:val="00B9770C"/>
    <w:rsid w:val="00B97752"/>
    <w:rsid w:val="00B978EE"/>
    <w:rsid w:val="00BA0528"/>
    <w:rsid w:val="00BA28D2"/>
    <w:rsid w:val="00BA28E9"/>
    <w:rsid w:val="00BA5A38"/>
    <w:rsid w:val="00BA6D93"/>
    <w:rsid w:val="00BA77C7"/>
    <w:rsid w:val="00BA7FEA"/>
    <w:rsid w:val="00BB03EF"/>
    <w:rsid w:val="00BB04E6"/>
    <w:rsid w:val="00BB0E3C"/>
    <w:rsid w:val="00BB192A"/>
    <w:rsid w:val="00BB255F"/>
    <w:rsid w:val="00BB2A59"/>
    <w:rsid w:val="00BB68C0"/>
    <w:rsid w:val="00BB7978"/>
    <w:rsid w:val="00BC2AE6"/>
    <w:rsid w:val="00BC34E0"/>
    <w:rsid w:val="00BC3507"/>
    <w:rsid w:val="00BC4997"/>
    <w:rsid w:val="00BC4A97"/>
    <w:rsid w:val="00BC54FF"/>
    <w:rsid w:val="00BC5759"/>
    <w:rsid w:val="00BC5922"/>
    <w:rsid w:val="00BC66F2"/>
    <w:rsid w:val="00BC689B"/>
    <w:rsid w:val="00BC6D0C"/>
    <w:rsid w:val="00BD0536"/>
    <w:rsid w:val="00BD0CA2"/>
    <w:rsid w:val="00BD1088"/>
    <w:rsid w:val="00BD30DC"/>
    <w:rsid w:val="00BD367B"/>
    <w:rsid w:val="00BD457B"/>
    <w:rsid w:val="00BD5AE2"/>
    <w:rsid w:val="00BD61C9"/>
    <w:rsid w:val="00BD633A"/>
    <w:rsid w:val="00BD7534"/>
    <w:rsid w:val="00BE160B"/>
    <w:rsid w:val="00BE415A"/>
    <w:rsid w:val="00BE760C"/>
    <w:rsid w:val="00BF03E1"/>
    <w:rsid w:val="00BF095F"/>
    <w:rsid w:val="00BF134F"/>
    <w:rsid w:val="00BF1388"/>
    <w:rsid w:val="00BF4BE4"/>
    <w:rsid w:val="00BF561D"/>
    <w:rsid w:val="00BF6046"/>
    <w:rsid w:val="00BF7081"/>
    <w:rsid w:val="00C0115A"/>
    <w:rsid w:val="00C02496"/>
    <w:rsid w:val="00C03FEC"/>
    <w:rsid w:val="00C0557D"/>
    <w:rsid w:val="00C05FE6"/>
    <w:rsid w:val="00C068B0"/>
    <w:rsid w:val="00C06C21"/>
    <w:rsid w:val="00C0703F"/>
    <w:rsid w:val="00C0729C"/>
    <w:rsid w:val="00C07522"/>
    <w:rsid w:val="00C104AA"/>
    <w:rsid w:val="00C10838"/>
    <w:rsid w:val="00C1153E"/>
    <w:rsid w:val="00C12E14"/>
    <w:rsid w:val="00C130ED"/>
    <w:rsid w:val="00C1497D"/>
    <w:rsid w:val="00C164FD"/>
    <w:rsid w:val="00C168B1"/>
    <w:rsid w:val="00C168F1"/>
    <w:rsid w:val="00C16CCB"/>
    <w:rsid w:val="00C176CE"/>
    <w:rsid w:val="00C17A0F"/>
    <w:rsid w:val="00C213F9"/>
    <w:rsid w:val="00C21A32"/>
    <w:rsid w:val="00C21E3F"/>
    <w:rsid w:val="00C22901"/>
    <w:rsid w:val="00C22D4A"/>
    <w:rsid w:val="00C24346"/>
    <w:rsid w:val="00C252D3"/>
    <w:rsid w:val="00C2614F"/>
    <w:rsid w:val="00C263D3"/>
    <w:rsid w:val="00C27CE0"/>
    <w:rsid w:val="00C32A47"/>
    <w:rsid w:val="00C34216"/>
    <w:rsid w:val="00C34491"/>
    <w:rsid w:val="00C34906"/>
    <w:rsid w:val="00C35358"/>
    <w:rsid w:val="00C3555A"/>
    <w:rsid w:val="00C36ACF"/>
    <w:rsid w:val="00C37274"/>
    <w:rsid w:val="00C40329"/>
    <w:rsid w:val="00C40331"/>
    <w:rsid w:val="00C44252"/>
    <w:rsid w:val="00C44EFF"/>
    <w:rsid w:val="00C44F11"/>
    <w:rsid w:val="00C45B9B"/>
    <w:rsid w:val="00C45F10"/>
    <w:rsid w:val="00C46612"/>
    <w:rsid w:val="00C501DE"/>
    <w:rsid w:val="00C5057F"/>
    <w:rsid w:val="00C5234D"/>
    <w:rsid w:val="00C52482"/>
    <w:rsid w:val="00C52502"/>
    <w:rsid w:val="00C52834"/>
    <w:rsid w:val="00C54A24"/>
    <w:rsid w:val="00C54F4C"/>
    <w:rsid w:val="00C54FD4"/>
    <w:rsid w:val="00C5731E"/>
    <w:rsid w:val="00C5769C"/>
    <w:rsid w:val="00C60BBF"/>
    <w:rsid w:val="00C61E9B"/>
    <w:rsid w:val="00C62021"/>
    <w:rsid w:val="00C64D9D"/>
    <w:rsid w:val="00C6559D"/>
    <w:rsid w:val="00C65DED"/>
    <w:rsid w:val="00C664C1"/>
    <w:rsid w:val="00C67EC9"/>
    <w:rsid w:val="00C708C6"/>
    <w:rsid w:val="00C71182"/>
    <w:rsid w:val="00C723B0"/>
    <w:rsid w:val="00C72811"/>
    <w:rsid w:val="00C73435"/>
    <w:rsid w:val="00C73E4B"/>
    <w:rsid w:val="00C7430F"/>
    <w:rsid w:val="00C75588"/>
    <w:rsid w:val="00C75CC1"/>
    <w:rsid w:val="00C764B9"/>
    <w:rsid w:val="00C80344"/>
    <w:rsid w:val="00C807FE"/>
    <w:rsid w:val="00C80DA8"/>
    <w:rsid w:val="00C81AAF"/>
    <w:rsid w:val="00C8314C"/>
    <w:rsid w:val="00C84223"/>
    <w:rsid w:val="00C85F9D"/>
    <w:rsid w:val="00C86577"/>
    <w:rsid w:val="00C86AF4"/>
    <w:rsid w:val="00C86B73"/>
    <w:rsid w:val="00C87113"/>
    <w:rsid w:val="00C90780"/>
    <w:rsid w:val="00C908E2"/>
    <w:rsid w:val="00C91211"/>
    <w:rsid w:val="00C93717"/>
    <w:rsid w:val="00C95105"/>
    <w:rsid w:val="00C9614D"/>
    <w:rsid w:val="00C969D5"/>
    <w:rsid w:val="00CA2EB3"/>
    <w:rsid w:val="00CA31B6"/>
    <w:rsid w:val="00CA476B"/>
    <w:rsid w:val="00CA6896"/>
    <w:rsid w:val="00CA6C6D"/>
    <w:rsid w:val="00CA6D7A"/>
    <w:rsid w:val="00CA7DD7"/>
    <w:rsid w:val="00CB0A88"/>
    <w:rsid w:val="00CB0BB2"/>
    <w:rsid w:val="00CB187A"/>
    <w:rsid w:val="00CB2166"/>
    <w:rsid w:val="00CB232F"/>
    <w:rsid w:val="00CB25E5"/>
    <w:rsid w:val="00CB4190"/>
    <w:rsid w:val="00CB6D66"/>
    <w:rsid w:val="00CB7881"/>
    <w:rsid w:val="00CC2B3F"/>
    <w:rsid w:val="00CC30B7"/>
    <w:rsid w:val="00CC4F34"/>
    <w:rsid w:val="00CC52EA"/>
    <w:rsid w:val="00CC582C"/>
    <w:rsid w:val="00CC6299"/>
    <w:rsid w:val="00CC7C08"/>
    <w:rsid w:val="00CC7E73"/>
    <w:rsid w:val="00CD10C3"/>
    <w:rsid w:val="00CD10C6"/>
    <w:rsid w:val="00CD1C34"/>
    <w:rsid w:val="00CD25DB"/>
    <w:rsid w:val="00CD2FA7"/>
    <w:rsid w:val="00CD338D"/>
    <w:rsid w:val="00CD36E8"/>
    <w:rsid w:val="00CD4CCE"/>
    <w:rsid w:val="00CD51AC"/>
    <w:rsid w:val="00CD5B2E"/>
    <w:rsid w:val="00CD6528"/>
    <w:rsid w:val="00CD68C1"/>
    <w:rsid w:val="00CD77A7"/>
    <w:rsid w:val="00CE13D5"/>
    <w:rsid w:val="00CE13F3"/>
    <w:rsid w:val="00CE282C"/>
    <w:rsid w:val="00CE2DB4"/>
    <w:rsid w:val="00CE3417"/>
    <w:rsid w:val="00CE36AC"/>
    <w:rsid w:val="00CE3C0E"/>
    <w:rsid w:val="00CE5801"/>
    <w:rsid w:val="00CE5CE4"/>
    <w:rsid w:val="00CE67F9"/>
    <w:rsid w:val="00CE6E17"/>
    <w:rsid w:val="00CE6F6C"/>
    <w:rsid w:val="00CE70D3"/>
    <w:rsid w:val="00CE7451"/>
    <w:rsid w:val="00CF02ED"/>
    <w:rsid w:val="00CF20E8"/>
    <w:rsid w:val="00CF25FF"/>
    <w:rsid w:val="00CF29E8"/>
    <w:rsid w:val="00CF3376"/>
    <w:rsid w:val="00CF64B7"/>
    <w:rsid w:val="00CF688C"/>
    <w:rsid w:val="00CF6DEE"/>
    <w:rsid w:val="00CF6FD5"/>
    <w:rsid w:val="00CF70D7"/>
    <w:rsid w:val="00CF72AF"/>
    <w:rsid w:val="00D00B5D"/>
    <w:rsid w:val="00D013C6"/>
    <w:rsid w:val="00D0239B"/>
    <w:rsid w:val="00D02508"/>
    <w:rsid w:val="00D02CEB"/>
    <w:rsid w:val="00D03238"/>
    <w:rsid w:val="00D04808"/>
    <w:rsid w:val="00D04C04"/>
    <w:rsid w:val="00D0548B"/>
    <w:rsid w:val="00D056C9"/>
    <w:rsid w:val="00D05DCF"/>
    <w:rsid w:val="00D064F1"/>
    <w:rsid w:val="00D108CD"/>
    <w:rsid w:val="00D11D53"/>
    <w:rsid w:val="00D122C6"/>
    <w:rsid w:val="00D134C0"/>
    <w:rsid w:val="00D1358C"/>
    <w:rsid w:val="00D17006"/>
    <w:rsid w:val="00D17F1F"/>
    <w:rsid w:val="00D20D6F"/>
    <w:rsid w:val="00D22747"/>
    <w:rsid w:val="00D22C00"/>
    <w:rsid w:val="00D23D50"/>
    <w:rsid w:val="00D246AD"/>
    <w:rsid w:val="00D25990"/>
    <w:rsid w:val="00D26EEF"/>
    <w:rsid w:val="00D27095"/>
    <w:rsid w:val="00D301C1"/>
    <w:rsid w:val="00D30200"/>
    <w:rsid w:val="00D30789"/>
    <w:rsid w:val="00D30915"/>
    <w:rsid w:val="00D30DE0"/>
    <w:rsid w:val="00D30EFC"/>
    <w:rsid w:val="00D32DD2"/>
    <w:rsid w:val="00D33091"/>
    <w:rsid w:val="00D33559"/>
    <w:rsid w:val="00D3449E"/>
    <w:rsid w:val="00D346C0"/>
    <w:rsid w:val="00D354C2"/>
    <w:rsid w:val="00D3581F"/>
    <w:rsid w:val="00D407C5"/>
    <w:rsid w:val="00D40A5B"/>
    <w:rsid w:val="00D411AA"/>
    <w:rsid w:val="00D4157D"/>
    <w:rsid w:val="00D418AE"/>
    <w:rsid w:val="00D42C57"/>
    <w:rsid w:val="00D42FCD"/>
    <w:rsid w:val="00D4335E"/>
    <w:rsid w:val="00D43B0C"/>
    <w:rsid w:val="00D43FCF"/>
    <w:rsid w:val="00D44199"/>
    <w:rsid w:val="00D44A68"/>
    <w:rsid w:val="00D44A91"/>
    <w:rsid w:val="00D450BB"/>
    <w:rsid w:val="00D4533B"/>
    <w:rsid w:val="00D45E0C"/>
    <w:rsid w:val="00D46960"/>
    <w:rsid w:val="00D46B65"/>
    <w:rsid w:val="00D50595"/>
    <w:rsid w:val="00D51D1A"/>
    <w:rsid w:val="00D52C44"/>
    <w:rsid w:val="00D53A68"/>
    <w:rsid w:val="00D547C7"/>
    <w:rsid w:val="00D555AC"/>
    <w:rsid w:val="00D55A81"/>
    <w:rsid w:val="00D56168"/>
    <w:rsid w:val="00D56203"/>
    <w:rsid w:val="00D57045"/>
    <w:rsid w:val="00D57473"/>
    <w:rsid w:val="00D611AA"/>
    <w:rsid w:val="00D6125E"/>
    <w:rsid w:val="00D6138B"/>
    <w:rsid w:val="00D61932"/>
    <w:rsid w:val="00D61F69"/>
    <w:rsid w:val="00D644CE"/>
    <w:rsid w:val="00D66734"/>
    <w:rsid w:val="00D66BCC"/>
    <w:rsid w:val="00D67A1D"/>
    <w:rsid w:val="00D70396"/>
    <w:rsid w:val="00D716B3"/>
    <w:rsid w:val="00D72A0A"/>
    <w:rsid w:val="00D72E57"/>
    <w:rsid w:val="00D730F6"/>
    <w:rsid w:val="00D73C33"/>
    <w:rsid w:val="00D742BB"/>
    <w:rsid w:val="00D74516"/>
    <w:rsid w:val="00D7454F"/>
    <w:rsid w:val="00D74CF5"/>
    <w:rsid w:val="00D7506D"/>
    <w:rsid w:val="00D756DA"/>
    <w:rsid w:val="00D75919"/>
    <w:rsid w:val="00D76171"/>
    <w:rsid w:val="00D7743F"/>
    <w:rsid w:val="00D7751B"/>
    <w:rsid w:val="00D8170C"/>
    <w:rsid w:val="00D81EB9"/>
    <w:rsid w:val="00D85DA1"/>
    <w:rsid w:val="00D86DEF"/>
    <w:rsid w:val="00D87076"/>
    <w:rsid w:val="00D90D61"/>
    <w:rsid w:val="00D90F92"/>
    <w:rsid w:val="00D925A3"/>
    <w:rsid w:val="00D92EB4"/>
    <w:rsid w:val="00D955C3"/>
    <w:rsid w:val="00D95E6D"/>
    <w:rsid w:val="00D976E1"/>
    <w:rsid w:val="00DA1938"/>
    <w:rsid w:val="00DA2FCE"/>
    <w:rsid w:val="00DA459F"/>
    <w:rsid w:val="00DA5680"/>
    <w:rsid w:val="00DA5812"/>
    <w:rsid w:val="00DA6846"/>
    <w:rsid w:val="00DA6C02"/>
    <w:rsid w:val="00DB00CB"/>
    <w:rsid w:val="00DB0E37"/>
    <w:rsid w:val="00DB1103"/>
    <w:rsid w:val="00DB4232"/>
    <w:rsid w:val="00DB430A"/>
    <w:rsid w:val="00DB50CB"/>
    <w:rsid w:val="00DB73E7"/>
    <w:rsid w:val="00DC0171"/>
    <w:rsid w:val="00DC0963"/>
    <w:rsid w:val="00DC23F3"/>
    <w:rsid w:val="00DC2A22"/>
    <w:rsid w:val="00DC4216"/>
    <w:rsid w:val="00DC4BA8"/>
    <w:rsid w:val="00DC54EE"/>
    <w:rsid w:val="00DC570D"/>
    <w:rsid w:val="00DC5C7D"/>
    <w:rsid w:val="00DD232B"/>
    <w:rsid w:val="00DD282C"/>
    <w:rsid w:val="00DD2E81"/>
    <w:rsid w:val="00DD4C1E"/>
    <w:rsid w:val="00DD5DDE"/>
    <w:rsid w:val="00DD61F8"/>
    <w:rsid w:val="00DD76CD"/>
    <w:rsid w:val="00DD7DBC"/>
    <w:rsid w:val="00DE0A75"/>
    <w:rsid w:val="00DE1458"/>
    <w:rsid w:val="00DE14BC"/>
    <w:rsid w:val="00DE1583"/>
    <w:rsid w:val="00DE3C42"/>
    <w:rsid w:val="00DE3EBD"/>
    <w:rsid w:val="00DE52AA"/>
    <w:rsid w:val="00DE6BBF"/>
    <w:rsid w:val="00DE7D92"/>
    <w:rsid w:val="00DF09BB"/>
    <w:rsid w:val="00DF1688"/>
    <w:rsid w:val="00DF3506"/>
    <w:rsid w:val="00DF359D"/>
    <w:rsid w:val="00DF4355"/>
    <w:rsid w:val="00DF4651"/>
    <w:rsid w:val="00DF4B46"/>
    <w:rsid w:val="00DF4BFF"/>
    <w:rsid w:val="00DF5F6F"/>
    <w:rsid w:val="00DF7090"/>
    <w:rsid w:val="00DF78C6"/>
    <w:rsid w:val="00E008E6"/>
    <w:rsid w:val="00E00F45"/>
    <w:rsid w:val="00E00FFB"/>
    <w:rsid w:val="00E012A6"/>
    <w:rsid w:val="00E0184D"/>
    <w:rsid w:val="00E01BF3"/>
    <w:rsid w:val="00E01C9F"/>
    <w:rsid w:val="00E03245"/>
    <w:rsid w:val="00E032EF"/>
    <w:rsid w:val="00E0353A"/>
    <w:rsid w:val="00E04925"/>
    <w:rsid w:val="00E04A34"/>
    <w:rsid w:val="00E04C83"/>
    <w:rsid w:val="00E05FF1"/>
    <w:rsid w:val="00E0635A"/>
    <w:rsid w:val="00E06654"/>
    <w:rsid w:val="00E06E92"/>
    <w:rsid w:val="00E071A3"/>
    <w:rsid w:val="00E101B7"/>
    <w:rsid w:val="00E1093E"/>
    <w:rsid w:val="00E10E13"/>
    <w:rsid w:val="00E10F76"/>
    <w:rsid w:val="00E11EBA"/>
    <w:rsid w:val="00E12DF0"/>
    <w:rsid w:val="00E12F23"/>
    <w:rsid w:val="00E14924"/>
    <w:rsid w:val="00E14E57"/>
    <w:rsid w:val="00E156BD"/>
    <w:rsid w:val="00E15760"/>
    <w:rsid w:val="00E20492"/>
    <w:rsid w:val="00E22888"/>
    <w:rsid w:val="00E237FA"/>
    <w:rsid w:val="00E24CC8"/>
    <w:rsid w:val="00E25164"/>
    <w:rsid w:val="00E258A9"/>
    <w:rsid w:val="00E25A91"/>
    <w:rsid w:val="00E26728"/>
    <w:rsid w:val="00E305E7"/>
    <w:rsid w:val="00E3259A"/>
    <w:rsid w:val="00E34CFB"/>
    <w:rsid w:val="00E351F7"/>
    <w:rsid w:val="00E36ACD"/>
    <w:rsid w:val="00E36CCA"/>
    <w:rsid w:val="00E370A0"/>
    <w:rsid w:val="00E3793F"/>
    <w:rsid w:val="00E37B41"/>
    <w:rsid w:val="00E37B6C"/>
    <w:rsid w:val="00E400E7"/>
    <w:rsid w:val="00E40D51"/>
    <w:rsid w:val="00E4115B"/>
    <w:rsid w:val="00E427B7"/>
    <w:rsid w:val="00E43066"/>
    <w:rsid w:val="00E436F3"/>
    <w:rsid w:val="00E447D9"/>
    <w:rsid w:val="00E45044"/>
    <w:rsid w:val="00E46494"/>
    <w:rsid w:val="00E46F63"/>
    <w:rsid w:val="00E5080A"/>
    <w:rsid w:val="00E51E7E"/>
    <w:rsid w:val="00E52998"/>
    <w:rsid w:val="00E53535"/>
    <w:rsid w:val="00E54955"/>
    <w:rsid w:val="00E5548A"/>
    <w:rsid w:val="00E55BEC"/>
    <w:rsid w:val="00E571B7"/>
    <w:rsid w:val="00E60419"/>
    <w:rsid w:val="00E61431"/>
    <w:rsid w:val="00E61F90"/>
    <w:rsid w:val="00E62480"/>
    <w:rsid w:val="00E6477C"/>
    <w:rsid w:val="00E64C76"/>
    <w:rsid w:val="00E64D01"/>
    <w:rsid w:val="00E6679D"/>
    <w:rsid w:val="00E66BB5"/>
    <w:rsid w:val="00E66F39"/>
    <w:rsid w:val="00E67DD7"/>
    <w:rsid w:val="00E7303C"/>
    <w:rsid w:val="00E73396"/>
    <w:rsid w:val="00E73B9F"/>
    <w:rsid w:val="00E73DEF"/>
    <w:rsid w:val="00E760B8"/>
    <w:rsid w:val="00E7719D"/>
    <w:rsid w:val="00E77398"/>
    <w:rsid w:val="00E805E0"/>
    <w:rsid w:val="00E807B7"/>
    <w:rsid w:val="00E83472"/>
    <w:rsid w:val="00E83906"/>
    <w:rsid w:val="00E85B75"/>
    <w:rsid w:val="00E862B5"/>
    <w:rsid w:val="00E875EC"/>
    <w:rsid w:val="00E908FB"/>
    <w:rsid w:val="00E90EC4"/>
    <w:rsid w:val="00E91A2D"/>
    <w:rsid w:val="00E91D1E"/>
    <w:rsid w:val="00E93401"/>
    <w:rsid w:val="00E939C6"/>
    <w:rsid w:val="00E939E8"/>
    <w:rsid w:val="00E94EA8"/>
    <w:rsid w:val="00E95456"/>
    <w:rsid w:val="00E95DA5"/>
    <w:rsid w:val="00E961E7"/>
    <w:rsid w:val="00E9708B"/>
    <w:rsid w:val="00E97FE4"/>
    <w:rsid w:val="00EA1987"/>
    <w:rsid w:val="00EA23B8"/>
    <w:rsid w:val="00EA24CF"/>
    <w:rsid w:val="00EA2E80"/>
    <w:rsid w:val="00EA3600"/>
    <w:rsid w:val="00EA408E"/>
    <w:rsid w:val="00EA4424"/>
    <w:rsid w:val="00EA4444"/>
    <w:rsid w:val="00EA4517"/>
    <w:rsid w:val="00EA4D6D"/>
    <w:rsid w:val="00EA6574"/>
    <w:rsid w:val="00EA7B87"/>
    <w:rsid w:val="00EA7E8C"/>
    <w:rsid w:val="00EB0257"/>
    <w:rsid w:val="00EB060E"/>
    <w:rsid w:val="00EB0C60"/>
    <w:rsid w:val="00EB10FD"/>
    <w:rsid w:val="00EB1863"/>
    <w:rsid w:val="00EB2102"/>
    <w:rsid w:val="00EB26AC"/>
    <w:rsid w:val="00EB2B1D"/>
    <w:rsid w:val="00EB4A21"/>
    <w:rsid w:val="00EB5585"/>
    <w:rsid w:val="00EB56E2"/>
    <w:rsid w:val="00EB652A"/>
    <w:rsid w:val="00EB79B4"/>
    <w:rsid w:val="00EC0BE7"/>
    <w:rsid w:val="00EC0FC5"/>
    <w:rsid w:val="00EC1242"/>
    <w:rsid w:val="00EC235C"/>
    <w:rsid w:val="00EC2EFE"/>
    <w:rsid w:val="00EC44DD"/>
    <w:rsid w:val="00EC4696"/>
    <w:rsid w:val="00EC54A6"/>
    <w:rsid w:val="00ED0418"/>
    <w:rsid w:val="00ED0C24"/>
    <w:rsid w:val="00ED0ED3"/>
    <w:rsid w:val="00ED14E5"/>
    <w:rsid w:val="00ED2E0A"/>
    <w:rsid w:val="00ED32ED"/>
    <w:rsid w:val="00ED7F9F"/>
    <w:rsid w:val="00EE0BCF"/>
    <w:rsid w:val="00EE1487"/>
    <w:rsid w:val="00EE2A24"/>
    <w:rsid w:val="00EE2D05"/>
    <w:rsid w:val="00EE32FE"/>
    <w:rsid w:val="00EE33E8"/>
    <w:rsid w:val="00EE4180"/>
    <w:rsid w:val="00EE5F51"/>
    <w:rsid w:val="00EE78CB"/>
    <w:rsid w:val="00EE79A4"/>
    <w:rsid w:val="00EF0BC9"/>
    <w:rsid w:val="00EF28C1"/>
    <w:rsid w:val="00EF2E86"/>
    <w:rsid w:val="00EF36C2"/>
    <w:rsid w:val="00EF6A6C"/>
    <w:rsid w:val="00F00725"/>
    <w:rsid w:val="00F00CDA"/>
    <w:rsid w:val="00F022F2"/>
    <w:rsid w:val="00F0275C"/>
    <w:rsid w:val="00F02CEF"/>
    <w:rsid w:val="00F036E7"/>
    <w:rsid w:val="00F038C8"/>
    <w:rsid w:val="00F039AB"/>
    <w:rsid w:val="00F03BD3"/>
    <w:rsid w:val="00F043E1"/>
    <w:rsid w:val="00F047EA"/>
    <w:rsid w:val="00F04A53"/>
    <w:rsid w:val="00F04F4F"/>
    <w:rsid w:val="00F04F51"/>
    <w:rsid w:val="00F06201"/>
    <w:rsid w:val="00F06D7F"/>
    <w:rsid w:val="00F06E57"/>
    <w:rsid w:val="00F0722A"/>
    <w:rsid w:val="00F11671"/>
    <w:rsid w:val="00F116BD"/>
    <w:rsid w:val="00F11D4A"/>
    <w:rsid w:val="00F120EC"/>
    <w:rsid w:val="00F134BE"/>
    <w:rsid w:val="00F13B2D"/>
    <w:rsid w:val="00F13B45"/>
    <w:rsid w:val="00F160D5"/>
    <w:rsid w:val="00F20C18"/>
    <w:rsid w:val="00F22178"/>
    <w:rsid w:val="00F2362A"/>
    <w:rsid w:val="00F24820"/>
    <w:rsid w:val="00F24A1A"/>
    <w:rsid w:val="00F24DD9"/>
    <w:rsid w:val="00F25880"/>
    <w:rsid w:val="00F25EC0"/>
    <w:rsid w:val="00F26001"/>
    <w:rsid w:val="00F273F3"/>
    <w:rsid w:val="00F30444"/>
    <w:rsid w:val="00F314CA"/>
    <w:rsid w:val="00F3160B"/>
    <w:rsid w:val="00F3238A"/>
    <w:rsid w:val="00F33040"/>
    <w:rsid w:val="00F33052"/>
    <w:rsid w:val="00F34884"/>
    <w:rsid w:val="00F357BD"/>
    <w:rsid w:val="00F40AE9"/>
    <w:rsid w:val="00F4107B"/>
    <w:rsid w:val="00F4117B"/>
    <w:rsid w:val="00F41451"/>
    <w:rsid w:val="00F4177B"/>
    <w:rsid w:val="00F425D2"/>
    <w:rsid w:val="00F44D6A"/>
    <w:rsid w:val="00F4544E"/>
    <w:rsid w:val="00F46E24"/>
    <w:rsid w:val="00F477F3"/>
    <w:rsid w:val="00F47D52"/>
    <w:rsid w:val="00F500DD"/>
    <w:rsid w:val="00F50DC3"/>
    <w:rsid w:val="00F519D0"/>
    <w:rsid w:val="00F51D9F"/>
    <w:rsid w:val="00F52652"/>
    <w:rsid w:val="00F52796"/>
    <w:rsid w:val="00F549E7"/>
    <w:rsid w:val="00F553B6"/>
    <w:rsid w:val="00F5540C"/>
    <w:rsid w:val="00F55ACB"/>
    <w:rsid w:val="00F55E1A"/>
    <w:rsid w:val="00F602BD"/>
    <w:rsid w:val="00F60B40"/>
    <w:rsid w:val="00F61559"/>
    <w:rsid w:val="00F61587"/>
    <w:rsid w:val="00F6159F"/>
    <w:rsid w:val="00F62F1B"/>
    <w:rsid w:val="00F64E18"/>
    <w:rsid w:val="00F66009"/>
    <w:rsid w:val="00F66DEC"/>
    <w:rsid w:val="00F70B62"/>
    <w:rsid w:val="00F71761"/>
    <w:rsid w:val="00F73E44"/>
    <w:rsid w:val="00F74146"/>
    <w:rsid w:val="00F74DD3"/>
    <w:rsid w:val="00F76237"/>
    <w:rsid w:val="00F7780F"/>
    <w:rsid w:val="00F81F00"/>
    <w:rsid w:val="00F86834"/>
    <w:rsid w:val="00F90357"/>
    <w:rsid w:val="00F9048F"/>
    <w:rsid w:val="00F9166E"/>
    <w:rsid w:val="00F91850"/>
    <w:rsid w:val="00F91D12"/>
    <w:rsid w:val="00F94E34"/>
    <w:rsid w:val="00F94EA7"/>
    <w:rsid w:val="00F955D9"/>
    <w:rsid w:val="00F960A7"/>
    <w:rsid w:val="00F96EC2"/>
    <w:rsid w:val="00F97651"/>
    <w:rsid w:val="00F976EE"/>
    <w:rsid w:val="00F97D58"/>
    <w:rsid w:val="00FA098B"/>
    <w:rsid w:val="00FA0CAC"/>
    <w:rsid w:val="00FA0D9C"/>
    <w:rsid w:val="00FA111D"/>
    <w:rsid w:val="00FA4783"/>
    <w:rsid w:val="00FA490F"/>
    <w:rsid w:val="00FA72E7"/>
    <w:rsid w:val="00FB1DC1"/>
    <w:rsid w:val="00FB1F95"/>
    <w:rsid w:val="00FB2203"/>
    <w:rsid w:val="00FB415A"/>
    <w:rsid w:val="00FB44C5"/>
    <w:rsid w:val="00FB6063"/>
    <w:rsid w:val="00FB6D2D"/>
    <w:rsid w:val="00FB71F8"/>
    <w:rsid w:val="00FB7698"/>
    <w:rsid w:val="00FC3372"/>
    <w:rsid w:val="00FC3C19"/>
    <w:rsid w:val="00FC6621"/>
    <w:rsid w:val="00FC7B3B"/>
    <w:rsid w:val="00FC7E65"/>
    <w:rsid w:val="00FD075C"/>
    <w:rsid w:val="00FD1F45"/>
    <w:rsid w:val="00FD2E97"/>
    <w:rsid w:val="00FD3125"/>
    <w:rsid w:val="00FD3BAD"/>
    <w:rsid w:val="00FD5510"/>
    <w:rsid w:val="00FD5AE0"/>
    <w:rsid w:val="00FE04CF"/>
    <w:rsid w:val="00FE146A"/>
    <w:rsid w:val="00FE1715"/>
    <w:rsid w:val="00FE3188"/>
    <w:rsid w:val="00FE3E6F"/>
    <w:rsid w:val="00FE4889"/>
    <w:rsid w:val="00FE5171"/>
    <w:rsid w:val="00FE7D24"/>
    <w:rsid w:val="00FE7E52"/>
    <w:rsid w:val="00FF1872"/>
    <w:rsid w:val="00FF35E9"/>
    <w:rsid w:val="00FF460A"/>
    <w:rsid w:val="00FF6F04"/>
    <w:rsid w:val="00FF7844"/>
    <w:rsid w:val="00FF79F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B9786"/>
  <w15:docId w15:val="{8ECAB97A-568F-4D7E-B0CA-785FEE05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473"/>
    <w:rPr>
      <w:rFonts w:ascii="Times New Roman" w:hAnsi="Times New Roman"/>
      <w:sz w:val="23"/>
      <w:lang w:eastAsia="en-US"/>
    </w:rPr>
  </w:style>
  <w:style w:type="paragraph" w:styleId="Heading1">
    <w:name w:val="heading 1"/>
    <w:aliases w:val="Heading 2 Modified 2"/>
    <w:basedOn w:val="Heading2"/>
    <w:next w:val="Normal"/>
    <w:link w:val="Heading1Char"/>
    <w:uiPriority w:val="99"/>
    <w:rsid w:val="002B3DB4"/>
    <w:pPr>
      <w:keepNext/>
      <w:widowControl w:val="0"/>
      <w:numPr>
        <w:numId w:val="7"/>
      </w:numPr>
      <w:spacing w:after="240"/>
      <w:outlineLvl w:val="0"/>
    </w:pPr>
    <w:rPr>
      <w:rFonts w:ascii="Verdana" w:hAnsi="Verdana" w:cs="Arial"/>
      <w:b/>
      <w:bCs w:val="0"/>
      <w:caps/>
      <w:sz w:val="22"/>
      <w:szCs w:val="21"/>
    </w:rPr>
  </w:style>
  <w:style w:type="paragraph" w:styleId="Heading2">
    <w:name w:val="heading 2"/>
    <w:aliases w:val="List Paragraph 1"/>
    <w:basedOn w:val="Normal"/>
    <w:next w:val="Normal"/>
    <w:link w:val="Heading2Char"/>
    <w:rsid w:val="00303A0E"/>
    <w:pPr>
      <w:numPr>
        <w:numId w:val="16"/>
      </w:numPr>
      <w:spacing w:before="240" w:after="60"/>
      <w:outlineLvl w:val="1"/>
    </w:pPr>
    <w:rPr>
      <w:rFonts w:ascii="Arial" w:hAnsi="Arial"/>
      <w:bCs/>
      <w:iCs/>
      <w:sz w:val="20"/>
      <w:szCs w:val="28"/>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next w:val="Normal"/>
    <w:link w:val="Heading3Char"/>
    <w:rsid w:val="002F6081"/>
    <w:pPr>
      <w:numPr>
        <w:ilvl w:val="2"/>
        <w:numId w:val="7"/>
      </w:numPr>
      <w:spacing w:before="240" w:after="60"/>
      <w:outlineLvl w:val="2"/>
    </w:pPr>
    <w:rPr>
      <w:rFonts w:ascii="Verdana" w:hAnsi="Verdana"/>
      <w:bCs/>
      <w:sz w:val="20"/>
      <w:szCs w:val="26"/>
    </w:rPr>
  </w:style>
  <w:style w:type="paragraph" w:styleId="Heading4">
    <w:name w:val="heading 4"/>
    <w:aliases w:val="Map Title,h4 sub sub heading,h4,4,H4,Sub3Para,l4,h41,h42,Para4,heading 4,Level 4,(Alt+4),H41,(Alt+4)1,H42,(Alt+4)2,H43,(Alt+4)3,H44,(Alt+4)4,H45,(Alt+4)5,H411,(Alt+4)11,H421,(Alt+4)21,H431,(Alt+4)31,H46,(Alt+4)6,H412,(Alt+4)12,H422,(Alt+4)22,¶"/>
    <w:basedOn w:val="Normal"/>
    <w:link w:val="Heading4Char"/>
    <w:qFormat/>
    <w:rsid w:val="00856BA0"/>
    <w:pPr>
      <w:numPr>
        <w:ilvl w:val="3"/>
        <w:numId w:val="7"/>
      </w:numPr>
      <w:spacing w:after="240"/>
      <w:outlineLvl w:val="3"/>
    </w:pPr>
    <w:rPr>
      <w:rFonts w:ascii="Verdana" w:hAnsi="Verdana"/>
      <w:sz w:val="20"/>
    </w:rPr>
  </w:style>
  <w:style w:type="paragraph" w:styleId="Heading5">
    <w:name w:val="heading 5"/>
    <w:aliases w:val="Block Label,H5,Sub4Para,l5,Level 5,Para5,h5,5,(A),A,Heading 5 StGeorge,Level 3 - i,L5,h51,h52,heading 5,l5+toc5,s,ASAPHeading 5,Body Text (R),Appendix A to X,Heading 5   Appendix A to X,Appendix A to X1,Heading 5   Appendix A to X1"/>
    <w:basedOn w:val="Normal"/>
    <w:link w:val="Heading5Char"/>
    <w:qFormat/>
    <w:rsid w:val="00EB4A21"/>
    <w:pPr>
      <w:numPr>
        <w:ilvl w:val="4"/>
        <w:numId w:val="25"/>
      </w:numPr>
      <w:spacing w:after="240"/>
      <w:outlineLvl w:val="4"/>
    </w:pPr>
  </w:style>
  <w:style w:type="paragraph" w:styleId="Heading6">
    <w:name w:val="heading 6"/>
    <w:aliases w:val="Sub5Para,L1 PIP,a,b,H6,(I),I,Legal Level 1.,Level 6,Body Text 5,h6"/>
    <w:basedOn w:val="Normal"/>
    <w:link w:val="Heading6Char"/>
    <w:qFormat/>
    <w:rsid w:val="00EB4A21"/>
    <w:pPr>
      <w:numPr>
        <w:ilvl w:val="5"/>
        <w:numId w:val="5"/>
      </w:numPr>
      <w:spacing w:after="240"/>
      <w:outlineLvl w:val="5"/>
    </w:pPr>
  </w:style>
  <w:style w:type="paragraph" w:styleId="Heading7">
    <w:name w:val="heading 7"/>
    <w:aliases w:val="L2 PIP,H7,(1),Legal Level 1.1."/>
    <w:basedOn w:val="Normal"/>
    <w:link w:val="Heading7Char"/>
    <w:qFormat/>
    <w:rsid w:val="00EB4A21"/>
    <w:pPr>
      <w:spacing w:after="240"/>
      <w:ind w:left="737"/>
      <w:outlineLvl w:val="6"/>
    </w:pPr>
    <w:rPr>
      <w:rFonts w:ascii="Arial" w:hAnsi="Arial"/>
      <w:sz w:val="18"/>
    </w:rPr>
  </w:style>
  <w:style w:type="paragraph" w:styleId="Heading8">
    <w:name w:val="heading 8"/>
    <w:aliases w:val="L3 PIP,H8,Legal Level 1.1.1.,Bullet 1,Body Text 7,h8"/>
    <w:basedOn w:val="Normal"/>
    <w:link w:val="Heading8Char"/>
    <w:qFormat/>
    <w:rsid w:val="00EB4A21"/>
    <w:pPr>
      <w:numPr>
        <w:ilvl w:val="7"/>
        <w:numId w:val="5"/>
      </w:numPr>
      <w:spacing w:after="240"/>
      <w:outlineLvl w:val="7"/>
    </w:pPr>
  </w:style>
  <w:style w:type="paragraph" w:styleId="Heading9">
    <w:name w:val="heading 9"/>
    <w:aliases w:val="H9,number,Legal Level 1.1.1.1.,Body Text 8,h9"/>
    <w:basedOn w:val="Normal"/>
    <w:link w:val="Heading9Char"/>
    <w:qFormat/>
    <w:rsid w:val="00EB4A21"/>
    <w:pPr>
      <w:numPr>
        <w:ilvl w:val="8"/>
        <w:numId w:val="5"/>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1"/>
    <w:rsid w:val="006B05E1"/>
    <w:pPr>
      <w:spacing w:before="240" w:after="240"/>
      <w:ind w:left="737"/>
    </w:pPr>
    <w:rPr>
      <w:rFonts w:ascii="Verdana" w:hAnsi="Verdana"/>
      <w:sz w:val="20"/>
    </w:rPr>
  </w:style>
  <w:style w:type="paragraph" w:styleId="TOC2">
    <w:name w:val="toc 2"/>
    <w:basedOn w:val="Normal"/>
    <w:next w:val="Normal"/>
    <w:uiPriority w:val="39"/>
    <w:rsid w:val="00EB4A21"/>
    <w:pPr>
      <w:tabs>
        <w:tab w:val="right" w:pos="7768"/>
      </w:tabs>
      <w:ind w:left="1474"/>
    </w:pPr>
    <w:rPr>
      <w:rFonts w:ascii="Arial" w:hAnsi="Arial"/>
      <w:sz w:val="21"/>
    </w:rPr>
  </w:style>
  <w:style w:type="paragraph" w:styleId="TOC1">
    <w:name w:val="toc 1"/>
    <w:basedOn w:val="Normal"/>
    <w:next w:val="Normal"/>
    <w:uiPriority w:val="39"/>
    <w:qFormat/>
    <w:rsid w:val="00EB4A21"/>
    <w:pPr>
      <w:keepNext/>
      <w:tabs>
        <w:tab w:val="right" w:pos="7768"/>
      </w:tabs>
      <w:spacing w:before="120"/>
      <w:ind w:left="1474" w:hanging="737"/>
    </w:pPr>
    <w:rPr>
      <w:rFonts w:ascii="Arial" w:hAnsi="Arial"/>
      <w:b/>
      <w:sz w:val="21"/>
    </w:rPr>
  </w:style>
  <w:style w:type="paragraph" w:styleId="TOC3">
    <w:name w:val="toc 3"/>
    <w:basedOn w:val="Normal"/>
    <w:next w:val="Normal"/>
    <w:uiPriority w:val="39"/>
    <w:rsid w:val="00EB4A21"/>
    <w:pPr>
      <w:tabs>
        <w:tab w:val="right" w:pos="7768"/>
      </w:tabs>
      <w:ind w:left="1701" w:right="1701"/>
    </w:pPr>
    <w:rPr>
      <w:rFonts w:ascii="Arial" w:hAnsi="Arial"/>
      <w:sz w:val="18"/>
    </w:rPr>
  </w:style>
  <w:style w:type="paragraph" w:customStyle="1" w:styleId="Indent3">
    <w:name w:val="Indent 3"/>
    <w:basedOn w:val="Normal"/>
    <w:rsid w:val="00EB4A21"/>
    <w:pPr>
      <w:spacing w:after="240"/>
      <w:ind w:left="1474"/>
    </w:pPr>
  </w:style>
  <w:style w:type="paragraph" w:customStyle="1" w:styleId="SchedTitle">
    <w:name w:val="SchedTitle"/>
    <w:basedOn w:val="Normal"/>
    <w:next w:val="Normal"/>
    <w:rsid w:val="00EB4A21"/>
    <w:pPr>
      <w:spacing w:after="240"/>
    </w:pPr>
    <w:rPr>
      <w:rFonts w:ascii="Arial" w:hAnsi="Arial"/>
      <w:sz w:val="36"/>
    </w:rPr>
  </w:style>
  <w:style w:type="paragraph" w:customStyle="1" w:styleId="Indent4">
    <w:name w:val="Indent 4"/>
    <w:basedOn w:val="Normal"/>
    <w:rsid w:val="00EB4A21"/>
    <w:pPr>
      <w:spacing w:after="240"/>
      <w:ind w:left="2211"/>
    </w:pPr>
  </w:style>
  <w:style w:type="paragraph" w:customStyle="1" w:styleId="Indent5">
    <w:name w:val="Indent 5"/>
    <w:basedOn w:val="Normal"/>
    <w:rsid w:val="00EB4A21"/>
    <w:pPr>
      <w:spacing w:after="240"/>
      <w:ind w:left="2948"/>
    </w:pPr>
  </w:style>
  <w:style w:type="paragraph" w:styleId="Header">
    <w:name w:val="header"/>
    <w:basedOn w:val="Normal"/>
    <w:link w:val="HeaderChar"/>
    <w:rsid w:val="00EB4A21"/>
    <w:rPr>
      <w:rFonts w:ascii="Arial" w:hAnsi="Arial"/>
      <w:b/>
      <w:sz w:val="36"/>
    </w:rPr>
  </w:style>
  <w:style w:type="paragraph" w:styleId="Footer">
    <w:name w:val="footer"/>
    <w:basedOn w:val="Normal"/>
    <w:link w:val="FooterChar"/>
    <w:uiPriority w:val="99"/>
    <w:rsid w:val="00EB4A21"/>
    <w:rPr>
      <w:rFonts w:ascii="Arial" w:hAnsi="Arial"/>
      <w:sz w:val="16"/>
    </w:rPr>
  </w:style>
  <w:style w:type="character" w:customStyle="1" w:styleId="Choice">
    <w:name w:val="Choice"/>
    <w:basedOn w:val="DefaultParagraphFont"/>
    <w:rsid w:val="00EB4A21"/>
    <w:rPr>
      <w:rFonts w:ascii="Arial" w:hAnsi="Arial"/>
      <w:b/>
      <w:noProof w:val="0"/>
      <w:sz w:val="18"/>
      <w:vertAlign w:val="baseline"/>
      <w:lang w:val="en-AU"/>
    </w:rPr>
  </w:style>
  <w:style w:type="paragraph" w:customStyle="1" w:styleId="Indent1">
    <w:name w:val="Indent 1"/>
    <w:basedOn w:val="Normal"/>
    <w:next w:val="Normal"/>
    <w:link w:val="Indent1Char"/>
    <w:rsid w:val="00EB4A21"/>
    <w:pPr>
      <w:keepNext/>
      <w:spacing w:after="240"/>
      <w:ind w:left="737"/>
    </w:pPr>
    <w:rPr>
      <w:rFonts w:ascii="Arial" w:hAnsi="Arial" w:cs="Arial"/>
      <w:b/>
      <w:bCs/>
      <w:sz w:val="21"/>
    </w:rPr>
  </w:style>
  <w:style w:type="character" w:styleId="FootnoteReference">
    <w:name w:val="footnote reference"/>
    <w:basedOn w:val="DefaultParagraphFont"/>
    <w:semiHidden/>
    <w:rsid w:val="00EB4A21"/>
    <w:rPr>
      <w:vertAlign w:val="superscript"/>
    </w:rPr>
  </w:style>
  <w:style w:type="paragraph" w:customStyle="1" w:styleId="PrecNo">
    <w:name w:val="PrecNo"/>
    <w:basedOn w:val="Normal"/>
    <w:rsid w:val="00EB4A21"/>
    <w:pPr>
      <w:spacing w:line="260" w:lineRule="atLeast"/>
      <w:ind w:left="142"/>
    </w:pPr>
    <w:rPr>
      <w:rFonts w:ascii="Arial" w:hAnsi="Arial"/>
      <w:caps/>
      <w:spacing w:val="60"/>
      <w:sz w:val="28"/>
    </w:rPr>
  </w:style>
  <w:style w:type="paragraph" w:customStyle="1" w:styleId="PrecName">
    <w:name w:val="PrecName"/>
    <w:basedOn w:val="Normal"/>
    <w:rsid w:val="00EB4A21"/>
    <w:pPr>
      <w:spacing w:after="240" w:line="260" w:lineRule="atLeast"/>
      <w:ind w:left="142"/>
    </w:pPr>
    <w:rPr>
      <w:rFonts w:ascii="Garamond" w:hAnsi="Garamond"/>
      <w:sz w:val="64"/>
    </w:rPr>
  </w:style>
  <w:style w:type="paragraph" w:customStyle="1" w:styleId="FPbullet">
    <w:name w:val="FPbullet"/>
    <w:basedOn w:val="Normal"/>
    <w:rsid w:val="00EB4A21"/>
    <w:pPr>
      <w:spacing w:before="120" w:line="260" w:lineRule="atLeast"/>
      <w:ind w:left="624" w:right="-567" w:hanging="284"/>
    </w:pPr>
    <w:rPr>
      <w:rFonts w:ascii="Arial" w:hAnsi="Arial"/>
      <w:sz w:val="20"/>
    </w:rPr>
  </w:style>
  <w:style w:type="paragraph" w:customStyle="1" w:styleId="FPtext">
    <w:name w:val="FPtext"/>
    <w:basedOn w:val="Normal"/>
    <w:rsid w:val="00EB4A21"/>
    <w:pPr>
      <w:spacing w:line="260" w:lineRule="atLeast"/>
      <w:ind w:left="624" w:right="-567"/>
    </w:pPr>
    <w:rPr>
      <w:rFonts w:ascii="Arial" w:hAnsi="Arial"/>
      <w:sz w:val="20"/>
    </w:rPr>
  </w:style>
  <w:style w:type="paragraph" w:customStyle="1" w:styleId="FStext">
    <w:name w:val="FStext"/>
    <w:basedOn w:val="Normal"/>
    <w:rsid w:val="00EB4A21"/>
    <w:pPr>
      <w:spacing w:after="120" w:line="260" w:lineRule="atLeast"/>
      <w:ind w:left="737"/>
    </w:pPr>
    <w:rPr>
      <w:rFonts w:ascii="Arial" w:hAnsi="Arial"/>
      <w:sz w:val="20"/>
    </w:rPr>
  </w:style>
  <w:style w:type="paragraph" w:customStyle="1" w:styleId="FSbullet">
    <w:name w:val="FSbullet"/>
    <w:basedOn w:val="Normal"/>
    <w:rsid w:val="00EB4A21"/>
    <w:pPr>
      <w:spacing w:after="120" w:line="260" w:lineRule="atLeast"/>
      <w:ind w:left="737" w:hanging="510"/>
    </w:pPr>
    <w:rPr>
      <w:rFonts w:ascii="Arial" w:hAnsi="Arial"/>
      <w:sz w:val="20"/>
    </w:rPr>
  </w:style>
  <w:style w:type="paragraph" w:customStyle="1" w:styleId="CoverText">
    <w:name w:val="CoverText"/>
    <w:basedOn w:val="FPtext"/>
    <w:rsid w:val="00EB4A21"/>
    <w:pPr>
      <w:ind w:left="57" w:right="0"/>
    </w:pPr>
  </w:style>
  <w:style w:type="paragraph" w:customStyle="1" w:styleId="FScheck1">
    <w:name w:val="FScheck1"/>
    <w:basedOn w:val="Normal"/>
    <w:rsid w:val="00EB4A21"/>
    <w:pPr>
      <w:spacing w:before="60" w:after="60" w:line="260" w:lineRule="atLeast"/>
      <w:ind w:left="425" w:hanging="425"/>
    </w:pPr>
    <w:rPr>
      <w:rFonts w:ascii="Arial" w:hAnsi="Arial"/>
      <w:sz w:val="20"/>
    </w:rPr>
  </w:style>
  <w:style w:type="paragraph" w:customStyle="1" w:styleId="FScheckNoYes">
    <w:name w:val="FScheckNoYes"/>
    <w:basedOn w:val="FScheck1"/>
    <w:rsid w:val="00EB4A21"/>
    <w:pPr>
      <w:ind w:left="0" w:firstLine="0"/>
    </w:pPr>
  </w:style>
  <w:style w:type="paragraph" w:customStyle="1" w:styleId="FScheck2">
    <w:name w:val="FScheck2"/>
    <w:basedOn w:val="Normal"/>
    <w:rsid w:val="00EB4A21"/>
    <w:pPr>
      <w:spacing w:before="60" w:after="60" w:line="260" w:lineRule="atLeast"/>
      <w:ind w:left="850" w:hanging="425"/>
    </w:pPr>
    <w:rPr>
      <w:rFonts w:ascii="Arial" w:hAnsi="Arial"/>
      <w:sz w:val="20"/>
    </w:rPr>
  </w:style>
  <w:style w:type="paragraph" w:customStyle="1" w:styleId="FScheck3">
    <w:name w:val="FScheck3"/>
    <w:basedOn w:val="Normal"/>
    <w:rsid w:val="00EB4A21"/>
    <w:pPr>
      <w:spacing w:before="60" w:after="60" w:line="260" w:lineRule="atLeast"/>
      <w:ind w:left="1276" w:hanging="425"/>
    </w:pPr>
    <w:rPr>
      <w:rFonts w:ascii="Arial" w:hAnsi="Arial"/>
      <w:sz w:val="20"/>
    </w:rPr>
  </w:style>
  <w:style w:type="paragraph" w:customStyle="1" w:styleId="FScheckbullet">
    <w:name w:val="FScheckbullet"/>
    <w:basedOn w:val="FScheck1"/>
    <w:rsid w:val="00EB4A21"/>
    <w:pPr>
      <w:ind w:left="709" w:hanging="284"/>
    </w:pPr>
  </w:style>
  <w:style w:type="paragraph" w:customStyle="1" w:styleId="Details">
    <w:name w:val="Details"/>
    <w:basedOn w:val="Normal"/>
    <w:next w:val="DetailsFollower"/>
    <w:rsid w:val="00EB4A21"/>
    <w:pPr>
      <w:spacing w:before="120" w:after="120" w:line="260" w:lineRule="atLeast"/>
    </w:pPr>
  </w:style>
  <w:style w:type="paragraph" w:customStyle="1" w:styleId="DetailsFollower">
    <w:name w:val="DetailsFollower"/>
    <w:basedOn w:val="Normal"/>
    <w:rsid w:val="00EB4A21"/>
    <w:pPr>
      <w:spacing w:before="120" w:after="120" w:line="260" w:lineRule="atLeast"/>
    </w:pPr>
  </w:style>
  <w:style w:type="paragraph" w:customStyle="1" w:styleId="PrecNameCover">
    <w:name w:val="PrecNameCover"/>
    <w:basedOn w:val="PrecName"/>
    <w:rsid w:val="00EB4A21"/>
    <w:pPr>
      <w:ind w:left="57"/>
    </w:pPr>
  </w:style>
  <w:style w:type="paragraph" w:styleId="FootnoteText">
    <w:name w:val="footnote text"/>
    <w:basedOn w:val="Normal"/>
    <w:link w:val="FootnoteTextChar"/>
    <w:semiHidden/>
    <w:rsid w:val="00EB4A21"/>
    <w:pPr>
      <w:spacing w:after="60"/>
      <w:ind w:left="284" w:hanging="284"/>
    </w:pPr>
    <w:rPr>
      <w:rFonts w:ascii="Arial" w:hAnsi="Arial"/>
      <w:sz w:val="18"/>
    </w:rPr>
  </w:style>
  <w:style w:type="paragraph" w:customStyle="1" w:styleId="FPdisclaimer">
    <w:name w:val="FPdisclaimer"/>
    <w:basedOn w:val="Header"/>
    <w:rsid w:val="00EB4A21"/>
    <w:pPr>
      <w:framePr w:w="5676" w:hSpace="181" w:wrap="around" w:vAnchor="page" w:hAnchor="page" w:x="5416" w:y="13467"/>
      <w:spacing w:line="260" w:lineRule="atLeast"/>
    </w:pPr>
    <w:rPr>
      <w:sz w:val="20"/>
    </w:rPr>
  </w:style>
  <w:style w:type="paragraph" w:customStyle="1" w:styleId="Headersub">
    <w:name w:val="Header sub"/>
    <w:basedOn w:val="Normal"/>
    <w:rsid w:val="00EB4A21"/>
    <w:pPr>
      <w:spacing w:after="1240"/>
    </w:pPr>
    <w:rPr>
      <w:rFonts w:ascii="Arial" w:hAnsi="Arial"/>
      <w:sz w:val="36"/>
    </w:rPr>
  </w:style>
  <w:style w:type="paragraph" w:customStyle="1" w:styleId="Indent6">
    <w:name w:val="Indent 6"/>
    <w:basedOn w:val="Normal"/>
    <w:rsid w:val="00EB4A21"/>
    <w:pPr>
      <w:spacing w:after="240"/>
      <w:ind w:left="3686"/>
    </w:pPr>
  </w:style>
  <w:style w:type="paragraph" w:customStyle="1" w:styleId="FScheck1NoYes">
    <w:name w:val="FScheck1NoYes"/>
    <w:rsid w:val="00EB4A21"/>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EB4A21"/>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EB4A21"/>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EB4A21"/>
    <w:pPr>
      <w:spacing w:after="240"/>
    </w:pPr>
  </w:style>
  <w:style w:type="paragraph" w:customStyle="1" w:styleId="NormalDeed">
    <w:name w:val="Normal Deed"/>
    <w:basedOn w:val="Normal"/>
    <w:rsid w:val="00EB4A21"/>
    <w:pPr>
      <w:spacing w:after="240"/>
    </w:pPr>
  </w:style>
  <w:style w:type="paragraph" w:customStyle="1" w:styleId="PartHeading">
    <w:name w:val="Part Heading"/>
    <w:basedOn w:val="Normal"/>
    <w:rsid w:val="00EB4A21"/>
    <w:pPr>
      <w:spacing w:before="240" w:after="240"/>
    </w:pPr>
    <w:rPr>
      <w:rFonts w:ascii="Arial" w:hAnsi="Arial"/>
      <w:sz w:val="28"/>
    </w:rPr>
  </w:style>
  <w:style w:type="paragraph" w:customStyle="1" w:styleId="SchedH1">
    <w:name w:val="SchedH1"/>
    <w:basedOn w:val="Normal"/>
    <w:rsid w:val="00EB4A21"/>
    <w:pPr>
      <w:tabs>
        <w:tab w:val="num" w:pos="737"/>
      </w:tabs>
      <w:overflowPunct w:val="0"/>
      <w:autoSpaceDE w:val="0"/>
      <w:autoSpaceDN w:val="0"/>
      <w:adjustRightInd w:val="0"/>
      <w:spacing w:before="120" w:after="120"/>
      <w:ind w:left="737" w:hanging="737"/>
      <w:textAlignment w:val="baseline"/>
    </w:pPr>
    <w:rPr>
      <w:b/>
      <w:bCs/>
      <w:caps/>
    </w:rPr>
  </w:style>
  <w:style w:type="paragraph" w:customStyle="1" w:styleId="SchedH2">
    <w:name w:val="SchedH2"/>
    <w:basedOn w:val="Normal"/>
    <w:rsid w:val="00EB4A21"/>
    <w:pPr>
      <w:tabs>
        <w:tab w:val="num" w:pos="737"/>
      </w:tabs>
      <w:overflowPunct w:val="0"/>
      <w:autoSpaceDE w:val="0"/>
      <w:autoSpaceDN w:val="0"/>
      <w:adjustRightInd w:val="0"/>
      <w:spacing w:before="120" w:after="120"/>
      <w:ind w:left="737" w:hanging="737"/>
      <w:textAlignment w:val="baseline"/>
    </w:pPr>
  </w:style>
  <w:style w:type="paragraph" w:customStyle="1" w:styleId="SchedH3">
    <w:name w:val="SchedH3"/>
    <w:basedOn w:val="Normal"/>
    <w:rsid w:val="00EB4A21"/>
    <w:pPr>
      <w:overflowPunct w:val="0"/>
      <w:autoSpaceDE w:val="0"/>
      <w:autoSpaceDN w:val="0"/>
      <w:adjustRightInd w:val="0"/>
      <w:spacing w:before="120" w:after="120"/>
      <w:textAlignment w:val="baseline"/>
    </w:pPr>
  </w:style>
  <w:style w:type="paragraph" w:customStyle="1" w:styleId="SchedH4">
    <w:name w:val="SchedH4"/>
    <w:basedOn w:val="Normal"/>
    <w:rsid w:val="00EB4A21"/>
    <w:pPr>
      <w:numPr>
        <w:ilvl w:val="3"/>
        <w:numId w:val="1"/>
      </w:numPr>
      <w:spacing w:before="120" w:after="120"/>
    </w:pPr>
  </w:style>
  <w:style w:type="paragraph" w:customStyle="1" w:styleId="SchedH5">
    <w:name w:val="SchedH5"/>
    <w:basedOn w:val="Normal"/>
    <w:rsid w:val="00EB4A21"/>
    <w:pPr>
      <w:numPr>
        <w:ilvl w:val="4"/>
        <w:numId w:val="1"/>
      </w:numPr>
      <w:spacing w:after="240"/>
    </w:pPr>
  </w:style>
  <w:style w:type="paragraph" w:customStyle="1" w:styleId="text">
    <w:name w:val="text"/>
    <w:basedOn w:val="Normal"/>
    <w:rsid w:val="00EB4A21"/>
    <w:pPr>
      <w:tabs>
        <w:tab w:val="left" w:pos="709"/>
      </w:tabs>
      <w:spacing w:before="240" w:after="180"/>
      <w:ind w:left="1418"/>
    </w:pPr>
    <w:rPr>
      <w:rFonts w:ascii="Arial" w:hAnsi="Arial"/>
      <w:sz w:val="24"/>
    </w:rPr>
  </w:style>
  <w:style w:type="paragraph" w:customStyle="1" w:styleId="bullet">
    <w:name w:val="bullet"/>
    <w:basedOn w:val="text"/>
    <w:rsid w:val="00EB4A21"/>
    <w:pPr>
      <w:tabs>
        <w:tab w:val="clear" w:pos="709"/>
      </w:tabs>
      <w:spacing w:before="0" w:after="60"/>
      <w:ind w:left="1775" w:hanging="357"/>
    </w:pPr>
    <w:rPr>
      <w:rFonts w:ascii="Times New Roman" w:hAnsi="Times New Roman"/>
    </w:rPr>
  </w:style>
  <w:style w:type="paragraph" w:customStyle="1" w:styleId="Indent-First">
    <w:name w:val="Indent-First"/>
    <w:basedOn w:val="text"/>
    <w:rsid w:val="00EB4A21"/>
    <w:pPr>
      <w:tabs>
        <w:tab w:val="clear" w:pos="709"/>
      </w:tabs>
      <w:spacing w:before="0"/>
    </w:pPr>
    <w:rPr>
      <w:rFonts w:ascii="Times New Roman" w:hAnsi="Times New Roman"/>
    </w:rPr>
  </w:style>
  <w:style w:type="paragraph" w:styleId="NormalIndent">
    <w:name w:val="Normal Indent"/>
    <w:basedOn w:val="Normal"/>
    <w:rsid w:val="00EB4A21"/>
    <w:pPr>
      <w:ind w:left="720"/>
    </w:pPr>
    <w:rPr>
      <w:sz w:val="20"/>
    </w:rPr>
  </w:style>
  <w:style w:type="paragraph" w:customStyle="1" w:styleId="Normal1">
    <w:name w:val="Normal 1"/>
    <w:basedOn w:val="Normal"/>
    <w:rsid w:val="00EB4A21"/>
    <w:pPr>
      <w:ind w:left="709"/>
    </w:pPr>
    <w:rPr>
      <w:sz w:val="24"/>
    </w:rPr>
  </w:style>
  <w:style w:type="character" w:styleId="PageNumber">
    <w:name w:val="page number"/>
    <w:basedOn w:val="DefaultParagraphFont"/>
    <w:rsid w:val="00EB4A21"/>
  </w:style>
  <w:style w:type="paragraph" w:customStyle="1" w:styleId="TableData">
    <w:name w:val="TableData"/>
    <w:basedOn w:val="Normal"/>
    <w:link w:val="TableDataChar"/>
    <w:uiPriority w:val="99"/>
    <w:rsid w:val="00EB4A21"/>
    <w:pPr>
      <w:spacing w:before="120" w:after="120"/>
      <w:ind w:left="737"/>
    </w:pPr>
    <w:rPr>
      <w:rFonts w:ascii="Arial" w:hAnsi="Arial"/>
      <w:sz w:val="18"/>
    </w:rPr>
  </w:style>
  <w:style w:type="character" w:styleId="Hyperlink">
    <w:name w:val="Hyperlink"/>
    <w:basedOn w:val="DefaultParagraphFont"/>
    <w:uiPriority w:val="99"/>
    <w:rsid w:val="00EB4A21"/>
    <w:rPr>
      <w:color w:val="0000FF"/>
      <w:u w:val="single"/>
    </w:rPr>
  </w:style>
  <w:style w:type="paragraph" w:customStyle="1" w:styleId="SubHead">
    <w:name w:val="SubHead"/>
    <w:basedOn w:val="Normal"/>
    <w:next w:val="Heading2"/>
    <w:rsid w:val="003A1FE5"/>
    <w:pPr>
      <w:keepNext/>
      <w:spacing w:before="240" w:after="240"/>
    </w:pPr>
    <w:rPr>
      <w:rFonts w:ascii="Verdana" w:hAnsi="Verdana" w:cs="Arial"/>
      <w:b/>
      <w:bCs/>
      <w:sz w:val="20"/>
    </w:rPr>
  </w:style>
  <w:style w:type="character" w:styleId="FollowedHyperlink">
    <w:name w:val="FollowedHyperlink"/>
    <w:basedOn w:val="DefaultParagraphFont"/>
    <w:rsid w:val="00EB4A21"/>
    <w:rPr>
      <w:color w:val="800080"/>
      <w:u w:val="single"/>
    </w:rPr>
  </w:style>
  <w:style w:type="paragraph" w:customStyle="1" w:styleId="Indent0">
    <w:name w:val="Indent 0"/>
    <w:basedOn w:val="Normal"/>
    <w:next w:val="Normal"/>
    <w:rsid w:val="00EB4A21"/>
    <w:pPr>
      <w:overflowPunct w:val="0"/>
      <w:autoSpaceDE w:val="0"/>
      <w:autoSpaceDN w:val="0"/>
      <w:adjustRightInd w:val="0"/>
      <w:spacing w:before="120" w:after="120"/>
      <w:textAlignment w:val="baseline"/>
    </w:pPr>
    <w:rPr>
      <w:sz w:val="20"/>
    </w:rPr>
  </w:style>
  <w:style w:type="paragraph" w:styleId="DocumentMap">
    <w:name w:val="Document Map"/>
    <w:basedOn w:val="Normal"/>
    <w:link w:val="DocumentMapChar"/>
    <w:semiHidden/>
    <w:rsid w:val="00EB4A21"/>
    <w:pPr>
      <w:shd w:val="clear" w:color="auto" w:fill="000080"/>
    </w:pPr>
    <w:rPr>
      <w:rFonts w:ascii="Tahoma" w:hAnsi="Tahoma"/>
    </w:rPr>
  </w:style>
  <w:style w:type="paragraph" w:customStyle="1" w:styleId="TableHead">
    <w:name w:val="TableHead"/>
    <w:basedOn w:val="Normal"/>
    <w:next w:val="TableData"/>
    <w:rsid w:val="00EB4A21"/>
    <w:pPr>
      <w:keepNext/>
      <w:spacing w:before="60" w:after="60"/>
    </w:pPr>
    <w:rPr>
      <w:rFonts w:ascii="Arial" w:hAnsi="Arial"/>
      <w:b/>
      <w:sz w:val="18"/>
    </w:rPr>
  </w:style>
  <w:style w:type="paragraph" w:styleId="BalloonText">
    <w:name w:val="Balloon Text"/>
    <w:basedOn w:val="Normal"/>
    <w:link w:val="BalloonTextChar"/>
    <w:semiHidden/>
    <w:rsid w:val="00EB4A21"/>
    <w:rPr>
      <w:rFonts w:ascii="Tahoma" w:hAnsi="Tahoma"/>
      <w:sz w:val="16"/>
      <w:szCs w:val="16"/>
    </w:rPr>
  </w:style>
  <w:style w:type="paragraph" w:styleId="TOC4">
    <w:name w:val="toc 4"/>
    <w:basedOn w:val="Normal"/>
    <w:next w:val="Normal"/>
    <w:autoRedefine/>
    <w:uiPriority w:val="39"/>
    <w:rsid w:val="00EB4A21"/>
    <w:pPr>
      <w:ind w:left="690"/>
    </w:pPr>
  </w:style>
  <w:style w:type="paragraph" w:styleId="TOCHeading">
    <w:name w:val="TOC Heading"/>
    <w:basedOn w:val="Heading1"/>
    <w:next w:val="Normal"/>
    <w:qFormat/>
    <w:rsid w:val="00EB4A21"/>
    <w:pPr>
      <w:numPr>
        <w:numId w:val="0"/>
      </w:numPr>
      <w:ind w:firstLine="737"/>
    </w:pPr>
    <w:rPr>
      <w:bCs/>
    </w:rPr>
  </w:style>
  <w:style w:type="paragraph" w:styleId="TOC5">
    <w:name w:val="toc 5"/>
    <w:basedOn w:val="Normal"/>
    <w:next w:val="Normal"/>
    <w:autoRedefine/>
    <w:uiPriority w:val="39"/>
    <w:rsid w:val="00EB4A21"/>
    <w:pPr>
      <w:ind w:left="920"/>
    </w:pPr>
  </w:style>
  <w:style w:type="paragraph" w:styleId="TOC6">
    <w:name w:val="toc 6"/>
    <w:basedOn w:val="Normal"/>
    <w:next w:val="Normal"/>
    <w:autoRedefine/>
    <w:uiPriority w:val="39"/>
    <w:rsid w:val="00EB4A21"/>
    <w:pPr>
      <w:ind w:left="1150"/>
    </w:pPr>
  </w:style>
  <w:style w:type="paragraph" w:styleId="TOC7">
    <w:name w:val="toc 7"/>
    <w:basedOn w:val="Normal"/>
    <w:next w:val="Normal"/>
    <w:autoRedefine/>
    <w:uiPriority w:val="39"/>
    <w:rsid w:val="00EB4A21"/>
    <w:pPr>
      <w:ind w:left="1380"/>
    </w:pPr>
  </w:style>
  <w:style w:type="paragraph" w:styleId="TOC8">
    <w:name w:val="toc 8"/>
    <w:basedOn w:val="Normal"/>
    <w:next w:val="Normal"/>
    <w:autoRedefine/>
    <w:uiPriority w:val="39"/>
    <w:rsid w:val="00EB4A21"/>
    <w:pPr>
      <w:ind w:left="1610"/>
    </w:pPr>
  </w:style>
  <w:style w:type="paragraph" w:styleId="TOC9">
    <w:name w:val="toc 9"/>
    <w:basedOn w:val="Normal"/>
    <w:next w:val="Normal"/>
    <w:autoRedefine/>
    <w:uiPriority w:val="39"/>
    <w:rsid w:val="00EB4A21"/>
    <w:pPr>
      <w:ind w:left="1840"/>
    </w:pPr>
  </w:style>
  <w:style w:type="paragraph" w:customStyle="1" w:styleId="Indent00">
    <w:name w:val="Indent0"/>
    <w:basedOn w:val="Normal"/>
    <w:next w:val="Indent0"/>
    <w:rsid w:val="00EB4A21"/>
    <w:pPr>
      <w:spacing w:before="120" w:after="120"/>
      <w:ind w:left="737" w:hanging="737"/>
    </w:pPr>
    <w:rPr>
      <w:sz w:val="20"/>
      <w:lang w:val="en-US" w:eastAsia="en-GB" w:bidi="he-IL"/>
    </w:rPr>
  </w:style>
  <w:style w:type="paragraph" w:customStyle="1" w:styleId="Indent10">
    <w:name w:val="Indent1"/>
    <w:basedOn w:val="Normal"/>
    <w:next w:val="Normal"/>
    <w:rsid w:val="00EB4A21"/>
    <w:pPr>
      <w:spacing w:before="120" w:after="120"/>
      <w:ind w:left="1474" w:hanging="737"/>
    </w:pPr>
    <w:rPr>
      <w:sz w:val="20"/>
      <w:lang w:val="en-US" w:eastAsia="en-GB" w:bidi="he-IL"/>
    </w:rPr>
  </w:style>
  <w:style w:type="paragraph" w:customStyle="1" w:styleId="Indent20">
    <w:name w:val="Indent2"/>
    <w:basedOn w:val="Normal"/>
    <w:next w:val="Normal"/>
    <w:rsid w:val="00EB4A21"/>
    <w:pPr>
      <w:spacing w:before="120" w:after="120"/>
      <w:ind w:left="2211" w:hanging="737"/>
    </w:pPr>
    <w:rPr>
      <w:sz w:val="20"/>
      <w:lang w:eastAsia="en-GB" w:bidi="he-IL"/>
    </w:rPr>
  </w:style>
  <w:style w:type="paragraph" w:customStyle="1" w:styleId="Indent30">
    <w:name w:val="Indent3"/>
    <w:basedOn w:val="Normal"/>
    <w:next w:val="Normal"/>
    <w:rsid w:val="00EB4A21"/>
    <w:pPr>
      <w:spacing w:before="120" w:after="120"/>
      <w:ind w:left="2948" w:hanging="737"/>
    </w:pPr>
    <w:rPr>
      <w:sz w:val="20"/>
      <w:lang w:eastAsia="en-GB" w:bidi="he-IL"/>
    </w:rPr>
  </w:style>
  <w:style w:type="paragraph" w:styleId="BodyTextIndent">
    <w:name w:val="Body Text Indent"/>
    <w:basedOn w:val="Normal"/>
    <w:link w:val="BodyTextIndentChar"/>
    <w:rsid w:val="00EB4A21"/>
    <w:pPr>
      <w:spacing w:after="120"/>
      <w:ind w:left="283"/>
    </w:pPr>
  </w:style>
  <w:style w:type="paragraph" w:styleId="BodyTextIndent3">
    <w:name w:val="Body Text Indent 3"/>
    <w:basedOn w:val="Normal"/>
    <w:link w:val="BodyTextIndent3Char"/>
    <w:rsid w:val="00EB4A21"/>
    <w:pPr>
      <w:spacing w:after="120"/>
      <w:ind w:left="283"/>
    </w:pPr>
    <w:rPr>
      <w:sz w:val="16"/>
      <w:szCs w:val="16"/>
    </w:rPr>
  </w:style>
  <w:style w:type="paragraph" w:customStyle="1" w:styleId="S">
    <w:name w:val="S"/>
    <w:basedOn w:val="Normal"/>
    <w:rsid w:val="00EB4A21"/>
    <w:pPr>
      <w:spacing w:before="120" w:after="120"/>
    </w:pPr>
    <w:rPr>
      <w:sz w:val="20"/>
      <w:lang w:eastAsia="en-GB" w:bidi="he-IL"/>
    </w:rPr>
  </w:style>
  <w:style w:type="paragraph" w:customStyle="1" w:styleId="NormalIndent2">
    <w:name w:val="Normal Indent 2"/>
    <w:basedOn w:val="NormalIndent"/>
    <w:rsid w:val="00EB4A21"/>
    <w:pPr>
      <w:spacing w:before="120" w:after="120"/>
      <w:ind w:left="1474"/>
    </w:pPr>
    <w:rPr>
      <w:lang w:eastAsia="en-GB" w:bidi="he-IL"/>
    </w:rPr>
  </w:style>
  <w:style w:type="paragraph" w:customStyle="1" w:styleId="NormalIndent3">
    <w:name w:val="Normal Indent 3"/>
    <w:basedOn w:val="Normal"/>
    <w:next w:val="Normal"/>
    <w:rsid w:val="00EB4A21"/>
    <w:pPr>
      <w:spacing w:before="120" w:after="120"/>
      <w:ind w:left="2211"/>
    </w:pPr>
    <w:rPr>
      <w:sz w:val="20"/>
      <w:lang w:eastAsia="en-GB" w:bidi="he-IL"/>
    </w:rPr>
  </w:style>
  <w:style w:type="paragraph" w:styleId="CommentText">
    <w:name w:val="annotation text"/>
    <w:basedOn w:val="Normal"/>
    <w:link w:val="CommentTextChar"/>
    <w:semiHidden/>
    <w:rsid w:val="00EB4A21"/>
    <w:pPr>
      <w:spacing w:before="120" w:after="120"/>
    </w:pPr>
    <w:rPr>
      <w:sz w:val="20"/>
      <w:lang w:eastAsia="en-GB" w:bidi="he-IL"/>
    </w:rPr>
  </w:style>
  <w:style w:type="paragraph" w:customStyle="1" w:styleId="Mick1">
    <w:name w:val="Mick 1"/>
    <w:basedOn w:val="Normal"/>
    <w:rsid w:val="00EB4A21"/>
    <w:pPr>
      <w:spacing w:before="120" w:after="120"/>
    </w:pPr>
    <w:rPr>
      <w:b/>
      <w:bCs/>
      <w:sz w:val="20"/>
      <w:lang w:eastAsia="en-GB" w:bidi="he-IL"/>
    </w:rPr>
  </w:style>
  <w:style w:type="paragraph" w:customStyle="1" w:styleId="I3">
    <w:name w:val="I3"/>
    <w:rsid w:val="00EB4A21"/>
    <w:pPr>
      <w:ind w:left="1077" w:hanging="340"/>
    </w:pPr>
    <w:rPr>
      <w:rFonts w:ascii="Times New Roman" w:hAnsi="Times New Roman"/>
      <w:sz w:val="22"/>
      <w:szCs w:val="22"/>
      <w:lang w:val="en-GB" w:eastAsia="en-GB" w:bidi="he-IL"/>
    </w:rPr>
  </w:style>
  <w:style w:type="paragraph" w:customStyle="1" w:styleId="Title1">
    <w:name w:val="Title1"/>
    <w:basedOn w:val="Normal"/>
    <w:rsid w:val="00EB4A21"/>
    <w:pPr>
      <w:spacing w:before="120" w:after="120"/>
      <w:jc w:val="center"/>
    </w:pPr>
    <w:rPr>
      <w:rFonts w:ascii="Arial Narrow" w:hAnsi="Arial Narrow"/>
      <w:b/>
      <w:sz w:val="32"/>
    </w:rPr>
  </w:style>
  <w:style w:type="paragraph" w:customStyle="1" w:styleId="table">
    <w:name w:val="table"/>
    <w:basedOn w:val="Normal"/>
    <w:rsid w:val="00EB4A21"/>
    <w:pPr>
      <w:tabs>
        <w:tab w:val="decimal" w:pos="720"/>
      </w:tabs>
    </w:pPr>
    <w:rPr>
      <w:lang w:val="en-GB"/>
    </w:rPr>
  </w:style>
  <w:style w:type="paragraph" w:styleId="Index1">
    <w:name w:val="index 1"/>
    <w:basedOn w:val="Normal"/>
    <w:next w:val="Normal"/>
    <w:semiHidden/>
    <w:rsid w:val="00EB4A21"/>
    <w:pPr>
      <w:spacing w:before="120" w:after="120"/>
    </w:pPr>
    <w:rPr>
      <w:sz w:val="20"/>
    </w:rPr>
  </w:style>
  <w:style w:type="paragraph" w:customStyle="1" w:styleId="NormalIndent20">
    <w:name w:val="Normal Indent2"/>
    <w:basedOn w:val="Normal"/>
    <w:next w:val="NormalIndent"/>
    <w:rsid w:val="00EB4A21"/>
    <w:pPr>
      <w:ind w:left="1474"/>
    </w:pPr>
  </w:style>
  <w:style w:type="paragraph" w:customStyle="1" w:styleId="textend">
    <w:name w:val="textend"/>
    <w:basedOn w:val="Normal"/>
    <w:rsid w:val="00EB4A21"/>
    <w:pPr>
      <w:spacing w:after="300"/>
      <w:ind w:left="1418"/>
    </w:pPr>
    <w:rPr>
      <w:rFonts w:ascii="CG Times (W1)" w:hAnsi="CG Times (W1)"/>
      <w:sz w:val="24"/>
    </w:rPr>
  </w:style>
  <w:style w:type="table" w:styleId="TableGrid">
    <w:name w:val="Table Grid"/>
    <w:basedOn w:val="TableNormal"/>
    <w:rsid w:val="00406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505457"/>
    <w:pPr>
      <w:autoSpaceDE w:val="0"/>
      <w:autoSpaceDN w:val="0"/>
      <w:adjustRightInd w:val="0"/>
      <w:spacing w:before="60" w:after="60"/>
    </w:pPr>
    <w:rPr>
      <w:rFonts w:ascii="Helvetica-Narrow" w:eastAsia="SimSun" w:hAnsi="Helvetica-Narrow" w:cs="Helvetica-Narrow"/>
      <w:b/>
      <w:bCs/>
      <w:i/>
      <w:iCs/>
      <w:lang w:eastAsia="zh-CN"/>
    </w:rPr>
  </w:style>
  <w:style w:type="paragraph" w:customStyle="1" w:styleId="Tabletext">
    <w:name w:val="Table text"/>
    <w:rsid w:val="00505457"/>
    <w:pPr>
      <w:autoSpaceDE w:val="0"/>
      <w:autoSpaceDN w:val="0"/>
      <w:adjustRightInd w:val="0"/>
      <w:spacing w:before="20" w:after="20"/>
    </w:pPr>
    <w:rPr>
      <w:rFonts w:ascii="Arial Narrow" w:eastAsia="SimSun" w:hAnsi="Arial Narrow" w:cs="Arial Narrow"/>
      <w:lang w:eastAsia="zh-CN"/>
    </w:rPr>
  </w:style>
  <w:style w:type="paragraph" w:customStyle="1" w:styleId="BodyText1">
    <w:name w:val="Body Text1"/>
    <w:rsid w:val="00505457"/>
    <w:pPr>
      <w:autoSpaceDE w:val="0"/>
      <w:autoSpaceDN w:val="0"/>
      <w:adjustRightInd w:val="0"/>
      <w:ind w:left="1134"/>
    </w:pPr>
    <w:rPr>
      <w:rFonts w:ascii="Times New Roman" w:eastAsia="SimSun" w:hAnsi="Times New Roman"/>
      <w:color w:val="000000"/>
      <w:sz w:val="22"/>
      <w:szCs w:val="22"/>
      <w:lang w:eastAsia="zh-CN"/>
    </w:rPr>
  </w:style>
  <w:style w:type="paragraph" w:customStyle="1" w:styleId="TableTextBullet">
    <w:name w:val="Table Text Bullet"/>
    <w:basedOn w:val="Normal"/>
    <w:rsid w:val="00505457"/>
    <w:pPr>
      <w:tabs>
        <w:tab w:val="num" w:pos="360"/>
      </w:tabs>
      <w:autoSpaceDE w:val="0"/>
      <w:autoSpaceDN w:val="0"/>
      <w:adjustRightInd w:val="0"/>
      <w:spacing w:before="40" w:after="40"/>
      <w:ind w:left="360" w:right="115" w:hanging="360"/>
    </w:pPr>
    <w:rPr>
      <w:rFonts w:ascii="Times New (W1)" w:eastAsia="SimSun" w:hAnsi="Times New (W1)" w:cs="Times New (W1)"/>
      <w:color w:val="000000"/>
      <w:sz w:val="20"/>
      <w:lang w:eastAsia="zh-CN"/>
    </w:rPr>
  </w:style>
  <w:style w:type="paragraph" w:customStyle="1" w:styleId="TableHeadersub">
    <w:name w:val="Table Header (sub)"/>
    <w:basedOn w:val="TableHeader"/>
    <w:rsid w:val="00505457"/>
    <w:pPr>
      <w:spacing w:before="20"/>
    </w:pPr>
    <w:rPr>
      <w:rFonts w:ascii="Times New (W1)" w:hAnsi="Times New (W1)" w:cs="Times New (W1)"/>
      <w:i w:val="0"/>
      <w:iCs w:val="0"/>
      <w:color w:val="000080"/>
    </w:rPr>
  </w:style>
  <w:style w:type="paragraph" w:customStyle="1" w:styleId="BodyTextNote">
    <w:name w:val="Body Text Note"/>
    <w:basedOn w:val="BodyText2"/>
    <w:rsid w:val="00505457"/>
    <w:pPr>
      <w:autoSpaceDE w:val="0"/>
      <w:autoSpaceDN w:val="0"/>
      <w:adjustRightInd w:val="0"/>
      <w:spacing w:before="80" w:after="80" w:line="240" w:lineRule="auto"/>
      <w:ind w:left="1080"/>
    </w:pPr>
    <w:rPr>
      <w:rFonts w:ascii="Times New (W1)" w:eastAsia="SimSun" w:hAnsi="Times New (W1)" w:cs="Times New (W1)"/>
      <w:i/>
      <w:iCs/>
      <w:szCs w:val="23"/>
      <w:lang w:eastAsia="zh-CN"/>
    </w:rPr>
  </w:style>
  <w:style w:type="character" w:customStyle="1" w:styleId="DeltaViewDeletion">
    <w:name w:val="DeltaView Deletion"/>
    <w:rsid w:val="00505457"/>
    <w:rPr>
      <w:strike/>
      <w:color w:val="FF0000"/>
      <w:spacing w:val="0"/>
    </w:rPr>
  </w:style>
  <w:style w:type="paragraph" w:styleId="BodyText2">
    <w:name w:val="Body Text 2"/>
    <w:basedOn w:val="Normal"/>
    <w:link w:val="BodyText2Char"/>
    <w:rsid w:val="00505457"/>
    <w:pPr>
      <w:spacing w:after="120" w:line="480" w:lineRule="auto"/>
    </w:pPr>
  </w:style>
  <w:style w:type="paragraph" w:customStyle="1" w:styleId="SchedText">
    <w:name w:val="SchedText"/>
    <w:basedOn w:val="Normal"/>
    <w:rsid w:val="00350A44"/>
    <w:pPr>
      <w:widowControl w:val="0"/>
      <w:tabs>
        <w:tab w:val="left" w:pos="3459"/>
        <w:tab w:val="left" w:pos="3629"/>
        <w:tab w:val="left" w:pos="4196"/>
        <w:tab w:val="left" w:pos="4366"/>
      </w:tabs>
      <w:autoSpaceDE w:val="0"/>
      <w:autoSpaceDN w:val="0"/>
      <w:adjustRightInd w:val="0"/>
      <w:ind w:left="2722"/>
    </w:pPr>
    <w:rPr>
      <w:rFonts w:eastAsia="SimSun"/>
      <w:szCs w:val="23"/>
      <w:lang w:val="en-GB" w:eastAsia="zh-CN"/>
    </w:rPr>
  </w:style>
  <w:style w:type="paragraph" w:customStyle="1" w:styleId="Schedule">
    <w:name w:val="Schedule"/>
    <w:next w:val="Normal"/>
    <w:rsid w:val="001C75A9"/>
    <w:pPr>
      <w:pageBreakBefore/>
      <w:tabs>
        <w:tab w:val="num" w:pos="737"/>
      </w:tabs>
      <w:spacing w:after="240"/>
      <w:ind w:left="737" w:hanging="737"/>
    </w:pPr>
    <w:rPr>
      <w:rFonts w:ascii="Arial" w:hAnsi="Arial"/>
      <w:b/>
      <w:sz w:val="36"/>
      <w:lang w:eastAsia="en-US"/>
    </w:rPr>
  </w:style>
  <w:style w:type="character" w:customStyle="1" w:styleId="ScheduleHeading2Char">
    <w:name w:val="Schedule Heading 2 Char"/>
    <w:basedOn w:val="DefaultParagraphFont"/>
    <w:link w:val="ScheduleHeading2"/>
    <w:locked/>
    <w:rsid w:val="001C75A9"/>
    <w:rPr>
      <w:rFonts w:ascii="Arial" w:hAnsi="Arial" w:cs="Arial"/>
      <w:sz w:val="19"/>
      <w:lang w:val="en-AU" w:eastAsia="en-US" w:bidi="ar-SA"/>
    </w:rPr>
  </w:style>
  <w:style w:type="paragraph" w:customStyle="1" w:styleId="ScheduleHeading2">
    <w:name w:val="Schedule Heading 2"/>
    <w:link w:val="ScheduleHeading2Char"/>
    <w:rsid w:val="001C75A9"/>
    <w:pPr>
      <w:widowControl w:val="0"/>
      <w:tabs>
        <w:tab w:val="num" w:pos="737"/>
      </w:tabs>
      <w:spacing w:after="240"/>
      <w:ind w:left="737" w:hanging="737"/>
    </w:pPr>
    <w:rPr>
      <w:rFonts w:ascii="Arial" w:hAnsi="Arial" w:cs="Arial"/>
      <w:sz w:val="19"/>
      <w:lang w:eastAsia="en-US"/>
    </w:rPr>
  </w:style>
  <w:style w:type="paragraph" w:customStyle="1" w:styleId="ScheduleHeading3">
    <w:name w:val="Schedule Heading 3"/>
    <w:rsid w:val="001C75A9"/>
    <w:pPr>
      <w:tabs>
        <w:tab w:val="num" w:pos="1474"/>
      </w:tabs>
      <w:spacing w:after="240"/>
      <w:ind w:left="1474" w:hanging="737"/>
    </w:pPr>
    <w:rPr>
      <w:rFonts w:ascii="Arial" w:hAnsi="Arial"/>
      <w:sz w:val="19"/>
      <w:lang w:eastAsia="en-US"/>
    </w:rPr>
  </w:style>
  <w:style w:type="paragraph" w:customStyle="1" w:styleId="ScheduleHeading4">
    <w:name w:val="Schedule Heading 4"/>
    <w:rsid w:val="001C75A9"/>
    <w:pPr>
      <w:tabs>
        <w:tab w:val="num" w:pos="2211"/>
      </w:tabs>
      <w:spacing w:after="240"/>
      <w:ind w:left="2211" w:hanging="737"/>
    </w:pPr>
    <w:rPr>
      <w:rFonts w:ascii="Arial" w:hAnsi="Arial"/>
      <w:sz w:val="19"/>
      <w:lang w:eastAsia="en-US"/>
    </w:rPr>
  </w:style>
  <w:style w:type="paragraph" w:customStyle="1" w:styleId="ScheduleHeading5">
    <w:name w:val="Schedule Heading 5"/>
    <w:rsid w:val="001C75A9"/>
    <w:pPr>
      <w:tabs>
        <w:tab w:val="num" w:pos="2948"/>
      </w:tabs>
      <w:spacing w:after="240"/>
      <w:ind w:left="2948" w:hanging="737"/>
    </w:pPr>
    <w:rPr>
      <w:rFonts w:ascii="Arial" w:hAnsi="Arial"/>
      <w:sz w:val="19"/>
      <w:lang w:eastAsia="en-US"/>
    </w:rPr>
  </w:style>
  <w:style w:type="paragraph" w:customStyle="1" w:styleId="ScheduleSubHead">
    <w:name w:val="Schedule SubHead"/>
    <w:next w:val="ScheduleHeading2"/>
    <w:link w:val="ScheduleSubHeadChar"/>
    <w:uiPriority w:val="99"/>
    <w:rsid w:val="005F53AC"/>
    <w:pPr>
      <w:spacing w:after="240"/>
    </w:pPr>
    <w:rPr>
      <w:rFonts w:ascii="Arial" w:hAnsi="Arial"/>
      <w:b/>
      <w:sz w:val="19"/>
      <w:lang w:eastAsia="en-US"/>
    </w:rPr>
  </w:style>
  <w:style w:type="character" w:customStyle="1" w:styleId="ScheduleSubHeadChar">
    <w:name w:val="Schedule SubHead Char"/>
    <w:basedOn w:val="DefaultParagraphFont"/>
    <w:link w:val="ScheduleSubHead"/>
    <w:rsid w:val="005F53AC"/>
    <w:rPr>
      <w:rFonts w:ascii="Arial" w:hAnsi="Arial"/>
      <w:b/>
      <w:sz w:val="19"/>
      <w:lang w:val="en-AU" w:eastAsia="en-US" w:bidi="ar-SA"/>
    </w:rPr>
  </w:style>
  <w:style w:type="paragraph" w:customStyle="1" w:styleId="table2">
    <w:name w:val="table2"/>
    <w:basedOn w:val="Normal"/>
    <w:rsid w:val="00D90D61"/>
    <w:pPr>
      <w:spacing w:before="120"/>
    </w:pPr>
    <w:rPr>
      <w:sz w:val="18"/>
      <w:lang w:val="en-GB"/>
    </w:rPr>
  </w:style>
  <w:style w:type="character" w:styleId="CommentReference">
    <w:name w:val="annotation reference"/>
    <w:basedOn w:val="DefaultParagraphFont"/>
    <w:semiHidden/>
    <w:rsid w:val="004B7345"/>
    <w:rPr>
      <w:sz w:val="16"/>
      <w:szCs w:val="16"/>
    </w:rPr>
  </w:style>
  <w:style w:type="paragraph" w:styleId="CommentSubject">
    <w:name w:val="annotation subject"/>
    <w:basedOn w:val="CommentText"/>
    <w:next w:val="CommentText"/>
    <w:link w:val="CommentSubjectChar"/>
    <w:semiHidden/>
    <w:rsid w:val="004B7345"/>
    <w:pPr>
      <w:spacing w:before="0" w:after="0"/>
    </w:pPr>
    <w:rPr>
      <w:b/>
      <w:bCs/>
      <w:lang w:eastAsia="en-US" w:bidi="ar-SA"/>
    </w:rPr>
  </w:style>
  <w:style w:type="paragraph" w:customStyle="1" w:styleId="table1">
    <w:name w:val="table1"/>
    <w:basedOn w:val="Normal"/>
    <w:rsid w:val="00535848"/>
    <w:pPr>
      <w:spacing w:before="60" w:after="60"/>
    </w:pPr>
    <w:rPr>
      <w:rFonts w:ascii="Arial" w:hAnsi="Arial"/>
      <w:b/>
      <w:caps/>
      <w:sz w:val="20"/>
      <w:lang w:val="en-GB"/>
    </w:rPr>
  </w:style>
  <w:style w:type="paragraph" w:customStyle="1" w:styleId="CHEAD">
    <w:name w:val="C HEAD"/>
    <w:basedOn w:val="Normal"/>
    <w:next w:val="Normal"/>
    <w:rsid w:val="00BA77C7"/>
    <w:pPr>
      <w:widowControl w:val="0"/>
      <w:spacing w:after="170" w:line="-240" w:lineRule="auto"/>
      <w:jc w:val="both"/>
    </w:pPr>
    <w:rPr>
      <w:rFonts w:ascii="Arial" w:hAnsi="Arial"/>
      <w:smallCaps/>
      <w:snapToGrid w:val="0"/>
      <w:sz w:val="20"/>
    </w:rPr>
  </w:style>
  <w:style w:type="paragraph" w:customStyle="1" w:styleId="Recital">
    <w:name w:val="Recital"/>
    <w:rsid w:val="00516AF6"/>
    <w:pPr>
      <w:numPr>
        <w:numId w:val="2"/>
      </w:numPr>
      <w:tabs>
        <w:tab w:val="clear" w:pos="1474"/>
      </w:tabs>
      <w:spacing w:after="120"/>
    </w:pPr>
    <w:rPr>
      <w:rFonts w:ascii="Arial" w:hAnsi="Arial"/>
      <w:sz w:val="19"/>
      <w:lang w:eastAsia="en-US"/>
    </w:rPr>
  </w:style>
  <w:style w:type="character" w:customStyle="1" w:styleId="TableDataChar">
    <w:name w:val="TableData Char"/>
    <w:basedOn w:val="DefaultParagraphFont"/>
    <w:link w:val="TableData"/>
    <w:uiPriority w:val="99"/>
    <w:rsid w:val="000138AA"/>
    <w:rPr>
      <w:rFonts w:ascii="Arial" w:hAnsi="Arial"/>
      <w:sz w:val="18"/>
      <w:lang w:val="en-AU" w:eastAsia="en-US" w:bidi="ar-SA"/>
    </w:rPr>
  </w:style>
  <w:style w:type="paragraph" w:customStyle="1" w:styleId="Default">
    <w:name w:val="Default"/>
    <w:rsid w:val="004E45D4"/>
    <w:pPr>
      <w:autoSpaceDE w:val="0"/>
      <w:autoSpaceDN w:val="0"/>
      <w:adjustRightInd w:val="0"/>
    </w:pPr>
    <w:rPr>
      <w:rFonts w:ascii="Times New Roman" w:hAnsi="Times New Roman"/>
      <w:color w:val="000000"/>
      <w:sz w:val="24"/>
      <w:szCs w:val="24"/>
    </w:rPr>
  </w:style>
  <w:style w:type="character" w:customStyle="1" w:styleId="DeltaViewInsertion">
    <w:name w:val="DeltaView Insertion"/>
    <w:rsid w:val="00AC37ED"/>
    <w:rPr>
      <w:color w:val="008000"/>
      <w:spacing w:val="0"/>
      <w:u w:val="single"/>
    </w:rPr>
  </w:style>
  <w:style w:type="paragraph" w:customStyle="1" w:styleId="Subheading">
    <w:name w:val="Subheading"/>
    <w:basedOn w:val="Normal"/>
    <w:next w:val="Normal"/>
    <w:rsid w:val="00B23F95"/>
    <w:pPr>
      <w:keepNext/>
      <w:spacing w:after="240"/>
      <w:ind w:left="737"/>
    </w:pPr>
    <w:rPr>
      <w:rFonts w:ascii="Arial" w:hAnsi="Arial" w:cs="Arial"/>
      <w:b/>
      <w:bCs/>
      <w:sz w:val="21"/>
    </w:rPr>
  </w:style>
  <w:style w:type="paragraph" w:customStyle="1" w:styleId="Level1">
    <w:name w:val="Level 1."/>
    <w:basedOn w:val="Normal"/>
    <w:next w:val="Normal"/>
    <w:rsid w:val="00CD77A7"/>
    <w:pPr>
      <w:numPr>
        <w:numId w:val="3"/>
      </w:numPr>
      <w:spacing w:before="200" w:line="240" w:lineRule="atLeast"/>
      <w:outlineLvl w:val="0"/>
    </w:pPr>
    <w:rPr>
      <w:rFonts w:ascii="Arial" w:eastAsia="SimSun" w:hAnsi="Arial"/>
      <w:sz w:val="20"/>
      <w:lang w:eastAsia="zh-CN"/>
    </w:rPr>
  </w:style>
  <w:style w:type="paragraph" w:customStyle="1" w:styleId="Level11">
    <w:name w:val="Level 1.1"/>
    <w:basedOn w:val="Normal"/>
    <w:next w:val="Normal"/>
    <w:rsid w:val="00CD77A7"/>
    <w:pPr>
      <w:numPr>
        <w:ilvl w:val="1"/>
        <w:numId w:val="3"/>
      </w:numPr>
      <w:spacing w:before="200" w:line="240" w:lineRule="atLeast"/>
      <w:outlineLvl w:val="1"/>
    </w:pPr>
    <w:rPr>
      <w:rFonts w:ascii="Arial" w:eastAsia="SimSun" w:hAnsi="Arial"/>
      <w:sz w:val="20"/>
      <w:lang w:eastAsia="zh-CN"/>
    </w:rPr>
  </w:style>
  <w:style w:type="paragraph" w:customStyle="1" w:styleId="Levela">
    <w:name w:val="Level (a)"/>
    <w:basedOn w:val="Normal"/>
    <w:next w:val="Normal"/>
    <w:rsid w:val="00CD77A7"/>
    <w:pPr>
      <w:numPr>
        <w:ilvl w:val="2"/>
        <w:numId w:val="3"/>
      </w:numPr>
      <w:spacing w:before="200" w:line="240" w:lineRule="atLeast"/>
      <w:outlineLvl w:val="2"/>
    </w:pPr>
    <w:rPr>
      <w:rFonts w:ascii="Arial" w:eastAsia="SimSun" w:hAnsi="Arial"/>
      <w:sz w:val="20"/>
      <w:lang w:eastAsia="zh-CN"/>
    </w:rPr>
  </w:style>
  <w:style w:type="paragraph" w:customStyle="1" w:styleId="Leveli">
    <w:name w:val="Level (i)"/>
    <w:basedOn w:val="Normal"/>
    <w:next w:val="Normal"/>
    <w:rsid w:val="00CD77A7"/>
    <w:pPr>
      <w:numPr>
        <w:ilvl w:val="3"/>
        <w:numId w:val="3"/>
      </w:numPr>
      <w:spacing w:before="200" w:line="240" w:lineRule="atLeast"/>
      <w:outlineLvl w:val="3"/>
    </w:pPr>
    <w:rPr>
      <w:rFonts w:ascii="Arial" w:eastAsia="SimSun" w:hAnsi="Arial"/>
      <w:sz w:val="20"/>
      <w:lang w:eastAsia="zh-CN"/>
    </w:rPr>
  </w:style>
  <w:style w:type="paragraph" w:customStyle="1" w:styleId="LevelA0">
    <w:name w:val="Level(A)"/>
    <w:basedOn w:val="Normal"/>
    <w:next w:val="Normal"/>
    <w:rsid w:val="00CD77A7"/>
    <w:pPr>
      <w:numPr>
        <w:ilvl w:val="4"/>
        <w:numId w:val="3"/>
      </w:numPr>
      <w:spacing w:before="200" w:line="240" w:lineRule="atLeast"/>
      <w:outlineLvl w:val="4"/>
    </w:pPr>
    <w:rPr>
      <w:rFonts w:ascii="Arial" w:eastAsia="SimSun" w:hAnsi="Arial"/>
      <w:sz w:val="20"/>
      <w:lang w:eastAsia="zh-CN"/>
    </w:rPr>
  </w:style>
  <w:style w:type="paragraph" w:customStyle="1" w:styleId="LevelI0">
    <w:name w:val="Level(I)"/>
    <w:basedOn w:val="Normal"/>
    <w:next w:val="Normal"/>
    <w:rsid w:val="00CD77A7"/>
    <w:pPr>
      <w:numPr>
        <w:ilvl w:val="5"/>
        <w:numId w:val="3"/>
      </w:numPr>
      <w:spacing w:before="200" w:line="240" w:lineRule="atLeast"/>
      <w:outlineLvl w:val="5"/>
    </w:pPr>
    <w:rPr>
      <w:rFonts w:ascii="Arial" w:eastAsia="SimSun" w:hAnsi="Arial"/>
      <w:sz w:val="20"/>
      <w:lang w:eastAsia="zh-CN"/>
    </w:rPr>
  </w:style>
  <w:style w:type="paragraph" w:styleId="TableofAuthorities">
    <w:name w:val="table of authorities"/>
    <w:basedOn w:val="Normal"/>
    <w:next w:val="Normal"/>
    <w:semiHidden/>
    <w:rsid w:val="008B2E1F"/>
    <w:pPr>
      <w:spacing w:after="240"/>
      <w:ind w:left="190" w:hanging="190"/>
    </w:pPr>
    <w:rPr>
      <w:rFonts w:ascii="Arial" w:hAnsi="Arial"/>
      <w:sz w:val="19"/>
    </w:rPr>
  </w:style>
  <w:style w:type="paragraph" w:customStyle="1" w:styleId="HarmonyRules">
    <w:name w:val="Harmony Rules"/>
    <w:basedOn w:val="Normal"/>
    <w:rsid w:val="000E0919"/>
    <w:pPr>
      <w:tabs>
        <w:tab w:val="num" w:pos="720"/>
      </w:tabs>
      <w:spacing w:before="60" w:after="60"/>
      <w:ind w:left="720" w:hanging="360"/>
    </w:pPr>
    <w:rPr>
      <w:rFonts w:ascii="Harmony Text" w:eastAsia="PMingLiU" w:hAnsi="Harmony Text"/>
      <w:sz w:val="20"/>
      <w:lang w:val="en-GB"/>
    </w:rPr>
  </w:style>
  <w:style w:type="paragraph" w:styleId="TableofFigures">
    <w:name w:val="table of figures"/>
    <w:basedOn w:val="Normal"/>
    <w:next w:val="Normal"/>
    <w:semiHidden/>
    <w:rsid w:val="00C16CCB"/>
  </w:style>
  <w:style w:type="paragraph" w:styleId="ListParagraph">
    <w:name w:val="List Paragraph"/>
    <w:basedOn w:val="Normal"/>
    <w:uiPriority w:val="34"/>
    <w:qFormat/>
    <w:rsid w:val="000E0919"/>
    <w:pPr>
      <w:ind w:left="720"/>
    </w:pPr>
    <w:rPr>
      <w:rFonts w:ascii="Calibri" w:hAnsi="Calibri" w:cs="Calibri"/>
      <w:sz w:val="22"/>
      <w:szCs w:val="22"/>
    </w:rPr>
  </w:style>
  <w:style w:type="character" w:customStyle="1" w:styleId="Indent1Char">
    <w:name w:val="Indent 1 Char"/>
    <w:basedOn w:val="DefaultParagraphFont"/>
    <w:link w:val="Indent1"/>
    <w:rsid w:val="000E0919"/>
    <w:rPr>
      <w:rFonts w:ascii="Arial" w:hAnsi="Arial" w:cs="Arial"/>
      <w:b/>
      <w:bCs/>
      <w:sz w:val="21"/>
      <w:lang w:eastAsia="en-US"/>
    </w:rPr>
  </w:style>
  <w:style w:type="paragraph" w:customStyle="1" w:styleId="Level1fo">
    <w:name w:val="Level 1.fo"/>
    <w:basedOn w:val="Normal"/>
    <w:rsid w:val="000E0919"/>
    <w:pPr>
      <w:ind w:left="720"/>
    </w:pPr>
  </w:style>
  <w:style w:type="paragraph" w:styleId="ListBullet">
    <w:name w:val="List Bullet"/>
    <w:basedOn w:val="Normal"/>
    <w:rsid w:val="000E0919"/>
    <w:pPr>
      <w:numPr>
        <w:numId w:val="4"/>
      </w:numPr>
    </w:pPr>
  </w:style>
  <w:style w:type="paragraph" w:customStyle="1" w:styleId="AttachmenttoSchedule">
    <w:name w:val="Attachment to Schedule"/>
    <w:basedOn w:val="Normal"/>
    <w:rsid w:val="00971A17"/>
    <w:pPr>
      <w:pageBreakBefore/>
      <w:spacing w:after="240"/>
    </w:pPr>
    <w:rPr>
      <w:rFonts w:ascii="Verdana" w:hAnsi="Verdana" w:cs="Arial"/>
      <w:b/>
      <w:bCs/>
      <w:sz w:val="36"/>
      <w:szCs w:val="36"/>
    </w:rPr>
  </w:style>
  <w:style w:type="paragraph" w:customStyle="1" w:styleId="ScheduleHeading6">
    <w:name w:val="Schedule Heading 6"/>
    <w:basedOn w:val="Normal"/>
    <w:rsid w:val="00971A17"/>
    <w:pPr>
      <w:tabs>
        <w:tab w:val="num" w:pos="3686"/>
      </w:tabs>
      <w:spacing w:after="240"/>
      <w:ind w:left="3686" w:hanging="738"/>
    </w:pPr>
    <w:rPr>
      <w:rFonts w:ascii="Verdana" w:hAnsi="Verdana" w:cs="Arial"/>
      <w:sz w:val="20"/>
      <w:szCs w:val="19"/>
    </w:rPr>
  </w:style>
  <w:style w:type="paragraph" w:customStyle="1" w:styleId="ScheduleHeading7">
    <w:name w:val="Schedule Heading 7"/>
    <w:basedOn w:val="Normal"/>
    <w:rsid w:val="00971A17"/>
    <w:pPr>
      <w:tabs>
        <w:tab w:val="num" w:pos="4423"/>
      </w:tabs>
      <w:spacing w:after="240"/>
      <w:ind w:left="4423" w:hanging="737"/>
    </w:pPr>
    <w:rPr>
      <w:rFonts w:ascii="Verdana" w:hAnsi="Verdana" w:cs="Arial"/>
      <w:sz w:val="20"/>
      <w:szCs w:val="19"/>
    </w:rPr>
  </w:style>
  <w:style w:type="paragraph" w:customStyle="1" w:styleId="DocName">
    <w:name w:val="Doc Name"/>
    <w:basedOn w:val="Normal"/>
    <w:rsid w:val="00BA0528"/>
    <w:pPr>
      <w:widowControl w:val="0"/>
      <w:pBdr>
        <w:top w:val="single" w:sz="4" w:space="1" w:color="auto"/>
      </w:pBdr>
      <w:spacing w:after="60"/>
    </w:pPr>
    <w:rPr>
      <w:rFonts w:ascii="Verdana" w:hAnsi="Verdana" w:cs="Arial"/>
      <w:sz w:val="16"/>
      <w:szCs w:val="14"/>
    </w:rPr>
  </w:style>
  <w:style w:type="character" w:customStyle="1" w:styleId="Heading1Char">
    <w:name w:val="Heading 1 Char"/>
    <w:aliases w:val="Heading 2 Modified 2 Char"/>
    <w:basedOn w:val="DefaultParagraphFont"/>
    <w:link w:val="Heading1"/>
    <w:uiPriority w:val="99"/>
    <w:rsid w:val="00794DB1"/>
    <w:rPr>
      <w:rFonts w:ascii="Verdana" w:hAnsi="Verdana" w:cs="Arial"/>
      <w:b/>
      <w:iCs/>
      <w:caps/>
      <w:sz w:val="22"/>
      <w:szCs w:val="21"/>
      <w:lang w:eastAsia="en-US"/>
    </w:rPr>
  </w:style>
  <w:style w:type="character" w:customStyle="1" w:styleId="Heading2modified">
    <w:name w:val="Heading 2 modified"/>
    <w:basedOn w:val="Heading2Char"/>
    <w:rsid w:val="00C168F1"/>
    <w:rPr>
      <w:rFonts w:ascii="Arial" w:hAnsi="Arial" w:cs="Arial"/>
      <w:b/>
      <w:bCs/>
      <w:iCs/>
      <w:sz w:val="23"/>
      <w:szCs w:val="23"/>
      <w:lang w:eastAsia="en-US"/>
    </w:rPr>
  </w:style>
  <w:style w:type="character" w:customStyle="1" w:styleId="HeaderChar">
    <w:name w:val="Header Char"/>
    <w:link w:val="Header"/>
    <w:rsid w:val="00656A05"/>
    <w:rPr>
      <w:rFonts w:ascii="Arial" w:hAnsi="Arial"/>
      <w:b/>
      <w:sz w:val="36"/>
      <w:lang w:eastAsia="en-US"/>
    </w:rPr>
  </w:style>
  <w:style w:type="character" w:customStyle="1" w:styleId="FooterChar">
    <w:name w:val="Footer Char"/>
    <w:link w:val="Footer"/>
    <w:uiPriority w:val="99"/>
    <w:rsid w:val="00656A05"/>
    <w:rPr>
      <w:rFonts w:ascii="Arial" w:hAnsi="Arial"/>
      <w:sz w:val="16"/>
      <w:lang w:eastAsia="en-US"/>
    </w:rPr>
  </w:style>
  <w:style w:type="character" w:customStyle="1" w:styleId="BodyTextChar">
    <w:name w:val="Body Text Char"/>
    <w:link w:val="BodyText"/>
    <w:rsid w:val="00B00DF7"/>
    <w:rPr>
      <w:rFonts w:ascii="Times New Roman" w:hAnsi="Times New Roman"/>
      <w:sz w:val="23"/>
      <w:lang w:eastAsia="en-US"/>
    </w:rPr>
  </w:style>
  <w:style w:type="character" w:customStyle="1" w:styleId="Heading3modified">
    <w:name w:val="Heading 3 modified"/>
    <w:basedOn w:val="Heading3Char"/>
    <w:rsid w:val="00303A0E"/>
    <w:rPr>
      <w:rFonts w:ascii="Arial" w:hAnsi="Arial"/>
      <w:b w:val="0"/>
      <w:bCs/>
      <w:sz w:val="23"/>
      <w:szCs w:val="23"/>
      <w:lang w:eastAsia="en-US"/>
    </w:rPr>
  </w:style>
  <w:style w:type="character" w:customStyle="1" w:styleId="Heading2Char1">
    <w:name w:val="Heading 2 Char1"/>
    <w:basedOn w:val="DefaultParagraphFont"/>
    <w:rsid w:val="001A1D4D"/>
    <w:rPr>
      <w:rFonts w:ascii="Arial" w:hAnsi="Arial"/>
      <w:bCs/>
    </w:rPr>
  </w:style>
  <w:style w:type="character" w:customStyle="1" w:styleId="Heading4Char">
    <w:name w:val="Heading 4 Char"/>
    <w:aliases w:val="Map Title Char,h4 sub sub heading Char,h4 Char,4 Char,H4 Char,Sub3Para Char,l4 Char,h41 Char,h42 Char,Para4 Char,heading 4 Char,Level 4 Char,(Alt+4) Char,H41 Char,(Alt+4)1 Char,H42 Char,(Alt+4)2 Char,H43 Char,(Alt+4)3 Char,H44 Char,¶ Char"/>
    <w:link w:val="Heading4"/>
    <w:rsid w:val="00856BA0"/>
    <w:rPr>
      <w:rFonts w:ascii="Verdana" w:hAnsi="Verdana"/>
      <w:lang w:eastAsia="en-US"/>
    </w:rPr>
  </w:style>
  <w:style w:type="character" w:customStyle="1" w:styleId="Heading5Char">
    <w:name w:val="Heading 5 Char"/>
    <w:aliases w:val="Block Label Char,H5 Char,Sub4Para Char,l5 Char,Level 5 Char,Para5 Char,h5 Char,5 Char,(A) Char,A Char,Heading 5 StGeorge Char,Level 3 - i Char,L5 Char,h51 Char,h52 Char,heading 5 Char,l5+toc5 Char,s Char,ASAPHeading 5 Char"/>
    <w:link w:val="Heading5"/>
    <w:rsid w:val="002B3DB4"/>
    <w:rPr>
      <w:rFonts w:ascii="Times New Roman" w:hAnsi="Times New Roman"/>
      <w:sz w:val="23"/>
      <w:lang w:eastAsia="en-US"/>
    </w:rPr>
  </w:style>
  <w:style w:type="character" w:customStyle="1" w:styleId="Heading6Char">
    <w:name w:val="Heading 6 Char"/>
    <w:aliases w:val="Sub5Para Char,L1 PIP Char,a Char,b Char,H6 Char,(I) Char,I Char,Legal Level 1. Char,Level 6 Char,Body Text 5 Char,h6 Char"/>
    <w:link w:val="Heading6"/>
    <w:rsid w:val="002B3DB4"/>
    <w:rPr>
      <w:rFonts w:ascii="Times New Roman" w:hAnsi="Times New Roman"/>
      <w:sz w:val="23"/>
      <w:lang w:eastAsia="en-US"/>
    </w:rPr>
  </w:style>
  <w:style w:type="character" w:customStyle="1" w:styleId="Heading7Char">
    <w:name w:val="Heading 7 Char"/>
    <w:aliases w:val="L2 PIP Char,H7 Char,(1) Char,Legal Level 1.1. Char"/>
    <w:link w:val="Heading7"/>
    <w:rsid w:val="002B3DB4"/>
    <w:rPr>
      <w:rFonts w:ascii="Arial" w:hAnsi="Arial" w:cs="Arial"/>
      <w:sz w:val="18"/>
      <w:lang w:eastAsia="en-US"/>
    </w:rPr>
  </w:style>
  <w:style w:type="character" w:customStyle="1" w:styleId="Heading8Char">
    <w:name w:val="Heading 8 Char"/>
    <w:aliases w:val="L3 PIP Char,H8 Char,Legal Level 1.1.1. Char,Bullet 1 Char,Body Text 7 Char,h8 Char"/>
    <w:link w:val="Heading8"/>
    <w:rsid w:val="002B3DB4"/>
    <w:rPr>
      <w:rFonts w:ascii="Times New Roman" w:hAnsi="Times New Roman"/>
      <w:sz w:val="23"/>
      <w:lang w:eastAsia="en-US"/>
    </w:rPr>
  </w:style>
  <w:style w:type="character" w:customStyle="1" w:styleId="Heading9Char">
    <w:name w:val="Heading 9 Char"/>
    <w:aliases w:val="H9 Char,number Char,Legal Level 1.1.1.1. Char,Body Text 8 Char,h9 Char"/>
    <w:link w:val="Heading9"/>
    <w:rsid w:val="002B3DB4"/>
    <w:rPr>
      <w:rFonts w:ascii="Times New Roman" w:hAnsi="Times New Roman"/>
      <w:sz w:val="23"/>
      <w:lang w:eastAsia="en-US"/>
    </w:rPr>
  </w:style>
  <w:style w:type="character" w:customStyle="1" w:styleId="FootnoteTextChar">
    <w:name w:val="Footnote Text Char"/>
    <w:link w:val="FootnoteText"/>
    <w:semiHidden/>
    <w:rsid w:val="002B3DB4"/>
    <w:rPr>
      <w:rFonts w:ascii="Arial" w:hAnsi="Arial"/>
      <w:sz w:val="18"/>
      <w:lang w:eastAsia="en-US"/>
    </w:rPr>
  </w:style>
  <w:style w:type="character" w:customStyle="1" w:styleId="DocumentMapChar">
    <w:name w:val="Document Map Char"/>
    <w:link w:val="DocumentMap"/>
    <w:semiHidden/>
    <w:rsid w:val="002B3DB4"/>
    <w:rPr>
      <w:rFonts w:ascii="Tahoma" w:hAnsi="Tahoma" w:cs="Tahoma"/>
      <w:sz w:val="23"/>
      <w:shd w:val="clear" w:color="auto" w:fill="000080"/>
      <w:lang w:eastAsia="en-US"/>
    </w:rPr>
  </w:style>
  <w:style w:type="character" w:customStyle="1" w:styleId="BalloonTextChar">
    <w:name w:val="Balloon Text Char"/>
    <w:link w:val="BalloonText"/>
    <w:semiHidden/>
    <w:rsid w:val="002B3DB4"/>
    <w:rPr>
      <w:rFonts w:ascii="Tahoma" w:hAnsi="Tahoma" w:cs="Tahoma"/>
      <w:sz w:val="16"/>
      <w:szCs w:val="16"/>
      <w:lang w:eastAsia="en-US"/>
    </w:rPr>
  </w:style>
  <w:style w:type="character" w:customStyle="1" w:styleId="BodyTextIndentChar">
    <w:name w:val="Body Text Indent Char"/>
    <w:link w:val="BodyTextIndent"/>
    <w:rsid w:val="002B3DB4"/>
    <w:rPr>
      <w:rFonts w:ascii="Times New Roman" w:hAnsi="Times New Roman"/>
      <w:sz w:val="23"/>
      <w:lang w:eastAsia="en-US"/>
    </w:rPr>
  </w:style>
  <w:style w:type="character" w:customStyle="1" w:styleId="BodyTextIndent3Char">
    <w:name w:val="Body Text Indent 3 Char"/>
    <w:link w:val="BodyTextIndent3"/>
    <w:rsid w:val="002B3DB4"/>
    <w:rPr>
      <w:rFonts w:ascii="Times New Roman" w:hAnsi="Times New Roman"/>
      <w:sz w:val="16"/>
      <w:szCs w:val="16"/>
      <w:lang w:eastAsia="en-US"/>
    </w:rPr>
  </w:style>
  <w:style w:type="character" w:customStyle="1" w:styleId="CommentTextChar">
    <w:name w:val="Comment Text Char"/>
    <w:link w:val="CommentText"/>
    <w:semiHidden/>
    <w:rsid w:val="002B3DB4"/>
    <w:rPr>
      <w:rFonts w:ascii="Times New Roman" w:hAnsi="Times New Roman"/>
      <w:lang w:eastAsia="en-GB" w:bidi="he-IL"/>
    </w:rPr>
  </w:style>
  <w:style w:type="character" w:customStyle="1" w:styleId="BodyText2Char">
    <w:name w:val="Body Text 2 Char"/>
    <w:link w:val="BodyText2"/>
    <w:rsid w:val="002B3DB4"/>
    <w:rPr>
      <w:rFonts w:ascii="Times New Roman" w:hAnsi="Times New Roman"/>
      <w:sz w:val="23"/>
      <w:lang w:eastAsia="en-US"/>
    </w:rPr>
  </w:style>
  <w:style w:type="character" w:customStyle="1" w:styleId="CommentSubjectChar">
    <w:name w:val="Comment Subject Char"/>
    <w:link w:val="CommentSubject"/>
    <w:semiHidden/>
    <w:rsid w:val="002B3DB4"/>
    <w:rPr>
      <w:rFonts w:ascii="Times New Roman" w:hAnsi="Times New Roman"/>
      <w:b/>
      <w:bCs/>
      <w:lang w:eastAsia="en-US"/>
    </w:rPr>
  </w:style>
  <w:style w:type="paragraph" w:customStyle="1" w:styleId="PURBody-Indented">
    <w:name w:val="PUR Body - Indented"/>
    <w:basedOn w:val="Normal"/>
    <w:link w:val="PURBody-IndentedChar"/>
    <w:uiPriority w:val="3"/>
    <w:qFormat/>
    <w:rsid w:val="002B3DB4"/>
    <w:pPr>
      <w:spacing w:after="120"/>
      <w:ind w:left="270"/>
    </w:pPr>
    <w:rPr>
      <w:rFonts w:ascii="Arial" w:eastAsia="Calibri" w:hAnsi="Arial"/>
      <w:sz w:val="18"/>
      <w:lang w:val="en-US"/>
    </w:rPr>
  </w:style>
  <w:style w:type="character" w:customStyle="1" w:styleId="PURBody-IndentedChar">
    <w:name w:val="PUR Body - Indented Char"/>
    <w:link w:val="PURBody-Indented"/>
    <w:uiPriority w:val="3"/>
    <w:rsid w:val="002B3DB4"/>
    <w:rPr>
      <w:rFonts w:ascii="Arial" w:eastAsia="Calibri" w:hAnsi="Arial"/>
      <w:sz w:val="18"/>
      <w:lang w:val="en-US" w:eastAsia="en-US"/>
    </w:rPr>
  </w:style>
  <w:style w:type="paragraph" w:customStyle="1" w:styleId="PURBlueStrong-Indented">
    <w:name w:val="PUR Blue Strong - Indented"/>
    <w:basedOn w:val="Normal"/>
    <w:link w:val="PURBlueStrong-IndentedChar"/>
    <w:uiPriority w:val="3"/>
    <w:qFormat/>
    <w:rsid w:val="002B3DB4"/>
    <w:pPr>
      <w:keepNext/>
      <w:keepLines/>
      <w:spacing w:after="60" w:line="240" w:lineRule="exact"/>
      <w:ind w:left="270"/>
    </w:pPr>
    <w:rPr>
      <w:rFonts w:ascii="Arial" w:eastAsia="Calibri" w:hAnsi="Arial"/>
      <w:smallCaps/>
      <w:color w:val="1F497D"/>
      <w:spacing w:val="-4"/>
      <w:sz w:val="18"/>
      <w:lang w:val="en-US"/>
    </w:rPr>
  </w:style>
  <w:style w:type="character" w:customStyle="1" w:styleId="PURBlueStrong-IndentedChar">
    <w:name w:val="PUR Blue Strong - Indented Char"/>
    <w:link w:val="PURBlueStrong-Indented"/>
    <w:uiPriority w:val="3"/>
    <w:rsid w:val="002B3DB4"/>
    <w:rPr>
      <w:rFonts w:ascii="Arial" w:eastAsia="Calibri" w:hAnsi="Arial"/>
      <w:smallCaps/>
      <w:color w:val="1F497D"/>
      <w:spacing w:val="-4"/>
      <w:sz w:val="18"/>
      <w:lang w:val="en-US" w:eastAsia="en-US"/>
    </w:rPr>
  </w:style>
  <w:style w:type="paragraph" w:customStyle="1" w:styleId="PURBullet-Indented">
    <w:name w:val="PUR Bullet- Indented"/>
    <w:basedOn w:val="Normal"/>
    <w:link w:val="PURBullet-IndentedChar"/>
    <w:uiPriority w:val="3"/>
    <w:qFormat/>
    <w:rsid w:val="002B3DB4"/>
    <w:pPr>
      <w:spacing w:after="120" w:line="240" w:lineRule="exact"/>
      <w:ind w:left="540" w:hanging="360"/>
      <w:contextualSpacing/>
    </w:pPr>
    <w:rPr>
      <w:rFonts w:ascii="Arial" w:eastAsia="Calibri" w:hAnsi="Arial"/>
      <w:sz w:val="18"/>
      <w:lang w:val="en-US"/>
    </w:rPr>
  </w:style>
  <w:style w:type="character" w:customStyle="1" w:styleId="PURBullet-IndentedChar">
    <w:name w:val="PUR Bullet- Indented Char"/>
    <w:link w:val="PURBullet-Indented"/>
    <w:uiPriority w:val="3"/>
    <w:rsid w:val="002B3DB4"/>
    <w:rPr>
      <w:rFonts w:ascii="Arial" w:eastAsia="Calibri" w:hAnsi="Arial"/>
      <w:sz w:val="18"/>
      <w:lang w:val="en-US" w:eastAsia="en-US"/>
    </w:rPr>
  </w:style>
  <w:style w:type="paragraph" w:customStyle="1" w:styleId="PURHeading2">
    <w:name w:val="PUR Heading 2"/>
    <w:next w:val="Normal"/>
    <w:uiPriority w:val="3"/>
    <w:qFormat/>
    <w:rsid w:val="002B3DB4"/>
    <w:pPr>
      <w:keepNext/>
      <w:keepLines/>
      <w:spacing w:after="120" w:line="240" w:lineRule="exact"/>
    </w:pPr>
    <w:rPr>
      <w:rFonts w:ascii="Arial Black" w:eastAsia="Calibri" w:hAnsi="Arial Black"/>
      <w:color w:val="404040"/>
      <w:lang w:val="en-US" w:eastAsia="en-US"/>
    </w:rPr>
  </w:style>
  <w:style w:type="paragraph" w:customStyle="1" w:styleId="PURHeading1">
    <w:name w:val="PUR Heading 1"/>
    <w:next w:val="Normal"/>
    <w:uiPriority w:val="3"/>
    <w:qFormat/>
    <w:rsid w:val="002B3DB4"/>
    <w:pPr>
      <w:keepNext/>
      <w:keepLines/>
      <w:pBdr>
        <w:bottom w:val="single" w:sz="8" w:space="1" w:color="1F497D"/>
      </w:pBdr>
      <w:spacing w:before="240" w:after="240" w:line="240" w:lineRule="exact"/>
    </w:pPr>
    <w:rPr>
      <w:rFonts w:ascii="Arial" w:eastAsia="Calibri" w:hAnsi="Arial"/>
      <w:smallCaps/>
      <w:noProof/>
      <w:color w:val="1F497D"/>
      <w:sz w:val="24"/>
      <w:szCs w:val="24"/>
      <w:lang w:val="en-US" w:eastAsia="en-US"/>
    </w:rPr>
  </w:style>
  <w:style w:type="paragraph" w:customStyle="1" w:styleId="StyleIndent1Verdana10ptLeft0cm">
    <w:name w:val="Style Indent 1 + Verdana 10 pt Left:  0 cm"/>
    <w:basedOn w:val="Indent1"/>
    <w:rsid w:val="002B3DB4"/>
    <w:pPr>
      <w:spacing w:before="240"/>
      <w:ind w:left="0"/>
    </w:pPr>
    <w:rPr>
      <w:rFonts w:ascii="Verdana" w:hAnsi="Verdana" w:cs="Times New Roman"/>
      <w:sz w:val="20"/>
    </w:rPr>
  </w:style>
  <w:style w:type="character" w:customStyle="1" w:styleId="Heading1Char1">
    <w:name w:val="Heading 1 Char1"/>
    <w:basedOn w:val="Heading1Char"/>
    <w:rsid w:val="000F51D7"/>
    <w:rPr>
      <w:rFonts w:ascii="Verdana" w:eastAsia="Times New Roman" w:hAnsi="Verdana" w:cs="Times New Roman"/>
      <w:b/>
      <w:bCs/>
      <w:iCs/>
      <w:caps w:val="0"/>
      <w:kern w:val="32"/>
      <w:sz w:val="28"/>
      <w:szCs w:val="21"/>
      <w:lang w:eastAsia="en-US"/>
    </w:rPr>
  </w:style>
  <w:style w:type="paragraph" w:customStyle="1" w:styleId="StyleHeading3H3CSub-SubItalich3subheadingHead3Head31H">
    <w:name w:val="Style Heading 3H3C Sub-Sub/Italich3 sub headingHead 3Head 31H..."/>
    <w:basedOn w:val="Normal"/>
    <w:rsid w:val="00382248"/>
    <w:pPr>
      <w:spacing w:before="240"/>
    </w:pPr>
    <w:rPr>
      <w:rFonts w:ascii="Verdana" w:hAnsi="Verdana"/>
      <w:sz w:val="20"/>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basedOn w:val="DefaultParagraphFont"/>
    <w:link w:val="Heading3"/>
    <w:rsid w:val="002F6081"/>
    <w:rPr>
      <w:rFonts w:ascii="Verdana" w:hAnsi="Verdana"/>
      <w:bCs/>
      <w:szCs w:val="26"/>
      <w:lang w:eastAsia="en-US"/>
    </w:rPr>
  </w:style>
  <w:style w:type="character" w:customStyle="1" w:styleId="Heading2Char">
    <w:name w:val="Heading 2 Char"/>
    <w:aliases w:val="List Paragraph 1 Char"/>
    <w:basedOn w:val="DefaultParagraphFont"/>
    <w:link w:val="Heading2"/>
    <w:rsid w:val="00303A0E"/>
    <w:rPr>
      <w:rFonts w:ascii="Arial" w:hAnsi="Arial"/>
      <w:bCs/>
      <w:iCs/>
      <w:szCs w:val="28"/>
      <w:lang w:eastAsia="en-US"/>
    </w:rPr>
  </w:style>
  <w:style w:type="paragraph" w:customStyle="1" w:styleId="MCTNormal">
    <w:name w:val="MCT Normal"/>
    <w:rsid w:val="00643D2F"/>
    <w:pPr>
      <w:jc w:val="both"/>
    </w:pPr>
    <w:rPr>
      <w:rFonts w:ascii="Arial" w:hAnsi="Arial"/>
      <w:sz w:val="21"/>
      <w:szCs w:val="24"/>
    </w:rPr>
  </w:style>
  <w:style w:type="paragraph" w:customStyle="1" w:styleId="ListNumberTable">
    <w:name w:val="List Number Table"/>
    <w:basedOn w:val="Normal"/>
    <w:semiHidden/>
    <w:rsid w:val="00175D1B"/>
    <w:pPr>
      <w:numPr>
        <w:numId w:val="8"/>
      </w:numPr>
      <w:spacing w:after="120"/>
    </w:pPr>
    <w:rPr>
      <w:rFonts w:ascii="Arial" w:eastAsia="Arial" w:hAnsi="Arial" w:cs="Arial"/>
      <w:sz w:val="18"/>
      <w:szCs w:val="18"/>
      <w:lang w:eastAsia="en-AU"/>
    </w:rPr>
  </w:style>
  <w:style w:type="paragraph" w:styleId="Revision">
    <w:name w:val="Revision"/>
    <w:hidden/>
    <w:uiPriority w:val="99"/>
    <w:semiHidden/>
    <w:rsid w:val="00AB1D0A"/>
    <w:rPr>
      <w:rFonts w:ascii="Times New Roman" w:hAnsi="Times New Roman"/>
      <w:sz w:val="23"/>
      <w:lang w:eastAsia="en-US"/>
    </w:rPr>
  </w:style>
  <w:style w:type="paragraph" w:customStyle="1" w:styleId="ScheduleFormal6">
    <w:name w:val="Schedule Formal 6"/>
    <w:basedOn w:val="Normal"/>
    <w:rsid w:val="00C213F9"/>
    <w:pPr>
      <w:numPr>
        <w:ilvl w:val="5"/>
        <w:numId w:val="9"/>
      </w:numPr>
      <w:spacing w:before="240" w:after="240"/>
    </w:pPr>
    <w:rPr>
      <w:rFonts w:ascii="Arial" w:hAnsi="Arial" w:cs="Arial"/>
      <w:sz w:val="20"/>
      <w:szCs w:val="19"/>
    </w:rPr>
  </w:style>
  <w:style w:type="paragraph" w:customStyle="1" w:styleId="ScheduleFormal1">
    <w:name w:val="Schedule Formal 1"/>
    <w:basedOn w:val="Normal"/>
    <w:next w:val="ScheduleFormal2"/>
    <w:rsid w:val="00C213F9"/>
    <w:pPr>
      <w:keepNext/>
      <w:numPr>
        <w:numId w:val="9"/>
      </w:numPr>
      <w:spacing w:before="400" w:after="240"/>
    </w:pPr>
    <w:rPr>
      <w:rFonts w:ascii="Arial" w:hAnsi="Arial" w:cs="Arial"/>
      <w:b/>
      <w:sz w:val="24"/>
      <w:szCs w:val="19"/>
    </w:rPr>
  </w:style>
  <w:style w:type="paragraph" w:customStyle="1" w:styleId="ScheduleFormal2">
    <w:name w:val="Schedule Formal 2"/>
    <w:basedOn w:val="Normal"/>
    <w:rsid w:val="00C213F9"/>
    <w:pPr>
      <w:numPr>
        <w:ilvl w:val="1"/>
        <w:numId w:val="9"/>
      </w:numPr>
      <w:spacing w:before="240" w:after="240"/>
    </w:pPr>
    <w:rPr>
      <w:rFonts w:ascii="Arial" w:hAnsi="Arial" w:cs="Arial"/>
      <w:sz w:val="20"/>
      <w:szCs w:val="19"/>
    </w:rPr>
  </w:style>
  <w:style w:type="paragraph" w:customStyle="1" w:styleId="ScheduleFormal3">
    <w:name w:val="Schedule Formal 3"/>
    <w:basedOn w:val="Normal"/>
    <w:rsid w:val="00C213F9"/>
    <w:pPr>
      <w:numPr>
        <w:ilvl w:val="2"/>
        <w:numId w:val="9"/>
      </w:numPr>
      <w:spacing w:before="240" w:after="240"/>
    </w:pPr>
    <w:rPr>
      <w:rFonts w:ascii="Arial" w:hAnsi="Arial" w:cs="Arial"/>
      <w:sz w:val="20"/>
      <w:szCs w:val="19"/>
    </w:rPr>
  </w:style>
  <w:style w:type="paragraph" w:customStyle="1" w:styleId="ScheduleFormal4">
    <w:name w:val="Schedule Formal 4"/>
    <w:basedOn w:val="Normal"/>
    <w:rsid w:val="00C213F9"/>
    <w:pPr>
      <w:numPr>
        <w:ilvl w:val="3"/>
        <w:numId w:val="9"/>
      </w:numPr>
      <w:spacing w:before="240" w:after="240"/>
    </w:pPr>
    <w:rPr>
      <w:rFonts w:ascii="Arial" w:hAnsi="Arial" w:cs="Arial"/>
      <w:sz w:val="20"/>
      <w:szCs w:val="19"/>
    </w:rPr>
  </w:style>
  <w:style w:type="paragraph" w:customStyle="1" w:styleId="ScheduleFormal5">
    <w:name w:val="Schedule Formal 5"/>
    <w:basedOn w:val="Normal"/>
    <w:rsid w:val="00C213F9"/>
    <w:pPr>
      <w:numPr>
        <w:ilvl w:val="4"/>
        <w:numId w:val="9"/>
      </w:numPr>
      <w:spacing w:before="240" w:after="240"/>
    </w:pPr>
    <w:rPr>
      <w:rFonts w:ascii="Arial" w:hAnsi="Arial" w:cs="Arial"/>
      <w:sz w:val="20"/>
      <w:szCs w:val="19"/>
    </w:rPr>
  </w:style>
  <w:style w:type="paragraph" w:customStyle="1" w:styleId="Annexure">
    <w:name w:val="Annexure"/>
    <w:basedOn w:val="Normal"/>
    <w:next w:val="Normal"/>
    <w:rsid w:val="00DE14BC"/>
    <w:pPr>
      <w:keepNext/>
      <w:pageBreakBefore/>
      <w:numPr>
        <w:numId w:val="10"/>
      </w:numPr>
      <w:spacing w:after="240"/>
    </w:pPr>
    <w:rPr>
      <w:rFonts w:ascii="Arial" w:hAnsi="Arial" w:cs="Arial"/>
      <w:sz w:val="32"/>
      <w:szCs w:val="19"/>
    </w:rPr>
  </w:style>
  <w:style w:type="character" w:customStyle="1" w:styleId="DefinedTerm">
    <w:name w:val="Defined Term"/>
    <w:basedOn w:val="DefaultParagraphFont"/>
    <w:uiPriority w:val="99"/>
    <w:qFormat/>
    <w:rsid w:val="005A5831"/>
    <w:rPr>
      <w:rFonts w:ascii="Arial" w:hAnsi="Arial"/>
      <w:b/>
      <w:bCs/>
    </w:rPr>
  </w:style>
  <w:style w:type="character" w:customStyle="1" w:styleId="Indent2Char1">
    <w:name w:val="Indent 2 Char1"/>
    <w:link w:val="Indent2"/>
    <w:locked/>
    <w:rsid w:val="005A5831"/>
    <w:rPr>
      <w:rFonts w:ascii="Verdana" w:hAnsi="Verdana"/>
      <w:lang w:eastAsia="en-US"/>
    </w:rPr>
  </w:style>
  <w:style w:type="paragraph" w:customStyle="1" w:styleId="AttachmentHeading1">
    <w:name w:val="Attachment Heading 1"/>
    <w:basedOn w:val="Normal"/>
    <w:next w:val="AttachmentHeading2"/>
    <w:qFormat/>
    <w:rsid w:val="000E3F66"/>
    <w:pPr>
      <w:keepNext/>
      <w:pBdr>
        <w:bottom w:val="single" w:sz="4" w:space="1" w:color="auto"/>
      </w:pBdr>
      <w:tabs>
        <w:tab w:val="num" w:pos="737"/>
      </w:tabs>
      <w:spacing w:after="160" w:line="259" w:lineRule="auto"/>
      <w:ind w:left="737" w:hanging="737"/>
    </w:pPr>
    <w:rPr>
      <w:rFonts w:ascii="Calibri" w:eastAsia="Calibri" w:hAnsi="Calibri"/>
      <w:b/>
      <w:caps/>
      <w:sz w:val="22"/>
      <w:szCs w:val="22"/>
    </w:rPr>
  </w:style>
  <w:style w:type="paragraph" w:customStyle="1" w:styleId="AttachmentHeading2">
    <w:name w:val="Attachment Heading 2"/>
    <w:basedOn w:val="Normal"/>
    <w:qFormat/>
    <w:rsid w:val="000E3F66"/>
    <w:pPr>
      <w:widowControl w:val="0"/>
      <w:tabs>
        <w:tab w:val="num" w:pos="737"/>
      </w:tabs>
      <w:spacing w:after="160" w:line="259" w:lineRule="auto"/>
      <w:ind w:left="737" w:hanging="737"/>
    </w:pPr>
    <w:rPr>
      <w:rFonts w:ascii="Calibri" w:eastAsia="Calibri" w:hAnsi="Calibri"/>
      <w:sz w:val="22"/>
      <w:szCs w:val="22"/>
    </w:rPr>
  </w:style>
  <w:style w:type="paragraph" w:customStyle="1" w:styleId="AttachmentHeading3">
    <w:name w:val="Attachment Heading 3"/>
    <w:basedOn w:val="Normal"/>
    <w:qFormat/>
    <w:rsid w:val="000E3F66"/>
    <w:pPr>
      <w:tabs>
        <w:tab w:val="num" w:pos="1474"/>
      </w:tabs>
      <w:spacing w:after="160" w:line="259" w:lineRule="auto"/>
      <w:ind w:left="1474" w:hanging="737"/>
    </w:pPr>
    <w:rPr>
      <w:rFonts w:ascii="Calibri" w:eastAsia="Calibri" w:hAnsi="Calibri"/>
      <w:sz w:val="22"/>
      <w:szCs w:val="22"/>
    </w:rPr>
  </w:style>
  <w:style w:type="paragraph" w:customStyle="1" w:styleId="ListParahraph1">
    <w:name w:val="List Parahraph 1"/>
    <w:basedOn w:val="Normal"/>
    <w:qFormat/>
    <w:rsid w:val="00303A0E"/>
    <w:pPr>
      <w:numPr>
        <w:ilvl w:val="1"/>
        <w:numId w:val="16"/>
      </w:numPr>
      <w:spacing w:after="240"/>
    </w:pPr>
    <w:rPr>
      <w:rFonts w:ascii="Arial" w:hAnsi="Arial" w:cs="Arial"/>
      <w:szCs w:val="23"/>
    </w:rPr>
  </w:style>
  <w:style w:type="paragraph" w:customStyle="1" w:styleId="Heading3Modified0">
    <w:name w:val="Heading 3 Modified"/>
    <w:basedOn w:val="Heading3"/>
    <w:qFormat/>
    <w:rsid w:val="00DB73E7"/>
    <w:pPr>
      <w:numPr>
        <w:ilvl w:val="0"/>
        <w:numId w:val="0"/>
      </w:numPr>
      <w:spacing w:after="240"/>
      <w:ind w:left="1468" w:hanging="734"/>
    </w:pPr>
    <w:rPr>
      <w:rFonts w:ascii="Arial" w:hAnsi="Arial"/>
      <w:b/>
      <w:sz w:val="23"/>
      <w:szCs w:val="23"/>
    </w:rPr>
  </w:style>
  <w:style w:type="paragraph" w:customStyle="1" w:styleId="ListParagraph2">
    <w:name w:val="List Paragraph 2"/>
    <w:basedOn w:val="Normal"/>
    <w:qFormat/>
    <w:rsid w:val="005A55AC"/>
    <w:pPr>
      <w:widowControl w:val="0"/>
      <w:numPr>
        <w:ilvl w:val="2"/>
        <w:numId w:val="25"/>
      </w:numPr>
      <w:spacing w:after="240"/>
    </w:pPr>
    <w:rPr>
      <w:rFonts w:ascii="Arial" w:hAnsi="Arial" w:cs="Arial"/>
      <w:szCs w:val="23"/>
    </w:rPr>
  </w:style>
  <w:style w:type="paragraph" w:customStyle="1" w:styleId="ListParagraph12">
    <w:name w:val="List Paragraph 1.2"/>
    <w:basedOn w:val="Normal"/>
    <w:qFormat/>
    <w:rsid w:val="001A1D4D"/>
    <w:pPr>
      <w:numPr>
        <w:ilvl w:val="2"/>
        <w:numId w:val="17"/>
      </w:numPr>
      <w:spacing w:after="160" w:line="259" w:lineRule="auto"/>
    </w:pPr>
    <w:rPr>
      <w:rFonts w:ascii="Arial" w:hAnsi="Arial"/>
    </w:rPr>
  </w:style>
  <w:style w:type="paragraph" w:customStyle="1" w:styleId="ListParagraph3">
    <w:name w:val="List Paragraph 3"/>
    <w:basedOn w:val="Normal"/>
    <w:qFormat/>
    <w:rsid w:val="001A1D4D"/>
    <w:pPr>
      <w:numPr>
        <w:ilvl w:val="4"/>
        <w:numId w:val="17"/>
      </w:numPr>
      <w:tabs>
        <w:tab w:val="clear" w:pos="2211"/>
      </w:tabs>
      <w:spacing w:after="160" w:line="259" w:lineRule="auto"/>
    </w:pPr>
    <w:rPr>
      <w:rFonts w:ascii="Arial" w:hAnsi="Arial" w:cs="Arial"/>
      <w:szCs w:val="23"/>
    </w:rPr>
  </w:style>
  <w:style w:type="paragraph" w:customStyle="1" w:styleId="H2-numbered">
    <w:name w:val="H2-numbered"/>
    <w:basedOn w:val="Heading2"/>
    <w:autoRedefine/>
    <w:qFormat/>
    <w:rsid w:val="008B5778"/>
    <w:pPr>
      <w:spacing w:after="240"/>
      <w:ind w:left="734" w:hanging="734"/>
    </w:pPr>
    <w:rPr>
      <w:b/>
    </w:rPr>
  </w:style>
  <w:style w:type="paragraph" w:customStyle="1" w:styleId="H3-Bold">
    <w:name w:val="H3-Bold"/>
    <w:basedOn w:val="Heading3Modified0"/>
    <w:qFormat/>
    <w:rsid w:val="008B5778"/>
  </w:style>
  <w:style w:type="paragraph" w:customStyle="1" w:styleId="Contents">
    <w:name w:val="Contents"/>
    <w:basedOn w:val="Normal"/>
    <w:autoRedefine/>
    <w:qFormat/>
    <w:rsid w:val="008B5778"/>
    <w:pPr>
      <w:spacing w:before="240" w:after="240"/>
      <w:ind w:left="734"/>
    </w:pPr>
    <w:rPr>
      <w:rFonts w:ascii="Verdana" w:hAnsi="Verdana"/>
      <w:b/>
      <w:sz w:val="22"/>
    </w:rPr>
  </w:style>
  <w:style w:type="paragraph" w:customStyle="1" w:styleId="H2-underlined">
    <w:name w:val="H2-underlined"/>
    <w:basedOn w:val="Heading2"/>
    <w:autoRedefine/>
    <w:qFormat/>
    <w:rsid w:val="00913A5F"/>
    <w:pPr>
      <w:numPr>
        <w:ilvl w:val="1"/>
        <w:numId w:val="17"/>
      </w:numPr>
      <w:pBdr>
        <w:bottom w:val="single" w:sz="4" w:space="1" w:color="auto"/>
      </w:pBdr>
      <w:spacing w:before="0" w:after="160" w:line="259" w:lineRule="auto"/>
    </w:pPr>
    <w:rPr>
      <w:b/>
      <w:sz w:val="23"/>
    </w:rPr>
  </w:style>
  <w:style w:type="paragraph" w:customStyle="1" w:styleId="H2-Overline">
    <w:name w:val="H2-Overline"/>
    <w:basedOn w:val="H2-underlined"/>
    <w:autoRedefine/>
    <w:qFormat/>
    <w:rsid w:val="00A90B88"/>
    <w:pPr>
      <w:pBdr>
        <w:top w:val="single" w:sz="4" w:space="1" w:color="auto"/>
        <w:bottom w:val="none" w:sz="0" w:space="0" w:color="auto"/>
      </w:pBdr>
    </w:pPr>
  </w:style>
  <w:style w:type="paragraph" w:customStyle="1" w:styleId="Style1">
    <w:name w:val="Style1"/>
    <w:basedOn w:val="Heading2"/>
    <w:autoRedefine/>
    <w:qFormat/>
    <w:rsid w:val="003F0533"/>
    <w:pPr>
      <w:numPr>
        <w:numId w:val="0"/>
      </w:numPr>
      <w:spacing w:after="260"/>
    </w:pPr>
    <w:rPr>
      <w:rFonts w:cs="Arial"/>
      <w:b/>
      <w:sz w:val="23"/>
      <w:szCs w:val="23"/>
    </w:rPr>
  </w:style>
  <w:style w:type="paragraph" w:customStyle="1" w:styleId="H3-Undernined">
    <w:name w:val="H3-Undernined"/>
    <w:basedOn w:val="Heading3"/>
    <w:autoRedefine/>
    <w:qFormat/>
    <w:rsid w:val="00522B4F"/>
    <w:pPr>
      <w:numPr>
        <w:ilvl w:val="0"/>
        <w:numId w:val="36"/>
      </w:numPr>
      <w:pBdr>
        <w:bottom w:val="single" w:sz="4" w:space="1" w:color="auto"/>
      </w:pBdr>
      <w:tabs>
        <w:tab w:val="num" w:pos="737"/>
      </w:tabs>
      <w:spacing w:after="160"/>
      <w:ind w:left="360"/>
    </w:pPr>
    <w:rPr>
      <w:rFonts w:ascii="Arial" w:hAnsi="Arial"/>
      <w:b/>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21490">
      <w:bodyDiv w:val="1"/>
      <w:marLeft w:val="0"/>
      <w:marRight w:val="0"/>
      <w:marTop w:val="0"/>
      <w:marBottom w:val="0"/>
      <w:divBdr>
        <w:top w:val="none" w:sz="0" w:space="0" w:color="auto"/>
        <w:left w:val="none" w:sz="0" w:space="0" w:color="auto"/>
        <w:bottom w:val="none" w:sz="0" w:space="0" w:color="auto"/>
        <w:right w:val="none" w:sz="0" w:space="0" w:color="auto"/>
      </w:divBdr>
    </w:div>
    <w:div w:id="208149712">
      <w:bodyDiv w:val="1"/>
      <w:marLeft w:val="0"/>
      <w:marRight w:val="0"/>
      <w:marTop w:val="0"/>
      <w:marBottom w:val="0"/>
      <w:divBdr>
        <w:top w:val="none" w:sz="0" w:space="0" w:color="auto"/>
        <w:left w:val="none" w:sz="0" w:space="0" w:color="auto"/>
        <w:bottom w:val="none" w:sz="0" w:space="0" w:color="auto"/>
        <w:right w:val="none" w:sz="0" w:space="0" w:color="auto"/>
      </w:divBdr>
    </w:div>
    <w:div w:id="209269747">
      <w:bodyDiv w:val="1"/>
      <w:marLeft w:val="0"/>
      <w:marRight w:val="0"/>
      <w:marTop w:val="0"/>
      <w:marBottom w:val="0"/>
      <w:divBdr>
        <w:top w:val="none" w:sz="0" w:space="0" w:color="auto"/>
        <w:left w:val="none" w:sz="0" w:space="0" w:color="auto"/>
        <w:bottom w:val="none" w:sz="0" w:space="0" w:color="auto"/>
        <w:right w:val="none" w:sz="0" w:space="0" w:color="auto"/>
      </w:divBdr>
    </w:div>
    <w:div w:id="386270968">
      <w:bodyDiv w:val="1"/>
      <w:marLeft w:val="0"/>
      <w:marRight w:val="0"/>
      <w:marTop w:val="0"/>
      <w:marBottom w:val="0"/>
      <w:divBdr>
        <w:top w:val="none" w:sz="0" w:space="0" w:color="auto"/>
        <w:left w:val="none" w:sz="0" w:space="0" w:color="auto"/>
        <w:bottom w:val="none" w:sz="0" w:space="0" w:color="auto"/>
        <w:right w:val="none" w:sz="0" w:space="0" w:color="auto"/>
      </w:divBdr>
    </w:div>
    <w:div w:id="505170870">
      <w:bodyDiv w:val="1"/>
      <w:marLeft w:val="0"/>
      <w:marRight w:val="0"/>
      <w:marTop w:val="0"/>
      <w:marBottom w:val="0"/>
      <w:divBdr>
        <w:top w:val="none" w:sz="0" w:space="0" w:color="auto"/>
        <w:left w:val="none" w:sz="0" w:space="0" w:color="auto"/>
        <w:bottom w:val="none" w:sz="0" w:space="0" w:color="auto"/>
        <w:right w:val="none" w:sz="0" w:space="0" w:color="auto"/>
      </w:divBdr>
    </w:div>
    <w:div w:id="558175333">
      <w:bodyDiv w:val="1"/>
      <w:marLeft w:val="0"/>
      <w:marRight w:val="0"/>
      <w:marTop w:val="0"/>
      <w:marBottom w:val="0"/>
      <w:divBdr>
        <w:top w:val="none" w:sz="0" w:space="0" w:color="auto"/>
        <w:left w:val="none" w:sz="0" w:space="0" w:color="auto"/>
        <w:bottom w:val="none" w:sz="0" w:space="0" w:color="auto"/>
        <w:right w:val="none" w:sz="0" w:space="0" w:color="auto"/>
      </w:divBdr>
    </w:div>
    <w:div w:id="681784818">
      <w:bodyDiv w:val="1"/>
      <w:marLeft w:val="0"/>
      <w:marRight w:val="0"/>
      <w:marTop w:val="0"/>
      <w:marBottom w:val="0"/>
      <w:divBdr>
        <w:top w:val="none" w:sz="0" w:space="0" w:color="auto"/>
        <w:left w:val="none" w:sz="0" w:space="0" w:color="auto"/>
        <w:bottom w:val="none" w:sz="0" w:space="0" w:color="auto"/>
        <w:right w:val="none" w:sz="0" w:space="0" w:color="auto"/>
      </w:divBdr>
    </w:div>
    <w:div w:id="683753592">
      <w:bodyDiv w:val="1"/>
      <w:marLeft w:val="0"/>
      <w:marRight w:val="0"/>
      <w:marTop w:val="0"/>
      <w:marBottom w:val="0"/>
      <w:divBdr>
        <w:top w:val="none" w:sz="0" w:space="0" w:color="auto"/>
        <w:left w:val="none" w:sz="0" w:space="0" w:color="auto"/>
        <w:bottom w:val="none" w:sz="0" w:space="0" w:color="auto"/>
        <w:right w:val="none" w:sz="0" w:space="0" w:color="auto"/>
      </w:divBdr>
    </w:div>
    <w:div w:id="706101560">
      <w:bodyDiv w:val="1"/>
      <w:marLeft w:val="0"/>
      <w:marRight w:val="0"/>
      <w:marTop w:val="0"/>
      <w:marBottom w:val="0"/>
      <w:divBdr>
        <w:top w:val="none" w:sz="0" w:space="0" w:color="auto"/>
        <w:left w:val="none" w:sz="0" w:space="0" w:color="auto"/>
        <w:bottom w:val="none" w:sz="0" w:space="0" w:color="auto"/>
        <w:right w:val="none" w:sz="0" w:space="0" w:color="auto"/>
      </w:divBdr>
    </w:div>
    <w:div w:id="726338182">
      <w:bodyDiv w:val="1"/>
      <w:marLeft w:val="0"/>
      <w:marRight w:val="0"/>
      <w:marTop w:val="0"/>
      <w:marBottom w:val="0"/>
      <w:divBdr>
        <w:top w:val="none" w:sz="0" w:space="0" w:color="auto"/>
        <w:left w:val="none" w:sz="0" w:space="0" w:color="auto"/>
        <w:bottom w:val="none" w:sz="0" w:space="0" w:color="auto"/>
        <w:right w:val="none" w:sz="0" w:space="0" w:color="auto"/>
      </w:divBdr>
    </w:div>
    <w:div w:id="778183732">
      <w:bodyDiv w:val="1"/>
      <w:marLeft w:val="0"/>
      <w:marRight w:val="0"/>
      <w:marTop w:val="0"/>
      <w:marBottom w:val="0"/>
      <w:divBdr>
        <w:top w:val="none" w:sz="0" w:space="0" w:color="auto"/>
        <w:left w:val="none" w:sz="0" w:space="0" w:color="auto"/>
        <w:bottom w:val="none" w:sz="0" w:space="0" w:color="auto"/>
        <w:right w:val="none" w:sz="0" w:space="0" w:color="auto"/>
      </w:divBdr>
    </w:div>
    <w:div w:id="857306987">
      <w:bodyDiv w:val="1"/>
      <w:marLeft w:val="0"/>
      <w:marRight w:val="0"/>
      <w:marTop w:val="0"/>
      <w:marBottom w:val="0"/>
      <w:divBdr>
        <w:top w:val="none" w:sz="0" w:space="0" w:color="auto"/>
        <w:left w:val="none" w:sz="0" w:space="0" w:color="auto"/>
        <w:bottom w:val="none" w:sz="0" w:space="0" w:color="auto"/>
        <w:right w:val="none" w:sz="0" w:space="0" w:color="auto"/>
      </w:divBdr>
    </w:div>
    <w:div w:id="897396680">
      <w:bodyDiv w:val="1"/>
      <w:marLeft w:val="0"/>
      <w:marRight w:val="0"/>
      <w:marTop w:val="0"/>
      <w:marBottom w:val="0"/>
      <w:divBdr>
        <w:top w:val="none" w:sz="0" w:space="0" w:color="auto"/>
        <w:left w:val="none" w:sz="0" w:space="0" w:color="auto"/>
        <w:bottom w:val="none" w:sz="0" w:space="0" w:color="auto"/>
        <w:right w:val="none" w:sz="0" w:space="0" w:color="auto"/>
      </w:divBdr>
    </w:div>
    <w:div w:id="898370677">
      <w:bodyDiv w:val="1"/>
      <w:marLeft w:val="0"/>
      <w:marRight w:val="0"/>
      <w:marTop w:val="0"/>
      <w:marBottom w:val="0"/>
      <w:divBdr>
        <w:top w:val="none" w:sz="0" w:space="0" w:color="auto"/>
        <w:left w:val="none" w:sz="0" w:space="0" w:color="auto"/>
        <w:bottom w:val="none" w:sz="0" w:space="0" w:color="auto"/>
        <w:right w:val="none" w:sz="0" w:space="0" w:color="auto"/>
      </w:divBdr>
    </w:div>
    <w:div w:id="926575103">
      <w:bodyDiv w:val="1"/>
      <w:marLeft w:val="0"/>
      <w:marRight w:val="0"/>
      <w:marTop w:val="0"/>
      <w:marBottom w:val="0"/>
      <w:divBdr>
        <w:top w:val="none" w:sz="0" w:space="0" w:color="auto"/>
        <w:left w:val="none" w:sz="0" w:space="0" w:color="auto"/>
        <w:bottom w:val="none" w:sz="0" w:space="0" w:color="auto"/>
        <w:right w:val="none" w:sz="0" w:space="0" w:color="auto"/>
      </w:divBdr>
    </w:div>
    <w:div w:id="1008942960">
      <w:bodyDiv w:val="1"/>
      <w:marLeft w:val="0"/>
      <w:marRight w:val="0"/>
      <w:marTop w:val="0"/>
      <w:marBottom w:val="0"/>
      <w:divBdr>
        <w:top w:val="none" w:sz="0" w:space="0" w:color="auto"/>
        <w:left w:val="none" w:sz="0" w:space="0" w:color="auto"/>
        <w:bottom w:val="none" w:sz="0" w:space="0" w:color="auto"/>
        <w:right w:val="none" w:sz="0" w:space="0" w:color="auto"/>
      </w:divBdr>
    </w:div>
    <w:div w:id="1015422130">
      <w:bodyDiv w:val="1"/>
      <w:marLeft w:val="0"/>
      <w:marRight w:val="0"/>
      <w:marTop w:val="0"/>
      <w:marBottom w:val="0"/>
      <w:divBdr>
        <w:top w:val="none" w:sz="0" w:space="0" w:color="auto"/>
        <w:left w:val="none" w:sz="0" w:space="0" w:color="auto"/>
        <w:bottom w:val="none" w:sz="0" w:space="0" w:color="auto"/>
        <w:right w:val="none" w:sz="0" w:space="0" w:color="auto"/>
      </w:divBdr>
      <w:divsChild>
        <w:div w:id="1077627831">
          <w:marLeft w:val="0"/>
          <w:marRight w:val="0"/>
          <w:marTop w:val="0"/>
          <w:marBottom w:val="0"/>
          <w:divBdr>
            <w:top w:val="none" w:sz="0" w:space="0" w:color="auto"/>
            <w:left w:val="none" w:sz="0" w:space="0" w:color="auto"/>
            <w:bottom w:val="none" w:sz="0" w:space="0" w:color="auto"/>
            <w:right w:val="none" w:sz="0" w:space="0" w:color="auto"/>
          </w:divBdr>
        </w:div>
      </w:divsChild>
    </w:div>
    <w:div w:id="1088693211">
      <w:bodyDiv w:val="1"/>
      <w:marLeft w:val="0"/>
      <w:marRight w:val="0"/>
      <w:marTop w:val="0"/>
      <w:marBottom w:val="0"/>
      <w:divBdr>
        <w:top w:val="none" w:sz="0" w:space="0" w:color="auto"/>
        <w:left w:val="none" w:sz="0" w:space="0" w:color="auto"/>
        <w:bottom w:val="none" w:sz="0" w:space="0" w:color="auto"/>
        <w:right w:val="none" w:sz="0" w:space="0" w:color="auto"/>
      </w:divBdr>
    </w:div>
    <w:div w:id="1102996612">
      <w:bodyDiv w:val="1"/>
      <w:marLeft w:val="0"/>
      <w:marRight w:val="0"/>
      <w:marTop w:val="0"/>
      <w:marBottom w:val="0"/>
      <w:divBdr>
        <w:top w:val="none" w:sz="0" w:space="0" w:color="auto"/>
        <w:left w:val="none" w:sz="0" w:space="0" w:color="auto"/>
        <w:bottom w:val="none" w:sz="0" w:space="0" w:color="auto"/>
        <w:right w:val="none" w:sz="0" w:space="0" w:color="auto"/>
      </w:divBdr>
    </w:div>
    <w:div w:id="1138499197">
      <w:bodyDiv w:val="1"/>
      <w:marLeft w:val="0"/>
      <w:marRight w:val="0"/>
      <w:marTop w:val="0"/>
      <w:marBottom w:val="0"/>
      <w:divBdr>
        <w:top w:val="none" w:sz="0" w:space="0" w:color="auto"/>
        <w:left w:val="none" w:sz="0" w:space="0" w:color="auto"/>
        <w:bottom w:val="none" w:sz="0" w:space="0" w:color="auto"/>
        <w:right w:val="none" w:sz="0" w:space="0" w:color="auto"/>
      </w:divBdr>
    </w:div>
    <w:div w:id="1261178188">
      <w:bodyDiv w:val="1"/>
      <w:marLeft w:val="0"/>
      <w:marRight w:val="0"/>
      <w:marTop w:val="0"/>
      <w:marBottom w:val="0"/>
      <w:divBdr>
        <w:top w:val="none" w:sz="0" w:space="0" w:color="auto"/>
        <w:left w:val="none" w:sz="0" w:space="0" w:color="auto"/>
        <w:bottom w:val="none" w:sz="0" w:space="0" w:color="auto"/>
        <w:right w:val="none" w:sz="0" w:space="0" w:color="auto"/>
      </w:divBdr>
    </w:div>
    <w:div w:id="1333407422">
      <w:bodyDiv w:val="1"/>
      <w:marLeft w:val="0"/>
      <w:marRight w:val="0"/>
      <w:marTop w:val="0"/>
      <w:marBottom w:val="0"/>
      <w:divBdr>
        <w:top w:val="none" w:sz="0" w:space="0" w:color="auto"/>
        <w:left w:val="none" w:sz="0" w:space="0" w:color="auto"/>
        <w:bottom w:val="none" w:sz="0" w:space="0" w:color="auto"/>
        <w:right w:val="none" w:sz="0" w:space="0" w:color="auto"/>
      </w:divBdr>
      <w:divsChild>
        <w:div w:id="3900338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81550878">
              <w:marLeft w:val="0"/>
              <w:marRight w:val="0"/>
              <w:marTop w:val="0"/>
              <w:marBottom w:val="0"/>
              <w:divBdr>
                <w:top w:val="none" w:sz="0" w:space="0" w:color="auto"/>
                <w:left w:val="none" w:sz="0" w:space="0" w:color="auto"/>
                <w:bottom w:val="none" w:sz="0" w:space="0" w:color="auto"/>
                <w:right w:val="none" w:sz="0" w:space="0" w:color="auto"/>
              </w:divBdr>
            </w:div>
            <w:div w:id="20150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6635">
      <w:bodyDiv w:val="1"/>
      <w:marLeft w:val="0"/>
      <w:marRight w:val="0"/>
      <w:marTop w:val="0"/>
      <w:marBottom w:val="0"/>
      <w:divBdr>
        <w:top w:val="none" w:sz="0" w:space="0" w:color="auto"/>
        <w:left w:val="none" w:sz="0" w:space="0" w:color="auto"/>
        <w:bottom w:val="none" w:sz="0" w:space="0" w:color="auto"/>
        <w:right w:val="none" w:sz="0" w:space="0" w:color="auto"/>
      </w:divBdr>
    </w:div>
    <w:div w:id="1415124290">
      <w:bodyDiv w:val="1"/>
      <w:marLeft w:val="0"/>
      <w:marRight w:val="0"/>
      <w:marTop w:val="0"/>
      <w:marBottom w:val="0"/>
      <w:divBdr>
        <w:top w:val="none" w:sz="0" w:space="0" w:color="auto"/>
        <w:left w:val="none" w:sz="0" w:space="0" w:color="auto"/>
        <w:bottom w:val="none" w:sz="0" w:space="0" w:color="auto"/>
        <w:right w:val="none" w:sz="0" w:space="0" w:color="auto"/>
      </w:divBdr>
    </w:div>
    <w:div w:id="1431968687">
      <w:bodyDiv w:val="1"/>
      <w:marLeft w:val="0"/>
      <w:marRight w:val="0"/>
      <w:marTop w:val="0"/>
      <w:marBottom w:val="0"/>
      <w:divBdr>
        <w:top w:val="none" w:sz="0" w:space="0" w:color="auto"/>
        <w:left w:val="none" w:sz="0" w:space="0" w:color="auto"/>
        <w:bottom w:val="none" w:sz="0" w:space="0" w:color="auto"/>
        <w:right w:val="none" w:sz="0" w:space="0" w:color="auto"/>
      </w:divBdr>
    </w:div>
    <w:div w:id="1509708983">
      <w:bodyDiv w:val="1"/>
      <w:marLeft w:val="0"/>
      <w:marRight w:val="0"/>
      <w:marTop w:val="0"/>
      <w:marBottom w:val="0"/>
      <w:divBdr>
        <w:top w:val="none" w:sz="0" w:space="0" w:color="auto"/>
        <w:left w:val="none" w:sz="0" w:space="0" w:color="auto"/>
        <w:bottom w:val="none" w:sz="0" w:space="0" w:color="auto"/>
        <w:right w:val="none" w:sz="0" w:space="0" w:color="auto"/>
      </w:divBdr>
    </w:div>
    <w:div w:id="1519848797">
      <w:bodyDiv w:val="1"/>
      <w:marLeft w:val="0"/>
      <w:marRight w:val="0"/>
      <w:marTop w:val="0"/>
      <w:marBottom w:val="0"/>
      <w:divBdr>
        <w:top w:val="none" w:sz="0" w:space="0" w:color="auto"/>
        <w:left w:val="none" w:sz="0" w:space="0" w:color="auto"/>
        <w:bottom w:val="none" w:sz="0" w:space="0" w:color="auto"/>
        <w:right w:val="none" w:sz="0" w:space="0" w:color="auto"/>
      </w:divBdr>
    </w:div>
    <w:div w:id="1680620596">
      <w:bodyDiv w:val="1"/>
      <w:marLeft w:val="0"/>
      <w:marRight w:val="0"/>
      <w:marTop w:val="0"/>
      <w:marBottom w:val="0"/>
      <w:divBdr>
        <w:top w:val="none" w:sz="0" w:space="0" w:color="auto"/>
        <w:left w:val="none" w:sz="0" w:space="0" w:color="auto"/>
        <w:bottom w:val="none" w:sz="0" w:space="0" w:color="auto"/>
        <w:right w:val="none" w:sz="0" w:space="0" w:color="auto"/>
      </w:divBdr>
    </w:div>
    <w:div w:id="1736049382">
      <w:bodyDiv w:val="1"/>
      <w:marLeft w:val="0"/>
      <w:marRight w:val="0"/>
      <w:marTop w:val="0"/>
      <w:marBottom w:val="0"/>
      <w:divBdr>
        <w:top w:val="none" w:sz="0" w:space="0" w:color="auto"/>
        <w:left w:val="none" w:sz="0" w:space="0" w:color="auto"/>
        <w:bottom w:val="none" w:sz="0" w:space="0" w:color="auto"/>
        <w:right w:val="none" w:sz="0" w:space="0" w:color="auto"/>
      </w:divBdr>
    </w:div>
    <w:div w:id="1775317425">
      <w:bodyDiv w:val="1"/>
      <w:marLeft w:val="0"/>
      <w:marRight w:val="0"/>
      <w:marTop w:val="0"/>
      <w:marBottom w:val="0"/>
      <w:divBdr>
        <w:top w:val="none" w:sz="0" w:space="0" w:color="auto"/>
        <w:left w:val="none" w:sz="0" w:space="0" w:color="auto"/>
        <w:bottom w:val="none" w:sz="0" w:space="0" w:color="auto"/>
        <w:right w:val="none" w:sz="0" w:space="0" w:color="auto"/>
      </w:divBdr>
    </w:div>
    <w:div w:id="1790051124">
      <w:bodyDiv w:val="1"/>
      <w:marLeft w:val="0"/>
      <w:marRight w:val="0"/>
      <w:marTop w:val="0"/>
      <w:marBottom w:val="0"/>
      <w:divBdr>
        <w:top w:val="none" w:sz="0" w:space="0" w:color="auto"/>
        <w:left w:val="none" w:sz="0" w:space="0" w:color="auto"/>
        <w:bottom w:val="none" w:sz="0" w:space="0" w:color="auto"/>
        <w:right w:val="none" w:sz="0" w:space="0" w:color="auto"/>
      </w:divBdr>
    </w:div>
    <w:div w:id="1797333867">
      <w:bodyDiv w:val="1"/>
      <w:marLeft w:val="0"/>
      <w:marRight w:val="0"/>
      <w:marTop w:val="0"/>
      <w:marBottom w:val="0"/>
      <w:divBdr>
        <w:top w:val="none" w:sz="0" w:space="0" w:color="auto"/>
        <w:left w:val="none" w:sz="0" w:space="0" w:color="auto"/>
        <w:bottom w:val="none" w:sz="0" w:space="0" w:color="auto"/>
        <w:right w:val="none" w:sz="0" w:space="0" w:color="auto"/>
      </w:divBdr>
    </w:div>
    <w:div w:id="1880974479">
      <w:bodyDiv w:val="1"/>
      <w:marLeft w:val="0"/>
      <w:marRight w:val="0"/>
      <w:marTop w:val="0"/>
      <w:marBottom w:val="0"/>
      <w:divBdr>
        <w:top w:val="none" w:sz="0" w:space="0" w:color="auto"/>
        <w:left w:val="none" w:sz="0" w:space="0" w:color="auto"/>
        <w:bottom w:val="none" w:sz="0" w:space="0" w:color="auto"/>
        <w:right w:val="none" w:sz="0" w:space="0" w:color="auto"/>
      </w:divBdr>
    </w:div>
    <w:div w:id="1891914606">
      <w:bodyDiv w:val="1"/>
      <w:marLeft w:val="0"/>
      <w:marRight w:val="0"/>
      <w:marTop w:val="0"/>
      <w:marBottom w:val="0"/>
      <w:divBdr>
        <w:top w:val="none" w:sz="0" w:space="0" w:color="auto"/>
        <w:left w:val="none" w:sz="0" w:space="0" w:color="auto"/>
        <w:bottom w:val="none" w:sz="0" w:space="0" w:color="auto"/>
        <w:right w:val="none" w:sz="0" w:space="0" w:color="auto"/>
      </w:divBdr>
    </w:div>
    <w:div w:id="1928079126">
      <w:bodyDiv w:val="1"/>
      <w:marLeft w:val="0"/>
      <w:marRight w:val="0"/>
      <w:marTop w:val="0"/>
      <w:marBottom w:val="0"/>
      <w:divBdr>
        <w:top w:val="none" w:sz="0" w:space="0" w:color="auto"/>
        <w:left w:val="none" w:sz="0" w:space="0" w:color="auto"/>
        <w:bottom w:val="none" w:sz="0" w:space="0" w:color="auto"/>
        <w:right w:val="none" w:sz="0" w:space="0" w:color="auto"/>
      </w:divBdr>
    </w:div>
    <w:div w:id="208699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yperlink" Target="http://www.telstra.com.au/customerterms/bus_government.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9" ma:contentTypeDescription="Create a new document." ma:contentTypeScope="" ma:versionID="a928e6ccfaf171def8ec72a6253caa53">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61d26253519d6e7d9a5042be519ff75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 W o r k i n g ! 7 1 5 9 3 4 3 4 . 3 < / d o c u m e n t i d >  
     < s e n d e r i d > J P E R I E R < / s e n d e r i d >  
     < s e n d e r e m a i l > J P E R I E R @ M C C U L L O U G H . C O M . A U < / s e n d e r e m a i l >  
     < l a s t m o d i f i e d > 2 0 2 3 - 1 0 - 2 4 T 1 6 : 4 6 : 0 0 . 0 0 0 0 0 0 0 + 1 1 : 0 0 < / l a s t m o d i f i e d >  
     < d a t a b a s e > W o r k i n g < / d a t a b a s e >  
 < / p r o p e r t i e s > 
</file>

<file path=customXml/item5.xml><?xml version="1.0" encoding="utf-8"?>
<p:properties xmlns:p="http://schemas.microsoft.com/office/2006/metadata/properties" xmlns:xsi="http://www.w3.org/2001/XMLSchema-instance">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AATUC-1823800632-82760</_dlc_DocId>
    <_dlc_DocIdUrl xmlns="2a7a03ce-2042-4c5f-90e9-1f29c56988a9">
      <Url>https://teamtelstra.sharepoint.com/sites/DigitalSystems/_layouts/15/DocIdRedir.aspx?ID=AATUC-1823800632-82760</Url>
      <Description>AATUC-1823800632-82760</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BDA99B-621D-4932-B64B-D62930FE71F7}">
  <ds:schemaRefs>
    <ds:schemaRef ds:uri="http://schemas.microsoft.com/sharepoint/v3/contenttype/forms"/>
  </ds:schemaRefs>
</ds:datastoreItem>
</file>

<file path=customXml/itemProps2.xml><?xml version="1.0" encoding="utf-8"?>
<ds:datastoreItem xmlns:ds="http://schemas.openxmlformats.org/officeDocument/2006/customXml" ds:itemID="{3122E4E8-F617-40A9-A198-647E6ABA1C5B}">
  <ds:schemaRefs>
    <ds:schemaRef ds:uri="http://schemas.openxmlformats.org/officeDocument/2006/bibliography"/>
  </ds:schemaRefs>
</ds:datastoreItem>
</file>

<file path=customXml/itemProps3.xml><?xml version="1.0" encoding="utf-8"?>
<ds:datastoreItem xmlns:ds="http://schemas.openxmlformats.org/officeDocument/2006/customXml" ds:itemID="{C4DC4252-F915-4ECD-B572-2A7C7FC1F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F7C40C-E49D-4406-8330-BDC0B7389275}">
  <ds:schemaRefs>
    <ds:schemaRef ds:uri="http://www.imanage.com/work/xmlschema"/>
  </ds:schemaRefs>
</ds:datastoreItem>
</file>

<file path=customXml/itemProps5.xml><?xml version="1.0" encoding="utf-8"?>
<ds:datastoreItem xmlns:ds="http://schemas.openxmlformats.org/officeDocument/2006/customXml" ds:itemID="{A3BDAC4A-537A-438F-BB4D-4CE8E1194DBE}">
  <ds:schemaRefs>
    <ds:schemaRef ds:uri="http://schemas.microsoft.com/office/2006/metadata/properties"/>
    <ds:schemaRef ds:uri="c7b56d83-7d92-4d5e-8552-dd44030ff6cf"/>
    <ds:schemaRef ds:uri="f6374f94-ea7c-428a-97f4-b9a8f1ddd6c6"/>
    <ds:schemaRef ds:uri="http://schemas.microsoft.com/office/infopath/2007/PartnerControls"/>
    <ds:schemaRef ds:uri="2a7a03ce-2042-4c5f-90e9-1f29c56988a9"/>
  </ds:schemaRefs>
</ds:datastoreItem>
</file>

<file path=customXml/itemProps6.xml><?xml version="1.0" encoding="utf-8"?>
<ds:datastoreItem xmlns:ds="http://schemas.openxmlformats.org/officeDocument/2006/customXml" ds:itemID="{6123CE37-FB23-4341-9EAE-720541DBC3FB}">
  <ds:schemaRefs>
    <ds:schemaRef ds:uri="http://schemas.microsoft.com/sharepoint/events"/>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20</TotalTime>
  <Pages>14</Pages>
  <Words>4036</Words>
  <Characters>23011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Our Customer Terms Call N By Telstra</vt:lpstr>
    </vt:vector>
  </TitlesOfParts>
  <Company>Telstra</Company>
  <LinksUpToDate>false</LinksUpToDate>
  <CharactersWithSpaces>26994</CharactersWithSpaces>
  <SharedDoc>false</SharedDoc>
  <HyperlinkBase/>
  <HLinks>
    <vt:vector size="72" baseType="variant">
      <vt:variant>
        <vt:i4>2687018</vt:i4>
      </vt:variant>
      <vt:variant>
        <vt:i4>60</vt:i4>
      </vt:variant>
      <vt:variant>
        <vt:i4>0</vt:i4>
      </vt:variant>
      <vt:variant>
        <vt:i4>5</vt:i4>
      </vt:variant>
      <vt:variant>
        <vt:lpwstr>http://www.telstra.com.au/customer-terms/business-government/index.htm</vt:lpwstr>
      </vt:variant>
      <vt:variant>
        <vt:lpwstr/>
      </vt:variant>
      <vt:variant>
        <vt:i4>327786</vt:i4>
      </vt:variant>
      <vt:variant>
        <vt:i4>57</vt:i4>
      </vt:variant>
      <vt:variant>
        <vt:i4>0</vt:i4>
      </vt:variant>
      <vt:variant>
        <vt:i4>5</vt:i4>
      </vt:variant>
      <vt:variant>
        <vt:lpwstr>http://www.telstra.com.au/customerterms/bus_government.htm</vt:lpwstr>
      </vt:variant>
      <vt:variant>
        <vt:lpwstr/>
      </vt:variant>
      <vt:variant>
        <vt:i4>2687018</vt:i4>
      </vt:variant>
      <vt:variant>
        <vt:i4>54</vt:i4>
      </vt:variant>
      <vt:variant>
        <vt:i4>0</vt:i4>
      </vt:variant>
      <vt:variant>
        <vt:i4>5</vt:i4>
      </vt:variant>
      <vt:variant>
        <vt:lpwstr>http://www.telstra.com.au/customer-terms/business-government/index.htm</vt:lpwstr>
      </vt:variant>
      <vt:variant>
        <vt:lpwstr/>
      </vt:variant>
      <vt:variant>
        <vt:i4>327786</vt:i4>
      </vt:variant>
      <vt:variant>
        <vt:i4>51</vt:i4>
      </vt:variant>
      <vt:variant>
        <vt:i4>0</vt:i4>
      </vt:variant>
      <vt:variant>
        <vt:i4>5</vt:i4>
      </vt:variant>
      <vt:variant>
        <vt:lpwstr>http://www.telstra.com.au/customerterms/bus_government.htm</vt:lpwstr>
      </vt:variant>
      <vt:variant>
        <vt:lpwstr/>
      </vt:variant>
      <vt:variant>
        <vt:i4>1245240</vt:i4>
      </vt:variant>
      <vt:variant>
        <vt:i4>44</vt:i4>
      </vt:variant>
      <vt:variant>
        <vt:i4>0</vt:i4>
      </vt:variant>
      <vt:variant>
        <vt:i4>5</vt:i4>
      </vt:variant>
      <vt:variant>
        <vt:lpwstr/>
      </vt:variant>
      <vt:variant>
        <vt:lpwstr>_Toc419117438</vt:lpwstr>
      </vt:variant>
      <vt:variant>
        <vt:i4>1245240</vt:i4>
      </vt:variant>
      <vt:variant>
        <vt:i4>38</vt:i4>
      </vt:variant>
      <vt:variant>
        <vt:i4>0</vt:i4>
      </vt:variant>
      <vt:variant>
        <vt:i4>5</vt:i4>
      </vt:variant>
      <vt:variant>
        <vt:lpwstr/>
      </vt:variant>
      <vt:variant>
        <vt:lpwstr>_Toc419117437</vt:lpwstr>
      </vt:variant>
      <vt:variant>
        <vt:i4>1245240</vt:i4>
      </vt:variant>
      <vt:variant>
        <vt:i4>32</vt:i4>
      </vt:variant>
      <vt:variant>
        <vt:i4>0</vt:i4>
      </vt:variant>
      <vt:variant>
        <vt:i4>5</vt:i4>
      </vt:variant>
      <vt:variant>
        <vt:lpwstr/>
      </vt:variant>
      <vt:variant>
        <vt:lpwstr>_Toc419117436</vt:lpwstr>
      </vt:variant>
      <vt:variant>
        <vt:i4>1245240</vt:i4>
      </vt:variant>
      <vt:variant>
        <vt:i4>26</vt:i4>
      </vt:variant>
      <vt:variant>
        <vt:i4>0</vt:i4>
      </vt:variant>
      <vt:variant>
        <vt:i4>5</vt:i4>
      </vt:variant>
      <vt:variant>
        <vt:lpwstr/>
      </vt:variant>
      <vt:variant>
        <vt:lpwstr>_Toc419117435</vt:lpwstr>
      </vt:variant>
      <vt:variant>
        <vt:i4>1245240</vt:i4>
      </vt:variant>
      <vt:variant>
        <vt:i4>20</vt:i4>
      </vt:variant>
      <vt:variant>
        <vt:i4>0</vt:i4>
      </vt:variant>
      <vt:variant>
        <vt:i4>5</vt:i4>
      </vt:variant>
      <vt:variant>
        <vt:lpwstr/>
      </vt:variant>
      <vt:variant>
        <vt:lpwstr>_Toc419117434</vt:lpwstr>
      </vt:variant>
      <vt:variant>
        <vt:i4>1245240</vt:i4>
      </vt:variant>
      <vt:variant>
        <vt:i4>14</vt:i4>
      </vt:variant>
      <vt:variant>
        <vt:i4>0</vt:i4>
      </vt:variant>
      <vt:variant>
        <vt:i4>5</vt:i4>
      </vt:variant>
      <vt:variant>
        <vt:lpwstr/>
      </vt:variant>
      <vt:variant>
        <vt:lpwstr>_Toc419117433</vt:lpwstr>
      </vt:variant>
      <vt:variant>
        <vt:i4>1245240</vt:i4>
      </vt:variant>
      <vt:variant>
        <vt:i4>8</vt:i4>
      </vt:variant>
      <vt:variant>
        <vt:i4>0</vt:i4>
      </vt:variant>
      <vt:variant>
        <vt:i4>5</vt:i4>
      </vt:variant>
      <vt:variant>
        <vt:lpwstr/>
      </vt:variant>
      <vt:variant>
        <vt:lpwstr>_Toc419117432</vt:lpwstr>
      </vt:variant>
      <vt:variant>
        <vt:i4>1245240</vt:i4>
      </vt:variant>
      <vt:variant>
        <vt:i4>2</vt:i4>
      </vt:variant>
      <vt:variant>
        <vt:i4>0</vt:i4>
      </vt:variant>
      <vt:variant>
        <vt:i4>5</vt:i4>
      </vt:variant>
      <vt:variant>
        <vt:lpwstr/>
      </vt:variant>
      <vt:variant>
        <vt:lpwstr>_Toc419117431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Call N By Telstra</dc:title>
  <dc:subject>Our Customer Terms Call N By Telstra</dc:subject>
  <dc:creator>Telstra Limited</dc:creator>
  <cp:keywords>OCT, our customer terms, CallN by telstra, terms</cp:keywords>
  <dc:description>This is the CallN by Telstrasection of Our Customer Terms. The General Terms also apply unless you have a separate agreement with us, which excludes the General Terms.</dc:description>
  <cp:lastModifiedBy>Greenaway, Lorraine</cp:lastModifiedBy>
  <cp:revision>7</cp:revision>
  <cp:lastPrinted>2023-10-26T21:42:00Z</cp:lastPrinted>
  <dcterms:created xsi:type="dcterms:W3CDTF">2023-10-26T21:42:00Z</dcterms:created>
  <dcterms:modified xsi:type="dcterms:W3CDTF">2023-11-08T04:13:00Z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224249656_2</vt:lpwstr>
  </property>
  <property fmtid="{D5CDD505-2E9C-101B-9397-08002B2CF9AE}" pid="3" name="ContentTypeId">
    <vt:lpwstr>0x010100CE3B1D3E7822C549A581B067E19CC315</vt:lpwstr>
  </property>
  <property fmtid="{D5CDD505-2E9C-101B-9397-08002B2CF9AE}" pid="4" name="EmCon">
    <vt:lpwstr/>
  </property>
  <property fmtid="{D5CDD505-2E9C-101B-9397-08002B2CF9AE}" pid="5" name="EmFromName">
    <vt:lpwstr/>
  </property>
  <property fmtid="{D5CDD505-2E9C-101B-9397-08002B2CF9AE}" pid="6" name="EmCC">
    <vt:lpwstr/>
  </property>
  <property fmtid="{D5CDD505-2E9C-101B-9397-08002B2CF9AE}" pid="7" name="EmFrom">
    <vt:lpwstr/>
  </property>
  <property fmtid="{D5CDD505-2E9C-101B-9397-08002B2CF9AE}" pid="8" name="EmTo">
    <vt:lpwstr/>
  </property>
  <property fmtid="{D5CDD505-2E9C-101B-9397-08002B2CF9AE}" pid="9" name="EmType">
    <vt:lpwstr/>
  </property>
  <property fmtid="{D5CDD505-2E9C-101B-9397-08002B2CF9AE}" pid="10" name="EmSubject">
    <vt:lpwstr/>
  </property>
  <property fmtid="{D5CDD505-2E9C-101B-9397-08002B2CF9AE}" pid="11" name="EmAttachCount">
    <vt:lpwstr/>
  </property>
  <property fmtid="{D5CDD505-2E9C-101B-9397-08002B2CF9AE}" pid="12" name="EmBCC">
    <vt:lpwstr/>
  </property>
  <property fmtid="{D5CDD505-2E9C-101B-9397-08002B2CF9AE}" pid="13" name="EmID">
    <vt:lpwstr/>
  </property>
  <property fmtid="{D5CDD505-2E9C-101B-9397-08002B2CF9AE}" pid="14" name="EmCategory">
    <vt:lpwstr/>
  </property>
  <property fmtid="{D5CDD505-2E9C-101B-9397-08002B2CF9AE}" pid="15" name="EmBody">
    <vt:lpwstr/>
  </property>
  <property fmtid="{D5CDD505-2E9C-101B-9397-08002B2CF9AE}" pid="16" name="TelstraLinkHidden">
    <vt:lpwstr>http://objects.in.telstra.com.au/documents/BAU-7729</vt:lpwstr>
  </property>
  <property fmtid="{D5CDD505-2E9C-101B-9397-08002B2CF9AE}" pid="17" name="TelstraIDHidden">
    <vt:lpwstr>BAU-7729</vt:lpwstr>
  </property>
  <property fmtid="{D5CDD505-2E9C-101B-9397-08002B2CF9AE}" pid="18" name="DMSAuthorID">
    <vt:lpwstr>ELBU</vt:lpwstr>
  </property>
  <property fmtid="{D5CDD505-2E9C-101B-9397-08002B2CF9AE}" pid="19" name="DMSCountry">
    <vt:lpwstr>AUSTRALIA</vt:lpwstr>
  </property>
  <property fmtid="{D5CDD505-2E9C-101B-9397-08002B2CF9AE}" pid="20" name="mcrdmsdesc">
    <vt:lpwstr>Genesys OCT</vt:lpwstr>
  </property>
  <property fmtid="{D5CDD505-2E9C-101B-9397-08002B2CF9AE}" pid="21" name="_dlc_DocIdItemGuid">
    <vt:lpwstr>f6c10fb9-68d6-4f77-a38d-e0c62e132522</vt:lpwstr>
  </property>
  <property fmtid="{D5CDD505-2E9C-101B-9397-08002B2CF9AE}" pid="22" name="PCDocsNo">
    <vt:lpwstr>71593434v3</vt:lpwstr>
  </property>
  <property fmtid="{D5CDD505-2E9C-101B-9397-08002B2CF9AE}" pid="23" name="ClassificationContentMarkingFooterShapeIds">
    <vt:lpwstr>6837bc5,63625d66,1c1295e,29bc9709,3357f620,1c877b50</vt:lpwstr>
  </property>
  <property fmtid="{D5CDD505-2E9C-101B-9397-08002B2CF9AE}" pid="24" name="ClassificationContentMarkingFooterFontProps">
    <vt:lpwstr>#000000,10,Calibri</vt:lpwstr>
  </property>
  <property fmtid="{D5CDD505-2E9C-101B-9397-08002B2CF9AE}" pid="25" name="ClassificationContentMarkingFooterText">
    <vt:lpwstr>General</vt:lpwstr>
  </property>
</Properties>
</file>