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E4D17F" w14:textId="77777777" w:rsidR="00DE7572" w:rsidRPr="00BE5353" w:rsidRDefault="00DE7572" w:rsidP="00DE7572">
      <w:pPr>
        <w:pStyle w:val="H1-Bold"/>
      </w:pPr>
      <w:r w:rsidRPr="00BE5353">
        <w:t>Customer Terms</w:t>
      </w:r>
    </w:p>
    <w:p w14:paraId="2C45F86A" w14:textId="77777777" w:rsidR="00DE7572" w:rsidRPr="00BE5353" w:rsidRDefault="00DE7572" w:rsidP="00DE7572">
      <w:pPr>
        <w:pStyle w:val="H1-Bold"/>
      </w:pPr>
      <w:r w:rsidRPr="00BE5353">
        <w:t>CLOUD services</w:t>
      </w:r>
      <w:r w:rsidRPr="00235E2A">
        <w:t xml:space="preserve"> - </w:t>
      </w:r>
      <w:r>
        <w:t>compliance</w:t>
      </w:r>
    </w:p>
    <w:p w14:paraId="1357B6FA" w14:textId="77777777" w:rsidR="00607C6C" w:rsidRDefault="00607C6C" w:rsidP="00DE7572">
      <w:pPr>
        <w:pStyle w:val="TOCHeading"/>
      </w:pPr>
      <w:r w:rsidRPr="00CF7229">
        <w:t>Contents</w:t>
      </w:r>
    </w:p>
    <w:p w14:paraId="27135EB4" w14:textId="77777777" w:rsidR="00E33983" w:rsidRPr="00CE1B91" w:rsidRDefault="00E6061D" w:rsidP="00DE7572">
      <w:pPr>
        <w:pStyle w:val="TOC1"/>
        <w:tabs>
          <w:tab w:val="clear" w:pos="10194"/>
          <w:tab w:val="right" w:leader="dot" w:pos="9900"/>
        </w:tabs>
        <w:rPr>
          <w:rFonts w:ascii="Calibri" w:hAnsi="Calibri" w:cs="Times New Roman"/>
          <w:b w:val="0"/>
          <w:bCs w:val="0"/>
          <w:sz w:val="22"/>
          <w:szCs w:val="22"/>
          <w:lang w:eastAsia="en-AU"/>
        </w:rPr>
      </w:pPr>
      <w:r w:rsidRPr="00B72B60">
        <w:rPr>
          <w:b w:val="0"/>
          <w:bCs w:val="0"/>
          <w:sz w:val="20"/>
          <w:szCs w:val="20"/>
        </w:rPr>
        <w:fldChar w:fldCharType="begin"/>
      </w:r>
      <w:r w:rsidR="00607C6C" w:rsidRPr="00B72B60">
        <w:rPr>
          <w:b w:val="0"/>
          <w:bCs w:val="0"/>
          <w:sz w:val="20"/>
          <w:szCs w:val="20"/>
        </w:rPr>
        <w:instrText xml:space="preserve"> TOC \h \z \t "Heading 1,1,SubHead,2" </w:instrText>
      </w:r>
      <w:r w:rsidRPr="00B72B60">
        <w:rPr>
          <w:b w:val="0"/>
          <w:bCs w:val="0"/>
          <w:sz w:val="20"/>
          <w:szCs w:val="20"/>
        </w:rPr>
        <w:fldChar w:fldCharType="separate"/>
      </w:r>
      <w:bookmarkStart w:id="0" w:name="_Hlk102652381"/>
      <w:r w:rsidR="00995ABD">
        <w:fldChar w:fldCharType="begin"/>
      </w:r>
      <w:r w:rsidR="00995ABD">
        <w:instrText xml:space="preserve"> HYPERLINK \l "_Toc508786981" </w:instrText>
      </w:r>
      <w:r w:rsidR="00995ABD">
        <w:fldChar w:fldCharType="separate"/>
      </w:r>
      <w:r w:rsidR="00E33983" w:rsidRPr="006F7B14">
        <w:rPr>
          <w:rStyle w:val="Hyperlink"/>
        </w:rPr>
        <w:t>1</w:t>
      </w:r>
      <w:r w:rsidR="00E33983" w:rsidRPr="00CE1B91">
        <w:rPr>
          <w:rFonts w:ascii="Calibri" w:hAnsi="Calibri" w:cs="Times New Roman"/>
          <w:b w:val="0"/>
          <w:bCs w:val="0"/>
          <w:sz w:val="22"/>
          <w:szCs w:val="22"/>
          <w:lang w:eastAsia="en-AU"/>
        </w:rPr>
        <w:tab/>
      </w:r>
      <w:r w:rsidR="00E33983" w:rsidRPr="006F7B14">
        <w:rPr>
          <w:rStyle w:val="Hyperlink"/>
        </w:rPr>
        <w:t>ABOUT THIS PART</w:t>
      </w:r>
      <w:r w:rsidR="00E33983">
        <w:rPr>
          <w:webHidden/>
        </w:rPr>
        <w:tab/>
      </w:r>
      <w:r w:rsidR="00E33983">
        <w:rPr>
          <w:webHidden/>
        </w:rPr>
        <w:fldChar w:fldCharType="begin"/>
      </w:r>
      <w:r w:rsidR="00E33983">
        <w:rPr>
          <w:webHidden/>
        </w:rPr>
        <w:instrText xml:space="preserve"> PAGEREF _Toc508786981 \h </w:instrText>
      </w:r>
      <w:r w:rsidR="00E33983">
        <w:rPr>
          <w:webHidden/>
        </w:rPr>
      </w:r>
      <w:r w:rsidR="00E33983">
        <w:rPr>
          <w:webHidden/>
        </w:rPr>
        <w:fldChar w:fldCharType="separate"/>
      </w:r>
      <w:r w:rsidR="00460442">
        <w:rPr>
          <w:webHidden/>
        </w:rPr>
        <w:t>2</w:t>
      </w:r>
      <w:r w:rsidR="00E33983">
        <w:rPr>
          <w:webHidden/>
        </w:rPr>
        <w:fldChar w:fldCharType="end"/>
      </w:r>
      <w:r w:rsidR="00995ABD">
        <w:fldChar w:fldCharType="end"/>
      </w:r>
    </w:p>
    <w:p w14:paraId="2D24D69D" w14:textId="77777777" w:rsidR="00E33983" w:rsidRPr="00CE1B91" w:rsidRDefault="00345E34" w:rsidP="00DE7572">
      <w:pPr>
        <w:pStyle w:val="TOC1"/>
        <w:tabs>
          <w:tab w:val="clear" w:pos="10194"/>
          <w:tab w:val="right" w:leader="dot" w:pos="9900"/>
        </w:tabs>
        <w:rPr>
          <w:rFonts w:ascii="Calibri" w:hAnsi="Calibri" w:cs="Times New Roman"/>
          <w:b w:val="0"/>
          <w:bCs w:val="0"/>
          <w:sz w:val="22"/>
          <w:szCs w:val="22"/>
          <w:lang w:eastAsia="en-AU"/>
        </w:rPr>
      </w:pPr>
      <w:hyperlink w:anchor="_Toc508786982" w:history="1">
        <w:r w:rsidR="00E33983" w:rsidRPr="006F7B14">
          <w:rPr>
            <w:rStyle w:val="Hyperlink"/>
          </w:rPr>
          <w:t>2</w:t>
        </w:r>
        <w:r w:rsidR="00E33983" w:rsidRPr="00CE1B91">
          <w:rPr>
            <w:rFonts w:ascii="Calibri" w:hAnsi="Calibri" w:cs="Times New Roman"/>
            <w:b w:val="0"/>
            <w:bCs w:val="0"/>
            <w:sz w:val="22"/>
            <w:szCs w:val="22"/>
            <w:lang w:eastAsia="en-AU"/>
          </w:rPr>
          <w:tab/>
        </w:r>
        <w:r w:rsidR="00E33983" w:rsidRPr="006F7B14">
          <w:rPr>
            <w:rStyle w:val="Hyperlink"/>
          </w:rPr>
          <w:t>COMPLIANCE WITH STANDARDS GENERALLY</w:t>
        </w:r>
        <w:r w:rsidR="00E33983">
          <w:rPr>
            <w:webHidden/>
          </w:rPr>
          <w:tab/>
        </w:r>
        <w:r w:rsidR="00E33983">
          <w:rPr>
            <w:webHidden/>
          </w:rPr>
          <w:fldChar w:fldCharType="begin"/>
        </w:r>
        <w:r w:rsidR="00E33983">
          <w:rPr>
            <w:webHidden/>
          </w:rPr>
          <w:instrText xml:space="preserve"> PAGEREF _Toc508786982 \h </w:instrText>
        </w:r>
        <w:r w:rsidR="00E33983">
          <w:rPr>
            <w:webHidden/>
          </w:rPr>
        </w:r>
        <w:r w:rsidR="00E33983">
          <w:rPr>
            <w:webHidden/>
          </w:rPr>
          <w:fldChar w:fldCharType="separate"/>
        </w:r>
        <w:r w:rsidR="00460442">
          <w:rPr>
            <w:webHidden/>
          </w:rPr>
          <w:t>2</w:t>
        </w:r>
        <w:r w:rsidR="00E33983">
          <w:rPr>
            <w:webHidden/>
          </w:rPr>
          <w:fldChar w:fldCharType="end"/>
        </w:r>
      </w:hyperlink>
    </w:p>
    <w:p w14:paraId="794A19DA" w14:textId="77777777" w:rsidR="00E33983" w:rsidRPr="00CE1B91" w:rsidRDefault="00345E34" w:rsidP="00DE7572">
      <w:pPr>
        <w:pStyle w:val="TOC2"/>
        <w:tabs>
          <w:tab w:val="clear" w:pos="10194"/>
          <w:tab w:val="right" w:leader="dot" w:pos="9900"/>
        </w:tabs>
        <w:rPr>
          <w:rFonts w:ascii="Calibri" w:hAnsi="Calibri" w:cs="Times New Roman"/>
          <w:bCs w:val="0"/>
          <w:sz w:val="22"/>
          <w:szCs w:val="22"/>
          <w:lang w:eastAsia="en-AU"/>
        </w:rPr>
      </w:pPr>
      <w:hyperlink w:anchor="_Toc508786983" w:history="1">
        <w:r w:rsidR="00E33983" w:rsidRPr="006F7B14">
          <w:rPr>
            <w:rStyle w:val="Hyperlink"/>
          </w:rPr>
          <w:t>Scope of compliance</w:t>
        </w:r>
        <w:r w:rsidR="00E33983">
          <w:rPr>
            <w:webHidden/>
          </w:rPr>
          <w:tab/>
        </w:r>
        <w:r w:rsidR="00E33983">
          <w:rPr>
            <w:webHidden/>
          </w:rPr>
          <w:fldChar w:fldCharType="begin"/>
        </w:r>
        <w:r w:rsidR="00E33983">
          <w:rPr>
            <w:webHidden/>
          </w:rPr>
          <w:instrText xml:space="preserve"> PAGEREF _Toc508786983 \h </w:instrText>
        </w:r>
        <w:r w:rsidR="00E33983">
          <w:rPr>
            <w:webHidden/>
          </w:rPr>
        </w:r>
        <w:r w:rsidR="00E33983">
          <w:rPr>
            <w:webHidden/>
          </w:rPr>
          <w:fldChar w:fldCharType="separate"/>
        </w:r>
        <w:r w:rsidR="00460442">
          <w:rPr>
            <w:webHidden/>
          </w:rPr>
          <w:t>2</w:t>
        </w:r>
        <w:r w:rsidR="00E33983">
          <w:rPr>
            <w:webHidden/>
          </w:rPr>
          <w:fldChar w:fldCharType="end"/>
        </w:r>
      </w:hyperlink>
    </w:p>
    <w:p w14:paraId="2ACEB1B7" w14:textId="77777777" w:rsidR="00E33983" w:rsidRPr="00CE1B91" w:rsidRDefault="00345E34" w:rsidP="00DE7572">
      <w:pPr>
        <w:pStyle w:val="TOC2"/>
        <w:tabs>
          <w:tab w:val="clear" w:pos="10194"/>
          <w:tab w:val="right" w:leader="dot" w:pos="9900"/>
        </w:tabs>
        <w:rPr>
          <w:rFonts w:ascii="Calibri" w:hAnsi="Calibri" w:cs="Times New Roman"/>
          <w:bCs w:val="0"/>
          <w:sz w:val="22"/>
          <w:szCs w:val="22"/>
          <w:lang w:eastAsia="en-AU"/>
        </w:rPr>
      </w:pPr>
      <w:hyperlink w:anchor="_Toc508786984" w:history="1">
        <w:r w:rsidR="00E33983" w:rsidRPr="006F7B14">
          <w:rPr>
            <w:rStyle w:val="Hyperlink"/>
          </w:rPr>
          <w:t>Nature of compliance</w:t>
        </w:r>
        <w:r w:rsidR="00E33983">
          <w:rPr>
            <w:webHidden/>
          </w:rPr>
          <w:tab/>
        </w:r>
        <w:r w:rsidR="00E33983">
          <w:rPr>
            <w:webHidden/>
          </w:rPr>
          <w:fldChar w:fldCharType="begin"/>
        </w:r>
        <w:r w:rsidR="00E33983">
          <w:rPr>
            <w:webHidden/>
          </w:rPr>
          <w:instrText xml:space="preserve"> PAGEREF _Toc508786984 \h </w:instrText>
        </w:r>
        <w:r w:rsidR="00E33983">
          <w:rPr>
            <w:webHidden/>
          </w:rPr>
        </w:r>
        <w:r w:rsidR="00E33983">
          <w:rPr>
            <w:webHidden/>
          </w:rPr>
          <w:fldChar w:fldCharType="separate"/>
        </w:r>
        <w:r w:rsidR="00460442">
          <w:rPr>
            <w:webHidden/>
          </w:rPr>
          <w:t>2</w:t>
        </w:r>
        <w:r w:rsidR="00E33983">
          <w:rPr>
            <w:webHidden/>
          </w:rPr>
          <w:fldChar w:fldCharType="end"/>
        </w:r>
      </w:hyperlink>
    </w:p>
    <w:p w14:paraId="56847426" w14:textId="77777777" w:rsidR="00E33983" w:rsidRPr="00CE1B91" w:rsidRDefault="00345E34" w:rsidP="00DE7572">
      <w:pPr>
        <w:pStyle w:val="TOC2"/>
        <w:tabs>
          <w:tab w:val="clear" w:pos="10194"/>
          <w:tab w:val="right" w:leader="dot" w:pos="9900"/>
        </w:tabs>
        <w:rPr>
          <w:rFonts w:ascii="Calibri" w:hAnsi="Calibri" w:cs="Times New Roman"/>
          <w:bCs w:val="0"/>
          <w:sz w:val="22"/>
          <w:szCs w:val="22"/>
          <w:lang w:eastAsia="en-AU"/>
        </w:rPr>
      </w:pPr>
      <w:hyperlink w:anchor="_Toc508786985" w:history="1">
        <w:r w:rsidR="00E33983" w:rsidRPr="006F7B14">
          <w:rPr>
            <w:rStyle w:val="Hyperlink"/>
          </w:rPr>
          <w:t>Charges</w:t>
        </w:r>
        <w:r w:rsidR="00E33983">
          <w:rPr>
            <w:webHidden/>
          </w:rPr>
          <w:tab/>
        </w:r>
        <w:r w:rsidR="00E33983">
          <w:rPr>
            <w:webHidden/>
          </w:rPr>
          <w:fldChar w:fldCharType="begin"/>
        </w:r>
        <w:r w:rsidR="00E33983">
          <w:rPr>
            <w:webHidden/>
          </w:rPr>
          <w:instrText xml:space="preserve"> PAGEREF _Toc508786985 \h </w:instrText>
        </w:r>
        <w:r w:rsidR="00E33983">
          <w:rPr>
            <w:webHidden/>
          </w:rPr>
        </w:r>
        <w:r w:rsidR="00E33983">
          <w:rPr>
            <w:webHidden/>
          </w:rPr>
          <w:fldChar w:fldCharType="separate"/>
        </w:r>
        <w:r w:rsidR="00460442">
          <w:rPr>
            <w:webHidden/>
          </w:rPr>
          <w:t>3</w:t>
        </w:r>
        <w:r w:rsidR="00E33983">
          <w:rPr>
            <w:webHidden/>
          </w:rPr>
          <w:fldChar w:fldCharType="end"/>
        </w:r>
      </w:hyperlink>
    </w:p>
    <w:p w14:paraId="3268B843" w14:textId="77777777" w:rsidR="00E33983" w:rsidRPr="00CE1B91" w:rsidRDefault="00345E34" w:rsidP="00DE7572">
      <w:pPr>
        <w:pStyle w:val="TOC2"/>
        <w:tabs>
          <w:tab w:val="clear" w:pos="10194"/>
          <w:tab w:val="right" w:leader="dot" w:pos="9900"/>
        </w:tabs>
        <w:rPr>
          <w:rFonts w:ascii="Calibri" w:hAnsi="Calibri" w:cs="Times New Roman"/>
          <w:bCs w:val="0"/>
          <w:sz w:val="22"/>
          <w:szCs w:val="22"/>
          <w:lang w:eastAsia="en-AU"/>
        </w:rPr>
      </w:pPr>
      <w:hyperlink w:anchor="_Toc508786986" w:history="1">
        <w:r w:rsidR="00E33983" w:rsidRPr="006F7B14">
          <w:rPr>
            <w:rStyle w:val="Hyperlink"/>
          </w:rPr>
          <w:t>Audit</w:t>
        </w:r>
        <w:r w:rsidR="00E33983">
          <w:rPr>
            <w:webHidden/>
          </w:rPr>
          <w:tab/>
        </w:r>
        <w:r w:rsidR="00E33983">
          <w:rPr>
            <w:webHidden/>
          </w:rPr>
          <w:fldChar w:fldCharType="begin"/>
        </w:r>
        <w:r w:rsidR="00E33983">
          <w:rPr>
            <w:webHidden/>
          </w:rPr>
          <w:instrText xml:space="preserve"> PAGEREF _Toc508786986 \h </w:instrText>
        </w:r>
        <w:r w:rsidR="00E33983">
          <w:rPr>
            <w:webHidden/>
          </w:rPr>
        </w:r>
        <w:r w:rsidR="00E33983">
          <w:rPr>
            <w:webHidden/>
          </w:rPr>
          <w:fldChar w:fldCharType="separate"/>
        </w:r>
        <w:r w:rsidR="00460442">
          <w:rPr>
            <w:webHidden/>
          </w:rPr>
          <w:t>3</w:t>
        </w:r>
        <w:r w:rsidR="00E33983">
          <w:rPr>
            <w:webHidden/>
          </w:rPr>
          <w:fldChar w:fldCharType="end"/>
        </w:r>
      </w:hyperlink>
    </w:p>
    <w:p w14:paraId="7671AFBD" w14:textId="77777777" w:rsidR="00E33983" w:rsidRPr="00CE1B91" w:rsidRDefault="00345E34" w:rsidP="00DE7572">
      <w:pPr>
        <w:pStyle w:val="TOC1"/>
        <w:tabs>
          <w:tab w:val="clear" w:pos="10194"/>
          <w:tab w:val="right" w:leader="dot" w:pos="9900"/>
        </w:tabs>
        <w:rPr>
          <w:rFonts w:ascii="Calibri" w:hAnsi="Calibri" w:cs="Times New Roman"/>
          <w:b w:val="0"/>
          <w:bCs w:val="0"/>
          <w:sz w:val="22"/>
          <w:szCs w:val="22"/>
          <w:lang w:eastAsia="en-AU"/>
        </w:rPr>
      </w:pPr>
      <w:hyperlink w:anchor="_Toc508786987" w:history="1">
        <w:r w:rsidR="00E33983" w:rsidRPr="006F7B14">
          <w:rPr>
            <w:rStyle w:val="Hyperlink"/>
          </w:rPr>
          <w:t>3</w:t>
        </w:r>
        <w:r w:rsidR="00E33983" w:rsidRPr="00CE1B91">
          <w:rPr>
            <w:rFonts w:ascii="Calibri" w:hAnsi="Calibri" w:cs="Times New Roman"/>
            <w:b w:val="0"/>
            <w:bCs w:val="0"/>
            <w:sz w:val="22"/>
            <w:szCs w:val="22"/>
            <w:lang w:eastAsia="en-AU"/>
          </w:rPr>
          <w:tab/>
        </w:r>
        <w:r w:rsidR="00E33983" w:rsidRPr="006F7B14">
          <w:rPr>
            <w:rStyle w:val="Hyperlink"/>
          </w:rPr>
          <w:t>COMPLIANCE WITH TECHNOLOGY INDUSTRY STANDARDS</w:t>
        </w:r>
        <w:r w:rsidR="00E33983">
          <w:rPr>
            <w:webHidden/>
          </w:rPr>
          <w:tab/>
        </w:r>
        <w:r w:rsidR="00E33983">
          <w:rPr>
            <w:webHidden/>
          </w:rPr>
          <w:fldChar w:fldCharType="begin"/>
        </w:r>
        <w:r w:rsidR="00E33983">
          <w:rPr>
            <w:webHidden/>
          </w:rPr>
          <w:instrText xml:space="preserve"> PAGEREF _Toc508786987 \h </w:instrText>
        </w:r>
        <w:r w:rsidR="00E33983">
          <w:rPr>
            <w:webHidden/>
          </w:rPr>
        </w:r>
        <w:r w:rsidR="00E33983">
          <w:rPr>
            <w:webHidden/>
          </w:rPr>
          <w:fldChar w:fldCharType="separate"/>
        </w:r>
        <w:r w:rsidR="00460442">
          <w:rPr>
            <w:webHidden/>
          </w:rPr>
          <w:t>4</w:t>
        </w:r>
        <w:r w:rsidR="00E33983">
          <w:rPr>
            <w:webHidden/>
          </w:rPr>
          <w:fldChar w:fldCharType="end"/>
        </w:r>
      </w:hyperlink>
    </w:p>
    <w:p w14:paraId="026FD7DB" w14:textId="77777777" w:rsidR="00E33983" w:rsidRPr="00CE1B91" w:rsidRDefault="00345E34" w:rsidP="00DE7572">
      <w:pPr>
        <w:pStyle w:val="TOC2"/>
        <w:tabs>
          <w:tab w:val="clear" w:pos="10194"/>
          <w:tab w:val="right" w:leader="dot" w:pos="9900"/>
        </w:tabs>
        <w:rPr>
          <w:rFonts w:ascii="Calibri" w:hAnsi="Calibri" w:cs="Times New Roman"/>
          <w:bCs w:val="0"/>
          <w:sz w:val="22"/>
          <w:szCs w:val="22"/>
          <w:lang w:eastAsia="en-AU"/>
        </w:rPr>
      </w:pPr>
      <w:hyperlink w:anchor="_Toc508786988" w:history="1">
        <w:r w:rsidR="00E33983" w:rsidRPr="006F7B14">
          <w:rPr>
            <w:rStyle w:val="Hyperlink"/>
          </w:rPr>
          <w:t>Amendments to Technology Industry Standards</w:t>
        </w:r>
        <w:r w:rsidR="00E33983">
          <w:rPr>
            <w:webHidden/>
          </w:rPr>
          <w:tab/>
        </w:r>
        <w:r w:rsidR="00E33983">
          <w:rPr>
            <w:webHidden/>
          </w:rPr>
          <w:fldChar w:fldCharType="begin"/>
        </w:r>
        <w:r w:rsidR="00E33983">
          <w:rPr>
            <w:webHidden/>
          </w:rPr>
          <w:instrText xml:space="preserve"> PAGEREF _Toc508786988 \h </w:instrText>
        </w:r>
        <w:r w:rsidR="00E33983">
          <w:rPr>
            <w:webHidden/>
          </w:rPr>
        </w:r>
        <w:r w:rsidR="00E33983">
          <w:rPr>
            <w:webHidden/>
          </w:rPr>
          <w:fldChar w:fldCharType="separate"/>
        </w:r>
        <w:r w:rsidR="00460442">
          <w:rPr>
            <w:webHidden/>
          </w:rPr>
          <w:t>4</w:t>
        </w:r>
        <w:r w:rsidR="00E33983">
          <w:rPr>
            <w:webHidden/>
          </w:rPr>
          <w:fldChar w:fldCharType="end"/>
        </w:r>
      </w:hyperlink>
    </w:p>
    <w:p w14:paraId="17B89925" w14:textId="77777777" w:rsidR="00E33983" w:rsidRPr="00CE1B91" w:rsidRDefault="00345E34" w:rsidP="00DE7572">
      <w:pPr>
        <w:pStyle w:val="TOC1"/>
        <w:tabs>
          <w:tab w:val="clear" w:pos="10194"/>
          <w:tab w:val="right" w:leader="dot" w:pos="9900"/>
        </w:tabs>
        <w:rPr>
          <w:rFonts w:ascii="Calibri" w:hAnsi="Calibri" w:cs="Times New Roman"/>
          <w:b w:val="0"/>
          <w:bCs w:val="0"/>
          <w:sz w:val="22"/>
          <w:szCs w:val="22"/>
          <w:lang w:eastAsia="en-AU"/>
        </w:rPr>
      </w:pPr>
      <w:hyperlink w:anchor="_Toc508786989" w:history="1">
        <w:r w:rsidR="00E33983" w:rsidRPr="006F7B14">
          <w:rPr>
            <w:rStyle w:val="Hyperlink"/>
          </w:rPr>
          <w:t>4</w:t>
        </w:r>
        <w:r w:rsidR="00E33983" w:rsidRPr="00CE1B91">
          <w:rPr>
            <w:rFonts w:ascii="Calibri" w:hAnsi="Calibri" w:cs="Times New Roman"/>
            <w:b w:val="0"/>
            <w:bCs w:val="0"/>
            <w:sz w:val="22"/>
            <w:szCs w:val="22"/>
            <w:lang w:eastAsia="en-AU"/>
          </w:rPr>
          <w:tab/>
        </w:r>
        <w:r w:rsidR="00E33983" w:rsidRPr="006F7B14">
          <w:rPr>
            <w:rStyle w:val="Hyperlink"/>
          </w:rPr>
          <w:t>COMPLIANCE WITH CUSTOMER INDUSTRY STANDARDS</w:t>
        </w:r>
        <w:r w:rsidR="00E33983">
          <w:rPr>
            <w:webHidden/>
          </w:rPr>
          <w:tab/>
        </w:r>
        <w:r w:rsidR="00E33983">
          <w:rPr>
            <w:webHidden/>
          </w:rPr>
          <w:fldChar w:fldCharType="begin"/>
        </w:r>
        <w:r w:rsidR="00E33983">
          <w:rPr>
            <w:webHidden/>
          </w:rPr>
          <w:instrText xml:space="preserve"> PAGEREF _Toc508786989 \h </w:instrText>
        </w:r>
        <w:r w:rsidR="00E33983">
          <w:rPr>
            <w:webHidden/>
          </w:rPr>
        </w:r>
        <w:r w:rsidR="00E33983">
          <w:rPr>
            <w:webHidden/>
          </w:rPr>
          <w:fldChar w:fldCharType="separate"/>
        </w:r>
        <w:r w:rsidR="00460442">
          <w:rPr>
            <w:webHidden/>
          </w:rPr>
          <w:t>5</w:t>
        </w:r>
        <w:r w:rsidR="00E33983">
          <w:rPr>
            <w:webHidden/>
          </w:rPr>
          <w:fldChar w:fldCharType="end"/>
        </w:r>
      </w:hyperlink>
    </w:p>
    <w:p w14:paraId="1FD7D6D8" w14:textId="77777777" w:rsidR="00E33983" w:rsidRPr="00CE1B91" w:rsidRDefault="00345E34" w:rsidP="00DE7572">
      <w:pPr>
        <w:pStyle w:val="TOC2"/>
        <w:tabs>
          <w:tab w:val="clear" w:pos="10194"/>
          <w:tab w:val="right" w:leader="dot" w:pos="9900"/>
        </w:tabs>
        <w:rPr>
          <w:rFonts w:ascii="Calibri" w:hAnsi="Calibri" w:cs="Times New Roman"/>
          <w:bCs w:val="0"/>
          <w:sz w:val="22"/>
          <w:szCs w:val="22"/>
          <w:lang w:eastAsia="en-AU"/>
        </w:rPr>
      </w:pPr>
      <w:hyperlink w:anchor="_Toc508786990" w:history="1">
        <w:r w:rsidR="00E33983" w:rsidRPr="006F7B14">
          <w:rPr>
            <w:rStyle w:val="Hyperlink"/>
          </w:rPr>
          <w:t>Compliance with Payment Card Industry (PCI) Data Security Standards</w:t>
        </w:r>
        <w:r w:rsidR="00E33983">
          <w:rPr>
            <w:webHidden/>
          </w:rPr>
          <w:tab/>
        </w:r>
        <w:r w:rsidR="00E33983">
          <w:rPr>
            <w:webHidden/>
          </w:rPr>
          <w:fldChar w:fldCharType="begin"/>
        </w:r>
        <w:r w:rsidR="00E33983">
          <w:rPr>
            <w:webHidden/>
          </w:rPr>
          <w:instrText xml:space="preserve"> PAGEREF _Toc508786990 \h </w:instrText>
        </w:r>
        <w:r w:rsidR="00E33983">
          <w:rPr>
            <w:webHidden/>
          </w:rPr>
        </w:r>
        <w:r w:rsidR="00E33983">
          <w:rPr>
            <w:webHidden/>
          </w:rPr>
          <w:fldChar w:fldCharType="separate"/>
        </w:r>
        <w:r w:rsidR="00460442">
          <w:rPr>
            <w:webHidden/>
          </w:rPr>
          <w:t>5</w:t>
        </w:r>
        <w:r w:rsidR="00E33983">
          <w:rPr>
            <w:webHidden/>
          </w:rPr>
          <w:fldChar w:fldCharType="end"/>
        </w:r>
      </w:hyperlink>
    </w:p>
    <w:p w14:paraId="3659E201" w14:textId="77777777" w:rsidR="00E33983" w:rsidRPr="00CE1B91" w:rsidRDefault="00345E34" w:rsidP="00DE7572">
      <w:pPr>
        <w:pStyle w:val="TOC2"/>
        <w:tabs>
          <w:tab w:val="clear" w:pos="10194"/>
          <w:tab w:val="right" w:leader="dot" w:pos="9900"/>
        </w:tabs>
        <w:rPr>
          <w:rFonts w:ascii="Calibri" w:hAnsi="Calibri" w:cs="Times New Roman"/>
          <w:bCs w:val="0"/>
          <w:sz w:val="22"/>
          <w:szCs w:val="22"/>
          <w:lang w:eastAsia="en-AU"/>
        </w:rPr>
      </w:pPr>
      <w:hyperlink w:anchor="_Toc508786991" w:history="1">
        <w:r w:rsidR="00E33983" w:rsidRPr="006F7B14">
          <w:rPr>
            <w:rStyle w:val="Hyperlink"/>
          </w:rPr>
          <w:t>Compliance with Prudential Standard APS 231 and Prudential Standard GPS 231</w:t>
        </w:r>
        <w:r w:rsidR="00E33983">
          <w:rPr>
            <w:webHidden/>
          </w:rPr>
          <w:tab/>
        </w:r>
        <w:r w:rsidR="00E33983">
          <w:rPr>
            <w:webHidden/>
          </w:rPr>
          <w:fldChar w:fldCharType="begin"/>
        </w:r>
        <w:r w:rsidR="00E33983">
          <w:rPr>
            <w:webHidden/>
          </w:rPr>
          <w:instrText xml:space="preserve"> PAGEREF _Toc508786991 \h </w:instrText>
        </w:r>
        <w:r w:rsidR="00E33983">
          <w:rPr>
            <w:webHidden/>
          </w:rPr>
        </w:r>
        <w:r w:rsidR="00E33983">
          <w:rPr>
            <w:webHidden/>
          </w:rPr>
          <w:fldChar w:fldCharType="separate"/>
        </w:r>
        <w:r w:rsidR="00460442">
          <w:rPr>
            <w:webHidden/>
          </w:rPr>
          <w:t>7</w:t>
        </w:r>
        <w:r w:rsidR="00E33983">
          <w:rPr>
            <w:webHidden/>
          </w:rPr>
          <w:fldChar w:fldCharType="end"/>
        </w:r>
      </w:hyperlink>
    </w:p>
    <w:p w14:paraId="3140096B" w14:textId="77777777" w:rsidR="00E33983" w:rsidRPr="00CE1B91" w:rsidRDefault="00345E34" w:rsidP="00DE7572">
      <w:pPr>
        <w:pStyle w:val="TOC2"/>
        <w:tabs>
          <w:tab w:val="clear" w:pos="10194"/>
          <w:tab w:val="right" w:leader="dot" w:pos="9900"/>
        </w:tabs>
        <w:rPr>
          <w:rFonts w:ascii="Calibri" w:hAnsi="Calibri" w:cs="Times New Roman"/>
          <w:bCs w:val="0"/>
          <w:sz w:val="22"/>
          <w:szCs w:val="22"/>
          <w:lang w:eastAsia="en-AU"/>
        </w:rPr>
      </w:pPr>
      <w:hyperlink w:anchor="_Toc508786992" w:history="1">
        <w:r w:rsidR="00E33983" w:rsidRPr="006F7B14">
          <w:rPr>
            <w:rStyle w:val="Hyperlink"/>
          </w:rPr>
          <w:t>Amendments to Customer Industry Standards</w:t>
        </w:r>
        <w:r w:rsidR="00E33983">
          <w:rPr>
            <w:webHidden/>
          </w:rPr>
          <w:tab/>
        </w:r>
        <w:r w:rsidR="00E33983">
          <w:rPr>
            <w:webHidden/>
          </w:rPr>
          <w:fldChar w:fldCharType="begin"/>
        </w:r>
        <w:r w:rsidR="00E33983">
          <w:rPr>
            <w:webHidden/>
          </w:rPr>
          <w:instrText xml:space="preserve"> PAGEREF _Toc508786992 \h </w:instrText>
        </w:r>
        <w:r w:rsidR="00E33983">
          <w:rPr>
            <w:webHidden/>
          </w:rPr>
        </w:r>
        <w:r w:rsidR="00E33983">
          <w:rPr>
            <w:webHidden/>
          </w:rPr>
          <w:fldChar w:fldCharType="separate"/>
        </w:r>
        <w:r w:rsidR="00460442">
          <w:rPr>
            <w:webHidden/>
          </w:rPr>
          <w:t>7</w:t>
        </w:r>
        <w:r w:rsidR="00E33983">
          <w:rPr>
            <w:webHidden/>
          </w:rPr>
          <w:fldChar w:fldCharType="end"/>
        </w:r>
      </w:hyperlink>
    </w:p>
    <w:p w14:paraId="00B62B89" w14:textId="77777777" w:rsidR="00E33983" w:rsidRPr="00CE1B91" w:rsidRDefault="00345E34" w:rsidP="00DE7572">
      <w:pPr>
        <w:pStyle w:val="TOC1"/>
        <w:tabs>
          <w:tab w:val="clear" w:pos="10194"/>
          <w:tab w:val="right" w:leader="dot" w:pos="9900"/>
        </w:tabs>
        <w:rPr>
          <w:rFonts w:ascii="Calibri" w:hAnsi="Calibri" w:cs="Times New Roman"/>
          <w:b w:val="0"/>
          <w:bCs w:val="0"/>
          <w:sz w:val="22"/>
          <w:szCs w:val="22"/>
          <w:lang w:eastAsia="en-AU"/>
        </w:rPr>
      </w:pPr>
      <w:hyperlink w:anchor="_Toc508786993" w:history="1">
        <w:r w:rsidR="00E33983" w:rsidRPr="006F7B14">
          <w:rPr>
            <w:rStyle w:val="Hyperlink"/>
          </w:rPr>
          <w:t>5</w:t>
        </w:r>
        <w:r w:rsidR="00E33983" w:rsidRPr="00CE1B91">
          <w:rPr>
            <w:rFonts w:ascii="Calibri" w:hAnsi="Calibri" w:cs="Times New Roman"/>
            <w:b w:val="0"/>
            <w:bCs w:val="0"/>
            <w:sz w:val="22"/>
            <w:szCs w:val="22"/>
            <w:lang w:eastAsia="en-AU"/>
          </w:rPr>
          <w:tab/>
        </w:r>
        <w:r w:rsidR="00E33983" w:rsidRPr="006F7B14">
          <w:rPr>
            <w:rStyle w:val="Hyperlink"/>
          </w:rPr>
          <w:t>SUPPLIER ACCREDITATIONS</w:t>
        </w:r>
        <w:r w:rsidR="00E33983">
          <w:rPr>
            <w:webHidden/>
          </w:rPr>
          <w:tab/>
        </w:r>
        <w:r w:rsidR="00E33983">
          <w:rPr>
            <w:webHidden/>
          </w:rPr>
          <w:fldChar w:fldCharType="begin"/>
        </w:r>
        <w:r w:rsidR="00E33983">
          <w:rPr>
            <w:webHidden/>
          </w:rPr>
          <w:instrText xml:space="preserve"> PAGEREF _Toc508786993 \h </w:instrText>
        </w:r>
        <w:r w:rsidR="00E33983">
          <w:rPr>
            <w:webHidden/>
          </w:rPr>
        </w:r>
        <w:r w:rsidR="00E33983">
          <w:rPr>
            <w:webHidden/>
          </w:rPr>
          <w:fldChar w:fldCharType="separate"/>
        </w:r>
        <w:r w:rsidR="00460442">
          <w:rPr>
            <w:webHidden/>
          </w:rPr>
          <w:t>8</w:t>
        </w:r>
        <w:r w:rsidR="00E33983">
          <w:rPr>
            <w:webHidden/>
          </w:rPr>
          <w:fldChar w:fldCharType="end"/>
        </w:r>
      </w:hyperlink>
    </w:p>
    <w:p w14:paraId="67B0DC31" w14:textId="77777777" w:rsidR="00E33983" w:rsidRPr="00CE1B91" w:rsidRDefault="00345E34" w:rsidP="00DE7572">
      <w:pPr>
        <w:pStyle w:val="TOC1"/>
        <w:tabs>
          <w:tab w:val="clear" w:pos="10194"/>
          <w:tab w:val="right" w:leader="dot" w:pos="9900"/>
        </w:tabs>
        <w:rPr>
          <w:rFonts w:ascii="Calibri" w:hAnsi="Calibri" w:cs="Times New Roman"/>
          <w:b w:val="0"/>
          <w:bCs w:val="0"/>
          <w:sz w:val="22"/>
          <w:szCs w:val="22"/>
          <w:lang w:eastAsia="en-AU"/>
        </w:rPr>
      </w:pPr>
      <w:hyperlink w:anchor="_Toc508786994" w:history="1">
        <w:r w:rsidR="00E33983" w:rsidRPr="006F7B14">
          <w:rPr>
            <w:rStyle w:val="Hyperlink"/>
          </w:rPr>
          <w:t>6</w:t>
        </w:r>
        <w:r w:rsidR="00E33983" w:rsidRPr="00CE1B91">
          <w:rPr>
            <w:rFonts w:ascii="Calibri" w:hAnsi="Calibri" w:cs="Times New Roman"/>
            <w:b w:val="0"/>
            <w:bCs w:val="0"/>
            <w:sz w:val="22"/>
            <w:szCs w:val="22"/>
            <w:lang w:eastAsia="en-AU"/>
          </w:rPr>
          <w:tab/>
        </w:r>
        <w:r w:rsidR="00E33983" w:rsidRPr="006F7B14">
          <w:rPr>
            <w:rStyle w:val="Hyperlink"/>
          </w:rPr>
          <w:t>SPECIAL MEANINGS</w:t>
        </w:r>
        <w:r w:rsidR="00E33983">
          <w:rPr>
            <w:webHidden/>
          </w:rPr>
          <w:tab/>
        </w:r>
        <w:r w:rsidR="00E33983">
          <w:rPr>
            <w:webHidden/>
          </w:rPr>
          <w:fldChar w:fldCharType="begin"/>
        </w:r>
        <w:r w:rsidR="00E33983">
          <w:rPr>
            <w:webHidden/>
          </w:rPr>
          <w:instrText xml:space="preserve"> PAGEREF _Toc508786994 \h </w:instrText>
        </w:r>
        <w:r w:rsidR="00E33983">
          <w:rPr>
            <w:webHidden/>
          </w:rPr>
        </w:r>
        <w:r w:rsidR="00E33983">
          <w:rPr>
            <w:webHidden/>
          </w:rPr>
          <w:fldChar w:fldCharType="separate"/>
        </w:r>
        <w:r w:rsidR="00460442">
          <w:rPr>
            <w:webHidden/>
          </w:rPr>
          <w:t>8</w:t>
        </w:r>
        <w:r w:rsidR="00E33983">
          <w:rPr>
            <w:webHidden/>
          </w:rPr>
          <w:fldChar w:fldCharType="end"/>
        </w:r>
      </w:hyperlink>
    </w:p>
    <w:bookmarkEnd w:id="0"/>
    <w:p w14:paraId="06FC3133" w14:textId="77777777" w:rsidR="00A25763" w:rsidRDefault="00E6061D" w:rsidP="00DE7572">
      <w:pPr>
        <w:tabs>
          <w:tab w:val="right" w:leader="dot" w:pos="9923"/>
        </w:tabs>
        <w:rPr>
          <w:szCs w:val="22"/>
        </w:rPr>
      </w:pPr>
      <w:r w:rsidRPr="00B72B60">
        <w:rPr>
          <w:b/>
          <w:bCs/>
          <w:caps/>
          <w:noProof/>
          <w:szCs w:val="20"/>
        </w:rPr>
        <w:fldChar w:fldCharType="end"/>
      </w:r>
    </w:p>
    <w:p w14:paraId="13F837F7" w14:textId="77777777" w:rsidR="0015456E" w:rsidRPr="00A25763" w:rsidRDefault="0015456E" w:rsidP="00A25763">
      <w:pPr>
        <w:tabs>
          <w:tab w:val="left" w:pos="2880"/>
        </w:tabs>
        <w:rPr>
          <w:szCs w:val="22"/>
        </w:rPr>
        <w:sectPr w:rsidR="0015456E" w:rsidRPr="00A25763" w:rsidSect="00C72ACC">
          <w:headerReference w:type="default" r:id="rId12"/>
          <w:footerReference w:type="even" r:id="rId13"/>
          <w:footerReference w:type="default" r:id="rId14"/>
          <w:headerReference w:type="first" r:id="rId15"/>
          <w:footerReference w:type="first" r:id="rId16"/>
          <w:pgSz w:w="11906" w:h="16838" w:code="9"/>
          <w:pgMar w:top="907" w:right="851" w:bottom="1418" w:left="1134" w:header="992" w:footer="567" w:gutter="0"/>
          <w:pgNumType w:start="1"/>
          <w:cols w:space="720"/>
          <w:titlePg/>
          <w:docGrid w:linePitch="272"/>
        </w:sectPr>
      </w:pPr>
    </w:p>
    <w:p w14:paraId="3487A851" w14:textId="77777777" w:rsidR="0096298D" w:rsidRDefault="0096298D" w:rsidP="00607C6C">
      <w:r>
        <w:lastRenderedPageBreak/>
        <w:t xml:space="preserve">Certain words are used with the specific meaning set </w:t>
      </w:r>
      <w:r w:rsidR="0065258D">
        <w:t xml:space="preserve">out </w:t>
      </w:r>
      <w:r>
        <w:t xml:space="preserve">in </w:t>
      </w:r>
      <w:r w:rsidR="00DC1CE4">
        <w:t xml:space="preserve">the </w:t>
      </w:r>
      <w:r>
        <w:t>General</w:t>
      </w:r>
      <w:r w:rsidR="00DC1CE4">
        <w:t xml:space="preserve"> Terms</w:t>
      </w:r>
      <w:r>
        <w:t xml:space="preserve"> of the Network Computing Services section of Our Customer Terms, or in the General Terms of Our Customer Terms.</w:t>
      </w:r>
    </w:p>
    <w:p w14:paraId="5350FDFF" w14:textId="77777777" w:rsidR="0096298D" w:rsidRDefault="0096298D" w:rsidP="00C72ACC">
      <w:pPr>
        <w:pStyle w:val="H2-Numbered"/>
      </w:pPr>
      <w:bookmarkStart w:id="1" w:name="_Toc325113754"/>
      <w:bookmarkStart w:id="2" w:name="_Toc508786981"/>
      <w:r w:rsidRPr="0096298D">
        <w:t>ABOUT THIS PART</w:t>
      </w:r>
      <w:bookmarkEnd w:id="1"/>
      <w:bookmarkEnd w:id="2"/>
    </w:p>
    <w:p w14:paraId="652CFFEB" w14:textId="77777777" w:rsidR="00FF7A3E" w:rsidRPr="002D5711" w:rsidRDefault="00FF7A3E" w:rsidP="00FF7A3E">
      <w:pPr>
        <w:pStyle w:val="Heading2"/>
        <w:rPr>
          <w:szCs w:val="20"/>
        </w:rPr>
      </w:pPr>
      <w:bookmarkStart w:id="3" w:name="_Toc52674845"/>
      <w:r w:rsidRPr="002D5711">
        <w:rPr>
          <w:szCs w:val="20"/>
        </w:rPr>
        <w:t>This is Compliance</w:t>
      </w:r>
      <w:r w:rsidR="00DC1CE4">
        <w:rPr>
          <w:szCs w:val="20"/>
        </w:rPr>
        <w:t xml:space="preserve"> part</w:t>
      </w:r>
      <w:r w:rsidRPr="002D5711">
        <w:rPr>
          <w:szCs w:val="20"/>
        </w:rPr>
        <w:t xml:space="preserve"> of the Cloud Services section of Our Customer Terms.  </w:t>
      </w:r>
      <w:r w:rsidRPr="002D5711">
        <w:t>Depending</w:t>
      </w:r>
      <w:r w:rsidRPr="002D5711">
        <w:rPr>
          <w:szCs w:val="20"/>
        </w:rPr>
        <w:t xml:space="preserve"> on the nature of the products and services you are receiving under this Cloud Services section, provisions in other parts of the Cloud Services section, as well as in </w:t>
      </w:r>
      <w:hyperlink r:id="rId17" w:history="1">
        <w:r w:rsidRPr="002D5711">
          <w:t>the General Terms of Our Customer Terms</w:t>
        </w:r>
      </w:hyperlink>
      <w:r w:rsidRPr="002D5711">
        <w:t xml:space="preserve"> at </w:t>
      </w:r>
      <w:hyperlink r:id="rId18" w:tooltip="Our Customer Terms - Business and Government - Telstra" w:history="1">
        <w:r w:rsidRPr="002D5711">
          <w:rPr>
            <w:rStyle w:val="Hyperlink"/>
          </w:rPr>
          <w:t>http://www.telstra.com.au/customer-terms/business-government/index.htm</w:t>
        </w:r>
      </w:hyperlink>
      <w:r w:rsidRPr="002D5711">
        <w:rPr>
          <w:szCs w:val="20"/>
        </w:rPr>
        <w:t>, may apply.</w:t>
      </w:r>
      <w:bookmarkEnd w:id="3"/>
    </w:p>
    <w:p w14:paraId="0A62C3E0" w14:textId="77777777" w:rsidR="00FF7A3E" w:rsidRPr="002D5711" w:rsidRDefault="00FF7A3E" w:rsidP="00FF7A3E">
      <w:pPr>
        <w:pStyle w:val="Heading2"/>
      </w:pPr>
      <w:r w:rsidRPr="002D5711">
        <w:t xml:space="preserve">See section one of the General Terms of Our Customer Terms at </w:t>
      </w:r>
      <w:hyperlink r:id="rId19" w:tooltip="Our Customer Terms - Business and Government - Telstra" w:history="1">
        <w:r w:rsidRPr="002D5711">
          <w:rPr>
            <w:rStyle w:val="Hyperlink"/>
          </w:rPr>
          <w:t>http://www.telstra.com.au/customer-terms/business-government/index.htm</w:t>
        </w:r>
      </w:hyperlink>
      <w:r w:rsidRPr="002D5711">
        <w:t xml:space="preserve"> for more detail on how the various sections of Our Customer Terms are to be read together.</w:t>
      </w:r>
    </w:p>
    <w:p w14:paraId="0A011243" w14:textId="77777777" w:rsidR="00FF7A3E" w:rsidRPr="002D5711" w:rsidRDefault="00FF7A3E" w:rsidP="00FF7A3E">
      <w:pPr>
        <w:pStyle w:val="Heading2"/>
      </w:pPr>
      <w:r w:rsidRPr="002D5711">
        <w:t xml:space="preserve">See section one of </w:t>
      </w:r>
      <w:r w:rsidR="00DC1CE4">
        <w:t xml:space="preserve">the </w:t>
      </w:r>
      <w:r w:rsidRPr="002D5711">
        <w:t>General</w:t>
      </w:r>
      <w:r w:rsidR="00DC1CE4">
        <w:t xml:space="preserve"> Terms part</w:t>
      </w:r>
      <w:r w:rsidRPr="002D5711">
        <w:t xml:space="preserve"> of the Cloud Services section for more detail on how the various parts of the Cloud Services section are to be read together.</w:t>
      </w:r>
    </w:p>
    <w:p w14:paraId="66265C6B" w14:textId="77777777" w:rsidR="009C44A6" w:rsidRPr="00D56796" w:rsidRDefault="00035854" w:rsidP="00C72ACC">
      <w:pPr>
        <w:pStyle w:val="H2-Numbered"/>
      </w:pPr>
      <w:bookmarkStart w:id="4" w:name="_Toc325113755"/>
      <w:bookmarkStart w:id="5" w:name="_Toc508786982"/>
      <w:r w:rsidRPr="00D56796">
        <w:t>COMPLIANCE WITH STANDARDS GENERALLY</w:t>
      </w:r>
      <w:bookmarkEnd w:id="4"/>
      <w:bookmarkEnd w:id="5"/>
    </w:p>
    <w:p w14:paraId="68B46B08" w14:textId="77777777" w:rsidR="00DC4486" w:rsidRDefault="00DC4486" w:rsidP="00C72ACC">
      <w:pPr>
        <w:pStyle w:val="H3-Bold"/>
      </w:pPr>
      <w:bookmarkStart w:id="6" w:name="_Toc508786983"/>
      <w:bookmarkStart w:id="7" w:name="_Toc325113756"/>
      <w:r>
        <w:t>Scope of compliance</w:t>
      </w:r>
      <w:bookmarkEnd w:id="6"/>
    </w:p>
    <w:p w14:paraId="6C7AFCE7" w14:textId="77777777" w:rsidR="00DC4486" w:rsidRPr="00DC4486" w:rsidRDefault="00DC4486" w:rsidP="00C72ACC">
      <w:pPr>
        <w:pStyle w:val="numbered-2"/>
      </w:pPr>
      <w:r>
        <w:t xml:space="preserve">This section only applies to Cloud Services operated and maintained by us, </w:t>
      </w:r>
      <w:r w:rsidR="002A6B35" w:rsidRPr="00830897">
        <w:t>which include</w:t>
      </w:r>
      <w:r>
        <w:t xml:space="preserve"> Cloud Infrastructure and Tailored Infrastructure.  </w:t>
      </w:r>
      <w:r w:rsidR="0012776B">
        <w:t>This section</w:t>
      </w:r>
      <w:r>
        <w:t xml:space="preserve"> does not apply to the third party products and services which we resell but are operated and maintained by the third party.  </w:t>
      </w:r>
      <w:r w:rsidR="0012776B">
        <w:t xml:space="preserve">Compliance with any </w:t>
      </w:r>
      <w:r w:rsidR="00FE268B">
        <w:t xml:space="preserve">technical or industry </w:t>
      </w:r>
      <w:r w:rsidR="0012776B">
        <w:t xml:space="preserve">standards is at the discretion of the third party.  </w:t>
      </w:r>
      <w:r>
        <w:t>Please refer to the applicable third party’s website for details of compliance with standards for that particular product or service.</w:t>
      </w:r>
    </w:p>
    <w:p w14:paraId="45451271" w14:textId="77777777" w:rsidR="003D1A1B" w:rsidRPr="003D1A1B" w:rsidRDefault="00521B2A" w:rsidP="00C72ACC">
      <w:pPr>
        <w:pStyle w:val="H3-Bold"/>
      </w:pPr>
      <w:bookmarkStart w:id="8" w:name="_Toc508786984"/>
      <w:r>
        <w:t xml:space="preserve">Nature </w:t>
      </w:r>
      <w:r w:rsidR="003D1A1B" w:rsidRPr="003D1A1B">
        <w:t>of compliance</w:t>
      </w:r>
      <w:bookmarkEnd w:id="7"/>
      <w:bookmarkEnd w:id="8"/>
    </w:p>
    <w:p w14:paraId="05E161E1" w14:textId="77777777" w:rsidR="002A2369" w:rsidRDefault="002F7B56" w:rsidP="00C72ACC">
      <w:pPr>
        <w:pStyle w:val="numbered-2"/>
      </w:pPr>
      <w:r>
        <w:t xml:space="preserve">In </w:t>
      </w:r>
      <w:r w:rsidR="007A6257">
        <w:t>Y</w:t>
      </w:r>
      <w:r>
        <w:t xml:space="preserve">our </w:t>
      </w:r>
      <w:r w:rsidR="007A6257">
        <w:t>A</w:t>
      </w:r>
      <w:r>
        <w:t>greement, w</w:t>
      </w:r>
      <w:r w:rsidR="008D3294">
        <w:t xml:space="preserve">e may agree to comply with particular Standards in accordance with this </w:t>
      </w:r>
      <w:r w:rsidR="00DC1CE4">
        <w:t>Compliance part</w:t>
      </w:r>
      <w:r w:rsidR="00436B6A">
        <w:t xml:space="preserve">, to the extent those Standards are applicable to the </w:t>
      </w:r>
      <w:r w:rsidR="00900F7E">
        <w:t>r</w:t>
      </w:r>
      <w:r w:rsidR="00DE0F88">
        <w:t xml:space="preserve">elevant </w:t>
      </w:r>
      <w:r w:rsidR="00436B6A">
        <w:t>products and services you receive</w:t>
      </w:r>
      <w:r w:rsidR="008D3294">
        <w:t xml:space="preserve">.  </w:t>
      </w:r>
    </w:p>
    <w:p w14:paraId="3274ACA3" w14:textId="77777777" w:rsidR="008D3294" w:rsidRDefault="002F7B56" w:rsidP="00831AEC">
      <w:pPr>
        <w:pStyle w:val="numbered-2"/>
        <w:spacing w:after="120"/>
      </w:pPr>
      <w:r>
        <w:t>These Standards may be</w:t>
      </w:r>
      <w:r w:rsidR="008D3294">
        <w:t xml:space="preserve">: </w:t>
      </w:r>
    </w:p>
    <w:p w14:paraId="410FB006" w14:textId="77777777" w:rsidR="008D3294" w:rsidRDefault="008D3294" w:rsidP="00C72ACC">
      <w:pPr>
        <w:pStyle w:val="a"/>
        <w:ind w:left="1440"/>
      </w:pPr>
      <w:r>
        <w:t xml:space="preserve">Technology </w:t>
      </w:r>
      <w:r w:rsidR="00E417BE">
        <w:t>Industry Standards</w:t>
      </w:r>
      <w:r w:rsidR="00436B6A">
        <w:t>,</w:t>
      </w:r>
      <w:r>
        <w:t xml:space="preserve"> </w:t>
      </w:r>
      <w:r w:rsidR="002F7B56">
        <w:t xml:space="preserve">which we may agree to comply with in the provision of certain </w:t>
      </w:r>
      <w:r w:rsidR="00900F7E">
        <w:t>r</w:t>
      </w:r>
      <w:r w:rsidR="00DE0F88">
        <w:t xml:space="preserve">elevant </w:t>
      </w:r>
      <w:r w:rsidR="00900F7E">
        <w:t>p</w:t>
      </w:r>
      <w:r w:rsidR="00DE0F88">
        <w:t xml:space="preserve">roducts and </w:t>
      </w:r>
      <w:r w:rsidR="002F7B56">
        <w:t xml:space="preserve">services </w:t>
      </w:r>
      <w:r w:rsidR="00436B6A">
        <w:t xml:space="preserve">provided </w:t>
      </w:r>
      <w:r w:rsidR="002F7B56">
        <w:t xml:space="preserve">to you in accordance with </w:t>
      </w:r>
      <w:r>
        <w:t xml:space="preserve">section 3; </w:t>
      </w:r>
      <w:r w:rsidR="007639B2">
        <w:t>or</w:t>
      </w:r>
    </w:p>
    <w:p w14:paraId="11E0A29C" w14:textId="77777777" w:rsidR="002A2369" w:rsidRDefault="008D3294" w:rsidP="00C72ACC">
      <w:pPr>
        <w:pStyle w:val="a"/>
        <w:ind w:left="1440"/>
      </w:pPr>
      <w:r>
        <w:t xml:space="preserve">Customer </w:t>
      </w:r>
      <w:r w:rsidR="00E417BE">
        <w:t>Industry Standards</w:t>
      </w:r>
      <w:r w:rsidR="00436B6A">
        <w:t>,</w:t>
      </w:r>
      <w:r>
        <w:t xml:space="preserve"> which are standards </w:t>
      </w:r>
      <w:r w:rsidR="00C30717">
        <w:t>with which</w:t>
      </w:r>
      <w:r>
        <w:t xml:space="preserve"> you </w:t>
      </w:r>
      <w:r w:rsidR="00C4601F">
        <w:t xml:space="preserve">may be </w:t>
      </w:r>
      <w:r>
        <w:t>required to comply</w:t>
      </w:r>
      <w:r w:rsidR="00C4601F">
        <w:t>,</w:t>
      </w:r>
      <w:r>
        <w:t xml:space="preserve"> </w:t>
      </w:r>
      <w:r w:rsidR="00C4601F">
        <w:t xml:space="preserve">and in respect of which </w:t>
      </w:r>
      <w:r>
        <w:t xml:space="preserve">we agree to </w:t>
      </w:r>
      <w:r w:rsidR="002F7B56">
        <w:t>comply with particular aspects of those Standards in our provision of certain services to you in accordance with section 4.</w:t>
      </w:r>
    </w:p>
    <w:p w14:paraId="71CAF8A3" w14:textId="77777777" w:rsidR="00280000" w:rsidRDefault="00280000" w:rsidP="00831AEC">
      <w:pPr>
        <w:pStyle w:val="numbered-2"/>
        <w:widowControl w:val="0"/>
      </w:pPr>
      <w:r w:rsidRPr="00D56796">
        <w:t>We will determine, at our sole discretion, the method</w:t>
      </w:r>
      <w:r w:rsidR="00851CE0">
        <w:t>(s)</w:t>
      </w:r>
      <w:r w:rsidRPr="00D56796">
        <w:t xml:space="preserve"> </w:t>
      </w:r>
      <w:r>
        <w:t>by</w:t>
      </w:r>
      <w:r w:rsidRPr="00D56796">
        <w:t xml:space="preserve"> which we comply with the Standards.</w:t>
      </w:r>
      <w:r w:rsidR="00C4601F">
        <w:t xml:space="preserve">  The method</w:t>
      </w:r>
      <w:r w:rsidR="00851CE0">
        <w:t>(s)</w:t>
      </w:r>
      <w:r w:rsidR="00C4601F">
        <w:t xml:space="preserve"> by which we comply with the Standards may change at any time.</w:t>
      </w:r>
    </w:p>
    <w:p w14:paraId="12B16760" w14:textId="77777777" w:rsidR="00F67CBB" w:rsidRDefault="00F67CBB" w:rsidP="00831AEC">
      <w:pPr>
        <w:pStyle w:val="numbered-2"/>
        <w:widowControl w:val="0"/>
      </w:pPr>
      <w:r w:rsidRPr="00D8386E">
        <w:t xml:space="preserve">We are not responsible for compliance with any obligation under a Standard </w:t>
      </w:r>
      <w:r>
        <w:t xml:space="preserve">with </w:t>
      </w:r>
      <w:r w:rsidRPr="00D8386E">
        <w:t>which you solely must comply</w:t>
      </w:r>
      <w:r w:rsidRPr="00D56796">
        <w:t>.</w:t>
      </w:r>
      <w:r>
        <w:t xml:space="preserve">  </w:t>
      </w:r>
    </w:p>
    <w:p w14:paraId="3AD77F8E" w14:textId="77777777" w:rsidR="00934E53" w:rsidRDefault="00934E53" w:rsidP="00831AEC">
      <w:pPr>
        <w:pStyle w:val="numbered-2"/>
        <w:widowControl w:val="0"/>
      </w:pPr>
      <w:r w:rsidRPr="00D56796">
        <w:lastRenderedPageBreak/>
        <w:t xml:space="preserve">We may cease to comply with the Standards in relation to your </w:t>
      </w:r>
      <w:r>
        <w:t>s</w:t>
      </w:r>
      <w:r w:rsidRPr="00D56796">
        <w:t>ervices at an</w:t>
      </w:r>
      <w:r>
        <w:t>y time</w:t>
      </w:r>
      <w:r w:rsidR="008E5A8F">
        <w:t xml:space="preserve"> (for example due to changes in the standards)</w:t>
      </w:r>
      <w:r>
        <w:t>, unless otherwise agreed</w:t>
      </w:r>
      <w:r w:rsidR="00C36745">
        <w:t xml:space="preserve"> </w:t>
      </w:r>
      <w:r w:rsidR="008E5A8F">
        <w:t>with you</w:t>
      </w:r>
      <w:r>
        <w:t>.</w:t>
      </w:r>
      <w:r w:rsidR="008E5A8F">
        <w:t xml:space="preserve">  We will notify you if we are no longer able to comply with the Standards</w:t>
      </w:r>
    </w:p>
    <w:p w14:paraId="78452E78" w14:textId="77777777" w:rsidR="00FD54F0" w:rsidRDefault="00FD54F0" w:rsidP="00C72ACC">
      <w:pPr>
        <w:pStyle w:val="H3-Bold"/>
      </w:pPr>
      <w:bookmarkStart w:id="9" w:name="_Toc325113757"/>
      <w:bookmarkStart w:id="10" w:name="_Toc508786985"/>
      <w:r w:rsidRPr="00FD54F0">
        <w:t>Charges</w:t>
      </w:r>
      <w:bookmarkEnd w:id="9"/>
      <w:bookmarkEnd w:id="10"/>
    </w:p>
    <w:p w14:paraId="1114A12A" w14:textId="77777777" w:rsidR="00E417BE" w:rsidRDefault="00E417BE" w:rsidP="00C72ACC">
      <w:pPr>
        <w:pStyle w:val="numbered-2"/>
      </w:pPr>
      <w:r>
        <w:t xml:space="preserve">If we agree to comply with </w:t>
      </w:r>
      <w:r w:rsidR="00571EA9">
        <w:t>any</w:t>
      </w:r>
      <w:r w:rsidR="0098469F">
        <w:t xml:space="preserve"> </w:t>
      </w:r>
      <w:r w:rsidR="004239C4">
        <w:t xml:space="preserve">of </w:t>
      </w:r>
      <w:r w:rsidR="00BE2325">
        <w:t xml:space="preserve">the </w:t>
      </w:r>
      <w:r>
        <w:t>Technology Industry Standards</w:t>
      </w:r>
      <w:r w:rsidR="00BE2325">
        <w:t xml:space="preserve"> in accordance with section 3</w:t>
      </w:r>
      <w:r w:rsidR="0098469F">
        <w:t xml:space="preserve"> wi</w:t>
      </w:r>
      <w:r w:rsidR="004E2695">
        <w:t xml:space="preserve">th respect to the provision of </w:t>
      </w:r>
      <w:r w:rsidR="0083232E">
        <w:t>s</w:t>
      </w:r>
      <w:r w:rsidR="0098469F">
        <w:t>ervices to you</w:t>
      </w:r>
      <w:r w:rsidR="00BE2325">
        <w:t>, we</w:t>
      </w:r>
      <w:r w:rsidR="00894A2C">
        <w:t xml:space="preserve"> will not charge an additional amount for </w:t>
      </w:r>
      <w:r w:rsidR="00104366">
        <w:t xml:space="preserve">our </w:t>
      </w:r>
      <w:r w:rsidR="00894A2C">
        <w:t>compliance.</w:t>
      </w:r>
    </w:p>
    <w:p w14:paraId="5F778D91" w14:textId="77777777" w:rsidR="00FD54F0" w:rsidRDefault="00BE2325" w:rsidP="00C72ACC">
      <w:pPr>
        <w:pStyle w:val="numbered-2"/>
      </w:pPr>
      <w:r>
        <w:t>If we agree to comply with</w:t>
      </w:r>
      <w:r w:rsidR="004239C4" w:rsidRPr="004239C4">
        <w:t xml:space="preserve"> </w:t>
      </w:r>
      <w:r w:rsidR="00571EA9">
        <w:t xml:space="preserve">any </w:t>
      </w:r>
      <w:r w:rsidR="004239C4">
        <w:t xml:space="preserve">of </w:t>
      </w:r>
      <w:r>
        <w:t>the Customer Industry Standards in accordance with section 4, w</w:t>
      </w:r>
      <w:r w:rsidR="00FD54F0">
        <w:t xml:space="preserve">e may charge an additional amount for </w:t>
      </w:r>
      <w:r w:rsidR="00104366">
        <w:t xml:space="preserve">our </w:t>
      </w:r>
      <w:r w:rsidR="00FD54F0">
        <w:t xml:space="preserve">compliance as set out in </w:t>
      </w:r>
      <w:r w:rsidR="007A6257">
        <w:t>Y</w:t>
      </w:r>
      <w:r w:rsidR="00FD54F0">
        <w:t xml:space="preserve">our </w:t>
      </w:r>
      <w:r w:rsidR="007A6257">
        <w:t>A</w:t>
      </w:r>
      <w:r w:rsidR="00FD54F0">
        <w:t xml:space="preserve">greement. </w:t>
      </w:r>
    </w:p>
    <w:p w14:paraId="087ECE31" w14:textId="77777777" w:rsidR="00260D54" w:rsidRDefault="00260D54" w:rsidP="00C72ACC">
      <w:pPr>
        <w:pStyle w:val="H3-Bold"/>
      </w:pPr>
      <w:bookmarkStart w:id="11" w:name="_Toc325113758"/>
      <w:bookmarkStart w:id="12" w:name="_Toc508786986"/>
      <w:r w:rsidRPr="00E666C6">
        <w:t>Audit</w:t>
      </w:r>
      <w:bookmarkEnd w:id="11"/>
      <w:bookmarkEnd w:id="12"/>
    </w:p>
    <w:p w14:paraId="03B8F177" w14:textId="77777777" w:rsidR="00260D54" w:rsidRDefault="00260D54" w:rsidP="00C72ACC">
      <w:pPr>
        <w:pStyle w:val="numbered-2"/>
      </w:pPr>
      <w:r w:rsidRPr="00D56796">
        <w:t>We acknowledge</w:t>
      </w:r>
      <w:r w:rsidR="008B56B0">
        <w:t xml:space="preserve"> that</w:t>
      </w:r>
      <w:r w:rsidRPr="00D56796">
        <w:t xml:space="preserve"> from time to time </w:t>
      </w:r>
      <w:r>
        <w:t>you may be required to, or may wish to,</w:t>
      </w:r>
      <w:r w:rsidRPr="00D56796">
        <w:t xml:space="preserve"> audit the extent to which </w:t>
      </w:r>
      <w:r w:rsidR="004E2695">
        <w:t xml:space="preserve">we are complying with </w:t>
      </w:r>
      <w:r w:rsidR="00ED6C75">
        <w:t xml:space="preserve">any </w:t>
      </w:r>
      <w:r>
        <w:t xml:space="preserve">agreed </w:t>
      </w:r>
      <w:r w:rsidRPr="00D56796">
        <w:t>Standards</w:t>
      </w:r>
      <w:r w:rsidR="004E2695">
        <w:t xml:space="preserve"> with respect to our provision of the agreed </w:t>
      </w:r>
      <w:r w:rsidR="0083232E">
        <w:t>s</w:t>
      </w:r>
      <w:r w:rsidR="004E2695">
        <w:t>ervices to you</w:t>
      </w:r>
      <w:r>
        <w:t>.</w:t>
      </w:r>
    </w:p>
    <w:p w14:paraId="69141687" w14:textId="77777777" w:rsidR="00AA3C34" w:rsidRDefault="00C30717" w:rsidP="00831AEC">
      <w:pPr>
        <w:pStyle w:val="numbered-2"/>
        <w:spacing w:after="120"/>
      </w:pPr>
      <w:r>
        <w:t>S</w:t>
      </w:r>
      <w:r w:rsidR="00260D54">
        <w:t>ubject to you paying our reasonable expenses,</w:t>
      </w:r>
      <w:r>
        <w:t xml:space="preserve"> and</w:t>
      </w:r>
      <w:r w:rsidR="00260D54">
        <w:t xml:space="preserve"> </w:t>
      </w:r>
      <w:r>
        <w:t>as long as there is no risk</w:t>
      </w:r>
      <w:r w:rsidR="001B168F">
        <w:t xml:space="preserve"> to, or detrimental impact upon,</w:t>
      </w:r>
      <w:r>
        <w:t xml:space="preserve"> our security, privacy, OH&amp;S or confidentiality requirements or any of our </w:t>
      </w:r>
      <w:r w:rsidR="001B168F">
        <w:t>customers</w:t>
      </w:r>
      <w:r>
        <w:t xml:space="preserve"> (including you), </w:t>
      </w:r>
      <w:r w:rsidR="00260D54">
        <w:t xml:space="preserve">you </w:t>
      </w:r>
      <w:r w:rsidR="00851CE0">
        <w:t>may</w:t>
      </w:r>
      <w:r w:rsidR="00260D54">
        <w:t xml:space="preserve"> have your internal auditor, or an independent external auditor</w:t>
      </w:r>
      <w:r w:rsidR="00DE0F88">
        <w:t xml:space="preserve"> who is not our competitor</w:t>
      </w:r>
      <w:r w:rsidR="00260D54">
        <w:t xml:space="preserve"> </w:t>
      </w:r>
      <w:r w:rsidR="00894A2C">
        <w:t xml:space="preserve">(including a representative of the organisation administering the </w:t>
      </w:r>
      <w:r w:rsidR="0007735D">
        <w:t xml:space="preserve">relevant </w:t>
      </w:r>
      <w:r w:rsidR="00894A2C">
        <w:t>Standard)</w:t>
      </w:r>
      <w:r w:rsidR="00260D54">
        <w:t xml:space="preserve">, </w:t>
      </w:r>
      <w:r w:rsidR="00851CE0">
        <w:t>audit</w:t>
      </w:r>
      <w:r w:rsidR="00260D54">
        <w:t xml:space="preserve"> our performance in </w:t>
      </w:r>
      <w:r>
        <w:t xml:space="preserve">providing the </w:t>
      </w:r>
      <w:r w:rsidR="00AA3C34">
        <w:t xml:space="preserve">following </w:t>
      </w:r>
      <w:r w:rsidR="0007735D">
        <w:t>products and services</w:t>
      </w:r>
      <w:r w:rsidR="00260D54">
        <w:t xml:space="preserve"> </w:t>
      </w:r>
      <w:r>
        <w:t>to you</w:t>
      </w:r>
      <w:r w:rsidR="00AA3C34">
        <w:t>:</w:t>
      </w:r>
    </w:p>
    <w:p w14:paraId="42B13101" w14:textId="77777777" w:rsidR="00AA3C34" w:rsidRDefault="00AA3C34" w:rsidP="00CB1518">
      <w:pPr>
        <w:pStyle w:val="a"/>
        <w:numPr>
          <w:ilvl w:val="0"/>
          <w:numId w:val="30"/>
        </w:numPr>
        <w:ind w:left="1440"/>
      </w:pPr>
      <w:r>
        <w:t>Tailored Infrastructure</w:t>
      </w:r>
    </w:p>
    <w:p w14:paraId="22B1C5C9" w14:textId="77777777" w:rsidR="00AA3C34" w:rsidRDefault="00AA3C34" w:rsidP="00CB1518">
      <w:pPr>
        <w:pStyle w:val="a"/>
        <w:numPr>
          <w:ilvl w:val="0"/>
          <w:numId w:val="30"/>
        </w:numPr>
        <w:ind w:left="1440"/>
      </w:pPr>
      <w:r>
        <w:t>Cloud Infrastructure</w:t>
      </w:r>
    </w:p>
    <w:p w14:paraId="18FD825E" w14:textId="77777777" w:rsidR="00260D54" w:rsidRDefault="00260D54" w:rsidP="00831AEC">
      <w:pPr>
        <w:pStyle w:val="Indent2"/>
      </w:pPr>
      <w:r>
        <w:t xml:space="preserve">in accordance with the agreed Standards.  </w:t>
      </w:r>
    </w:p>
    <w:p w14:paraId="507F1B87" w14:textId="77777777" w:rsidR="00260D54" w:rsidRDefault="00260D54" w:rsidP="00831AEC">
      <w:pPr>
        <w:pStyle w:val="numbered-2"/>
        <w:spacing w:after="120"/>
      </w:pPr>
      <w:r>
        <w:t xml:space="preserve">On receiving reasonable notice from you of </w:t>
      </w:r>
      <w:r w:rsidR="00C30717">
        <w:t>a request to audit</w:t>
      </w:r>
      <w:r>
        <w:t>, we will:</w:t>
      </w:r>
    </w:p>
    <w:p w14:paraId="374FD98B" w14:textId="77777777" w:rsidR="00260D54" w:rsidRDefault="00260D54" w:rsidP="00CB1518">
      <w:pPr>
        <w:pStyle w:val="a"/>
        <w:numPr>
          <w:ilvl w:val="0"/>
          <w:numId w:val="31"/>
        </w:numPr>
        <w:ind w:left="1440"/>
      </w:pPr>
      <w:r>
        <w:t>permit the auditor ac</w:t>
      </w:r>
      <w:r w:rsidR="007639B2">
        <w:t>cess, including pre-arranged on-</w:t>
      </w:r>
      <w:r>
        <w:t>site inspection</w:t>
      </w:r>
      <w:r w:rsidR="0007735D">
        <w:t xml:space="preserve"> of</w:t>
      </w:r>
      <w:r>
        <w:t xml:space="preserve"> the relevant </w:t>
      </w:r>
      <w:r w:rsidR="0007735D">
        <w:t xml:space="preserve">products and services </w:t>
      </w:r>
      <w:r>
        <w:t>performed by us;</w:t>
      </w:r>
    </w:p>
    <w:p w14:paraId="0D5978A0" w14:textId="77777777" w:rsidR="00260D54" w:rsidRDefault="00260D54" w:rsidP="00CB1518">
      <w:pPr>
        <w:pStyle w:val="a"/>
        <w:numPr>
          <w:ilvl w:val="0"/>
          <w:numId w:val="31"/>
        </w:numPr>
        <w:ind w:left="1440"/>
      </w:pPr>
      <w:r>
        <w:t>provide information requested by the auditor</w:t>
      </w:r>
      <w:r w:rsidR="0007735D">
        <w:t>,</w:t>
      </w:r>
      <w:r w:rsidRPr="00260D54">
        <w:t xml:space="preserve"> </w:t>
      </w:r>
      <w:r>
        <w:t>acting reasonably, considered necessary in order to satisfy themselves of our compliance with the applicable Standard;</w:t>
      </w:r>
      <w:r w:rsidR="00C30717">
        <w:t xml:space="preserve"> and</w:t>
      </w:r>
    </w:p>
    <w:p w14:paraId="3C753E68" w14:textId="77777777" w:rsidR="00260D54" w:rsidRDefault="00260D54" w:rsidP="00CB1518">
      <w:pPr>
        <w:pStyle w:val="a"/>
        <w:numPr>
          <w:ilvl w:val="0"/>
          <w:numId w:val="31"/>
        </w:numPr>
        <w:spacing w:after="120"/>
        <w:ind w:left="1440"/>
      </w:pPr>
      <w:r>
        <w:t>allow the auditor to inspect such information held by us as the auditor, acting reasonably, considers necessary in order to satisfy themselves of the adequacy of our compliance with the applicable Standard,</w:t>
      </w:r>
    </w:p>
    <w:p w14:paraId="78E80307" w14:textId="77777777" w:rsidR="00260D54" w:rsidRDefault="00260D54" w:rsidP="00831AEC">
      <w:pPr>
        <w:pStyle w:val="Indent2"/>
        <w:spacing w:after="120"/>
        <w:ind w:left="734"/>
      </w:pPr>
      <w:r>
        <w:t>subject to compliance by the auditor with our standard site requirements (including as to security, privacy, OH&amp;S and confidentiality).</w:t>
      </w:r>
      <w:r w:rsidR="00AE1006">
        <w:t xml:space="preserve">  For the avoidance of doubt, the intention of this clause is to provide the auditor with the same rights as you, but not more.</w:t>
      </w:r>
    </w:p>
    <w:p w14:paraId="77C92F48" w14:textId="77777777" w:rsidR="00260D54" w:rsidRDefault="00260D54" w:rsidP="00831AEC">
      <w:pPr>
        <w:pStyle w:val="numbered-2"/>
        <w:widowControl w:val="0"/>
      </w:pPr>
      <w:r>
        <w:t>We may have our internal auditor or other representative</w:t>
      </w:r>
      <w:r w:rsidR="00C30717">
        <w:t>(s)</w:t>
      </w:r>
      <w:r>
        <w:t xml:space="preserve"> </w:t>
      </w:r>
      <w:r w:rsidR="00C30717">
        <w:t xml:space="preserve">present </w:t>
      </w:r>
      <w:r>
        <w:t>at an audit.</w:t>
      </w:r>
    </w:p>
    <w:p w14:paraId="7C27D437" w14:textId="77777777" w:rsidR="00260D54" w:rsidRDefault="00260D54" w:rsidP="00831AEC">
      <w:pPr>
        <w:pStyle w:val="numbered-2"/>
        <w:widowControl w:val="0"/>
      </w:pPr>
      <w:r>
        <w:t xml:space="preserve">Any access and information </w:t>
      </w:r>
      <w:r w:rsidR="003D7EFC">
        <w:t>provided</w:t>
      </w:r>
      <w:r>
        <w:t xml:space="preserve"> to the au</w:t>
      </w:r>
      <w:r w:rsidR="00894A2C">
        <w:t>ditor</w:t>
      </w:r>
      <w:r>
        <w:t xml:space="preserve"> is subject to compliance by the </w:t>
      </w:r>
      <w:r w:rsidR="00894A2C">
        <w:t xml:space="preserve">auditor </w:t>
      </w:r>
      <w:r>
        <w:t xml:space="preserve">with our standard requirements (including as to security, privacy, OH&amp;S and </w:t>
      </w:r>
      <w:r>
        <w:lastRenderedPageBreak/>
        <w:t>confidentiality).</w:t>
      </w:r>
    </w:p>
    <w:p w14:paraId="1F0533F3" w14:textId="77777777" w:rsidR="00260D54" w:rsidRDefault="00260D54" w:rsidP="00831AEC">
      <w:pPr>
        <w:pStyle w:val="numbered-2"/>
        <w:widowControl w:val="0"/>
      </w:pPr>
      <w:r>
        <w:t xml:space="preserve">You may request no more than one audit per </w:t>
      </w:r>
      <w:r w:rsidR="00DE4C67">
        <w:t xml:space="preserve">calendar </w:t>
      </w:r>
      <w:r>
        <w:t>year.</w:t>
      </w:r>
    </w:p>
    <w:p w14:paraId="25A6AF65" w14:textId="77777777" w:rsidR="00521B2A" w:rsidRPr="00D56796" w:rsidRDefault="00E95A00" w:rsidP="00C72ACC">
      <w:pPr>
        <w:pStyle w:val="H2-Numbered"/>
      </w:pPr>
      <w:bookmarkStart w:id="13" w:name="_Toc299086958"/>
      <w:bookmarkStart w:id="14" w:name="_Toc299086959"/>
      <w:bookmarkStart w:id="15" w:name="_Toc299086961"/>
      <w:bookmarkStart w:id="16" w:name="_Toc325113759"/>
      <w:bookmarkStart w:id="17" w:name="_Toc508786987"/>
      <w:bookmarkEnd w:id="13"/>
      <w:bookmarkEnd w:id="14"/>
      <w:bookmarkEnd w:id="15"/>
      <w:r w:rsidRPr="00D56796">
        <w:t xml:space="preserve">COMPLIANCE WITH </w:t>
      </w:r>
      <w:r w:rsidR="00B03D5F" w:rsidRPr="00D56796">
        <w:t>TECHNOLOGY INDUSTRY</w:t>
      </w:r>
      <w:r w:rsidR="00A03627" w:rsidRPr="00D56796">
        <w:t xml:space="preserve"> STANDARDS</w:t>
      </w:r>
      <w:bookmarkEnd w:id="16"/>
      <w:bookmarkEnd w:id="17"/>
    </w:p>
    <w:p w14:paraId="06A37F6D" w14:textId="77777777" w:rsidR="00DC4486" w:rsidRPr="00C72ACC" w:rsidRDefault="00403B91" w:rsidP="00C72ACC">
      <w:pPr>
        <w:pStyle w:val="numbered-3"/>
      </w:pPr>
      <w:r w:rsidRPr="00C72ACC">
        <w:t xml:space="preserve">Table 1 below sets out the </w:t>
      </w:r>
      <w:r w:rsidR="00E417BE" w:rsidRPr="00C72ACC">
        <w:t xml:space="preserve">Technology Industry Standards </w:t>
      </w:r>
      <w:r w:rsidR="00851CE0" w:rsidRPr="00C72ACC">
        <w:t>with which we may agree to</w:t>
      </w:r>
      <w:r w:rsidRPr="00C72ACC">
        <w:t xml:space="preserve"> comply</w:t>
      </w:r>
      <w:r w:rsidR="00436B6A" w:rsidRPr="00C72ACC">
        <w:t xml:space="preserve">, the scope of </w:t>
      </w:r>
      <w:r w:rsidR="00851CE0" w:rsidRPr="00C72ACC">
        <w:t>our</w:t>
      </w:r>
      <w:r w:rsidR="00436B6A" w:rsidRPr="00C72ACC">
        <w:t xml:space="preserve"> compliance and the </w:t>
      </w:r>
      <w:r w:rsidR="00900F7E" w:rsidRPr="00C72ACC">
        <w:t>r</w:t>
      </w:r>
      <w:r w:rsidR="00DE0F88" w:rsidRPr="00C72ACC">
        <w:t xml:space="preserve">elevant </w:t>
      </w:r>
      <w:r w:rsidRPr="00C72ACC">
        <w:t xml:space="preserve">products </w:t>
      </w:r>
      <w:r w:rsidR="00436B6A" w:rsidRPr="00C72ACC">
        <w:t xml:space="preserve">and services </w:t>
      </w:r>
      <w:r w:rsidRPr="00C72ACC">
        <w:t>to which that compliance relates</w:t>
      </w:r>
      <w:r w:rsidR="00436B6A" w:rsidRPr="00C72ACC">
        <w:t xml:space="preserve">. </w:t>
      </w:r>
    </w:p>
    <w:p w14:paraId="495C21E2" w14:textId="77777777" w:rsidR="002A2369" w:rsidRDefault="002A2369" w:rsidP="00C72ACC">
      <w:pPr>
        <w:pStyle w:val="numbered-3"/>
      </w:pPr>
      <w:r w:rsidRPr="00C72ACC">
        <w:t>If</w:t>
      </w:r>
      <w:r w:rsidR="00851CE0" w:rsidRPr="00C72ACC">
        <w:t>,</w:t>
      </w:r>
      <w:r w:rsidRPr="00C72ACC">
        <w:t xml:space="preserve"> and to the extent</w:t>
      </w:r>
      <w:r w:rsidR="00851CE0" w:rsidRPr="00C72ACC">
        <w:t>,</w:t>
      </w:r>
      <w:r w:rsidRPr="00C72ACC">
        <w:t xml:space="preserve"> we agree, we will comply with the standards in Table 1 for the </w:t>
      </w:r>
      <w:r w:rsidR="00900F7E" w:rsidRPr="00C72ACC">
        <w:t>r</w:t>
      </w:r>
      <w:r w:rsidR="00DE0F88" w:rsidRPr="00C72ACC">
        <w:t xml:space="preserve">elevant </w:t>
      </w:r>
      <w:r w:rsidRPr="00C72ACC">
        <w:t>products</w:t>
      </w:r>
      <w:r>
        <w:t xml:space="preserve"> and s</w:t>
      </w:r>
      <w:r w:rsidRPr="00D56796">
        <w:t>ervices</w:t>
      </w:r>
      <w:r>
        <w:t xml:space="preserve"> you receive. </w:t>
      </w:r>
    </w:p>
    <w:p w14:paraId="6E8CB829" w14:textId="77777777" w:rsidR="007C7BFD" w:rsidRPr="00D56796" w:rsidRDefault="00A35E42" w:rsidP="000A4527">
      <w:pPr>
        <w:spacing w:after="120"/>
      </w:pPr>
      <w:r>
        <w:t>Table 1 (“</w:t>
      </w:r>
      <w:r w:rsidRPr="00831AEC">
        <w:rPr>
          <w:b/>
          <w:bCs/>
        </w:rPr>
        <w:t>Technology Industry Standards</w:t>
      </w:r>
      <w:r>
        <w:t>”)</w:t>
      </w:r>
    </w:p>
    <w:tbl>
      <w:tblPr>
        <w:tblW w:w="9489" w:type="dxa"/>
        <w:tblInd w:w="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00"/>
        <w:gridCol w:w="1710"/>
        <w:gridCol w:w="2070"/>
        <w:gridCol w:w="2066"/>
        <w:gridCol w:w="1843"/>
      </w:tblGrid>
      <w:tr w:rsidR="00F939E0" w:rsidRPr="008D3294" w14:paraId="0AE6A1CC" w14:textId="77777777" w:rsidTr="00D443CD">
        <w:trPr>
          <w:trHeight w:hRule="exact" w:val="432"/>
          <w:tblHeader/>
        </w:trPr>
        <w:tc>
          <w:tcPr>
            <w:tcW w:w="1800" w:type="dxa"/>
            <w:tcBorders>
              <w:bottom w:val="single" w:sz="4" w:space="0" w:color="auto"/>
            </w:tcBorders>
            <w:shd w:val="clear" w:color="auto" w:fill="00B0F0"/>
          </w:tcPr>
          <w:p w14:paraId="2781EDAA" w14:textId="77777777" w:rsidR="00F939E0" w:rsidRPr="00343F61" w:rsidRDefault="00F939E0" w:rsidP="007C05D6">
            <w:pPr>
              <w:pStyle w:val="TableRowHeading"/>
            </w:pPr>
            <w:r w:rsidRPr="00343F61">
              <w:t>TIS</w:t>
            </w:r>
          </w:p>
        </w:tc>
        <w:tc>
          <w:tcPr>
            <w:tcW w:w="1710" w:type="dxa"/>
            <w:tcBorders>
              <w:bottom w:val="single" w:sz="4" w:space="0" w:color="auto"/>
            </w:tcBorders>
            <w:shd w:val="clear" w:color="auto" w:fill="00B0F0"/>
          </w:tcPr>
          <w:p w14:paraId="3E875478" w14:textId="77777777" w:rsidR="00F939E0" w:rsidRPr="00343F61" w:rsidRDefault="00F939E0" w:rsidP="007C05D6">
            <w:pPr>
              <w:pStyle w:val="TableRowHeading"/>
            </w:pPr>
            <w:r w:rsidRPr="00343F61">
              <w:t>Scope of TIS</w:t>
            </w:r>
          </w:p>
        </w:tc>
        <w:tc>
          <w:tcPr>
            <w:tcW w:w="2070" w:type="dxa"/>
            <w:shd w:val="clear" w:color="auto" w:fill="00B0F0"/>
          </w:tcPr>
          <w:p w14:paraId="68C064E5" w14:textId="77777777" w:rsidR="00F939E0" w:rsidRPr="00343F61" w:rsidRDefault="00F939E0" w:rsidP="007C05D6">
            <w:pPr>
              <w:pStyle w:val="TableRowHeading"/>
            </w:pPr>
            <w:r w:rsidRPr="00343F61">
              <w:t>Applicable services</w:t>
            </w:r>
          </w:p>
        </w:tc>
        <w:tc>
          <w:tcPr>
            <w:tcW w:w="2066" w:type="dxa"/>
            <w:shd w:val="clear" w:color="auto" w:fill="00B0F0"/>
          </w:tcPr>
          <w:p w14:paraId="37EB9536" w14:textId="77777777" w:rsidR="00F939E0" w:rsidRPr="00343F61" w:rsidRDefault="00F939E0" w:rsidP="007C05D6">
            <w:pPr>
              <w:pStyle w:val="TableRowHeading"/>
            </w:pPr>
            <w:r w:rsidRPr="00343F61">
              <w:t>Location</w:t>
            </w:r>
          </w:p>
        </w:tc>
        <w:tc>
          <w:tcPr>
            <w:tcW w:w="1843" w:type="dxa"/>
            <w:tcBorders>
              <w:bottom w:val="single" w:sz="4" w:space="0" w:color="auto"/>
            </w:tcBorders>
            <w:shd w:val="clear" w:color="auto" w:fill="00B0F0"/>
          </w:tcPr>
          <w:p w14:paraId="63C8014C" w14:textId="77777777" w:rsidR="00F939E0" w:rsidRPr="00343F61" w:rsidRDefault="00F939E0" w:rsidP="007C05D6">
            <w:pPr>
              <w:pStyle w:val="TableRowHeading"/>
            </w:pPr>
            <w:r w:rsidRPr="00343F61">
              <w:t>Validity</w:t>
            </w:r>
          </w:p>
        </w:tc>
      </w:tr>
      <w:tr w:rsidR="001F318B" w:rsidRPr="008D3294" w14:paraId="2DE8EF17" w14:textId="77777777" w:rsidTr="00D443CD">
        <w:tc>
          <w:tcPr>
            <w:tcW w:w="1800" w:type="dxa"/>
            <w:tcBorders>
              <w:bottom w:val="nil"/>
              <w:right w:val="single" w:sz="4" w:space="0" w:color="auto"/>
            </w:tcBorders>
            <w:shd w:val="clear" w:color="auto" w:fill="auto"/>
          </w:tcPr>
          <w:p w14:paraId="4CD9B2C6" w14:textId="77777777" w:rsidR="001F318B" w:rsidRPr="000A4527" w:rsidRDefault="001F318B" w:rsidP="000A4527">
            <w:pPr>
              <w:pStyle w:val="table1"/>
            </w:pPr>
            <w:r w:rsidRPr="000A4527">
              <w:t>ISO 27001:2013</w:t>
            </w:r>
          </w:p>
        </w:tc>
        <w:tc>
          <w:tcPr>
            <w:tcW w:w="1710" w:type="dxa"/>
            <w:tcBorders>
              <w:left w:val="single" w:sz="4" w:space="0" w:color="auto"/>
              <w:bottom w:val="nil"/>
            </w:tcBorders>
            <w:shd w:val="clear" w:color="auto" w:fill="auto"/>
          </w:tcPr>
          <w:p w14:paraId="56AC4173" w14:textId="77777777" w:rsidR="001F318B" w:rsidRPr="000A4527" w:rsidRDefault="001F318B" w:rsidP="000A4527">
            <w:pPr>
              <w:pStyle w:val="table1"/>
            </w:pPr>
            <w:r w:rsidRPr="000A4527">
              <w:t>Data Security</w:t>
            </w:r>
          </w:p>
        </w:tc>
        <w:tc>
          <w:tcPr>
            <w:tcW w:w="2070" w:type="dxa"/>
            <w:shd w:val="clear" w:color="auto" w:fill="auto"/>
          </w:tcPr>
          <w:p w14:paraId="2957CBB8" w14:textId="77777777" w:rsidR="001F318B" w:rsidRPr="000A4527" w:rsidRDefault="001F318B" w:rsidP="000A4527">
            <w:pPr>
              <w:pStyle w:val="table1"/>
            </w:pPr>
            <w:r w:rsidRPr="000A4527">
              <w:t>Tailored Infrastructure</w:t>
            </w:r>
          </w:p>
        </w:tc>
        <w:tc>
          <w:tcPr>
            <w:tcW w:w="2066" w:type="dxa"/>
            <w:shd w:val="clear" w:color="auto" w:fill="auto"/>
          </w:tcPr>
          <w:p w14:paraId="282F1DBF" w14:textId="77777777" w:rsidR="001F318B" w:rsidRPr="000A4527" w:rsidRDefault="001F318B" w:rsidP="000A4527">
            <w:pPr>
              <w:pStyle w:val="table1"/>
            </w:pPr>
            <w:r w:rsidRPr="000A4527">
              <w:t>Pitt St</w:t>
            </w:r>
            <w:r w:rsidRPr="000A4527">
              <w:br/>
              <w:t>Data Centre (Sydney)</w:t>
            </w:r>
          </w:p>
          <w:p w14:paraId="3295024D" w14:textId="77777777" w:rsidR="001F318B" w:rsidRPr="000A4527" w:rsidRDefault="001F318B" w:rsidP="000A4527">
            <w:pPr>
              <w:pStyle w:val="table1"/>
            </w:pPr>
            <w:r w:rsidRPr="000A4527">
              <w:t>Ultimo</w:t>
            </w:r>
            <w:r w:rsidRPr="000A4527">
              <w:br/>
              <w:t>Data Centre</w:t>
            </w:r>
            <w:r w:rsidRPr="000A4527">
              <w:br/>
              <w:t>(Sydney)</w:t>
            </w:r>
          </w:p>
          <w:p w14:paraId="19861C9E" w14:textId="77777777" w:rsidR="001F318B" w:rsidRPr="000A4527" w:rsidRDefault="001F318B" w:rsidP="000A4527">
            <w:pPr>
              <w:pStyle w:val="table1"/>
            </w:pPr>
            <w:r w:rsidRPr="000A4527">
              <w:t>Exhibition St</w:t>
            </w:r>
            <w:r w:rsidRPr="000A4527">
              <w:br/>
              <w:t>Data Centre (Melbourne)</w:t>
            </w:r>
          </w:p>
          <w:p w14:paraId="4904884E" w14:textId="77777777" w:rsidR="001F318B" w:rsidRPr="000A4527" w:rsidRDefault="001F318B" w:rsidP="000A4527">
            <w:pPr>
              <w:pStyle w:val="table1"/>
            </w:pPr>
            <w:r w:rsidRPr="000A4527">
              <w:t>(information about additional backup data centres available upon request)</w:t>
            </w:r>
          </w:p>
        </w:tc>
        <w:tc>
          <w:tcPr>
            <w:tcW w:w="1843" w:type="dxa"/>
            <w:tcBorders>
              <w:bottom w:val="nil"/>
            </w:tcBorders>
            <w:shd w:val="clear" w:color="auto" w:fill="auto"/>
          </w:tcPr>
          <w:p w14:paraId="4DEDE6EF" w14:textId="77777777" w:rsidR="001F318B" w:rsidRPr="000A4527" w:rsidRDefault="001F318B" w:rsidP="000A4527">
            <w:pPr>
              <w:pStyle w:val="table1"/>
            </w:pPr>
            <w:r w:rsidRPr="000A4527">
              <w:t xml:space="preserve">Number MEL4000406/A </w:t>
            </w:r>
          </w:p>
          <w:p w14:paraId="3AC14D6B" w14:textId="77777777" w:rsidR="001F318B" w:rsidRPr="000A4527" w:rsidRDefault="001F318B" w:rsidP="000A4527">
            <w:pPr>
              <w:pStyle w:val="table1"/>
            </w:pPr>
            <w:r w:rsidRPr="000A4527">
              <w:t>Original certificate: 16 Apr 2012</w:t>
            </w:r>
          </w:p>
          <w:p w14:paraId="24C3DF9C" w14:textId="77777777" w:rsidR="001F318B" w:rsidRPr="000A4527" w:rsidRDefault="001F318B" w:rsidP="000A4527">
            <w:pPr>
              <w:pStyle w:val="table1"/>
            </w:pPr>
            <w:r w:rsidRPr="000A4527">
              <w:t>Certificate expiry: 16 April 2021</w:t>
            </w:r>
          </w:p>
          <w:p w14:paraId="09662011" w14:textId="77777777" w:rsidR="001F318B" w:rsidRPr="000A4527" w:rsidRDefault="001F318B" w:rsidP="000A4527">
            <w:pPr>
              <w:pStyle w:val="table1"/>
            </w:pPr>
          </w:p>
        </w:tc>
      </w:tr>
      <w:tr w:rsidR="001F318B" w:rsidRPr="008D3294" w14:paraId="478B1286" w14:textId="77777777" w:rsidTr="00D443CD">
        <w:tc>
          <w:tcPr>
            <w:tcW w:w="1800" w:type="dxa"/>
            <w:tcBorders>
              <w:top w:val="nil"/>
              <w:right w:val="single" w:sz="4" w:space="0" w:color="auto"/>
            </w:tcBorders>
            <w:shd w:val="clear" w:color="auto" w:fill="auto"/>
          </w:tcPr>
          <w:p w14:paraId="5C2900B3" w14:textId="77777777" w:rsidR="001F318B" w:rsidRPr="000A4527" w:rsidRDefault="001F318B" w:rsidP="000A4527">
            <w:pPr>
              <w:pStyle w:val="table1"/>
            </w:pPr>
          </w:p>
        </w:tc>
        <w:tc>
          <w:tcPr>
            <w:tcW w:w="1710" w:type="dxa"/>
            <w:tcBorders>
              <w:top w:val="nil"/>
              <w:left w:val="single" w:sz="4" w:space="0" w:color="auto"/>
            </w:tcBorders>
            <w:shd w:val="clear" w:color="auto" w:fill="auto"/>
          </w:tcPr>
          <w:p w14:paraId="2C0CA779" w14:textId="77777777" w:rsidR="001F318B" w:rsidRPr="000A4527" w:rsidRDefault="001F318B" w:rsidP="000A4527">
            <w:pPr>
              <w:pStyle w:val="table1"/>
            </w:pPr>
          </w:p>
        </w:tc>
        <w:tc>
          <w:tcPr>
            <w:tcW w:w="2070" w:type="dxa"/>
            <w:shd w:val="clear" w:color="auto" w:fill="auto"/>
          </w:tcPr>
          <w:p w14:paraId="7C819BA1" w14:textId="77777777" w:rsidR="001F318B" w:rsidRPr="000A4527" w:rsidRDefault="001F318B" w:rsidP="000A4527">
            <w:pPr>
              <w:pStyle w:val="table1"/>
            </w:pPr>
            <w:r w:rsidRPr="000A4527">
              <w:t>Cloud Infrastructure</w:t>
            </w:r>
          </w:p>
        </w:tc>
        <w:tc>
          <w:tcPr>
            <w:tcW w:w="2066" w:type="dxa"/>
            <w:shd w:val="clear" w:color="auto" w:fill="auto"/>
          </w:tcPr>
          <w:p w14:paraId="133C650E" w14:textId="77777777" w:rsidR="001F318B" w:rsidRPr="000A4527" w:rsidRDefault="001F318B" w:rsidP="000A4527">
            <w:pPr>
              <w:pStyle w:val="table1"/>
            </w:pPr>
            <w:r w:rsidRPr="000A4527">
              <w:t>St Leonards</w:t>
            </w:r>
            <w:r w:rsidRPr="000A4527">
              <w:br/>
              <w:t>Data Centre (Sydney)</w:t>
            </w:r>
          </w:p>
          <w:p w14:paraId="0EFD7D6A" w14:textId="77777777" w:rsidR="001F318B" w:rsidRPr="000A4527" w:rsidRDefault="001F318B" w:rsidP="000A4527">
            <w:pPr>
              <w:pStyle w:val="table1"/>
            </w:pPr>
            <w:r w:rsidRPr="000A4527">
              <w:t>Clayton</w:t>
            </w:r>
            <w:r w:rsidRPr="000A4527">
              <w:br/>
              <w:t>Data Centre (Melbourne)</w:t>
            </w:r>
          </w:p>
          <w:p w14:paraId="2DC10F3F" w14:textId="77777777" w:rsidR="001F318B" w:rsidRPr="000A4527" w:rsidRDefault="001F318B" w:rsidP="000A4527">
            <w:pPr>
              <w:pStyle w:val="table1"/>
            </w:pPr>
            <w:r w:rsidRPr="000A4527">
              <w:t>Gnangara Data Centre (Western Australia)</w:t>
            </w:r>
          </w:p>
          <w:p w14:paraId="62729F27" w14:textId="77777777" w:rsidR="001F318B" w:rsidRPr="000A4527" w:rsidRDefault="001F318B" w:rsidP="000A4527">
            <w:pPr>
              <w:pStyle w:val="table1"/>
            </w:pPr>
            <w:r w:rsidRPr="000A4527">
              <w:t>(information about additional backup data centres available upon request)</w:t>
            </w:r>
          </w:p>
        </w:tc>
        <w:tc>
          <w:tcPr>
            <w:tcW w:w="1843" w:type="dxa"/>
            <w:tcBorders>
              <w:top w:val="nil"/>
            </w:tcBorders>
            <w:shd w:val="clear" w:color="auto" w:fill="auto"/>
          </w:tcPr>
          <w:p w14:paraId="62508F01" w14:textId="77777777" w:rsidR="001F318B" w:rsidRPr="000A4527" w:rsidRDefault="001F318B" w:rsidP="000A4527">
            <w:pPr>
              <w:pStyle w:val="table1"/>
            </w:pPr>
          </w:p>
        </w:tc>
      </w:tr>
      <w:tr w:rsidR="001F318B" w:rsidRPr="008D3294" w14:paraId="4FE4C8E3" w14:textId="77777777" w:rsidTr="00D443CD">
        <w:trPr>
          <w:trHeight w:hRule="exact" w:val="821"/>
        </w:trPr>
        <w:tc>
          <w:tcPr>
            <w:tcW w:w="1800" w:type="dxa"/>
            <w:shd w:val="clear" w:color="auto" w:fill="auto"/>
          </w:tcPr>
          <w:p w14:paraId="3D526D81" w14:textId="77777777" w:rsidR="001F318B" w:rsidRPr="000A4527" w:rsidRDefault="001F318B" w:rsidP="000A4527">
            <w:pPr>
              <w:pStyle w:val="table1"/>
            </w:pPr>
            <w:r w:rsidRPr="000A4527">
              <w:t>ASIO T4 Protective Security</w:t>
            </w:r>
          </w:p>
        </w:tc>
        <w:tc>
          <w:tcPr>
            <w:tcW w:w="1710" w:type="dxa"/>
            <w:shd w:val="clear" w:color="auto" w:fill="auto"/>
          </w:tcPr>
          <w:p w14:paraId="1E3FCB00" w14:textId="77777777" w:rsidR="001F318B" w:rsidRPr="000A4527" w:rsidRDefault="001F318B" w:rsidP="000A4527">
            <w:pPr>
              <w:pStyle w:val="table1"/>
            </w:pPr>
            <w:r w:rsidRPr="000A4527">
              <w:t>Data Centre</w:t>
            </w:r>
          </w:p>
        </w:tc>
        <w:tc>
          <w:tcPr>
            <w:tcW w:w="2070" w:type="dxa"/>
            <w:shd w:val="clear" w:color="auto" w:fill="auto"/>
          </w:tcPr>
          <w:p w14:paraId="105B9060" w14:textId="77777777" w:rsidR="001F318B" w:rsidRPr="000A4527" w:rsidRDefault="001F318B" w:rsidP="000A4527">
            <w:pPr>
              <w:pStyle w:val="table1"/>
            </w:pPr>
            <w:r w:rsidRPr="000A4527">
              <w:t xml:space="preserve">Data Centres </w:t>
            </w:r>
          </w:p>
        </w:tc>
        <w:tc>
          <w:tcPr>
            <w:tcW w:w="2066" w:type="dxa"/>
            <w:shd w:val="clear" w:color="auto" w:fill="auto"/>
          </w:tcPr>
          <w:p w14:paraId="23BE7065" w14:textId="77777777" w:rsidR="001F318B" w:rsidRPr="000A4527" w:rsidRDefault="001F318B" w:rsidP="000A4527">
            <w:pPr>
              <w:pStyle w:val="table1"/>
            </w:pPr>
            <w:r w:rsidRPr="000A4527">
              <w:t>Deakin Data Centre (Canberra)</w:t>
            </w:r>
          </w:p>
        </w:tc>
        <w:tc>
          <w:tcPr>
            <w:tcW w:w="1843" w:type="dxa"/>
            <w:shd w:val="clear" w:color="auto" w:fill="auto"/>
          </w:tcPr>
          <w:p w14:paraId="5BEA8B09" w14:textId="77777777" w:rsidR="001F318B" w:rsidRPr="000A4527" w:rsidRDefault="001F318B" w:rsidP="000A4527">
            <w:pPr>
              <w:pStyle w:val="table1"/>
            </w:pPr>
            <w:r w:rsidRPr="000A4527">
              <w:t>Number eA1028938 issued on 22 Feb 2007</w:t>
            </w:r>
          </w:p>
        </w:tc>
      </w:tr>
      <w:tr w:rsidR="001F318B" w:rsidRPr="008D3294" w14:paraId="4B0F5BEF" w14:textId="77777777" w:rsidTr="00D443CD">
        <w:trPr>
          <w:trHeight w:hRule="exact" w:val="821"/>
        </w:trPr>
        <w:tc>
          <w:tcPr>
            <w:tcW w:w="1800" w:type="dxa"/>
            <w:shd w:val="clear" w:color="auto" w:fill="auto"/>
          </w:tcPr>
          <w:p w14:paraId="16FB8688" w14:textId="77777777" w:rsidR="001F318B" w:rsidRPr="000A4527" w:rsidRDefault="001F318B" w:rsidP="000A4527">
            <w:pPr>
              <w:pStyle w:val="table1"/>
            </w:pPr>
            <w:r w:rsidRPr="000A4527">
              <w:t>DSD/I-RAP</w:t>
            </w:r>
          </w:p>
        </w:tc>
        <w:tc>
          <w:tcPr>
            <w:tcW w:w="1710" w:type="dxa"/>
            <w:shd w:val="clear" w:color="auto" w:fill="auto"/>
          </w:tcPr>
          <w:p w14:paraId="4A64CF9F" w14:textId="77777777" w:rsidR="001F318B" w:rsidRPr="00D443CD" w:rsidRDefault="001F318B" w:rsidP="000A4527">
            <w:pPr>
              <w:pStyle w:val="table1"/>
              <w:rPr>
                <w:rFonts w:eastAsia="Calibri"/>
              </w:rPr>
            </w:pPr>
            <w:r w:rsidRPr="000A4527">
              <w:t>Government Data Centre Internet Gateway</w:t>
            </w:r>
          </w:p>
        </w:tc>
        <w:tc>
          <w:tcPr>
            <w:tcW w:w="2070" w:type="dxa"/>
            <w:shd w:val="clear" w:color="auto" w:fill="auto"/>
          </w:tcPr>
          <w:p w14:paraId="187DD3CA" w14:textId="77777777" w:rsidR="001F318B" w:rsidRPr="00D443CD" w:rsidRDefault="001F318B" w:rsidP="000A4527">
            <w:pPr>
              <w:pStyle w:val="table1"/>
              <w:rPr>
                <w:rFonts w:eastAsia="Calibri"/>
              </w:rPr>
            </w:pPr>
            <w:r w:rsidRPr="000A4527">
              <w:t>Government Data Centre Internet Gateway</w:t>
            </w:r>
          </w:p>
        </w:tc>
        <w:tc>
          <w:tcPr>
            <w:tcW w:w="2066" w:type="dxa"/>
            <w:shd w:val="clear" w:color="auto" w:fill="auto"/>
          </w:tcPr>
          <w:p w14:paraId="2E32BBBC" w14:textId="77777777" w:rsidR="001F318B" w:rsidRPr="00D443CD" w:rsidRDefault="001F318B" w:rsidP="000A4527">
            <w:pPr>
              <w:pStyle w:val="table1"/>
              <w:rPr>
                <w:rFonts w:eastAsia="Calibri"/>
              </w:rPr>
            </w:pPr>
            <w:r w:rsidRPr="000A4527">
              <w:t>Deakin</w:t>
            </w:r>
            <w:r w:rsidRPr="000A4527">
              <w:br/>
              <w:t>Data Centre (Canberra)</w:t>
            </w:r>
          </w:p>
        </w:tc>
        <w:tc>
          <w:tcPr>
            <w:tcW w:w="1843" w:type="dxa"/>
            <w:shd w:val="clear" w:color="auto" w:fill="auto"/>
          </w:tcPr>
          <w:p w14:paraId="6B58DC7B" w14:textId="77777777" w:rsidR="001F318B" w:rsidRPr="00D443CD" w:rsidRDefault="001F318B" w:rsidP="000A4527">
            <w:pPr>
              <w:pStyle w:val="table1"/>
              <w:rPr>
                <w:rFonts w:eastAsia="Calibri"/>
              </w:rPr>
            </w:pPr>
            <w:r w:rsidRPr="000A4527">
              <w:t>Issued Nov 2011</w:t>
            </w:r>
          </w:p>
        </w:tc>
      </w:tr>
    </w:tbl>
    <w:p w14:paraId="2746C667" w14:textId="77777777" w:rsidR="00E666C6" w:rsidRDefault="00E666C6" w:rsidP="000A4527">
      <w:pPr>
        <w:pStyle w:val="H3-Bold"/>
        <w:spacing w:before="120"/>
      </w:pPr>
      <w:bookmarkStart w:id="18" w:name="_Toc325113760"/>
      <w:bookmarkStart w:id="19" w:name="_Toc508786988"/>
      <w:r>
        <w:t>Amendment</w:t>
      </w:r>
      <w:r w:rsidR="00D03661">
        <w:t>s</w:t>
      </w:r>
      <w:r>
        <w:t xml:space="preserve"> to Technology Industry Standards</w:t>
      </w:r>
      <w:bookmarkEnd w:id="18"/>
      <w:bookmarkEnd w:id="19"/>
    </w:p>
    <w:p w14:paraId="61362A71" w14:textId="77777777" w:rsidR="00E666C6" w:rsidRDefault="004E4007" w:rsidP="00C72ACC">
      <w:pPr>
        <w:pStyle w:val="numbered-3"/>
      </w:pPr>
      <w:r>
        <w:t>Where</w:t>
      </w:r>
      <w:r w:rsidR="003A62A0">
        <w:t xml:space="preserve"> </w:t>
      </w:r>
      <w:r>
        <w:t xml:space="preserve">we have agreed to comply with </w:t>
      </w:r>
      <w:r w:rsidR="00934E53">
        <w:t>a</w:t>
      </w:r>
      <w:r>
        <w:t xml:space="preserve"> </w:t>
      </w:r>
      <w:r w:rsidR="003A62A0">
        <w:t xml:space="preserve">Technology Industry Standard </w:t>
      </w:r>
      <w:r w:rsidR="00934E53">
        <w:t>and that standard</w:t>
      </w:r>
      <w:r>
        <w:t xml:space="preserve"> </w:t>
      </w:r>
      <w:r w:rsidR="003A62A0">
        <w:t>is re</w:t>
      </w:r>
      <w:r w:rsidR="003A62A0" w:rsidRPr="00C72ACC">
        <w:t>-issued</w:t>
      </w:r>
      <w:r w:rsidR="003A62A0">
        <w:t xml:space="preserve"> or varied</w:t>
      </w:r>
      <w:r>
        <w:t>:</w:t>
      </w:r>
    </w:p>
    <w:p w14:paraId="760726C3" w14:textId="77777777" w:rsidR="003A62A0" w:rsidRPr="000A4527" w:rsidRDefault="006E2B9A" w:rsidP="00CB1518">
      <w:pPr>
        <w:pStyle w:val="a"/>
        <w:numPr>
          <w:ilvl w:val="0"/>
          <w:numId w:val="32"/>
        </w:numPr>
        <w:ind w:left="1440"/>
      </w:pPr>
      <w:r w:rsidRPr="000A4527">
        <w:lastRenderedPageBreak/>
        <w:t xml:space="preserve">if </w:t>
      </w:r>
      <w:r w:rsidR="003A62A0" w:rsidRPr="000A4527">
        <w:t xml:space="preserve">we decide to comply with the </w:t>
      </w:r>
      <w:r w:rsidR="004E4007" w:rsidRPr="000A4527">
        <w:t>re-issued or varied standard</w:t>
      </w:r>
      <w:r w:rsidR="003A62A0" w:rsidRPr="000A4527">
        <w:t>, we agree we will bear the costs of compliance with the</w:t>
      </w:r>
      <w:r w:rsidR="004E4007" w:rsidRPr="000A4527">
        <w:t xml:space="preserve"> re-issued or varied standard; </w:t>
      </w:r>
      <w:r w:rsidRPr="000A4527">
        <w:t>and</w:t>
      </w:r>
    </w:p>
    <w:p w14:paraId="0B66EE65" w14:textId="77777777" w:rsidR="00260D54" w:rsidRPr="000A4527" w:rsidRDefault="006E2B9A" w:rsidP="00CB1518">
      <w:pPr>
        <w:pStyle w:val="a"/>
        <w:numPr>
          <w:ilvl w:val="0"/>
          <w:numId w:val="32"/>
        </w:numPr>
        <w:ind w:left="1440"/>
        <w:rPr>
          <w:b/>
          <w:i/>
        </w:rPr>
      </w:pPr>
      <w:r w:rsidRPr="000A4527">
        <w:t xml:space="preserve">if </w:t>
      </w:r>
      <w:r w:rsidR="004E4007" w:rsidRPr="000A4527">
        <w:t xml:space="preserve">you </w:t>
      </w:r>
      <w:r w:rsidR="00934E53" w:rsidRPr="000A4527">
        <w:t>request that we</w:t>
      </w:r>
      <w:r w:rsidR="004E4007" w:rsidRPr="000A4527">
        <w:t xml:space="preserve"> comply with the re-issued or varied standard </w:t>
      </w:r>
      <w:r w:rsidR="00104366" w:rsidRPr="000A4527">
        <w:t xml:space="preserve">earlier than </w:t>
      </w:r>
      <w:r w:rsidR="00C44B0C" w:rsidRPr="000A4527">
        <w:t xml:space="preserve">the time we </w:t>
      </w:r>
      <w:r w:rsidR="00823A8F" w:rsidRPr="000A4527">
        <w:t>intend</w:t>
      </w:r>
      <w:r w:rsidR="00C44B0C" w:rsidRPr="000A4527">
        <w:t xml:space="preserve"> to do so</w:t>
      </w:r>
      <w:r w:rsidR="00157FDD" w:rsidRPr="000A4527">
        <w:t xml:space="preserve"> or in circumstances where we were not going to comply</w:t>
      </w:r>
      <w:r w:rsidR="004E4007" w:rsidRPr="000A4527">
        <w:t xml:space="preserve">, we may charge </w:t>
      </w:r>
      <w:r w:rsidR="00E62B5A" w:rsidRPr="000A4527">
        <w:t xml:space="preserve">you </w:t>
      </w:r>
      <w:r w:rsidR="00894A2C" w:rsidRPr="000A4527">
        <w:t xml:space="preserve">an additional </w:t>
      </w:r>
      <w:r w:rsidR="00BA36ED" w:rsidRPr="000A4527">
        <w:t xml:space="preserve">reasonable </w:t>
      </w:r>
      <w:r w:rsidR="00894A2C" w:rsidRPr="000A4527">
        <w:t>amount for</w:t>
      </w:r>
      <w:r w:rsidR="00823A8F" w:rsidRPr="000A4527">
        <w:t xml:space="preserve"> our</w:t>
      </w:r>
      <w:r w:rsidR="004E4007" w:rsidRPr="000A4527">
        <w:t xml:space="preserve"> compliance with the re-issued or varied </w:t>
      </w:r>
      <w:r w:rsidR="00934E53" w:rsidRPr="000A4527">
        <w:t>s</w:t>
      </w:r>
      <w:r w:rsidR="004E4007">
        <w:t>tandard</w:t>
      </w:r>
      <w:r w:rsidR="00823A8F">
        <w:t xml:space="preserve"> at that earlier time</w:t>
      </w:r>
      <w:r w:rsidR="004E4007">
        <w:t>.</w:t>
      </w:r>
    </w:p>
    <w:p w14:paraId="06D44D5F" w14:textId="77777777" w:rsidR="0094307A" w:rsidRPr="00D56796" w:rsidRDefault="0094307A" w:rsidP="00C72ACC">
      <w:pPr>
        <w:pStyle w:val="H2-Numbered"/>
      </w:pPr>
      <w:bookmarkStart w:id="20" w:name="_Toc325113761"/>
      <w:bookmarkStart w:id="21" w:name="_Toc508786989"/>
      <w:r w:rsidRPr="00D56796">
        <w:t xml:space="preserve">COMPLIANCE WITH </w:t>
      </w:r>
      <w:r w:rsidR="00B03D5F" w:rsidRPr="00D56796">
        <w:t>CUSTOMER INDUSTRY</w:t>
      </w:r>
      <w:r w:rsidRPr="00D56796">
        <w:t xml:space="preserve"> STANDARDS</w:t>
      </w:r>
      <w:bookmarkEnd w:id="20"/>
      <w:bookmarkEnd w:id="21"/>
    </w:p>
    <w:p w14:paraId="19A8DD3A" w14:textId="77777777" w:rsidR="0012776B" w:rsidRDefault="0012776B" w:rsidP="00C72ACC">
      <w:pPr>
        <w:pStyle w:val="numbered-4"/>
      </w:pPr>
      <w:r>
        <w:t xml:space="preserve">PCI compliance </w:t>
      </w:r>
      <w:r w:rsidR="00FE268B">
        <w:t xml:space="preserve">is no longer available from </w:t>
      </w:r>
      <w:r w:rsidR="003B4F09">
        <w:t>24 March 2016</w:t>
      </w:r>
      <w:r w:rsidR="00FE268B">
        <w:t xml:space="preserve">.  For those customers with whom we agreed to provide PCI compliance prior to </w:t>
      </w:r>
      <w:r w:rsidR="003B4F09">
        <w:t>24 March 2016</w:t>
      </w:r>
      <w:r w:rsidR="00FE268B">
        <w:t>, we will continue to comply with the obligations</w:t>
      </w:r>
      <w:r>
        <w:t xml:space="preserve"> </w:t>
      </w:r>
      <w:r w:rsidR="00FE268B">
        <w:t>referred to below.</w:t>
      </w:r>
    </w:p>
    <w:p w14:paraId="7E3BB7E2" w14:textId="77777777" w:rsidR="0094307A" w:rsidRPr="00D56796" w:rsidRDefault="00934E53" w:rsidP="00C72ACC">
      <w:pPr>
        <w:pStyle w:val="numbered-4"/>
      </w:pPr>
      <w:r>
        <w:t xml:space="preserve">The </w:t>
      </w:r>
      <w:r w:rsidR="0094307A" w:rsidRPr="00D56796">
        <w:t>following</w:t>
      </w:r>
      <w:r w:rsidR="00823A8F">
        <w:t xml:space="preserve"> </w:t>
      </w:r>
      <w:r>
        <w:t>are Customer Industry Standards</w:t>
      </w:r>
      <w:r w:rsidR="0094307A" w:rsidRPr="00D56796">
        <w:t>:</w:t>
      </w:r>
    </w:p>
    <w:p w14:paraId="540A53AF" w14:textId="77777777" w:rsidR="007663D9" w:rsidRPr="003F3B56" w:rsidRDefault="0094307A" w:rsidP="00CB1518">
      <w:pPr>
        <w:pStyle w:val="a"/>
        <w:numPr>
          <w:ilvl w:val="0"/>
          <w:numId w:val="33"/>
        </w:numPr>
        <w:ind w:left="1440"/>
      </w:pPr>
      <w:r w:rsidRPr="003F3B56">
        <w:t xml:space="preserve">Payment Card Industry (PCI) Data Security </w:t>
      </w:r>
      <w:r w:rsidR="000D7084" w:rsidRPr="003F3B56">
        <w:t xml:space="preserve">Standards </w:t>
      </w:r>
      <w:r w:rsidR="000D7084" w:rsidRPr="003F3B56">
        <w:br/>
      </w:r>
      <w:r w:rsidR="00C577A8" w:rsidRPr="003F3B56">
        <w:t xml:space="preserve">(Number </w:t>
      </w:r>
      <w:r w:rsidR="00ED16DF" w:rsidRPr="003F3B56">
        <w:t>PCI DSS v2.0</w:t>
      </w:r>
      <w:r w:rsidR="00C577A8" w:rsidRPr="003F3B56">
        <w:t xml:space="preserve"> issued on </w:t>
      </w:r>
      <w:r w:rsidR="00ED16DF" w:rsidRPr="003F3B56">
        <w:t>28 Oct 2010</w:t>
      </w:r>
      <w:r w:rsidR="00C577A8" w:rsidRPr="003F3B56">
        <w:t>)</w:t>
      </w:r>
      <w:r w:rsidR="00FD54F0" w:rsidRPr="003F3B56">
        <w:t>;</w:t>
      </w:r>
    </w:p>
    <w:p w14:paraId="2B3940B5" w14:textId="77777777" w:rsidR="00900F7E" w:rsidRPr="003F3B56" w:rsidRDefault="007663D9" w:rsidP="00CB1518">
      <w:pPr>
        <w:pStyle w:val="a"/>
        <w:numPr>
          <w:ilvl w:val="0"/>
          <w:numId w:val="33"/>
        </w:numPr>
        <w:ind w:left="1440"/>
      </w:pPr>
      <w:r w:rsidRPr="003F3B56">
        <w:t>Prudential</w:t>
      </w:r>
      <w:r w:rsidR="00F71FDA" w:rsidRPr="003F3B56">
        <w:t xml:space="preserve"> Standard APS 231 </w:t>
      </w:r>
      <w:r w:rsidR="000D7084" w:rsidRPr="003F3B56">
        <w:t>–</w:t>
      </w:r>
      <w:r w:rsidR="00F71FDA" w:rsidRPr="003F3B56">
        <w:t xml:space="preserve"> Outsourcing</w:t>
      </w:r>
      <w:r w:rsidR="000D7084" w:rsidRPr="003F3B56">
        <w:br/>
      </w:r>
      <w:r w:rsidR="00C577A8" w:rsidRPr="003F3B56">
        <w:t xml:space="preserve">(Number </w:t>
      </w:r>
      <w:r w:rsidR="002A4A44" w:rsidRPr="003F3B56">
        <w:t>APS 231</w:t>
      </w:r>
      <w:r w:rsidR="00C577A8" w:rsidRPr="003F3B56">
        <w:t xml:space="preserve"> issued on </w:t>
      </w:r>
      <w:r w:rsidR="002A4A44" w:rsidRPr="003F3B56">
        <w:t>Oct-2006</w:t>
      </w:r>
      <w:r w:rsidR="00C577A8" w:rsidRPr="003F3B56">
        <w:t>)</w:t>
      </w:r>
      <w:r w:rsidR="00900F7E" w:rsidRPr="003F3B56">
        <w:t>; and</w:t>
      </w:r>
    </w:p>
    <w:p w14:paraId="4E743B51" w14:textId="77777777" w:rsidR="00F71FDA" w:rsidRPr="000A4527" w:rsidRDefault="00900F7E" w:rsidP="00CB1518">
      <w:pPr>
        <w:pStyle w:val="a"/>
        <w:numPr>
          <w:ilvl w:val="0"/>
          <w:numId w:val="33"/>
        </w:numPr>
        <w:ind w:left="1440"/>
        <w:rPr>
          <w:b/>
          <w:i/>
        </w:rPr>
      </w:pPr>
      <w:r w:rsidRPr="003F3B56">
        <w:t xml:space="preserve">Prudential Standard </w:t>
      </w:r>
      <w:r w:rsidR="002A4A44" w:rsidRPr="003F3B56">
        <w:t xml:space="preserve">CPS </w:t>
      </w:r>
      <w:r w:rsidRPr="003F3B56">
        <w:t xml:space="preserve">231 </w:t>
      </w:r>
      <w:r w:rsidR="000D7084" w:rsidRPr="003F3B56">
        <w:t>–</w:t>
      </w:r>
      <w:r w:rsidRPr="003F3B56">
        <w:t xml:space="preserve"> Outsourcing</w:t>
      </w:r>
      <w:r w:rsidR="000D7084" w:rsidRPr="003F3B56">
        <w:br/>
      </w:r>
      <w:r w:rsidRPr="003F3B56">
        <w:t xml:space="preserve">(Number </w:t>
      </w:r>
      <w:r w:rsidR="002A4A44" w:rsidRPr="003F3B56">
        <w:t>CPS 231</w:t>
      </w:r>
      <w:r w:rsidRPr="003F3B56">
        <w:t xml:space="preserve"> issued on </w:t>
      </w:r>
      <w:r w:rsidR="002A4A44" w:rsidRPr="003F3B56">
        <w:t>July 2011</w:t>
      </w:r>
      <w:r w:rsidRPr="003F3B56">
        <w:t>)</w:t>
      </w:r>
      <w:r w:rsidR="00F71FDA" w:rsidRPr="003F3B56">
        <w:t>,</w:t>
      </w:r>
      <w:r w:rsidR="000D7084" w:rsidRPr="003F3B56">
        <w:t xml:space="preserve"> </w:t>
      </w:r>
      <w:r w:rsidR="0094307A" w:rsidRPr="003F3B56">
        <w:t>(</w:t>
      </w:r>
      <w:r w:rsidR="00E92152" w:rsidRPr="003F3B56">
        <w:t>“</w:t>
      </w:r>
      <w:r w:rsidR="00B03D5F" w:rsidRPr="003F3B56">
        <w:t>Customer Industry</w:t>
      </w:r>
      <w:r w:rsidR="0094307A" w:rsidRPr="003F3B56">
        <w:t xml:space="preserve"> Standards</w:t>
      </w:r>
      <w:r w:rsidR="00E92152" w:rsidRPr="003F3B56">
        <w:t>”</w:t>
      </w:r>
      <w:r w:rsidR="0094307A" w:rsidRPr="003F3B56">
        <w:t>).</w:t>
      </w:r>
    </w:p>
    <w:p w14:paraId="5C146AEA" w14:textId="77777777" w:rsidR="00AB4308" w:rsidRPr="00D56796" w:rsidRDefault="00AB4308" w:rsidP="00C72ACC">
      <w:pPr>
        <w:pStyle w:val="numbered-4"/>
      </w:pPr>
      <w:r w:rsidRPr="00D56796">
        <w:t xml:space="preserve">You </w:t>
      </w:r>
      <w:r w:rsidR="00934E53">
        <w:t xml:space="preserve">are responsible </w:t>
      </w:r>
      <w:r w:rsidRPr="00D56796">
        <w:t>for compliance with the Customer Industry Standards.</w:t>
      </w:r>
    </w:p>
    <w:p w14:paraId="165680B5" w14:textId="77777777" w:rsidR="00AB4308" w:rsidRDefault="00AB4308" w:rsidP="00C72ACC">
      <w:pPr>
        <w:pStyle w:val="numbered-4"/>
      </w:pPr>
      <w:r w:rsidRPr="00D56796">
        <w:t xml:space="preserve">If </w:t>
      </w:r>
      <w:r w:rsidR="00F6194F" w:rsidRPr="00D56796">
        <w:t xml:space="preserve">we agree, we will comply with </w:t>
      </w:r>
      <w:r w:rsidR="00AA1F61">
        <w:t>specified</w:t>
      </w:r>
      <w:r w:rsidR="00F6194F" w:rsidRPr="00D56796">
        <w:t xml:space="preserve"> </w:t>
      </w:r>
      <w:r w:rsidRPr="00D56796">
        <w:t xml:space="preserve">obligations </w:t>
      </w:r>
      <w:r w:rsidR="00331B59">
        <w:t xml:space="preserve">under </w:t>
      </w:r>
      <w:r w:rsidRPr="00D56796">
        <w:t>the Customer Industry Stand</w:t>
      </w:r>
      <w:r w:rsidR="008F5676" w:rsidRPr="00D56796">
        <w:t>ards</w:t>
      </w:r>
      <w:r w:rsidR="00AA1F61">
        <w:t>, as</w:t>
      </w:r>
      <w:r w:rsidRPr="00D56796">
        <w:t xml:space="preserve"> </w:t>
      </w:r>
      <w:r w:rsidR="008F5676" w:rsidRPr="00D56796">
        <w:t>identified</w:t>
      </w:r>
      <w:r w:rsidRPr="00D56796">
        <w:t xml:space="preserve"> below</w:t>
      </w:r>
      <w:r w:rsidR="00AA1F61">
        <w:t xml:space="preserve"> or as agreed between you and us</w:t>
      </w:r>
      <w:r w:rsidR="001E0494">
        <w:t>, to enable you to comply with a Customer Industry Standard</w:t>
      </w:r>
      <w:r w:rsidRPr="00D56796">
        <w:t>.</w:t>
      </w:r>
    </w:p>
    <w:p w14:paraId="0F94503C" w14:textId="77777777" w:rsidR="00934E53" w:rsidRPr="00D56796" w:rsidRDefault="00934E53" w:rsidP="00C72ACC">
      <w:pPr>
        <w:pStyle w:val="numbered-4"/>
      </w:pPr>
      <w:r w:rsidRPr="00D56796">
        <w:t>You acknowledge that</w:t>
      </w:r>
      <w:r>
        <w:t xml:space="preserve"> our agreement </w:t>
      </w:r>
      <w:r w:rsidRPr="00D56796">
        <w:t>to supply</w:t>
      </w:r>
      <w:r w:rsidR="00A00BEB">
        <w:t xml:space="preserve"> certain </w:t>
      </w:r>
      <w:r w:rsidR="00900F7E">
        <w:t>r</w:t>
      </w:r>
      <w:r w:rsidR="00A00BEB">
        <w:t>elevant</w:t>
      </w:r>
      <w:r>
        <w:t xml:space="preserve"> products or services </w:t>
      </w:r>
      <w:r w:rsidRPr="00D56796">
        <w:t>in accordance with any of the Standards</w:t>
      </w:r>
      <w:r>
        <w:t xml:space="preserve"> does </w:t>
      </w:r>
      <w:r w:rsidRPr="00D56796">
        <w:t xml:space="preserve">not guarantee end-to-end compliance </w:t>
      </w:r>
      <w:r>
        <w:t xml:space="preserve">with those Standards, </w:t>
      </w:r>
      <w:r w:rsidRPr="00D56796">
        <w:t xml:space="preserve">and we </w:t>
      </w:r>
      <w:r>
        <w:t xml:space="preserve">do </w:t>
      </w:r>
      <w:r w:rsidRPr="00D56796">
        <w:t>not and cannot assume your compliance obligations under all or any of the Standards.</w:t>
      </w:r>
      <w:r>
        <w:t xml:space="preserve">  </w:t>
      </w:r>
    </w:p>
    <w:p w14:paraId="47D6D547" w14:textId="77777777" w:rsidR="00E95A00" w:rsidRPr="00D56796" w:rsidRDefault="0094307A" w:rsidP="00C72ACC">
      <w:pPr>
        <w:pStyle w:val="H3-Bold"/>
      </w:pPr>
      <w:bookmarkStart w:id="22" w:name="_Toc325113762"/>
      <w:bookmarkStart w:id="23" w:name="_Toc508786990"/>
      <w:r w:rsidRPr="00D56796">
        <w:t xml:space="preserve">Compliance with </w:t>
      </w:r>
      <w:r w:rsidR="00E95A00" w:rsidRPr="00D56796">
        <w:t>Payment Card Industry (PCI) Data Security Standards</w:t>
      </w:r>
      <w:bookmarkEnd w:id="22"/>
      <w:bookmarkEnd w:id="23"/>
    </w:p>
    <w:p w14:paraId="17C0E993" w14:textId="77777777" w:rsidR="00E95A00" w:rsidRDefault="00E95A00" w:rsidP="00C72ACC">
      <w:pPr>
        <w:pStyle w:val="numbered-4"/>
      </w:pPr>
      <w:r w:rsidRPr="00D56796">
        <w:t>Under the Payment Card Industry Data Security Standards, unless we otherwise agree, we are each</w:t>
      </w:r>
      <w:r w:rsidR="00823A8F">
        <w:t xml:space="preserve"> respectively</w:t>
      </w:r>
      <w:r w:rsidRPr="00D56796">
        <w:t xml:space="preserve"> responsible for </w:t>
      </w:r>
      <w:r w:rsidR="00823A8F">
        <w:t>complying with the</w:t>
      </w:r>
      <w:r w:rsidRPr="00D56796">
        <w:t xml:space="preserve"> obligations</w:t>
      </w:r>
      <w:r w:rsidR="00823A8F">
        <w:t xml:space="preserve"> as set out in Table 2</w:t>
      </w:r>
      <w:r w:rsidRPr="00D56796">
        <w:t>:</w:t>
      </w:r>
    </w:p>
    <w:p w14:paraId="5ECD6BA4" w14:textId="77777777" w:rsidR="007C7BFD" w:rsidRPr="00D56796" w:rsidRDefault="007C7BFD" w:rsidP="000A4527">
      <w:r>
        <w:t>Table 2</w:t>
      </w:r>
      <w:r w:rsidR="00DF542F">
        <w:t xml:space="preserve"> (“</w:t>
      </w:r>
      <w:r w:rsidR="00DF542F" w:rsidRPr="000A4527">
        <w:rPr>
          <w:b/>
          <w:bCs/>
        </w:rPr>
        <w:t>PCI Obligations</w:t>
      </w:r>
      <w:r w:rsidR="00DF542F">
        <w:t>”)</w:t>
      </w:r>
    </w:p>
    <w:tbl>
      <w:tblPr>
        <w:tblW w:w="0" w:type="auto"/>
        <w:tblInd w:w="6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21"/>
        <w:gridCol w:w="2268"/>
        <w:gridCol w:w="2471"/>
      </w:tblGrid>
      <w:tr w:rsidR="008D3294" w:rsidRPr="00E92152" w14:paraId="51AD775C" w14:textId="77777777" w:rsidTr="00D443CD">
        <w:trPr>
          <w:tblHeader/>
        </w:trPr>
        <w:tc>
          <w:tcPr>
            <w:tcW w:w="3721" w:type="dxa"/>
            <w:shd w:val="clear" w:color="auto" w:fill="00B0F0"/>
          </w:tcPr>
          <w:p w14:paraId="09A7581C" w14:textId="77777777" w:rsidR="008D3294" w:rsidRPr="007C05D6" w:rsidRDefault="000A4527" w:rsidP="007C05D6">
            <w:pPr>
              <w:pStyle w:val="table2TableRowHeading"/>
            </w:pPr>
            <w:r w:rsidRPr="007C05D6">
              <w:t>Obligations</w:t>
            </w:r>
          </w:p>
        </w:tc>
        <w:tc>
          <w:tcPr>
            <w:tcW w:w="2268" w:type="dxa"/>
            <w:shd w:val="clear" w:color="auto" w:fill="00B0F0"/>
          </w:tcPr>
          <w:p w14:paraId="73EBE25E" w14:textId="77777777" w:rsidR="007C05D6" w:rsidRPr="007C05D6" w:rsidRDefault="000A4527" w:rsidP="00D443CD">
            <w:pPr>
              <w:pStyle w:val="table2TableRowHeading"/>
              <w:spacing w:after="240"/>
            </w:pPr>
            <w:r w:rsidRPr="007C05D6">
              <w:t>Responsibilities:</w:t>
            </w:r>
          </w:p>
          <w:p w14:paraId="3B5812D4" w14:textId="77777777" w:rsidR="008D3294" w:rsidRPr="007C05D6" w:rsidRDefault="008D3294" w:rsidP="007C05D6">
            <w:pPr>
              <w:pStyle w:val="table2TableRowHeading"/>
            </w:pPr>
            <w:r w:rsidRPr="007C05D6">
              <w:t>Infrastructure as a Service</w:t>
            </w:r>
          </w:p>
        </w:tc>
        <w:tc>
          <w:tcPr>
            <w:tcW w:w="2471" w:type="dxa"/>
            <w:shd w:val="clear" w:color="auto" w:fill="00B0F0"/>
          </w:tcPr>
          <w:p w14:paraId="3CD73166" w14:textId="77777777" w:rsidR="007C05D6" w:rsidRPr="007C05D6" w:rsidRDefault="000A4527" w:rsidP="00D443CD">
            <w:pPr>
              <w:pStyle w:val="table2TableRowHeading"/>
              <w:spacing w:after="240"/>
            </w:pPr>
            <w:r w:rsidRPr="007C05D6">
              <w:t>Responsibilities :</w:t>
            </w:r>
          </w:p>
          <w:p w14:paraId="268EDC7D" w14:textId="77777777" w:rsidR="008D3294" w:rsidRPr="007C05D6" w:rsidRDefault="008D3294" w:rsidP="007C05D6">
            <w:pPr>
              <w:pStyle w:val="table2TableRowHeading"/>
            </w:pPr>
            <w:r w:rsidRPr="007C05D6">
              <w:t xml:space="preserve">Software as a Service </w:t>
            </w:r>
          </w:p>
        </w:tc>
      </w:tr>
      <w:tr w:rsidR="001C5C04" w:rsidRPr="00E92152" w14:paraId="7B0C873D" w14:textId="77777777" w:rsidTr="00D443CD">
        <w:tc>
          <w:tcPr>
            <w:tcW w:w="3721" w:type="dxa"/>
            <w:shd w:val="clear" w:color="auto" w:fill="auto"/>
          </w:tcPr>
          <w:p w14:paraId="06C8D6FF" w14:textId="77777777" w:rsidR="001C5C04" w:rsidRPr="00343F61" w:rsidRDefault="001C5C04" w:rsidP="007C05D6">
            <w:pPr>
              <w:pStyle w:val="table2"/>
            </w:pPr>
            <w:r w:rsidRPr="00343F61">
              <w:t>Requirement 1: Install and maintain a firewall configuration to protect cardholder data</w:t>
            </w:r>
          </w:p>
        </w:tc>
        <w:tc>
          <w:tcPr>
            <w:tcW w:w="2268" w:type="dxa"/>
            <w:shd w:val="clear" w:color="auto" w:fill="auto"/>
          </w:tcPr>
          <w:p w14:paraId="61ECAE8E" w14:textId="77777777" w:rsidR="001C5C04" w:rsidRPr="00343F61" w:rsidRDefault="0039586B" w:rsidP="00D443CD">
            <w:pPr>
              <w:pStyle w:val="table2"/>
              <w:jc w:val="center"/>
            </w:pPr>
            <w:r w:rsidRPr="00343F61">
              <w:t>You</w:t>
            </w:r>
          </w:p>
        </w:tc>
        <w:tc>
          <w:tcPr>
            <w:tcW w:w="2471" w:type="dxa"/>
            <w:shd w:val="clear" w:color="auto" w:fill="auto"/>
          </w:tcPr>
          <w:p w14:paraId="4FF16716" w14:textId="77777777" w:rsidR="001C5C04" w:rsidRPr="00D443CD" w:rsidRDefault="001C5C04" w:rsidP="00D443CD">
            <w:pPr>
              <w:pStyle w:val="table2"/>
              <w:jc w:val="center"/>
              <w:rPr>
                <w:b/>
              </w:rPr>
            </w:pPr>
            <w:r w:rsidRPr="00343F61">
              <w:t>Us</w:t>
            </w:r>
            <w:r w:rsidR="00DF542F" w:rsidRPr="00343F61">
              <w:br/>
            </w:r>
            <w:r w:rsidRPr="00343F61">
              <w:t>(excluding 1.1.4, 1.1.5 and 1.4)</w:t>
            </w:r>
          </w:p>
        </w:tc>
      </w:tr>
      <w:tr w:rsidR="001C5C04" w:rsidRPr="00E92152" w14:paraId="2D1D6425" w14:textId="77777777" w:rsidTr="00D443CD">
        <w:tc>
          <w:tcPr>
            <w:tcW w:w="3721" w:type="dxa"/>
            <w:shd w:val="clear" w:color="auto" w:fill="auto"/>
          </w:tcPr>
          <w:p w14:paraId="2AAD1D9B" w14:textId="77777777" w:rsidR="001C5C04" w:rsidRPr="00343F61" w:rsidRDefault="001C5C04" w:rsidP="007C05D6">
            <w:pPr>
              <w:pStyle w:val="table2"/>
            </w:pPr>
            <w:r w:rsidRPr="00343F61">
              <w:lastRenderedPageBreak/>
              <w:t>Requirement 2: Do not use vendor-supplied defaults for system passwords and other security parameters</w:t>
            </w:r>
          </w:p>
        </w:tc>
        <w:tc>
          <w:tcPr>
            <w:tcW w:w="2268" w:type="dxa"/>
            <w:shd w:val="clear" w:color="auto" w:fill="auto"/>
          </w:tcPr>
          <w:p w14:paraId="4E559342" w14:textId="77777777" w:rsidR="001C5C04" w:rsidRPr="00343F61" w:rsidRDefault="0039586B" w:rsidP="00D443CD">
            <w:pPr>
              <w:pStyle w:val="table2"/>
              <w:jc w:val="center"/>
            </w:pPr>
            <w:r w:rsidRPr="00343F61">
              <w:t>You</w:t>
            </w:r>
          </w:p>
        </w:tc>
        <w:tc>
          <w:tcPr>
            <w:tcW w:w="2471" w:type="dxa"/>
            <w:shd w:val="clear" w:color="auto" w:fill="auto"/>
          </w:tcPr>
          <w:p w14:paraId="43FF1D8C" w14:textId="77777777" w:rsidR="001C5C04" w:rsidRPr="00343F61" w:rsidRDefault="001C5C04" w:rsidP="00D443CD">
            <w:pPr>
              <w:pStyle w:val="table2"/>
              <w:jc w:val="center"/>
            </w:pPr>
            <w:r w:rsidRPr="00343F61">
              <w:t>Us</w:t>
            </w:r>
            <w:r w:rsidR="00DF542F" w:rsidRPr="00343F61">
              <w:br/>
            </w:r>
            <w:r w:rsidRPr="00343F61">
              <w:t>(excluding 2.1, 2.2.1, 2.3)</w:t>
            </w:r>
          </w:p>
        </w:tc>
      </w:tr>
      <w:tr w:rsidR="001C5C04" w:rsidRPr="00E92152" w14:paraId="57E92C91" w14:textId="77777777" w:rsidTr="00D443CD">
        <w:tc>
          <w:tcPr>
            <w:tcW w:w="3721" w:type="dxa"/>
            <w:shd w:val="clear" w:color="auto" w:fill="auto"/>
          </w:tcPr>
          <w:p w14:paraId="5B97A293" w14:textId="77777777" w:rsidR="001C5C04" w:rsidRPr="00343F61" w:rsidRDefault="001C5C04" w:rsidP="007C05D6">
            <w:pPr>
              <w:pStyle w:val="table2"/>
            </w:pPr>
            <w:r w:rsidRPr="00343F61">
              <w:t>Requirement 3: Protect stored cardholder data</w:t>
            </w:r>
          </w:p>
        </w:tc>
        <w:tc>
          <w:tcPr>
            <w:tcW w:w="2268" w:type="dxa"/>
            <w:shd w:val="clear" w:color="auto" w:fill="auto"/>
          </w:tcPr>
          <w:p w14:paraId="6344D803" w14:textId="77777777" w:rsidR="001C5C04" w:rsidRPr="00343F61" w:rsidRDefault="0039586B" w:rsidP="00D443CD">
            <w:pPr>
              <w:pStyle w:val="table2"/>
              <w:jc w:val="center"/>
            </w:pPr>
            <w:r w:rsidRPr="00343F61">
              <w:t>You</w:t>
            </w:r>
          </w:p>
        </w:tc>
        <w:tc>
          <w:tcPr>
            <w:tcW w:w="2471" w:type="dxa"/>
            <w:shd w:val="clear" w:color="auto" w:fill="auto"/>
          </w:tcPr>
          <w:p w14:paraId="631FD988" w14:textId="77777777" w:rsidR="001C5C04" w:rsidRPr="00343F61" w:rsidRDefault="001C5C04" w:rsidP="00D443CD">
            <w:pPr>
              <w:pStyle w:val="table2"/>
              <w:jc w:val="center"/>
            </w:pPr>
            <w:r w:rsidRPr="00343F61">
              <w:t>You</w:t>
            </w:r>
          </w:p>
        </w:tc>
      </w:tr>
      <w:tr w:rsidR="001C5C04" w:rsidRPr="00E92152" w14:paraId="0401EC9E" w14:textId="77777777" w:rsidTr="00D443CD">
        <w:tc>
          <w:tcPr>
            <w:tcW w:w="3721" w:type="dxa"/>
            <w:shd w:val="clear" w:color="auto" w:fill="auto"/>
          </w:tcPr>
          <w:p w14:paraId="275FA1AD" w14:textId="77777777" w:rsidR="001C5C04" w:rsidRPr="00343F61" w:rsidRDefault="001C5C04" w:rsidP="007C05D6">
            <w:pPr>
              <w:pStyle w:val="table2"/>
            </w:pPr>
            <w:r w:rsidRPr="00343F61">
              <w:t>Requirement 4: Encrypt transmission of cardholder data across open, public network</w:t>
            </w:r>
          </w:p>
        </w:tc>
        <w:tc>
          <w:tcPr>
            <w:tcW w:w="2268" w:type="dxa"/>
            <w:shd w:val="clear" w:color="auto" w:fill="auto"/>
          </w:tcPr>
          <w:p w14:paraId="1ACA2C03" w14:textId="77777777" w:rsidR="001C5C04" w:rsidRPr="00343F61" w:rsidRDefault="0039586B" w:rsidP="00D443CD">
            <w:pPr>
              <w:pStyle w:val="table2"/>
              <w:jc w:val="center"/>
            </w:pPr>
            <w:r w:rsidRPr="00343F61">
              <w:t>You</w:t>
            </w:r>
          </w:p>
        </w:tc>
        <w:tc>
          <w:tcPr>
            <w:tcW w:w="2471" w:type="dxa"/>
            <w:shd w:val="clear" w:color="auto" w:fill="auto"/>
          </w:tcPr>
          <w:p w14:paraId="5907317A" w14:textId="77777777" w:rsidR="001C5C04" w:rsidRPr="00343F61" w:rsidRDefault="001C5C04" w:rsidP="00D443CD">
            <w:pPr>
              <w:pStyle w:val="table2"/>
              <w:jc w:val="center"/>
            </w:pPr>
            <w:r w:rsidRPr="00343F61">
              <w:t>You</w:t>
            </w:r>
          </w:p>
        </w:tc>
      </w:tr>
      <w:tr w:rsidR="001C5C04" w:rsidRPr="00E92152" w14:paraId="1D6573A1" w14:textId="77777777" w:rsidTr="00D443CD">
        <w:tc>
          <w:tcPr>
            <w:tcW w:w="3721" w:type="dxa"/>
            <w:shd w:val="clear" w:color="auto" w:fill="auto"/>
          </w:tcPr>
          <w:p w14:paraId="58DF0DF6" w14:textId="77777777" w:rsidR="001C5C04" w:rsidRPr="00343F61" w:rsidRDefault="001C5C04" w:rsidP="007C05D6">
            <w:pPr>
              <w:pStyle w:val="table2"/>
            </w:pPr>
            <w:r w:rsidRPr="00343F61">
              <w:t>Requirement 5: Use and regularly update anti-virus software or programs</w:t>
            </w:r>
          </w:p>
        </w:tc>
        <w:tc>
          <w:tcPr>
            <w:tcW w:w="2268" w:type="dxa"/>
            <w:shd w:val="clear" w:color="auto" w:fill="auto"/>
          </w:tcPr>
          <w:p w14:paraId="002788C9" w14:textId="77777777" w:rsidR="001C5C04" w:rsidRPr="00343F61" w:rsidRDefault="001954B0" w:rsidP="00D443CD">
            <w:pPr>
              <w:pStyle w:val="table2"/>
              <w:jc w:val="center"/>
            </w:pPr>
            <w:r w:rsidRPr="00343F61">
              <w:t>You</w:t>
            </w:r>
          </w:p>
        </w:tc>
        <w:tc>
          <w:tcPr>
            <w:tcW w:w="2471" w:type="dxa"/>
            <w:shd w:val="clear" w:color="auto" w:fill="auto"/>
          </w:tcPr>
          <w:p w14:paraId="07B74883" w14:textId="77777777" w:rsidR="001C5C04" w:rsidRPr="00343F61" w:rsidRDefault="001C5C04" w:rsidP="00D443CD">
            <w:pPr>
              <w:pStyle w:val="table2"/>
              <w:jc w:val="center"/>
            </w:pPr>
            <w:r w:rsidRPr="00343F61">
              <w:t>Us</w:t>
            </w:r>
          </w:p>
        </w:tc>
      </w:tr>
      <w:tr w:rsidR="001C5C04" w:rsidRPr="00E92152" w14:paraId="2B913A4B" w14:textId="77777777" w:rsidTr="00D443CD">
        <w:tc>
          <w:tcPr>
            <w:tcW w:w="3721" w:type="dxa"/>
            <w:shd w:val="clear" w:color="auto" w:fill="auto"/>
          </w:tcPr>
          <w:p w14:paraId="5811A585" w14:textId="77777777" w:rsidR="001C5C04" w:rsidRPr="00343F61" w:rsidRDefault="001C5C04" w:rsidP="007C05D6">
            <w:pPr>
              <w:pStyle w:val="table2"/>
            </w:pPr>
            <w:r w:rsidRPr="00343F61">
              <w:t>Requirement 6: Develop and maintain secure systems and applications</w:t>
            </w:r>
          </w:p>
        </w:tc>
        <w:tc>
          <w:tcPr>
            <w:tcW w:w="2268" w:type="dxa"/>
            <w:shd w:val="clear" w:color="auto" w:fill="auto"/>
          </w:tcPr>
          <w:p w14:paraId="3807B932" w14:textId="77777777" w:rsidR="001C5C04" w:rsidRPr="00343F61" w:rsidRDefault="001954B0" w:rsidP="00D443CD">
            <w:pPr>
              <w:pStyle w:val="table2"/>
              <w:jc w:val="center"/>
            </w:pPr>
            <w:r w:rsidRPr="00343F61">
              <w:t>You</w:t>
            </w:r>
          </w:p>
        </w:tc>
        <w:tc>
          <w:tcPr>
            <w:tcW w:w="2471" w:type="dxa"/>
            <w:shd w:val="clear" w:color="auto" w:fill="auto"/>
          </w:tcPr>
          <w:p w14:paraId="1B58751B" w14:textId="77777777" w:rsidR="001C5C04" w:rsidRPr="00343F61" w:rsidRDefault="001C5C04" w:rsidP="00D443CD">
            <w:pPr>
              <w:pStyle w:val="table2"/>
              <w:jc w:val="center"/>
            </w:pPr>
            <w:r w:rsidRPr="00343F61">
              <w:t>You</w:t>
            </w:r>
          </w:p>
        </w:tc>
      </w:tr>
      <w:tr w:rsidR="001C5C04" w:rsidRPr="00E92152" w14:paraId="1626BBA6" w14:textId="77777777" w:rsidTr="00D443CD">
        <w:tc>
          <w:tcPr>
            <w:tcW w:w="3721" w:type="dxa"/>
            <w:shd w:val="clear" w:color="auto" w:fill="auto"/>
          </w:tcPr>
          <w:p w14:paraId="7D760C89" w14:textId="77777777" w:rsidR="001C5C04" w:rsidRPr="00343F61" w:rsidRDefault="001C5C04" w:rsidP="007C05D6">
            <w:pPr>
              <w:pStyle w:val="table2"/>
            </w:pPr>
            <w:r w:rsidRPr="00343F61">
              <w:t>Requirement 7: Restrict access to cardholder data by business need-to-know</w:t>
            </w:r>
          </w:p>
        </w:tc>
        <w:tc>
          <w:tcPr>
            <w:tcW w:w="2268" w:type="dxa"/>
            <w:shd w:val="clear" w:color="auto" w:fill="auto"/>
          </w:tcPr>
          <w:p w14:paraId="34CBD3F0" w14:textId="77777777" w:rsidR="001C5C04" w:rsidRPr="00343F61" w:rsidRDefault="001954B0" w:rsidP="00D443CD">
            <w:pPr>
              <w:pStyle w:val="table2"/>
              <w:jc w:val="center"/>
            </w:pPr>
            <w:r w:rsidRPr="00343F61">
              <w:t>Us</w:t>
            </w:r>
            <w:r w:rsidR="00DF542F" w:rsidRPr="00343F61">
              <w:br/>
            </w:r>
            <w:r w:rsidRPr="00343F61">
              <w:t>(in relation to our premises only)</w:t>
            </w:r>
          </w:p>
        </w:tc>
        <w:tc>
          <w:tcPr>
            <w:tcW w:w="2471" w:type="dxa"/>
            <w:shd w:val="clear" w:color="auto" w:fill="auto"/>
          </w:tcPr>
          <w:p w14:paraId="0A8E74E2" w14:textId="77777777" w:rsidR="001C5C04" w:rsidRPr="00343F61" w:rsidRDefault="001C5C04" w:rsidP="00D443CD">
            <w:pPr>
              <w:pStyle w:val="table2"/>
              <w:jc w:val="center"/>
            </w:pPr>
            <w:r w:rsidRPr="00343F61">
              <w:t>Us</w:t>
            </w:r>
            <w:r w:rsidR="00DF542F" w:rsidRPr="00343F61">
              <w:br/>
            </w:r>
            <w:r w:rsidRPr="00343F61">
              <w:t>(in relation to our premises only)</w:t>
            </w:r>
          </w:p>
        </w:tc>
      </w:tr>
      <w:tr w:rsidR="001C5C04" w:rsidRPr="00E92152" w14:paraId="3E613D6A" w14:textId="77777777" w:rsidTr="00D443CD">
        <w:tc>
          <w:tcPr>
            <w:tcW w:w="3721" w:type="dxa"/>
            <w:shd w:val="clear" w:color="auto" w:fill="auto"/>
          </w:tcPr>
          <w:p w14:paraId="66F995F6" w14:textId="77777777" w:rsidR="001C5C04" w:rsidRPr="00343F61" w:rsidRDefault="001C5C04" w:rsidP="007C05D6">
            <w:pPr>
              <w:pStyle w:val="table2"/>
            </w:pPr>
            <w:r w:rsidRPr="00343F61">
              <w:t>Requirement 8: Assign a unique ID to each person with computer access</w:t>
            </w:r>
          </w:p>
        </w:tc>
        <w:tc>
          <w:tcPr>
            <w:tcW w:w="2268" w:type="dxa"/>
            <w:shd w:val="clear" w:color="auto" w:fill="auto"/>
          </w:tcPr>
          <w:p w14:paraId="0FFAE339" w14:textId="77777777" w:rsidR="001C5C04" w:rsidRPr="00343F61" w:rsidRDefault="001954B0" w:rsidP="00D443CD">
            <w:pPr>
              <w:pStyle w:val="table2"/>
              <w:jc w:val="center"/>
            </w:pPr>
            <w:r w:rsidRPr="00343F61">
              <w:t>You</w:t>
            </w:r>
          </w:p>
        </w:tc>
        <w:tc>
          <w:tcPr>
            <w:tcW w:w="2471" w:type="dxa"/>
            <w:shd w:val="clear" w:color="auto" w:fill="auto"/>
          </w:tcPr>
          <w:p w14:paraId="26EBC7EB" w14:textId="77777777" w:rsidR="001C5C04" w:rsidRPr="00343F61" w:rsidRDefault="001C5C04" w:rsidP="00D443CD">
            <w:pPr>
              <w:pStyle w:val="table2"/>
              <w:jc w:val="center"/>
            </w:pPr>
            <w:r w:rsidRPr="00343F61">
              <w:t>Us</w:t>
            </w:r>
          </w:p>
        </w:tc>
      </w:tr>
      <w:tr w:rsidR="001C5C04" w:rsidRPr="00E92152" w14:paraId="47708C21" w14:textId="77777777" w:rsidTr="00D443CD">
        <w:tc>
          <w:tcPr>
            <w:tcW w:w="3721" w:type="dxa"/>
            <w:shd w:val="clear" w:color="auto" w:fill="auto"/>
          </w:tcPr>
          <w:p w14:paraId="337DEA71" w14:textId="77777777" w:rsidR="001C5C04" w:rsidRPr="00343F61" w:rsidRDefault="001C5C04" w:rsidP="007C05D6">
            <w:pPr>
              <w:pStyle w:val="table2"/>
            </w:pPr>
            <w:r w:rsidRPr="00343F61">
              <w:t>Requirement 9: Restrict physical access to cardholder data</w:t>
            </w:r>
          </w:p>
        </w:tc>
        <w:tc>
          <w:tcPr>
            <w:tcW w:w="2268" w:type="dxa"/>
            <w:shd w:val="clear" w:color="auto" w:fill="auto"/>
          </w:tcPr>
          <w:p w14:paraId="0097D037" w14:textId="77777777" w:rsidR="001C5C04" w:rsidRPr="00343F61" w:rsidRDefault="001954B0" w:rsidP="00D443CD">
            <w:pPr>
              <w:pStyle w:val="table2"/>
              <w:jc w:val="center"/>
            </w:pPr>
            <w:r w:rsidRPr="00343F61">
              <w:t>Us</w:t>
            </w:r>
            <w:r w:rsidR="00DF542F" w:rsidRPr="00343F61">
              <w:br/>
            </w:r>
            <w:r w:rsidRPr="00343F61">
              <w:t>(excluding 9.6 - 9.7.2 and 9.9.1 - 9.10.2)</w:t>
            </w:r>
          </w:p>
        </w:tc>
        <w:tc>
          <w:tcPr>
            <w:tcW w:w="2471" w:type="dxa"/>
            <w:shd w:val="clear" w:color="auto" w:fill="auto"/>
          </w:tcPr>
          <w:p w14:paraId="5B1B7551" w14:textId="77777777" w:rsidR="001C5C04" w:rsidRPr="00343F61" w:rsidRDefault="001C5C04" w:rsidP="00D443CD">
            <w:pPr>
              <w:pStyle w:val="table2"/>
              <w:jc w:val="center"/>
            </w:pPr>
            <w:r w:rsidRPr="00343F61">
              <w:t>Us</w:t>
            </w:r>
            <w:r w:rsidR="00DF542F" w:rsidRPr="00343F61">
              <w:br/>
            </w:r>
            <w:r w:rsidRPr="00343F61">
              <w:t>(excluding 9.6 - 9.7.2 and 9.9.1 - 9.10.2)</w:t>
            </w:r>
          </w:p>
        </w:tc>
      </w:tr>
      <w:tr w:rsidR="001C5C04" w:rsidRPr="00E92152" w14:paraId="43505280" w14:textId="77777777" w:rsidTr="00D443CD">
        <w:tc>
          <w:tcPr>
            <w:tcW w:w="3721" w:type="dxa"/>
            <w:shd w:val="clear" w:color="auto" w:fill="auto"/>
          </w:tcPr>
          <w:p w14:paraId="43BC9BEA" w14:textId="77777777" w:rsidR="001C5C04" w:rsidRPr="00343F61" w:rsidRDefault="001C5C04" w:rsidP="007C05D6">
            <w:pPr>
              <w:pStyle w:val="table2"/>
            </w:pPr>
            <w:r w:rsidRPr="00343F61">
              <w:t>Requirement 10: Track and monitor all access to network resources and cardholder data</w:t>
            </w:r>
          </w:p>
        </w:tc>
        <w:tc>
          <w:tcPr>
            <w:tcW w:w="2268" w:type="dxa"/>
            <w:shd w:val="clear" w:color="auto" w:fill="auto"/>
          </w:tcPr>
          <w:p w14:paraId="35B63640" w14:textId="77777777" w:rsidR="001C5C04" w:rsidRPr="00343F61" w:rsidRDefault="001954B0" w:rsidP="00D443CD">
            <w:pPr>
              <w:pStyle w:val="table2"/>
              <w:jc w:val="center"/>
            </w:pPr>
            <w:r w:rsidRPr="00343F61">
              <w:t>You</w:t>
            </w:r>
          </w:p>
        </w:tc>
        <w:tc>
          <w:tcPr>
            <w:tcW w:w="2471" w:type="dxa"/>
            <w:shd w:val="clear" w:color="auto" w:fill="auto"/>
          </w:tcPr>
          <w:p w14:paraId="2A4C11B7" w14:textId="77777777" w:rsidR="001C5C04" w:rsidRPr="00343F61" w:rsidRDefault="0039586B" w:rsidP="00D443CD">
            <w:pPr>
              <w:pStyle w:val="table2"/>
              <w:jc w:val="center"/>
            </w:pPr>
            <w:r w:rsidRPr="00343F61">
              <w:t>Us</w:t>
            </w:r>
            <w:r w:rsidR="00DF542F" w:rsidRPr="00343F61">
              <w:br/>
            </w:r>
            <w:r w:rsidRPr="00343F61">
              <w:t>(excluding 10.2.2 - 10.3.6)</w:t>
            </w:r>
          </w:p>
        </w:tc>
      </w:tr>
      <w:tr w:rsidR="0039586B" w:rsidRPr="00E92152" w14:paraId="5F7AD6E4" w14:textId="77777777" w:rsidTr="00D443CD">
        <w:tc>
          <w:tcPr>
            <w:tcW w:w="3721" w:type="dxa"/>
            <w:shd w:val="clear" w:color="auto" w:fill="auto"/>
          </w:tcPr>
          <w:p w14:paraId="7B79DB1A" w14:textId="77777777" w:rsidR="0039586B" w:rsidRPr="00343F61" w:rsidRDefault="0039586B" w:rsidP="007C05D6">
            <w:pPr>
              <w:pStyle w:val="table2"/>
            </w:pPr>
            <w:r w:rsidRPr="00343F61">
              <w:t>Requirement 11: Regularly test security systems and processes</w:t>
            </w:r>
          </w:p>
        </w:tc>
        <w:tc>
          <w:tcPr>
            <w:tcW w:w="2268" w:type="dxa"/>
            <w:shd w:val="clear" w:color="auto" w:fill="auto"/>
          </w:tcPr>
          <w:p w14:paraId="0CD77626" w14:textId="77777777" w:rsidR="0039586B" w:rsidRPr="00343F61" w:rsidRDefault="001954B0" w:rsidP="00D443CD">
            <w:pPr>
              <w:pStyle w:val="table2"/>
              <w:jc w:val="center"/>
            </w:pPr>
            <w:r w:rsidRPr="00343F61">
              <w:t>You</w:t>
            </w:r>
          </w:p>
        </w:tc>
        <w:tc>
          <w:tcPr>
            <w:tcW w:w="2471" w:type="dxa"/>
            <w:shd w:val="clear" w:color="auto" w:fill="auto"/>
          </w:tcPr>
          <w:p w14:paraId="40DC5377" w14:textId="77777777" w:rsidR="0039586B" w:rsidRPr="00343F61" w:rsidRDefault="0039586B" w:rsidP="00D443CD">
            <w:pPr>
              <w:pStyle w:val="table2"/>
              <w:jc w:val="center"/>
            </w:pPr>
            <w:r w:rsidRPr="00343F61">
              <w:t>Us</w:t>
            </w:r>
            <w:r w:rsidR="00DF542F" w:rsidRPr="00343F61">
              <w:br/>
            </w:r>
            <w:r w:rsidRPr="00343F61">
              <w:t>(excluding 11.2 - 11.3.2)</w:t>
            </w:r>
          </w:p>
        </w:tc>
      </w:tr>
      <w:tr w:rsidR="0039586B" w:rsidRPr="00E92152" w14:paraId="43E79274" w14:textId="77777777" w:rsidTr="00D443CD">
        <w:tc>
          <w:tcPr>
            <w:tcW w:w="3721" w:type="dxa"/>
            <w:shd w:val="clear" w:color="auto" w:fill="auto"/>
          </w:tcPr>
          <w:p w14:paraId="0692E0CB" w14:textId="77777777" w:rsidR="0039586B" w:rsidRPr="00343F61" w:rsidRDefault="0039586B" w:rsidP="007C05D6">
            <w:pPr>
              <w:pStyle w:val="table2"/>
            </w:pPr>
            <w:r w:rsidRPr="00343F61">
              <w:t>Requirement 12: Maintain a policy that addresses information security for employees and contractors</w:t>
            </w:r>
          </w:p>
        </w:tc>
        <w:tc>
          <w:tcPr>
            <w:tcW w:w="2268" w:type="dxa"/>
            <w:shd w:val="clear" w:color="auto" w:fill="auto"/>
          </w:tcPr>
          <w:p w14:paraId="4BC677CE" w14:textId="77777777" w:rsidR="0039586B" w:rsidRPr="00343F61" w:rsidRDefault="001954B0" w:rsidP="00D443CD">
            <w:pPr>
              <w:pStyle w:val="table2"/>
              <w:jc w:val="center"/>
            </w:pPr>
            <w:r w:rsidRPr="00343F61">
              <w:t>Us</w:t>
            </w:r>
            <w:r w:rsidR="00DF542F" w:rsidRPr="00343F61">
              <w:br/>
            </w:r>
            <w:r w:rsidRPr="00343F61">
              <w:t>(12.2, 12.5.3 - 12.5.4, 12.9.2 - 12.9.6 only)</w:t>
            </w:r>
          </w:p>
        </w:tc>
        <w:tc>
          <w:tcPr>
            <w:tcW w:w="2471" w:type="dxa"/>
            <w:shd w:val="clear" w:color="auto" w:fill="auto"/>
          </w:tcPr>
          <w:p w14:paraId="17EEEC2F" w14:textId="77777777" w:rsidR="0039586B" w:rsidRPr="00343F61" w:rsidRDefault="0039586B" w:rsidP="00D443CD">
            <w:pPr>
              <w:pStyle w:val="table2"/>
              <w:jc w:val="center"/>
            </w:pPr>
            <w:r w:rsidRPr="00343F61">
              <w:t>Us</w:t>
            </w:r>
            <w:r w:rsidR="00DF542F" w:rsidRPr="00343F61">
              <w:br/>
            </w:r>
            <w:r w:rsidRPr="00343F61">
              <w:t>(12.2, 12.5.3 - 12.5.4, 12.9.2 - 12.9.6 only)</w:t>
            </w:r>
          </w:p>
        </w:tc>
      </w:tr>
    </w:tbl>
    <w:p w14:paraId="25EA3BA4" w14:textId="77777777" w:rsidR="007663D9" w:rsidRPr="00D56796" w:rsidRDefault="007663D9" w:rsidP="007C05D6">
      <w:pPr>
        <w:pStyle w:val="H3-Bold"/>
        <w:spacing w:before="240"/>
      </w:pPr>
      <w:bookmarkStart w:id="24" w:name="_Toc325113763"/>
      <w:bookmarkStart w:id="25" w:name="_Toc508786991"/>
      <w:r w:rsidRPr="00D56796">
        <w:lastRenderedPageBreak/>
        <w:t xml:space="preserve">Compliance with </w:t>
      </w:r>
      <w:r>
        <w:t>Prudential Standard APS 231</w:t>
      </w:r>
      <w:r w:rsidR="00900F7E">
        <w:t xml:space="preserve"> and Prudential Standard GPS 231</w:t>
      </w:r>
      <w:bookmarkEnd w:id="24"/>
      <w:bookmarkEnd w:id="25"/>
    </w:p>
    <w:p w14:paraId="25FED1B4" w14:textId="77777777" w:rsidR="00AE1006" w:rsidRDefault="00934E53" w:rsidP="00C72ACC">
      <w:pPr>
        <w:pStyle w:val="numbered-4"/>
      </w:pPr>
      <w:r>
        <w:t>In relation to APS 231</w:t>
      </w:r>
      <w:r w:rsidR="00900F7E">
        <w:t xml:space="preserve"> or GPS 231 (as applicable to you)</w:t>
      </w:r>
      <w:r w:rsidRPr="00CC14D5">
        <w:t>,</w:t>
      </w:r>
      <w:r>
        <w:t xml:space="preserve"> if, and to the extent,</w:t>
      </w:r>
      <w:r w:rsidR="00095293">
        <w:t xml:space="preserve"> we agree, </w:t>
      </w:r>
      <w:r w:rsidR="007663D9" w:rsidRPr="00D56796">
        <w:t xml:space="preserve">we </w:t>
      </w:r>
      <w:r w:rsidR="0007735D">
        <w:t>will</w:t>
      </w:r>
      <w:r w:rsidR="00AE1006">
        <w:t xml:space="preserve"> comply with the following obligations.</w:t>
      </w:r>
    </w:p>
    <w:p w14:paraId="3BBFB90A" w14:textId="77777777" w:rsidR="00AE1006" w:rsidRPr="00DE0F88" w:rsidRDefault="00AE1006" w:rsidP="00CB1518">
      <w:pPr>
        <w:pStyle w:val="H4-underlined"/>
      </w:pPr>
      <w:r w:rsidRPr="00DE0F88">
        <w:t>Subcontracting</w:t>
      </w:r>
    </w:p>
    <w:p w14:paraId="452A7585" w14:textId="77777777" w:rsidR="001450AE" w:rsidRDefault="001450AE" w:rsidP="00C72ACC">
      <w:pPr>
        <w:pStyle w:val="numbered-4"/>
      </w:pPr>
      <w:r w:rsidRPr="001450AE">
        <w:t xml:space="preserve">If we subcontract any part of the </w:t>
      </w:r>
      <w:r w:rsidR="00900F7E">
        <w:t>s</w:t>
      </w:r>
      <w:r w:rsidRPr="001450AE">
        <w:t xml:space="preserve">ervices to a third party, we agree that we remain responsible for the provision of the </w:t>
      </w:r>
      <w:r w:rsidR="00900F7E">
        <w:t>s</w:t>
      </w:r>
      <w:r w:rsidRPr="001450AE">
        <w:t>ervice including for liability for any failure on the part of the subcontractor.</w:t>
      </w:r>
    </w:p>
    <w:p w14:paraId="08EB54B3" w14:textId="77777777" w:rsidR="00AE1006" w:rsidRPr="00DE0F88" w:rsidRDefault="00AE1006" w:rsidP="00CB1518">
      <w:pPr>
        <w:pStyle w:val="H4-underlined"/>
      </w:pPr>
      <w:r w:rsidRPr="00DE0F88">
        <w:t>Insurance</w:t>
      </w:r>
    </w:p>
    <w:p w14:paraId="471D0149" w14:textId="77777777" w:rsidR="00AE1006" w:rsidRDefault="00AE1006" w:rsidP="00C72ACC">
      <w:pPr>
        <w:pStyle w:val="numbered-4"/>
      </w:pPr>
      <w:r>
        <w:t xml:space="preserve">We agree to maintain Public Liability and Professional Indemnity insurance (or otherwise maintain adequate self insurance arrangements) to a value of at least twenty million dollars ($20,000,000) and upon your reasonable request will provide a </w:t>
      </w:r>
      <w:r w:rsidR="00900F7E">
        <w:t>c</w:t>
      </w:r>
      <w:r>
        <w:t xml:space="preserve">ertificate of </w:t>
      </w:r>
      <w:r w:rsidR="00900F7E">
        <w:t>c</w:t>
      </w:r>
      <w:r>
        <w:t xml:space="preserve">urrency (if applicable) in respect of applicable insurance policies held by us relating to the provision of the </w:t>
      </w:r>
      <w:r w:rsidR="00900F7E">
        <w:t>s</w:t>
      </w:r>
      <w:r>
        <w:t>ervice.</w:t>
      </w:r>
    </w:p>
    <w:p w14:paraId="3EC73871" w14:textId="77777777" w:rsidR="00AE1006" w:rsidRPr="00DE0F88" w:rsidRDefault="007A6257" w:rsidP="00CB1518">
      <w:pPr>
        <w:pStyle w:val="H4-underlined"/>
      </w:pPr>
      <w:r>
        <w:t xml:space="preserve">Regulatory Body </w:t>
      </w:r>
      <w:r w:rsidR="00AE1006" w:rsidRPr="00DE0F88">
        <w:t xml:space="preserve">Access </w:t>
      </w:r>
    </w:p>
    <w:p w14:paraId="7BCD289B" w14:textId="77777777" w:rsidR="00AE1006" w:rsidRDefault="00AE1006" w:rsidP="00C72ACC">
      <w:pPr>
        <w:pStyle w:val="numbered-4"/>
      </w:pPr>
      <w:bookmarkStart w:id="26" w:name="_Ref306356912"/>
      <w:r>
        <w:t xml:space="preserve">We acknowledge and agree that, subject to you paying our reasonable expenses, representatives of </w:t>
      </w:r>
      <w:r w:rsidR="007A6257">
        <w:t xml:space="preserve">a </w:t>
      </w:r>
      <w:r>
        <w:t xml:space="preserve">Regulatory </w:t>
      </w:r>
      <w:r w:rsidR="007A6257">
        <w:t>Body</w:t>
      </w:r>
      <w:r>
        <w:t xml:space="preserve">, on reasonable written notice, </w:t>
      </w:r>
      <w:r w:rsidR="007A6257">
        <w:t xml:space="preserve">may be </w:t>
      </w:r>
      <w:r>
        <w:t>permitted to:</w:t>
      </w:r>
      <w:bookmarkEnd w:id="26"/>
      <w:r>
        <w:t xml:space="preserve"> </w:t>
      </w:r>
    </w:p>
    <w:p w14:paraId="089BAF2F" w14:textId="77777777" w:rsidR="00E703B9" w:rsidRPr="008831E7" w:rsidRDefault="00E703B9" w:rsidP="00CB1518">
      <w:pPr>
        <w:pStyle w:val="a"/>
        <w:numPr>
          <w:ilvl w:val="0"/>
          <w:numId w:val="34"/>
        </w:numPr>
        <w:ind w:left="1440"/>
      </w:pPr>
      <w:r w:rsidRPr="008831E7">
        <w:t xml:space="preserve">request access to </w:t>
      </w:r>
      <w:r>
        <w:t xml:space="preserve">us </w:t>
      </w:r>
      <w:r w:rsidRPr="008831E7">
        <w:t>and that such access will not be unreasonably withheld; and</w:t>
      </w:r>
    </w:p>
    <w:p w14:paraId="579C4EB4" w14:textId="77777777" w:rsidR="00E703B9" w:rsidRPr="008831E7" w:rsidRDefault="00E703B9" w:rsidP="00CB1518">
      <w:pPr>
        <w:pStyle w:val="a"/>
        <w:numPr>
          <w:ilvl w:val="0"/>
          <w:numId w:val="34"/>
        </w:numPr>
        <w:ind w:left="1440"/>
      </w:pPr>
      <w:r w:rsidRPr="008831E7">
        <w:t>pre-arrange on site inspections</w:t>
      </w:r>
      <w:r>
        <w:t xml:space="preserve"> if </w:t>
      </w:r>
      <w:r w:rsidR="007A6257">
        <w:t xml:space="preserve">the Regulatory Body </w:t>
      </w:r>
      <w:r>
        <w:t xml:space="preserve">considers this necessary in its role as prudential supervisor and we will not disclose or advertise that </w:t>
      </w:r>
      <w:r w:rsidR="007F3ADF">
        <w:t>the Regulatory Body</w:t>
      </w:r>
      <w:r>
        <w:t xml:space="preserve"> has conducted such visits, except as necessary to coordinate with other institutions regulated by </w:t>
      </w:r>
      <w:r w:rsidR="007F3ADF">
        <w:t>the Regulatory Body</w:t>
      </w:r>
      <w:r>
        <w:t xml:space="preserve"> which are our existing clients or customers</w:t>
      </w:r>
      <w:r w:rsidRPr="008831E7">
        <w:t>; and/or</w:t>
      </w:r>
    </w:p>
    <w:p w14:paraId="228424D0" w14:textId="77777777" w:rsidR="00E703B9" w:rsidRPr="008831E7" w:rsidRDefault="00E703B9" w:rsidP="00CB1518">
      <w:pPr>
        <w:pStyle w:val="a"/>
        <w:numPr>
          <w:ilvl w:val="0"/>
          <w:numId w:val="34"/>
        </w:numPr>
        <w:ind w:left="1440"/>
      </w:pPr>
      <w:r w:rsidRPr="008831E7">
        <w:t xml:space="preserve">request any information </w:t>
      </w:r>
      <w:r w:rsidR="007F3ADF">
        <w:t>the Regulatory Body</w:t>
      </w:r>
      <w:r>
        <w:t>, acting reasonably,</w:t>
      </w:r>
      <w:r w:rsidRPr="008831E7">
        <w:t xml:space="preserve"> considers necessary to satisfy itself as to the adequacy of the risk management systems used by </w:t>
      </w:r>
      <w:r>
        <w:t>us</w:t>
      </w:r>
      <w:r w:rsidRPr="008831E7">
        <w:t>; and/or</w:t>
      </w:r>
    </w:p>
    <w:p w14:paraId="4284F5BC" w14:textId="77777777" w:rsidR="00E703B9" w:rsidRPr="008831E7" w:rsidRDefault="00E703B9" w:rsidP="00CB1518">
      <w:pPr>
        <w:pStyle w:val="a"/>
        <w:numPr>
          <w:ilvl w:val="0"/>
          <w:numId w:val="34"/>
        </w:numPr>
        <w:ind w:left="1440"/>
      </w:pPr>
      <w:r w:rsidRPr="008831E7">
        <w:t xml:space="preserve">to inspect such information held by </w:t>
      </w:r>
      <w:r>
        <w:t xml:space="preserve">us </w:t>
      </w:r>
      <w:r w:rsidRPr="008831E7">
        <w:t xml:space="preserve">as </w:t>
      </w:r>
      <w:r w:rsidR="007F3ADF">
        <w:t>the Regulatory Body</w:t>
      </w:r>
      <w:r>
        <w:t>, acting reasonably,</w:t>
      </w:r>
      <w:r w:rsidRPr="008831E7">
        <w:t xml:space="preserve"> considers necessary in order to satisfy themselves of the adequacy of </w:t>
      </w:r>
      <w:r>
        <w:t xml:space="preserve">our </w:t>
      </w:r>
      <w:r w:rsidRPr="008831E7">
        <w:t>risk management systems.</w:t>
      </w:r>
    </w:p>
    <w:p w14:paraId="01D413A7" w14:textId="77777777" w:rsidR="00AE1006" w:rsidRDefault="00AE1006" w:rsidP="00C72ACC">
      <w:pPr>
        <w:pStyle w:val="numbered-4"/>
      </w:pPr>
      <w:r>
        <w:t xml:space="preserve">You agree to take reasonable steps to ensure that </w:t>
      </w:r>
      <w:r w:rsidR="007F3ADF">
        <w:t>the Regulatory Body</w:t>
      </w:r>
      <w:r>
        <w:t xml:space="preserve"> will comply with our standard requirements (including as to security, privacy, OH&amp;S and confidentiality) when exercising any of its rights set out in clause </w:t>
      </w:r>
      <w:r w:rsidR="00E6061D">
        <w:fldChar w:fldCharType="begin"/>
      </w:r>
      <w:r w:rsidR="00900F7E">
        <w:instrText xml:space="preserve"> REF _Ref306356912 \w \h </w:instrText>
      </w:r>
      <w:r w:rsidR="00E6061D">
        <w:fldChar w:fldCharType="separate"/>
      </w:r>
      <w:r w:rsidR="00460442">
        <w:t>4.10</w:t>
      </w:r>
      <w:r w:rsidR="00E6061D">
        <w:fldChar w:fldCharType="end"/>
      </w:r>
      <w:r w:rsidR="00900F7E">
        <w:t xml:space="preserve"> </w:t>
      </w:r>
      <w:r>
        <w:t>above.</w:t>
      </w:r>
    </w:p>
    <w:p w14:paraId="4002A5CA" w14:textId="77777777" w:rsidR="003A62A0" w:rsidRDefault="003A62A0" w:rsidP="00C72ACC">
      <w:pPr>
        <w:pStyle w:val="H3-Bold"/>
      </w:pPr>
      <w:bookmarkStart w:id="27" w:name="_Toc325113764"/>
      <w:bookmarkStart w:id="28" w:name="_Toc508786992"/>
      <w:r>
        <w:t>Amendments to Customer Industry Standards</w:t>
      </w:r>
      <w:bookmarkEnd w:id="27"/>
      <w:bookmarkEnd w:id="28"/>
    </w:p>
    <w:p w14:paraId="409F1219" w14:textId="77777777" w:rsidR="00DF1A55" w:rsidRDefault="004239C4" w:rsidP="00C72ACC">
      <w:pPr>
        <w:pStyle w:val="numbered-4"/>
      </w:pPr>
      <w:r>
        <w:t>Where a Customer Industry Standards</w:t>
      </w:r>
      <w:r w:rsidR="00DF1A55">
        <w:t xml:space="preserve"> </w:t>
      </w:r>
      <w:r>
        <w:t>is re-issued or varied</w:t>
      </w:r>
      <w:r w:rsidR="00DF1A55">
        <w:t xml:space="preserve"> and we have agreed to comply with specified obligations under that standard</w:t>
      </w:r>
      <w:r w:rsidR="00DF1A55" w:rsidRPr="00D56796">
        <w:t xml:space="preserve">, we will </w:t>
      </w:r>
      <w:r w:rsidR="00DF1A55">
        <w:t>continue to comply with those obligations only, unless we otherwise agree.</w:t>
      </w:r>
    </w:p>
    <w:p w14:paraId="31862026" w14:textId="77777777" w:rsidR="008D3294" w:rsidRDefault="00DF1A55" w:rsidP="00C72ACC">
      <w:pPr>
        <w:pStyle w:val="numbered-4"/>
      </w:pPr>
      <w:r>
        <w:lastRenderedPageBreak/>
        <w:t>W</w:t>
      </w:r>
      <w:r w:rsidR="004239C4">
        <w:t>e may charge</w:t>
      </w:r>
      <w:r w:rsidR="00894A2C">
        <w:t xml:space="preserve"> an additional </w:t>
      </w:r>
      <w:r w:rsidR="001574EF">
        <w:t xml:space="preserve">reasonable </w:t>
      </w:r>
      <w:r w:rsidR="00894A2C">
        <w:t>amount for</w:t>
      </w:r>
      <w:r w:rsidR="006979E3">
        <w:t xml:space="preserve"> our</w:t>
      </w:r>
      <w:r w:rsidR="004239C4">
        <w:t xml:space="preserve"> compliance with </w:t>
      </w:r>
      <w:r>
        <w:t>a</w:t>
      </w:r>
      <w:r w:rsidR="00E27F9D">
        <w:t>dditional or varied obligations to enable you to comply with</w:t>
      </w:r>
      <w:r w:rsidR="004239C4">
        <w:t xml:space="preserve"> re-issued or varied </w:t>
      </w:r>
      <w:r>
        <w:t>Customer Industry Standard</w:t>
      </w:r>
      <w:r w:rsidR="00952A04">
        <w:t>s</w:t>
      </w:r>
      <w:r w:rsidR="004239C4">
        <w:t>.</w:t>
      </w:r>
    </w:p>
    <w:p w14:paraId="018C2E32" w14:textId="77777777" w:rsidR="00934E53" w:rsidRDefault="00934E53" w:rsidP="00C72ACC">
      <w:pPr>
        <w:pStyle w:val="H2-Numbered"/>
      </w:pPr>
      <w:bookmarkStart w:id="29" w:name="_Toc299086969"/>
      <w:bookmarkStart w:id="30" w:name="_Toc299086970"/>
      <w:bookmarkStart w:id="31" w:name="_Toc299086972"/>
      <w:bookmarkStart w:id="32" w:name="_Toc325113765"/>
      <w:bookmarkStart w:id="33" w:name="_Toc508786993"/>
      <w:bookmarkEnd w:id="29"/>
      <w:bookmarkEnd w:id="30"/>
      <w:bookmarkEnd w:id="31"/>
      <w:r>
        <w:t xml:space="preserve">SUPPLIER </w:t>
      </w:r>
      <w:r w:rsidRPr="00934E53">
        <w:t>ACCREDITATIONS</w:t>
      </w:r>
      <w:bookmarkEnd w:id="32"/>
      <w:bookmarkEnd w:id="33"/>
    </w:p>
    <w:p w14:paraId="79D4E637" w14:textId="77777777" w:rsidR="00934E53" w:rsidRDefault="00934E53" w:rsidP="00C72ACC">
      <w:pPr>
        <w:pStyle w:val="numbered-5"/>
      </w:pPr>
      <w:r>
        <w:t xml:space="preserve">A list of the current suppliers for which we are accredited </w:t>
      </w:r>
      <w:r w:rsidR="0020663A">
        <w:t>can be provided upon request</w:t>
      </w:r>
      <w:r>
        <w:t>.</w:t>
      </w:r>
    </w:p>
    <w:p w14:paraId="7790B2B5" w14:textId="77777777" w:rsidR="00934E53" w:rsidRDefault="00934E53" w:rsidP="00C72ACC">
      <w:pPr>
        <w:pStyle w:val="numbered-5"/>
      </w:pPr>
      <w:r>
        <w:t>We will determine at our sole discretion the supplier accreditations which we will obtain or maintain.</w:t>
      </w:r>
    </w:p>
    <w:p w14:paraId="0524B056" w14:textId="77777777" w:rsidR="00934E53" w:rsidRDefault="00934E53" w:rsidP="00C72ACC">
      <w:pPr>
        <w:pStyle w:val="numbered-5"/>
      </w:pPr>
      <w:r>
        <w:t xml:space="preserve">Our </w:t>
      </w:r>
      <w:r w:rsidR="00331B59">
        <w:t xml:space="preserve">supplier </w:t>
      </w:r>
      <w:r>
        <w:t>accreditations are subject to change without notice</w:t>
      </w:r>
      <w:r w:rsidR="008E5A8F">
        <w:t>, unless we have expressly agreed with you that we will hold a specific supplier accreditation in which case we will provide you with notice either in advance of the change or as soon as practicable thereafter</w:t>
      </w:r>
      <w:r>
        <w:t xml:space="preserve">.  </w:t>
      </w:r>
    </w:p>
    <w:p w14:paraId="6B8D79FA" w14:textId="77777777" w:rsidR="00934E53" w:rsidRDefault="00934E53" w:rsidP="00C72ACC">
      <w:pPr>
        <w:pStyle w:val="numbered-5"/>
      </w:pPr>
      <w:r>
        <w:t xml:space="preserve">We may charge an additional amount for agreeing to obtain </w:t>
      </w:r>
      <w:r w:rsidR="00331B59">
        <w:t xml:space="preserve">or </w:t>
      </w:r>
      <w:r>
        <w:t xml:space="preserve">maintain any supplier accreditation as set out in </w:t>
      </w:r>
      <w:r w:rsidR="007F3ADF">
        <w:t>Y</w:t>
      </w:r>
      <w:r>
        <w:t xml:space="preserve">our </w:t>
      </w:r>
      <w:r w:rsidR="007F3ADF">
        <w:t>A</w:t>
      </w:r>
      <w:r>
        <w:t>greement.</w:t>
      </w:r>
    </w:p>
    <w:p w14:paraId="2D8D6881" w14:textId="77777777" w:rsidR="00A00BEB" w:rsidRPr="00934E53" w:rsidRDefault="00A00BEB" w:rsidP="00C72ACC">
      <w:pPr>
        <w:pStyle w:val="numbered-5"/>
      </w:pPr>
      <w:r>
        <w:t>Upon receiving a written request from you, we will provide you with evidence, that we hold the relevant accreditation.</w:t>
      </w:r>
    </w:p>
    <w:p w14:paraId="24EED9EF" w14:textId="77777777" w:rsidR="0065258D" w:rsidRPr="00D56796" w:rsidRDefault="0065258D" w:rsidP="00C72ACC">
      <w:pPr>
        <w:pStyle w:val="H2-Numbered"/>
      </w:pPr>
      <w:bookmarkStart w:id="34" w:name="_Toc325113766"/>
      <w:bookmarkStart w:id="35" w:name="_Toc508786994"/>
      <w:r w:rsidRPr="00D56796">
        <w:t>SPECIAL MEANINGS</w:t>
      </w:r>
      <w:bookmarkEnd w:id="34"/>
      <w:bookmarkEnd w:id="35"/>
    </w:p>
    <w:p w14:paraId="7A2B5AB8" w14:textId="77777777" w:rsidR="0065258D" w:rsidRDefault="0065258D" w:rsidP="00E92152">
      <w:pPr>
        <w:pStyle w:val="Indent2"/>
      </w:pPr>
      <w:r w:rsidRPr="00E92152">
        <w:rPr>
          <w:b/>
        </w:rPr>
        <w:t>Agreement</w:t>
      </w:r>
      <w:r w:rsidRPr="00D56796">
        <w:t xml:space="preserve"> means your customer services agreement with us.</w:t>
      </w:r>
    </w:p>
    <w:p w14:paraId="6C444E2F" w14:textId="77777777" w:rsidR="00BE2325" w:rsidRDefault="00BE2325" w:rsidP="00E92152">
      <w:pPr>
        <w:pStyle w:val="Indent2"/>
      </w:pPr>
      <w:r w:rsidRPr="00BE2325">
        <w:rPr>
          <w:b/>
        </w:rPr>
        <w:t>Customer Industry Standards</w:t>
      </w:r>
      <w:r>
        <w:t xml:space="preserve"> </w:t>
      </w:r>
      <w:r w:rsidR="00331B59">
        <w:t>means the standards identified in</w:t>
      </w:r>
      <w:r>
        <w:t xml:space="preserve"> section 4.1 of this Compliance</w:t>
      </w:r>
      <w:r w:rsidR="00DC1CE4">
        <w:t xml:space="preserve"> part</w:t>
      </w:r>
      <w:r>
        <w:t xml:space="preserve"> of the </w:t>
      </w:r>
      <w:r w:rsidR="00DF542F">
        <w:t>Could</w:t>
      </w:r>
      <w:r>
        <w:t xml:space="preserve"> Services section of Our Customer Terms.</w:t>
      </w:r>
    </w:p>
    <w:p w14:paraId="13785F55" w14:textId="77777777" w:rsidR="007F3ADF" w:rsidRDefault="007F3ADF" w:rsidP="007F3ADF">
      <w:pPr>
        <w:pStyle w:val="Indent2"/>
      </w:pPr>
      <w:r w:rsidRPr="00AC5EB3">
        <w:rPr>
          <w:b/>
        </w:rPr>
        <w:t xml:space="preserve">Regulatory Body </w:t>
      </w:r>
      <w:r w:rsidRPr="00AC5EB3">
        <w:t>means any government body with jurisdiction over you or us.</w:t>
      </w:r>
    </w:p>
    <w:p w14:paraId="0BEDF5E8" w14:textId="77777777" w:rsidR="0094307A" w:rsidRDefault="00DF542F" w:rsidP="00E92152">
      <w:pPr>
        <w:pStyle w:val="Indent2"/>
      </w:pPr>
      <w:r w:rsidRPr="00B03D5F">
        <w:rPr>
          <w:b/>
        </w:rPr>
        <w:t>Standards</w:t>
      </w:r>
      <w:r w:rsidRPr="00B03D5F">
        <w:t xml:space="preserve"> mean</w:t>
      </w:r>
      <w:r>
        <w:t>s</w:t>
      </w:r>
      <w:r w:rsidR="0094307A" w:rsidRPr="00B03D5F">
        <w:t xml:space="preserve"> </w:t>
      </w:r>
      <w:r w:rsidR="002A2369">
        <w:t xml:space="preserve">one or more of </w:t>
      </w:r>
      <w:r w:rsidR="0094307A" w:rsidRPr="00B03D5F">
        <w:t xml:space="preserve">the </w:t>
      </w:r>
      <w:r w:rsidR="00B03D5F" w:rsidRPr="00B03D5F">
        <w:t xml:space="preserve">Technology Industry Standards </w:t>
      </w:r>
      <w:r w:rsidR="0094307A" w:rsidRPr="00B03D5F">
        <w:t xml:space="preserve">and the </w:t>
      </w:r>
      <w:r w:rsidR="00B03D5F" w:rsidRPr="00B03D5F">
        <w:t xml:space="preserve">Customer Industry Standards </w:t>
      </w:r>
      <w:r w:rsidR="002A2369">
        <w:t>as the context requires</w:t>
      </w:r>
      <w:r w:rsidR="0094307A" w:rsidRPr="00B03D5F">
        <w:t>.</w:t>
      </w:r>
    </w:p>
    <w:p w14:paraId="42FF7755" w14:textId="77777777" w:rsidR="00BE2325" w:rsidRPr="00BE2325" w:rsidRDefault="00BE2325" w:rsidP="00E92152">
      <w:pPr>
        <w:pStyle w:val="Indent2"/>
        <w:rPr>
          <w:b/>
        </w:rPr>
      </w:pPr>
      <w:r w:rsidRPr="00BE2325">
        <w:rPr>
          <w:b/>
        </w:rPr>
        <w:t>Technology Industry Standards</w:t>
      </w:r>
      <w:r>
        <w:t xml:space="preserve"> </w:t>
      </w:r>
      <w:r w:rsidR="00331B59">
        <w:t xml:space="preserve">means the standards identified </w:t>
      </w:r>
      <w:r>
        <w:t xml:space="preserve">in Table </w:t>
      </w:r>
      <w:r w:rsidR="008A55F1">
        <w:t>1</w:t>
      </w:r>
      <w:r>
        <w:t xml:space="preserve"> in section 3 of this Compliance</w:t>
      </w:r>
      <w:r w:rsidR="00DC1CE4">
        <w:t xml:space="preserve"> part</w:t>
      </w:r>
      <w:r>
        <w:t xml:space="preserve"> of the </w:t>
      </w:r>
      <w:r w:rsidR="00DF542F">
        <w:t>Cloud</w:t>
      </w:r>
      <w:r>
        <w:t xml:space="preserve"> Services section of Our Customer Terms.</w:t>
      </w:r>
    </w:p>
    <w:sectPr w:rsidR="00BE2325" w:rsidRPr="00BE2325" w:rsidSect="00E22CB5">
      <w:pgSz w:w="11906" w:h="16838" w:code="9"/>
      <w:pgMar w:top="907" w:right="851" w:bottom="1418" w:left="1134" w:header="992"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0BD78" w14:textId="77777777" w:rsidR="00A52625" w:rsidRDefault="00A52625">
      <w:r>
        <w:separator/>
      </w:r>
    </w:p>
  </w:endnote>
  <w:endnote w:type="continuationSeparator" w:id="0">
    <w:p w14:paraId="49BF0510" w14:textId="77777777" w:rsidR="00A52625" w:rsidRDefault="00A52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Garamond">
    <w:panose1 w:val="02020404030301010803"/>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DE67E7" w14:textId="77777777" w:rsidR="00066812" w:rsidRDefault="0006681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9BFB02" w14:textId="77777777" w:rsidR="00C72ACC" w:rsidRDefault="00C72ACC" w:rsidP="00C72ACC">
    <w:pPr>
      <w:pStyle w:val="Footer"/>
      <w:tabs>
        <w:tab w:val="left" w:leader="underscore" w:pos="9900"/>
      </w:tabs>
    </w:pPr>
    <w:r>
      <w:tab/>
    </w:r>
  </w:p>
  <w:p w14:paraId="26F94CA7" w14:textId="77777777" w:rsidR="007A6257" w:rsidRPr="000D7084" w:rsidRDefault="00C72ACC" w:rsidP="00C72ACC">
    <w:pPr>
      <w:pStyle w:val="Footer"/>
      <w:tabs>
        <w:tab w:val="left" w:pos="8820"/>
      </w:tabs>
      <w:rPr>
        <w:b/>
        <w:szCs w:val="16"/>
      </w:rPr>
    </w:pPr>
    <w:r>
      <w:t>Cloud Services – Compliance was last changed on 27 August 2021</w:t>
    </w:r>
    <w:r>
      <w:tab/>
    </w:r>
    <w:r w:rsidRPr="00B311DB">
      <w:t xml:space="preserve">PAGE </w:t>
    </w:r>
    <w:r>
      <w:fldChar w:fldCharType="begin"/>
    </w:r>
    <w:r>
      <w:instrText xml:space="preserve"> PAGE \*MERGEFORMAT </w:instrText>
    </w:r>
    <w:r>
      <w:fldChar w:fldCharType="separate"/>
    </w:r>
    <w:r>
      <w:t>1</w:t>
    </w:r>
    <w:r>
      <w:fldChar w:fldCharType="end"/>
    </w:r>
    <w:r w:rsidRPr="00B311DB">
      <w:t xml:space="preserve"> OF </w:t>
    </w:r>
    <w:fldSimple w:instr=" NUMPAGES  \* Arabic \*MERGEFORMAT ">
      <w:r>
        <w:t>8</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2C643E" w14:textId="77777777" w:rsidR="00C72ACC" w:rsidRDefault="00C72ACC" w:rsidP="00C72ACC">
    <w:pPr>
      <w:pStyle w:val="Footer"/>
      <w:tabs>
        <w:tab w:val="left" w:leader="underscore" w:pos="9900"/>
      </w:tabs>
    </w:pPr>
    <w:r>
      <w:tab/>
    </w:r>
  </w:p>
  <w:p w14:paraId="5F0E6E3F" w14:textId="77777777" w:rsidR="007A6257" w:rsidRPr="00C16B02" w:rsidRDefault="00C72ACC" w:rsidP="00831AEC">
    <w:pPr>
      <w:pStyle w:val="Footer"/>
      <w:tabs>
        <w:tab w:val="left" w:pos="8820"/>
      </w:tabs>
      <w:rPr>
        <w:b/>
        <w:szCs w:val="16"/>
      </w:rPr>
    </w:pPr>
    <w:r>
      <w:t>Cloud Services – Compliance was last changed on 27 August 2021</w:t>
    </w:r>
    <w:r>
      <w:tab/>
    </w:r>
    <w:r w:rsidRPr="00B311DB">
      <w:t xml:space="preserve">PAGE </w:t>
    </w:r>
    <w:r>
      <w:fldChar w:fldCharType="begin"/>
    </w:r>
    <w:r>
      <w:instrText xml:space="preserve"> PAGE \*MERGEFORMAT </w:instrText>
    </w:r>
    <w:r>
      <w:fldChar w:fldCharType="separate"/>
    </w:r>
    <w:r>
      <w:t>1</w:t>
    </w:r>
    <w:r>
      <w:fldChar w:fldCharType="end"/>
    </w:r>
    <w:r w:rsidRPr="00B311DB">
      <w:t xml:space="preserve"> OF </w:t>
    </w:r>
    <w:fldSimple w:instr=" NUMPAGES  \* Arabic \*MERGEFORMAT ">
      <w:r>
        <w:t>8</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01933E" w14:textId="77777777" w:rsidR="00A52625" w:rsidRDefault="00A52625">
      <w:r>
        <w:separator/>
      </w:r>
    </w:p>
  </w:footnote>
  <w:footnote w:type="continuationSeparator" w:id="0">
    <w:p w14:paraId="7856BBA1" w14:textId="77777777" w:rsidR="00A52625" w:rsidRDefault="00A52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4B6796" w14:textId="77777777" w:rsidR="007A6257" w:rsidRDefault="00D443CD" w:rsidP="00DE7572">
    <w:pPr>
      <w:pStyle w:val="Header"/>
      <w:ind w:right="-339"/>
      <w:jc w:val="right"/>
    </w:pPr>
    <w:r w:rsidRPr="00C63311">
      <w:rPr>
        <w:noProof/>
      </w:rPr>
      <w:pict w14:anchorId="2FC28C9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4" o:spid="_x0000_i1025" type="#_x0000_t75" alt="Telstra - It's how we connect" style="width:82.5pt;height:35.25pt;visibility:visible">
          <v:imagedata r:id="rId1" o:title="Telstra - It's how we connect" croptop="11705f" cropbottom="12437f" cropleft="39744f" cropright="4666f"/>
        </v:shape>
      </w:pict>
    </w:r>
  </w:p>
  <w:p w14:paraId="1BD1C34E" w14:textId="77777777" w:rsidR="00C72ACC" w:rsidRPr="00BE5353" w:rsidRDefault="00C72ACC" w:rsidP="00C72ACC">
    <w:pPr>
      <w:pStyle w:val="Header"/>
    </w:pPr>
    <w:r w:rsidRPr="00BE5353">
      <w:t>Customer Terms</w:t>
    </w:r>
  </w:p>
  <w:p w14:paraId="593E4AB2" w14:textId="77777777" w:rsidR="00C72ACC" w:rsidRPr="00C72ACC" w:rsidRDefault="00C72ACC" w:rsidP="00EC2B84">
    <w:pPr>
      <w:pStyle w:val="Header"/>
      <w:spacing w:after="240"/>
    </w:pPr>
    <w:r w:rsidRPr="00BE5353">
      <w:t>CLOUD services</w:t>
    </w:r>
    <w:r w:rsidRPr="00235E2A">
      <w:t xml:space="preserve"> - </w:t>
    </w:r>
    <w:r>
      <w:t>compliance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388FBB" w14:textId="77777777" w:rsidR="007A6257" w:rsidRPr="00BE5353" w:rsidRDefault="00D443CD" w:rsidP="00C72ACC">
    <w:pPr>
      <w:pStyle w:val="Header"/>
      <w:ind w:right="-249"/>
      <w:jc w:val="right"/>
    </w:pPr>
    <w:r w:rsidRPr="00C63311">
      <w:rPr>
        <w:noProof/>
      </w:rPr>
      <w:pict w14:anchorId="559786E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Telstra - It's how we connect" style="width:82.5pt;height:35.25pt;visibility:visible">
          <v:imagedata r:id="rId1" o:title="Telstra - It's how we connect" croptop="11705f" cropbottom="12437f" cropleft="39744f" cropright="4666f"/>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ADE5C9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36D88B8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43C8BEBE"/>
    <w:lvl w:ilvl="0">
      <w:start w:val="1"/>
      <w:numFmt w:val="decimal"/>
      <w:lvlText w:val="%1."/>
      <w:lvlJc w:val="left"/>
      <w:pPr>
        <w:tabs>
          <w:tab w:val="num" w:pos="1080"/>
        </w:tabs>
        <w:ind w:left="1080" w:hanging="360"/>
      </w:pPr>
    </w:lvl>
  </w:abstractNum>
  <w:abstractNum w:abstractNumId="3" w15:restartNumberingAfterBreak="0">
    <w:nsid w:val="FFFFFF80"/>
    <w:multiLevelType w:val="singleLevel"/>
    <w:tmpl w:val="760E55F0"/>
    <w:lvl w:ilvl="0">
      <w:start w:val="1"/>
      <w:numFmt w:val="bullet"/>
      <w:lvlText w:val=""/>
      <w:lvlJc w:val="left"/>
      <w:pPr>
        <w:tabs>
          <w:tab w:val="num" w:pos="1800"/>
        </w:tabs>
        <w:ind w:left="1800" w:hanging="360"/>
      </w:pPr>
      <w:rPr>
        <w:rFonts w:ascii="Symbol" w:hAnsi="Symbol" w:hint="default"/>
      </w:rPr>
    </w:lvl>
  </w:abstractNum>
  <w:abstractNum w:abstractNumId="4" w15:restartNumberingAfterBreak="0">
    <w:nsid w:val="FFFFFF81"/>
    <w:multiLevelType w:val="singleLevel"/>
    <w:tmpl w:val="7468297A"/>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CDD4CB3C"/>
    <w:lvl w:ilvl="0">
      <w:start w:val="1"/>
      <w:numFmt w:val="bullet"/>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9F243E4"/>
    <w:lvl w:ilvl="0">
      <w:start w:val="1"/>
      <w:numFmt w:val="bullet"/>
      <w:lvlText w:val=""/>
      <w:lvlJc w:val="left"/>
      <w:pPr>
        <w:tabs>
          <w:tab w:val="num" w:pos="720"/>
        </w:tabs>
        <w:ind w:left="720" w:hanging="360"/>
      </w:pPr>
      <w:rPr>
        <w:rFonts w:ascii="Symbol" w:hAnsi="Symbol" w:hint="default"/>
      </w:rPr>
    </w:lvl>
  </w:abstractNum>
  <w:abstractNum w:abstractNumId="7" w15:restartNumberingAfterBreak="0">
    <w:nsid w:val="02C90030"/>
    <w:multiLevelType w:val="hybridMultilevel"/>
    <w:tmpl w:val="1A882AAE"/>
    <w:name w:val="AgmtListNum"/>
    <w:lvl w:ilvl="0" w:tplc="9CE0E7D2">
      <w:start w:val="1"/>
      <w:numFmt w:val="decimal"/>
      <w:pStyle w:val="H2-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3267AD1"/>
    <w:multiLevelType w:val="multilevel"/>
    <w:tmpl w:val="5AA2876E"/>
    <w:lvl w:ilvl="0">
      <w:start w:val="1"/>
      <w:numFmt w:val="decimal"/>
      <w:pStyle w:val="Heading1"/>
      <w:lvlText w:val="%1"/>
      <w:lvlJc w:val="left"/>
      <w:pPr>
        <w:tabs>
          <w:tab w:val="num" w:pos="737"/>
        </w:tabs>
        <w:ind w:left="737" w:hanging="737"/>
      </w:pPr>
      <w:rPr>
        <w:rFonts w:hint="default"/>
      </w:rPr>
    </w:lvl>
    <w:lvl w:ilvl="1">
      <w:start w:val="1"/>
      <w:numFmt w:val="decimal"/>
      <w:pStyle w:val="Heading2"/>
      <w:lvlText w:val="%1.%2"/>
      <w:lvlJc w:val="left"/>
      <w:pPr>
        <w:tabs>
          <w:tab w:val="num" w:pos="737"/>
        </w:tabs>
        <w:ind w:left="737" w:hanging="737"/>
      </w:pPr>
      <w:rPr>
        <w:rFonts w:hint="default"/>
        <w:b w:val="0"/>
      </w:rPr>
    </w:lvl>
    <w:lvl w:ilvl="2">
      <w:start w:val="1"/>
      <w:numFmt w:val="lowerLetter"/>
      <w:pStyle w:val="Heading3"/>
      <w:lvlText w:val="(%3)"/>
      <w:lvlJc w:val="left"/>
      <w:pPr>
        <w:tabs>
          <w:tab w:val="num" w:pos="1474"/>
        </w:tabs>
        <w:ind w:left="1474" w:hanging="737"/>
      </w:pPr>
      <w:rPr>
        <w:rFonts w:hint="default"/>
        <w:b w:val="0"/>
      </w:rPr>
    </w:lvl>
    <w:lvl w:ilvl="3">
      <w:start w:val="1"/>
      <w:numFmt w:val="lowerRoman"/>
      <w:pStyle w:val="Heading4"/>
      <w:lvlText w:val="(%4)"/>
      <w:lvlJc w:val="left"/>
      <w:pPr>
        <w:tabs>
          <w:tab w:val="num" w:pos="2439"/>
        </w:tabs>
        <w:ind w:left="2439" w:hanging="737"/>
      </w:pPr>
      <w:rPr>
        <w:rFonts w:hint="default"/>
      </w:rPr>
    </w:lvl>
    <w:lvl w:ilvl="4">
      <w:start w:val="1"/>
      <w:numFmt w:val="upperLetter"/>
      <w:pStyle w:val="Heading5"/>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9" w15:restartNumberingAfterBreak="0">
    <w:nsid w:val="0C6811BE"/>
    <w:multiLevelType w:val="hybridMultilevel"/>
    <w:tmpl w:val="9E98B1B4"/>
    <w:lvl w:ilvl="0" w:tplc="94B6A8CC">
      <w:start w:val="1"/>
      <w:numFmt w:val="decimal"/>
      <w:pStyle w:val="numbered-2"/>
      <w:lvlText w:val="2.%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3636957"/>
    <w:multiLevelType w:val="hybridMultilevel"/>
    <w:tmpl w:val="93E64732"/>
    <w:lvl w:ilvl="0" w:tplc="0C090001">
      <w:start w:val="1"/>
      <w:numFmt w:val="bullet"/>
      <w:lvlText w:val=""/>
      <w:lvlJc w:val="left"/>
      <w:pPr>
        <w:tabs>
          <w:tab w:val="num" w:pos="720"/>
        </w:tabs>
        <w:ind w:left="720" w:hanging="360"/>
      </w:pPr>
      <w:rPr>
        <w:rFonts w:ascii="Symbol" w:hAnsi="Symbol" w:hint="default"/>
      </w:rPr>
    </w:lvl>
    <w:lvl w:ilvl="1" w:tplc="A530A8C8">
      <w:start w:val="1"/>
      <w:numFmt w:val="bullet"/>
      <w:pStyle w:val="Bullet3"/>
      <w:lvlText w:val="–"/>
      <w:lvlJc w:val="left"/>
      <w:pPr>
        <w:tabs>
          <w:tab w:val="num" w:pos="851"/>
        </w:tabs>
        <w:ind w:left="851" w:hanging="284"/>
      </w:pPr>
      <w:rPr>
        <w:rFonts w:ascii="Verdana" w:hAnsi="Verdana" w:hint="default"/>
        <w:b w:val="0"/>
        <w:i w:val="0"/>
        <w:sz w:val="2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22EB4EA5"/>
    <w:multiLevelType w:val="hybridMultilevel"/>
    <w:tmpl w:val="C254B832"/>
    <w:lvl w:ilvl="0" w:tplc="94BC6B8A">
      <w:start w:val="1"/>
      <w:numFmt w:val="decimal"/>
      <w:pStyle w:val="numbered-3"/>
      <w:lvlText w:val="3.%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C50220A"/>
    <w:multiLevelType w:val="multilevel"/>
    <w:tmpl w:val="2996EDC0"/>
    <w:lvl w:ilvl="0">
      <w:start w:val="1"/>
      <w:numFmt w:val="upperLetter"/>
      <w:pStyle w:val="ListNumber2"/>
      <w:lvlText w:val="%1."/>
      <w:lvlJc w:val="left"/>
      <w:pPr>
        <w:tabs>
          <w:tab w:val="num" w:pos="360"/>
        </w:tabs>
        <w:ind w:left="360" w:hanging="360"/>
      </w:pPr>
      <w:rPr>
        <w:rFonts w:hint="default"/>
      </w:rPr>
    </w:lvl>
    <w:lvl w:ilvl="1">
      <w:start w:val="1"/>
      <w:numFmt w:val="decimal"/>
      <w:lvlText w:val="%1.%2"/>
      <w:lvlJc w:val="left"/>
      <w:pPr>
        <w:tabs>
          <w:tab w:val="num" w:pos="737"/>
        </w:tabs>
        <w:ind w:left="737" w:hanging="737"/>
      </w:pPr>
      <w:rPr>
        <w:rFonts w:hint="default"/>
      </w:rPr>
    </w:lvl>
    <w:lvl w:ilvl="2">
      <w:start w:val="1"/>
      <w:numFmt w:val="lowerLetter"/>
      <w:lvlText w:val="(%3)"/>
      <w:lvlJc w:val="left"/>
      <w:pPr>
        <w:tabs>
          <w:tab w:val="num" w:pos="1474"/>
        </w:tabs>
        <w:ind w:left="1474" w:hanging="737"/>
      </w:pPr>
      <w:rPr>
        <w:rFonts w:hint="default"/>
      </w:rPr>
    </w:lvl>
    <w:lvl w:ilvl="3">
      <w:start w:val="1"/>
      <w:numFmt w:val="lowerRoman"/>
      <w:lvlText w:val="(%4)"/>
      <w:lvlJc w:val="left"/>
      <w:pPr>
        <w:tabs>
          <w:tab w:val="num" w:pos="2211"/>
        </w:tabs>
        <w:ind w:left="2211" w:hanging="737"/>
      </w:pPr>
      <w:rPr>
        <w:rFonts w:hint="default"/>
      </w:rPr>
    </w:lvl>
    <w:lvl w:ilvl="4">
      <w:start w:val="1"/>
      <w:numFmt w:val="upperLetter"/>
      <w:lvlText w:val="(%5)"/>
      <w:lvlJc w:val="left"/>
      <w:pPr>
        <w:tabs>
          <w:tab w:val="num" w:pos="2948"/>
        </w:tabs>
        <w:ind w:left="2948" w:hanging="737"/>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13" w15:restartNumberingAfterBreak="0">
    <w:nsid w:val="2ECA289C"/>
    <w:multiLevelType w:val="hybridMultilevel"/>
    <w:tmpl w:val="4C5E0F16"/>
    <w:lvl w:ilvl="0" w:tplc="03982C22">
      <w:start w:val="1"/>
      <w:numFmt w:val="upperLetter"/>
      <w:pStyle w:val="Recital"/>
      <w:lvlText w:val="%1."/>
      <w:lvlJc w:val="left"/>
      <w:pPr>
        <w:tabs>
          <w:tab w:val="num" w:pos="1474"/>
        </w:tabs>
        <w:ind w:left="1474" w:hanging="737"/>
      </w:pPr>
      <w:rPr>
        <w:rFonts w:ascii="Arial" w:hAnsi="Arial" w:cs="Arial" w:hint="default"/>
        <w:b w:val="0"/>
        <w:bCs w:val="0"/>
        <w:i w:val="0"/>
        <w:iCs w:val="0"/>
        <w:sz w:val="19"/>
        <w:szCs w:val="19"/>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4" w15:restartNumberingAfterBreak="0">
    <w:nsid w:val="319306F4"/>
    <w:multiLevelType w:val="hybridMultilevel"/>
    <w:tmpl w:val="B82289A6"/>
    <w:lvl w:ilvl="0" w:tplc="E3B6572A">
      <w:start w:val="1"/>
      <w:numFmt w:val="bullet"/>
      <w:pStyle w:val="ListBullet"/>
      <w:lvlText w:val="•"/>
      <w:lvlJc w:val="left"/>
      <w:pPr>
        <w:tabs>
          <w:tab w:val="num" w:pos="360"/>
        </w:tabs>
        <w:ind w:left="360" w:hanging="360"/>
      </w:pPr>
      <w:rPr>
        <w:rFonts w:ascii="Arial" w:hAnsi="Arial" w:cs="Aria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Symbol" w:hint="default"/>
      </w:rPr>
    </w:lvl>
    <w:lvl w:ilvl="4" w:tplc="04090003">
      <w:start w:val="1"/>
      <w:numFmt w:val="bullet"/>
      <w:lvlText w:val="o"/>
      <w:lvlJc w:val="left"/>
      <w:pPr>
        <w:tabs>
          <w:tab w:val="num" w:pos="3600"/>
        </w:tabs>
        <w:ind w:left="3600" w:hanging="360"/>
      </w:pPr>
      <w:rPr>
        <w:rFonts w:ascii="Courier New" w:hAnsi="Courier New" w:cs="Courier New"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Symbol" w:hint="default"/>
      </w:rPr>
    </w:lvl>
    <w:lvl w:ilvl="7" w:tplc="04090003">
      <w:start w:val="1"/>
      <w:numFmt w:val="bullet"/>
      <w:lvlText w:val="o"/>
      <w:lvlJc w:val="left"/>
      <w:pPr>
        <w:tabs>
          <w:tab w:val="num" w:pos="5760"/>
        </w:tabs>
        <w:ind w:left="5760" w:hanging="360"/>
      </w:pPr>
      <w:rPr>
        <w:rFonts w:ascii="Courier New" w:hAnsi="Courier New" w:cs="Courier New"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5" w15:restartNumberingAfterBreak="0">
    <w:nsid w:val="344463C5"/>
    <w:multiLevelType w:val="hybridMultilevel"/>
    <w:tmpl w:val="501CB04E"/>
    <w:lvl w:ilvl="0" w:tplc="5174228E">
      <w:start w:val="1"/>
      <w:numFmt w:val="lowerLetter"/>
      <w:pStyle w:val="a"/>
      <w:lvlText w:val="(%1)"/>
      <w:lvlJc w:val="right"/>
      <w:pPr>
        <w:ind w:left="720" w:hanging="360"/>
      </w:pPr>
      <w:rPr>
        <w:rFonts w:hint="default"/>
        <w:b w:val="0"/>
        <w:bCs/>
        <w:i w:val="0"/>
        <w:iCs/>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68971CC"/>
    <w:multiLevelType w:val="hybridMultilevel"/>
    <w:tmpl w:val="926479C8"/>
    <w:lvl w:ilvl="0" w:tplc="7CE85C02">
      <w:start w:val="1"/>
      <w:numFmt w:val="decimal"/>
      <w:pStyle w:val="numbered-9"/>
      <w:lvlText w:val="9.%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98C60C8"/>
    <w:multiLevelType w:val="hybridMultilevel"/>
    <w:tmpl w:val="A00A2A32"/>
    <w:lvl w:ilvl="0" w:tplc="20942484">
      <w:start w:val="1"/>
      <w:numFmt w:val="decimal"/>
      <w:pStyle w:val="numbered-7"/>
      <w:lvlText w:val="7.%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C001388"/>
    <w:multiLevelType w:val="hybridMultilevel"/>
    <w:tmpl w:val="879627E8"/>
    <w:lvl w:ilvl="0" w:tplc="FFFFFFFF">
      <w:start w:val="1"/>
      <w:numFmt w:val="decimal"/>
      <w:pStyle w:val="Attachment"/>
      <w:lvlText w:val="Attachment %1"/>
      <w:lvlJc w:val="left"/>
      <w:pPr>
        <w:tabs>
          <w:tab w:val="num" w:pos="2520"/>
        </w:tabs>
      </w:pPr>
      <w:rPr>
        <w:rFonts w:ascii="Arial" w:hAnsi="Arial" w:cs="Arial" w:hint="default"/>
        <w:b/>
        <w:bCs/>
        <w:i w:val="0"/>
        <w:iCs w:val="0"/>
        <w:sz w:val="36"/>
        <w:szCs w:val="36"/>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9" w15:restartNumberingAfterBreak="0">
    <w:nsid w:val="476E1A42"/>
    <w:multiLevelType w:val="multilevel"/>
    <w:tmpl w:val="6612516A"/>
    <w:name w:val="ScheduleListNum"/>
    <w:lvl w:ilvl="0">
      <w:start w:val="1"/>
      <w:numFmt w:val="decimal"/>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rPr>
    </w:lvl>
    <w:lvl w:ilvl="1">
      <w:start w:val="1"/>
      <w:numFmt w:val="decimal"/>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rPr>
    </w:lvl>
    <w:lvl w:ilvl="2">
      <w:start w:val="1"/>
      <w:numFmt w:val="decimal"/>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rPr>
    </w:lvl>
    <w:lvl w:ilvl="5">
      <w:start w:val="1"/>
      <w:numFmt w:val="upperLetter"/>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lvlText w:val="(%7)"/>
      <w:lvlJc w:val="left"/>
      <w:pPr>
        <w:tabs>
          <w:tab w:val="num" w:pos="3686"/>
        </w:tabs>
        <w:ind w:left="3686" w:hanging="738"/>
      </w:pPr>
      <w:rPr>
        <w:rFonts w:ascii="Verdana" w:hAnsi="Verdana" w:hint="default"/>
      </w:rPr>
    </w:lvl>
    <w:lvl w:ilvl="7">
      <w:start w:val="1"/>
      <w:numFmt w:val="decimal"/>
      <w:lvlText w:val="(%8)"/>
      <w:lvlJc w:val="left"/>
      <w:pPr>
        <w:tabs>
          <w:tab w:val="num" w:pos="4423"/>
        </w:tabs>
        <w:ind w:left="4423" w:hanging="737"/>
      </w:pPr>
      <w:rPr>
        <w:rFonts w:hint="default"/>
      </w:rPr>
    </w:lvl>
    <w:lvl w:ilvl="8">
      <w:start w:val="1"/>
      <w:numFmt w:val="decimal"/>
      <w:suff w:val="space"/>
      <w:lvlText w:val="Att %9 to Schedule %1"/>
      <w:lvlJc w:val="left"/>
      <w:pPr>
        <w:ind w:left="0" w:firstLine="0"/>
      </w:pPr>
      <w:rPr>
        <w:rFonts w:hint="default"/>
      </w:rPr>
    </w:lvl>
  </w:abstractNum>
  <w:abstractNum w:abstractNumId="20" w15:restartNumberingAfterBreak="0">
    <w:nsid w:val="47FE13B0"/>
    <w:multiLevelType w:val="multilevel"/>
    <w:tmpl w:val="BA44759A"/>
    <w:lvl w:ilvl="0">
      <w:start w:val="1"/>
      <w:numFmt w:val="decimal"/>
      <w:pStyle w:val="InvisibleComment"/>
      <w:lvlText w:val="%1"/>
      <w:lvlJc w:val="left"/>
      <w:pPr>
        <w:tabs>
          <w:tab w:val="num" w:pos="737"/>
        </w:tabs>
        <w:ind w:left="737" w:hanging="737"/>
      </w:pPr>
    </w:lvl>
    <w:lvl w:ilvl="1">
      <w:start w:val="1"/>
      <w:numFmt w:val="decimal"/>
      <w:lvlText w:val="%1.%2"/>
      <w:lvlJc w:val="left"/>
      <w:pPr>
        <w:tabs>
          <w:tab w:val="num" w:pos="737"/>
        </w:tabs>
        <w:ind w:left="737" w:hanging="737"/>
      </w:pPr>
    </w:lvl>
    <w:lvl w:ilvl="2">
      <w:start w:val="1"/>
      <w:numFmt w:val="lowerLetter"/>
      <w:lvlText w:val="(%3)"/>
      <w:lvlJc w:val="left"/>
      <w:pPr>
        <w:tabs>
          <w:tab w:val="num" w:pos="1097"/>
        </w:tabs>
        <w:ind w:left="737" w:firstLine="0"/>
      </w:pPr>
    </w:lvl>
    <w:lvl w:ilvl="3">
      <w:start w:val="1"/>
      <w:numFmt w:val="lowerRoman"/>
      <w:lvlText w:val="(%4)"/>
      <w:lvlJc w:val="left"/>
      <w:pPr>
        <w:tabs>
          <w:tab w:val="num" w:pos="2194"/>
        </w:tabs>
        <w:ind w:left="737" w:firstLine="737"/>
      </w:pPr>
    </w:lvl>
    <w:lvl w:ilvl="4">
      <w:start w:val="1"/>
      <w:numFmt w:val="upperLetter"/>
      <w:lvlText w:val="(%5)"/>
      <w:lvlJc w:val="left"/>
      <w:pPr>
        <w:tabs>
          <w:tab w:val="num" w:pos="2571"/>
        </w:tabs>
        <w:ind w:left="737" w:firstLine="1474"/>
      </w:pPr>
    </w:lvl>
    <w:lvl w:ilvl="5">
      <w:start w:val="1"/>
      <w:numFmt w:val="none"/>
      <w:suff w:val="nothing"/>
      <w:lvlText w:val=""/>
      <w:lvlJc w:val="left"/>
      <w:pPr>
        <w:ind w:left="0" w:firstLine="0"/>
      </w:pPr>
    </w:lvl>
    <w:lvl w:ilvl="6">
      <w:start w:val="1"/>
      <w:numFmt w:val="decimal"/>
      <w:lvlText w:val="%7"/>
      <w:lvlJc w:val="left"/>
      <w:pPr>
        <w:tabs>
          <w:tab w:val="num" w:pos="737"/>
        </w:tabs>
        <w:ind w:left="737" w:hanging="737"/>
      </w:pPr>
    </w:lvl>
    <w:lvl w:ilvl="7">
      <w:start w:val="1"/>
      <w:numFmt w:val="lowerLetter"/>
      <w:lvlText w:val="(%8)"/>
      <w:lvlJc w:val="left"/>
      <w:pPr>
        <w:tabs>
          <w:tab w:val="num" w:pos="1097"/>
        </w:tabs>
        <w:ind w:left="737" w:firstLine="0"/>
      </w:pPr>
    </w:lvl>
    <w:lvl w:ilvl="8">
      <w:start w:val="1"/>
      <w:numFmt w:val="lowerRoman"/>
      <w:lvlText w:val="(%9)"/>
      <w:lvlJc w:val="left"/>
      <w:pPr>
        <w:tabs>
          <w:tab w:val="num" w:pos="2194"/>
        </w:tabs>
        <w:ind w:left="737" w:firstLine="737"/>
      </w:pPr>
    </w:lvl>
  </w:abstractNum>
  <w:abstractNum w:abstractNumId="21" w15:restartNumberingAfterBreak="0">
    <w:nsid w:val="4C9241E0"/>
    <w:multiLevelType w:val="hybridMultilevel"/>
    <w:tmpl w:val="3A4850A8"/>
    <w:lvl w:ilvl="0" w:tplc="BE26296A">
      <w:start w:val="1"/>
      <w:numFmt w:val="decimal"/>
      <w:pStyle w:val="numbered-8"/>
      <w:lvlText w:val="8.%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310667E"/>
    <w:multiLevelType w:val="hybridMultilevel"/>
    <w:tmpl w:val="6BAE7872"/>
    <w:lvl w:ilvl="0" w:tplc="19CAD5B6">
      <w:start w:val="1"/>
      <w:numFmt w:val="decimal"/>
      <w:pStyle w:val="numbered-13"/>
      <w:lvlText w:val="13.%1"/>
      <w:lvlJc w:val="left"/>
      <w:pPr>
        <w:ind w:left="864" w:hanging="360"/>
      </w:pPr>
      <w:rPr>
        <w:rFonts w:hint="default"/>
      </w:rPr>
    </w:lvl>
    <w:lvl w:ilvl="1" w:tplc="04090019" w:tentative="1">
      <w:start w:val="1"/>
      <w:numFmt w:val="lowerLetter"/>
      <w:lvlText w:val="%2."/>
      <w:lvlJc w:val="left"/>
      <w:pPr>
        <w:ind w:left="1584" w:hanging="360"/>
      </w:pPr>
    </w:lvl>
    <w:lvl w:ilvl="2" w:tplc="0409001B" w:tentative="1">
      <w:start w:val="1"/>
      <w:numFmt w:val="lowerRoman"/>
      <w:lvlText w:val="%3."/>
      <w:lvlJc w:val="right"/>
      <w:pPr>
        <w:ind w:left="2304" w:hanging="180"/>
      </w:pPr>
    </w:lvl>
    <w:lvl w:ilvl="3" w:tplc="0409000F" w:tentative="1">
      <w:start w:val="1"/>
      <w:numFmt w:val="decimal"/>
      <w:lvlText w:val="%4."/>
      <w:lvlJc w:val="left"/>
      <w:pPr>
        <w:ind w:left="3024" w:hanging="360"/>
      </w:pPr>
    </w:lvl>
    <w:lvl w:ilvl="4" w:tplc="04090019" w:tentative="1">
      <w:start w:val="1"/>
      <w:numFmt w:val="lowerLetter"/>
      <w:lvlText w:val="%5."/>
      <w:lvlJc w:val="left"/>
      <w:pPr>
        <w:ind w:left="3744" w:hanging="360"/>
      </w:pPr>
    </w:lvl>
    <w:lvl w:ilvl="5" w:tplc="0409001B" w:tentative="1">
      <w:start w:val="1"/>
      <w:numFmt w:val="lowerRoman"/>
      <w:lvlText w:val="%6."/>
      <w:lvlJc w:val="right"/>
      <w:pPr>
        <w:ind w:left="4464" w:hanging="180"/>
      </w:pPr>
    </w:lvl>
    <w:lvl w:ilvl="6" w:tplc="0409000F" w:tentative="1">
      <w:start w:val="1"/>
      <w:numFmt w:val="decimal"/>
      <w:lvlText w:val="%7."/>
      <w:lvlJc w:val="left"/>
      <w:pPr>
        <w:ind w:left="5184" w:hanging="360"/>
      </w:pPr>
    </w:lvl>
    <w:lvl w:ilvl="7" w:tplc="04090019" w:tentative="1">
      <w:start w:val="1"/>
      <w:numFmt w:val="lowerLetter"/>
      <w:lvlText w:val="%8."/>
      <w:lvlJc w:val="left"/>
      <w:pPr>
        <w:ind w:left="5904" w:hanging="360"/>
      </w:pPr>
    </w:lvl>
    <w:lvl w:ilvl="8" w:tplc="0409001B" w:tentative="1">
      <w:start w:val="1"/>
      <w:numFmt w:val="lowerRoman"/>
      <w:lvlText w:val="%9."/>
      <w:lvlJc w:val="right"/>
      <w:pPr>
        <w:ind w:left="6624" w:hanging="180"/>
      </w:pPr>
    </w:lvl>
  </w:abstractNum>
  <w:abstractNum w:abstractNumId="23" w15:restartNumberingAfterBreak="0">
    <w:nsid w:val="53F11796"/>
    <w:multiLevelType w:val="multilevel"/>
    <w:tmpl w:val="363C17E4"/>
    <w:lvl w:ilvl="0">
      <w:start w:val="1"/>
      <w:numFmt w:val="decimal"/>
      <w:lvlText w:val="%1)"/>
      <w:lvlJc w:val="left"/>
      <w:pPr>
        <w:ind w:left="360" w:hanging="360"/>
      </w:pPr>
      <w:rPr>
        <w:rFonts w:hint="default"/>
      </w:rPr>
    </w:lvl>
    <w:lvl w:ilvl="1">
      <w:start w:val="1"/>
      <w:numFmt w:val="decimal"/>
      <w:pStyle w:val="numbered"/>
      <w:lvlText w:val="%1.%2"/>
      <w:lvlJc w:val="left"/>
      <w:pPr>
        <w:ind w:left="720" w:hanging="360"/>
      </w:pPr>
      <w:rPr>
        <w:rFonts w:hint="default"/>
        <w:b w:val="0"/>
        <w:bCs w:val="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53F701C8"/>
    <w:multiLevelType w:val="hybridMultilevel"/>
    <w:tmpl w:val="738432DC"/>
    <w:lvl w:ilvl="0" w:tplc="8CB206C8">
      <w:start w:val="1"/>
      <w:numFmt w:val="decimal"/>
      <w:pStyle w:val="numbered-5"/>
      <w:lvlText w:val="5.%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41C0255"/>
    <w:multiLevelType w:val="hybridMultilevel"/>
    <w:tmpl w:val="3B349544"/>
    <w:lvl w:ilvl="0" w:tplc="DE5AC76E">
      <w:start w:val="1"/>
      <w:numFmt w:val="decimal"/>
      <w:pStyle w:val="numbered-10"/>
      <w:lvlText w:val="10.%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4631745"/>
    <w:multiLevelType w:val="hybridMultilevel"/>
    <w:tmpl w:val="E23800DA"/>
    <w:lvl w:ilvl="0" w:tplc="1E00437C">
      <w:start w:val="1"/>
      <w:numFmt w:val="decimal"/>
      <w:pStyle w:val="numbered-6"/>
      <w:lvlText w:val="6.%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D94BD1"/>
    <w:multiLevelType w:val="hybridMultilevel"/>
    <w:tmpl w:val="93E40E14"/>
    <w:lvl w:ilvl="0" w:tplc="3C226CD4">
      <w:start w:val="1"/>
      <w:numFmt w:val="lowerRoman"/>
      <w:pStyle w:val="i"/>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C0500A7"/>
    <w:multiLevelType w:val="hybridMultilevel"/>
    <w:tmpl w:val="76FC11BC"/>
    <w:lvl w:ilvl="0" w:tplc="BD16732A">
      <w:start w:val="1"/>
      <w:numFmt w:val="decimal"/>
      <w:pStyle w:val="ListNumber"/>
      <w:lvlText w:val="%1."/>
      <w:lvlJc w:val="left"/>
      <w:pPr>
        <w:tabs>
          <w:tab w:val="num" w:pos="360"/>
        </w:tabs>
        <w:ind w:left="360" w:hanging="360"/>
      </w:pPr>
      <w:rPr>
        <w:rFonts w:hint="default"/>
        <w:b w:val="0"/>
        <w:bCs w:val="0"/>
        <w:i w:val="0"/>
        <w:iCs w:val="0"/>
        <w:sz w:val="19"/>
        <w:szCs w:val="19"/>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29" w15:restartNumberingAfterBreak="0">
    <w:nsid w:val="5DCD5611"/>
    <w:multiLevelType w:val="multilevel"/>
    <w:tmpl w:val="0AE08736"/>
    <w:name w:val="ScheduleListNumber"/>
    <w:lvl w:ilvl="0">
      <w:start w:val="1"/>
      <w:numFmt w:val="decimal"/>
      <w:pStyle w:val="Schedule"/>
      <w:suff w:val="space"/>
      <w:lvlText w:val="Schedule %1"/>
      <w:lvlJc w:val="left"/>
      <w:pPr>
        <w:ind w:left="0" w:firstLine="0"/>
      </w:pPr>
      <w:rPr>
        <w:rFonts w:ascii="Verdana" w:hAnsi="Verdana" w:cs="Arial" w:hint="default"/>
        <w:b/>
        <w:bCs/>
        <w:i w:val="0"/>
        <w:iCs w:val="0"/>
        <w:caps/>
        <w:strike w:val="0"/>
        <w:dstrike w:val="0"/>
        <w:vanish w:val="0"/>
        <w:color w:val="000000"/>
        <w:sz w:val="36"/>
        <w:szCs w:val="36"/>
        <w:vertAlign w:val="baseline"/>
      </w:rPr>
    </w:lvl>
    <w:lvl w:ilvl="1">
      <w:start w:val="1"/>
      <w:numFmt w:val="decimal"/>
      <w:pStyle w:val="ScheduleHeading1"/>
      <w:lvlText w:val="%2"/>
      <w:lvlJc w:val="left"/>
      <w:pPr>
        <w:tabs>
          <w:tab w:val="num" w:pos="737"/>
        </w:tabs>
        <w:ind w:left="737" w:hanging="737"/>
      </w:pPr>
      <w:rPr>
        <w:rFonts w:ascii="Verdana" w:hAnsi="Verdana" w:cs="Arial" w:hint="default"/>
        <w:b/>
        <w:bCs/>
        <w:i w:val="0"/>
        <w:iCs w:val="0"/>
        <w:caps w:val="0"/>
        <w:strike w:val="0"/>
        <w:dstrike w:val="0"/>
        <w:vanish w:val="0"/>
        <w:color w:val="000000"/>
        <w:sz w:val="21"/>
        <w:szCs w:val="21"/>
        <w:vertAlign w:val="baseline"/>
      </w:rPr>
    </w:lvl>
    <w:lvl w:ilvl="2">
      <w:start w:val="1"/>
      <w:numFmt w:val="decimal"/>
      <w:pStyle w:val="ScheduleHeading2"/>
      <w:lvlText w:val="%2.%3"/>
      <w:lvlJc w:val="left"/>
      <w:pPr>
        <w:tabs>
          <w:tab w:val="num" w:pos="737"/>
        </w:tabs>
        <w:ind w:left="737" w:hanging="737"/>
      </w:pPr>
      <w:rPr>
        <w:rFonts w:ascii="Verdana" w:hAnsi="Verdana" w:cs="Arial" w:hint="default"/>
        <w:b w:val="0"/>
        <w:bCs w:val="0"/>
        <w:i w:val="0"/>
        <w:iCs w:val="0"/>
        <w:sz w:val="19"/>
        <w:szCs w:val="19"/>
      </w:rPr>
    </w:lvl>
    <w:lvl w:ilvl="3">
      <w:start w:val="1"/>
      <w:numFmt w:val="lowerLetter"/>
      <w:pStyle w:val="ScheduleHeading3"/>
      <w:lvlText w:val="(%4)"/>
      <w:lvlJc w:val="left"/>
      <w:pPr>
        <w:tabs>
          <w:tab w:val="num" w:pos="1474"/>
        </w:tabs>
        <w:ind w:left="1474" w:hanging="737"/>
      </w:pPr>
      <w:rPr>
        <w:rFonts w:ascii="Verdana" w:hAnsi="Verdana" w:cs="Arial" w:hint="default"/>
        <w:b w:val="0"/>
        <w:bCs w:val="0"/>
        <w:i w:val="0"/>
        <w:iCs w:val="0"/>
        <w:sz w:val="19"/>
        <w:szCs w:val="19"/>
      </w:rPr>
    </w:lvl>
    <w:lvl w:ilvl="4">
      <w:start w:val="1"/>
      <w:numFmt w:val="lowerRoman"/>
      <w:pStyle w:val="ScheduleHeading4"/>
      <w:lvlText w:val="(%5)"/>
      <w:lvlJc w:val="left"/>
      <w:pPr>
        <w:tabs>
          <w:tab w:val="num" w:pos="2211"/>
        </w:tabs>
        <w:ind w:left="2211" w:hanging="737"/>
      </w:pPr>
      <w:rPr>
        <w:rFonts w:ascii="Verdana" w:hAnsi="Verdana" w:cs="Arial" w:hint="default"/>
        <w:b w:val="0"/>
        <w:bCs w:val="0"/>
        <w:i w:val="0"/>
        <w:iCs w:val="0"/>
        <w:caps w:val="0"/>
        <w:strike w:val="0"/>
        <w:dstrike w:val="0"/>
        <w:vanish w:val="0"/>
        <w:color w:val="000000"/>
        <w:sz w:val="19"/>
        <w:szCs w:val="19"/>
        <w:vertAlign w:val="baseline"/>
      </w:rPr>
    </w:lvl>
    <w:lvl w:ilvl="5">
      <w:start w:val="1"/>
      <w:numFmt w:val="upperLetter"/>
      <w:pStyle w:val="ScheduleHeading5"/>
      <w:lvlText w:val="(%6)"/>
      <w:lvlJc w:val="left"/>
      <w:pPr>
        <w:tabs>
          <w:tab w:val="num" w:pos="2948"/>
        </w:tabs>
        <w:ind w:left="2948" w:hanging="737"/>
      </w:pPr>
      <w:rPr>
        <w:rFonts w:ascii="Verdana" w:hAnsi="Verdana" w:cs="Arial" w:hint="default"/>
        <w:b w:val="0"/>
        <w:bCs w:val="0"/>
        <w:i w:val="0"/>
        <w:iCs w:val="0"/>
        <w:sz w:val="19"/>
        <w:szCs w:val="19"/>
      </w:rPr>
    </w:lvl>
    <w:lvl w:ilvl="6">
      <w:start w:val="1"/>
      <w:numFmt w:val="upperRoman"/>
      <w:pStyle w:val="ScheduleHeading6"/>
      <w:lvlText w:val="(%7)"/>
      <w:lvlJc w:val="left"/>
      <w:pPr>
        <w:tabs>
          <w:tab w:val="num" w:pos="3686"/>
        </w:tabs>
        <w:ind w:left="3686" w:hanging="738"/>
      </w:pPr>
      <w:rPr>
        <w:rFonts w:ascii="Verdana" w:hAnsi="Verdana" w:hint="default"/>
      </w:rPr>
    </w:lvl>
    <w:lvl w:ilvl="7">
      <w:start w:val="1"/>
      <w:numFmt w:val="decimal"/>
      <w:pStyle w:val="ScheduleHeading7"/>
      <w:lvlText w:val="(%8)"/>
      <w:lvlJc w:val="left"/>
      <w:pPr>
        <w:tabs>
          <w:tab w:val="num" w:pos="4423"/>
        </w:tabs>
        <w:ind w:left="4423" w:hanging="737"/>
      </w:pPr>
      <w:rPr>
        <w:rFonts w:hint="default"/>
      </w:rPr>
    </w:lvl>
    <w:lvl w:ilvl="8">
      <w:start w:val="1"/>
      <w:numFmt w:val="decimal"/>
      <w:pStyle w:val="AttachmenttoSchedule"/>
      <w:suff w:val="space"/>
      <w:lvlText w:val="Att %9 to Schedule %1"/>
      <w:lvlJc w:val="left"/>
      <w:pPr>
        <w:ind w:left="0" w:firstLine="0"/>
      </w:pPr>
      <w:rPr>
        <w:rFonts w:ascii="Verdana" w:hAnsi="Verdana" w:hint="default"/>
      </w:rPr>
    </w:lvl>
  </w:abstractNum>
  <w:abstractNum w:abstractNumId="30" w15:restartNumberingAfterBreak="0">
    <w:nsid w:val="63877B7C"/>
    <w:multiLevelType w:val="hybridMultilevel"/>
    <w:tmpl w:val="F3C695D2"/>
    <w:lvl w:ilvl="0" w:tplc="97006E10">
      <w:start w:val="1"/>
      <w:numFmt w:val="upperRoman"/>
      <w:pStyle w:val="Heading6"/>
      <w:lvlText w:val="(%1)"/>
      <w:lvlJc w:val="right"/>
      <w:pPr>
        <w:ind w:left="3668" w:hanging="360"/>
      </w:pPr>
      <w:rPr>
        <w:rFonts w:hint="default"/>
      </w:rPr>
    </w:lvl>
    <w:lvl w:ilvl="1" w:tplc="0C090019" w:tentative="1">
      <w:start w:val="1"/>
      <w:numFmt w:val="lowerLetter"/>
      <w:lvlText w:val="%2."/>
      <w:lvlJc w:val="left"/>
      <w:pPr>
        <w:ind w:left="4388" w:hanging="360"/>
      </w:pPr>
    </w:lvl>
    <w:lvl w:ilvl="2" w:tplc="0C09001B" w:tentative="1">
      <w:start w:val="1"/>
      <w:numFmt w:val="lowerRoman"/>
      <w:lvlText w:val="%3."/>
      <w:lvlJc w:val="right"/>
      <w:pPr>
        <w:ind w:left="5108" w:hanging="180"/>
      </w:pPr>
    </w:lvl>
    <w:lvl w:ilvl="3" w:tplc="0C09000F" w:tentative="1">
      <w:start w:val="1"/>
      <w:numFmt w:val="decimal"/>
      <w:lvlText w:val="%4."/>
      <w:lvlJc w:val="left"/>
      <w:pPr>
        <w:ind w:left="5828" w:hanging="360"/>
      </w:pPr>
    </w:lvl>
    <w:lvl w:ilvl="4" w:tplc="0C090019" w:tentative="1">
      <w:start w:val="1"/>
      <w:numFmt w:val="lowerLetter"/>
      <w:lvlText w:val="%5."/>
      <w:lvlJc w:val="left"/>
      <w:pPr>
        <w:ind w:left="6548" w:hanging="360"/>
      </w:pPr>
    </w:lvl>
    <w:lvl w:ilvl="5" w:tplc="0C09001B" w:tentative="1">
      <w:start w:val="1"/>
      <w:numFmt w:val="lowerRoman"/>
      <w:lvlText w:val="%6."/>
      <w:lvlJc w:val="right"/>
      <w:pPr>
        <w:ind w:left="7268" w:hanging="180"/>
      </w:pPr>
    </w:lvl>
    <w:lvl w:ilvl="6" w:tplc="0C09000F" w:tentative="1">
      <w:start w:val="1"/>
      <w:numFmt w:val="decimal"/>
      <w:lvlText w:val="%7."/>
      <w:lvlJc w:val="left"/>
      <w:pPr>
        <w:ind w:left="7988" w:hanging="360"/>
      </w:pPr>
    </w:lvl>
    <w:lvl w:ilvl="7" w:tplc="0C090019" w:tentative="1">
      <w:start w:val="1"/>
      <w:numFmt w:val="lowerLetter"/>
      <w:lvlText w:val="%8."/>
      <w:lvlJc w:val="left"/>
      <w:pPr>
        <w:ind w:left="8708" w:hanging="360"/>
      </w:pPr>
    </w:lvl>
    <w:lvl w:ilvl="8" w:tplc="0C09001B" w:tentative="1">
      <w:start w:val="1"/>
      <w:numFmt w:val="lowerRoman"/>
      <w:lvlText w:val="%9."/>
      <w:lvlJc w:val="right"/>
      <w:pPr>
        <w:ind w:left="9428" w:hanging="180"/>
      </w:pPr>
    </w:lvl>
  </w:abstractNum>
  <w:abstractNum w:abstractNumId="31" w15:restartNumberingAfterBreak="0">
    <w:nsid w:val="6BEF71F6"/>
    <w:multiLevelType w:val="multilevel"/>
    <w:tmpl w:val="22E8A4E2"/>
    <w:lvl w:ilvl="0">
      <w:start w:val="1"/>
      <w:numFmt w:val="decimal"/>
      <w:pStyle w:val="SchedH1"/>
      <w:lvlText w:val="%1"/>
      <w:lvlJc w:val="left"/>
      <w:pPr>
        <w:tabs>
          <w:tab w:val="num" w:pos="737"/>
        </w:tabs>
        <w:ind w:left="737" w:hanging="737"/>
      </w:pPr>
    </w:lvl>
    <w:lvl w:ilvl="1">
      <w:start w:val="1"/>
      <w:numFmt w:val="decimal"/>
      <w:pStyle w:val="SchedH2"/>
      <w:lvlText w:val="%1.%2"/>
      <w:lvlJc w:val="left"/>
      <w:pPr>
        <w:tabs>
          <w:tab w:val="num" w:pos="737"/>
        </w:tabs>
        <w:ind w:left="737" w:hanging="737"/>
      </w:pPr>
    </w:lvl>
    <w:lvl w:ilvl="2">
      <w:start w:val="1"/>
      <w:numFmt w:val="lowerLetter"/>
      <w:pStyle w:val="SchedH3"/>
      <w:lvlText w:val="(%3)"/>
      <w:lvlJc w:val="left"/>
      <w:pPr>
        <w:tabs>
          <w:tab w:val="num" w:pos="1474"/>
        </w:tabs>
        <w:ind w:left="1474" w:hanging="737"/>
      </w:pPr>
    </w:lvl>
    <w:lvl w:ilvl="3">
      <w:start w:val="1"/>
      <w:numFmt w:val="lowerRoman"/>
      <w:pStyle w:val="SchedH4"/>
      <w:lvlText w:val="(%4)"/>
      <w:lvlJc w:val="left"/>
      <w:pPr>
        <w:tabs>
          <w:tab w:val="num" w:pos="2211"/>
        </w:tabs>
        <w:ind w:left="2211" w:hanging="737"/>
      </w:pPr>
    </w:lvl>
    <w:lvl w:ilvl="4">
      <w:start w:val="1"/>
      <w:numFmt w:val="upperLetter"/>
      <w:pStyle w:val="SchedH5"/>
      <w:lvlText w:val="(%5)"/>
      <w:lvlJc w:val="left"/>
      <w:pPr>
        <w:tabs>
          <w:tab w:val="num" w:pos="2948"/>
        </w:tabs>
        <w:ind w:left="2948" w:hanging="737"/>
      </w:pPr>
    </w:lvl>
    <w:lvl w:ilvl="5">
      <w:start w:val="1"/>
      <w:numFmt w:val="lowerLetter"/>
      <w:lvlText w:val="(a%6)"/>
      <w:lvlJc w:val="left"/>
      <w:pPr>
        <w:tabs>
          <w:tab w:val="num" w:pos="3686"/>
        </w:tabs>
        <w:ind w:left="3686" w:hanging="738"/>
      </w:pPr>
    </w:lvl>
    <w:lvl w:ilvl="6">
      <w:start w:val="1"/>
      <w:numFmt w:val="none"/>
      <w:suff w:val="nothing"/>
      <w:lvlText w:val=""/>
      <w:lvlJc w:val="left"/>
      <w:pPr>
        <w:ind w:left="737" w:firstLine="0"/>
      </w:pPr>
    </w:lvl>
    <w:lvl w:ilvl="7">
      <w:start w:val="1"/>
      <w:numFmt w:val="lowerLetter"/>
      <w:lvlText w:val="(%8)"/>
      <w:lvlJc w:val="left"/>
      <w:pPr>
        <w:tabs>
          <w:tab w:val="num" w:pos="3459"/>
        </w:tabs>
        <w:ind w:left="3459" w:hanging="737"/>
      </w:pPr>
    </w:lvl>
    <w:lvl w:ilvl="8">
      <w:start w:val="1"/>
      <w:numFmt w:val="lowerRoman"/>
      <w:lvlText w:val="(%9)"/>
      <w:lvlJc w:val="left"/>
      <w:pPr>
        <w:tabs>
          <w:tab w:val="num" w:pos="4196"/>
        </w:tabs>
        <w:ind w:left="4196" w:hanging="737"/>
      </w:pPr>
    </w:lvl>
  </w:abstractNum>
  <w:abstractNum w:abstractNumId="32" w15:restartNumberingAfterBreak="0">
    <w:nsid w:val="6DED639C"/>
    <w:multiLevelType w:val="hybridMultilevel"/>
    <w:tmpl w:val="2AC41B46"/>
    <w:lvl w:ilvl="0" w:tplc="0C090001">
      <w:start w:val="1"/>
      <w:numFmt w:val="bullet"/>
      <w:lvlText w:val=""/>
      <w:lvlJc w:val="left"/>
      <w:pPr>
        <w:tabs>
          <w:tab w:val="num" w:pos="720"/>
        </w:tabs>
        <w:ind w:left="720" w:hanging="360"/>
      </w:pPr>
      <w:rPr>
        <w:rFonts w:ascii="Symbol" w:hAnsi="Symbol" w:hint="default"/>
      </w:rPr>
    </w:lvl>
    <w:lvl w:ilvl="1" w:tplc="9EBE70B8">
      <w:start w:val="1"/>
      <w:numFmt w:val="bullet"/>
      <w:pStyle w:val="Bullet2"/>
      <w:lvlText w:val="•"/>
      <w:lvlJc w:val="left"/>
      <w:pPr>
        <w:tabs>
          <w:tab w:val="num" w:pos="567"/>
        </w:tabs>
        <w:ind w:left="567" w:hanging="283"/>
      </w:pPr>
      <w:rPr>
        <w:rFonts w:ascii="Verdana" w:hAnsi="Verdana" w:hint="default"/>
        <w:b w:val="0"/>
        <w:i w:val="0"/>
        <w:spacing w:val="0"/>
        <w:w w:val="100"/>
        <w:position w:val="0"/>
        <w:sz w:val="22"/>
        <w:szCs w:val="72"/>
      </w:rPr>
    </w:lvl>
    <w:lvl w:ilvl="2" w:tplc="0C090001">
      <w:start w:val="1"/>
      <w:numFmt w:val="bullet"/>
      <w:lvlText w:val=""/>
      <w:lvlJc w:val="left"/>
      <w:pPr>
        <w:tabs>
          <w:tab w:val="num" w:pos="2160"/>
        </w:tabs>
        <w:ind w:left="2160" w:hanging="360"/>
      </w:pPr>
      <w:rPr>
        <w:rFonts w:ascii="Symbol" w:hAnsi="Symbol"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Wingdings"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Wingdings"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6F2A6286"/>
    <w:multiLevelType w:val="hybridMultilevel"/>
    <w:tmpl w:val="0C626CB0"/>
    <w:lvl w:ilvl="0" w:tplc="3DCAC9AC">
      <w:start w:val="1"/>
      <w:numFmt w:val="decimal"/>
      <w:pStyle w:val="numbered-11"/>
      <w:lvlText w:val="1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72823883"/>
    <w:multiLevelType w:val="hybridMultilevel"/>
    <w:tmpl w:val="9790E502"/>
    <w:lvl w:ilvl="0" w:tplc="7B9C776E">
      <w:start w:val="1"/>
      <w:numFmt w:val="upperLetter"/>
      <w:pStyle w:val="A-2"/>
      <w:lvlText w:val="(%1)"/>
      <w:lvlJc w:val="righ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A457F99"/>
    <w:multiLevelType w:val="hybridMultilevel"/>
    <w:tmpl w:val="2DE2B4CA"/>
    <w:lvl w:ilvl="0" w:tplc="1CB00A3A">
      <w:start w:val="1"/>
      <w:numFmt w:val="decimal"/>
      <w:pStyle w:val="numbered-12"/>
      <w:lvlText w:val="12.%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7D75407C"/>
    <w:multiLevelType w:val="hybridMultilevel"/>
    <w:tmpl w:val="09F43552"/>
    <w:lvl w:ilvl="0" w:tplc="2A08F1D0">
      <w:start w:val="1"/>
      <w:numFmt w:val="decimal"/>
      <w:pStyle w:val="numbered-4"/>
      <w:lvlText w:val="4.%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16cid:durableId="427040819">
    <w:abstractNumId w:val="20"/>
  </w:num>
  <w:num w:numId="2" w16cid:durableId="2042707942">
    <w:abstractNumId w:val="31"/>
  </w:num>
  <w:num w:numId="3" w16cid:durableId="498617337">
    <w:abstractNumId w:val="18"/>
  </w:num>
  <w:num w:numId="4" w16cid:durableId="1626039556">
    <w:abstractNumId w:val="28"/>
  </w:num>
  <w:num w:numId="5" w16cid:durableId="648022081">
    <w:abstractNumId w:val="12"/>
  </w:num>
  <w:num w:numId="6" w16cid:durableId="1327319718">
    <w:abstractNumId w:val="14"/>
  </w:num>
  <w:num w:numId="7" w16cid:durableId="2070497587">
    <w:abstractNumId w:val="13"/>
  </w:num>
  <w:num w:numId="8" w16cid:durableId="1659109764">
    <w:abstractNumId w:val="32"/>
  </w:num>
  <w:num w:numId="9" w16cid:durableId="1637375934">
    <w:abstractNumId w:val="10"/>
  </w:num>
  <w:num w:numId="10" w16cid:durableId="1113284535">
    <w:abstractNumId w:val="29"/>
  </w:num>
  <w:num w:numId="11" w16cid:durableId="1256399399">
    <w:abstractNumId w:val="15"/>
  </w:num>
  <w:num w:numId="12" w16cid:durableId="1936858108">
    <w:abstractNumId w:val="34"/>
  </w:num>
  <w:num w:numId="13" w16cid:durableId="1250583547">
    <w:abstractNumId w:val="27"/>
  </w:num>
  <w:num w:numId="14" w16cid:durableId="1537738674">
    <w:abstractNumId w:val="7"/>
  </w:num>
  <w:num w:numId="15" w16cid:durableId="1488738918">
    <w:abstractNumId w:val="8"/>
  </w:num>
  <w:num w:numId="16" w16cid:durableId="1102533835">
    <w:abstractNumId w:val="30"/>
  </w:num>
  <w:num w:numId="17" w16cid:durableId="618607286">
    <w:abstractNumId w:val="23"/>
  </w:num>
  <w:num w:numId="18" w16cid:durableId="499582091">
    <w:abstractNumId w:val="36"/>
  </w:num>
  <w:num w:numId="19" w16cid:durableId="1723089703">
    <w:abstractNumId w:val="24"/>
  </w:num>
  <w:num w:numId="20" w16cid:durableId="1912424987">
    <w:abstractNumId w:val="26"/>
  </w:num>
  <w:num w:numId="21" w16cid:durableId="778335837">
    <w:abstractNumId w:val="17"/>
  </w:num>
  <w:num w:numId="22" w16cid:durableId="516117387">
    <w:abstractNumId w:val="21"/>
  </w:num>
  <w:num w:numId="23" w16cid:durableId="921181146">
    <w:abstractNumId w:val="16"/>
  </w:num>
  <w:num w:numId="24" w16cid:durableId="980380593">
    <w:abstractNumId w:val="25"/>
  </w:num>
  <w:num w:numId="25" w16cid:durableId="963733385">
    <w:abstractNumId w:val="33"/>
  </w:num>
  <w:num w:numId="26" w16cid:durableId="1356155155">
    <w:abstractNumId w:val="35"/>
  </w:num>
  <w:num w:numId="27" w16cid:durableId="531498992">
    <w:abstractNumId w:val="22"/>
  </w:num>
  <w:num w:numId="28" w16cid:durableId="1101947172">
    <w:abstractNumId w:val="9"/>
  </w:num>
  <w:num w:numId="29" w16cid:durableId="1954245135">
    <w:abstractNumId w:val="11"/>
  </w:num>
  <w:num w:numId="30" w16cid:durableId="2143965022">
    <w:abstractNumId w:val="15"/>
    <w:lvlOverride w:ilvl="0">
      <w:startOverride w:val="1"/>
    </w:lvlOverride>
  </w:num>
  <w:num w:numId="31" w16cid:durableId="534123406">
    <w:abstractNumId w:val="15"/>
    <w:lvlOverride w:ilvl="0">
      <w:startOverride w:val="1"/>
    </w:lvlOverride>
  </w:num>
  <w:num w:numId="32" w16cid:durableId="1707364618">
    <w:abstractNumId w:val="15"/>
    <w:lvlOverride w:ilvl="0">
      <w:startOverride w:val="1"/>
    </w:lvlOverride>
  </w:num>
  <w:num w:numId="33" w16cid:durableId="946542695">
    <w:abstractNumId w:val="15"/>
    <w:lvlOverride w:ilvl="0">
      <w:startOverride w:val="1"/>
    </w:lvlOverride>
  </w:num>
  <w:num w:numId="34" w16cid:durableId="1638878990">
    <w:abstractNumId w:val="15"/>
    <w:lvlOverride w:ilvl="0">
      <w:startOverride w:val="1"/>
    </w:lvlOverride>
  </w:num>
  <w:num w:numId="35" w16cid:durableId="336082687">
    <w:abstractNumId w:val="6"/>
  </w:num>
  <w:num w:numId="36" w16cid:durableId="101001548">
    <w:abstractNumId w:val="5"/>
  </w:num>
  <w:num w:numId="37" w16cid:durableId="96338307">
    <w:abstractNumId w:val="4"/>
  </w:num>
  <w:num w:numId="38" w16cid:durableId="445780616">
    <w:abstractNumId w:val="3"/>
  </w:num>
  <w:num w:numId="39" w16cid:durableId="710956848">
    <w:abstractNumId w:val="2"/>
  </w:num>
  <w:num w:numId="40" w16cid:durableId="136925027">
    <w:abstractNumId w:val="1"/>
  </w:num>
  <w:num w:numId="41" w16cid:durableId="1039356576">
    <w:abstractNumId w:val="0"/>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34"/>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docVars>
    <w:docVar w:name="Doc_Type" w:val="MSJBLANKN"/>
    <w:docVar w:name="DocID" w:val="10739565_8"/>
    <w:docVar w:name="S4S_TemplateSet" w:val="Yes"/>
    <w:docVar w:name="Template" w:val="Telstra Legal Blank Template.dot"/>
  </w:docVars>
  <w:rsids>
    <w:rsidRoot w:val="00186EBB"/>
    <w:rsid w:val="00000AF3"/>
    <w:rsid w:val="00002F51"/>
    <w:rsid w:val="00007C18"/>
    <w:rsid w:val="00010645"/>
    <w:rsid w:val="000218BC"/>
    <w:rsid w:val="00024090"/>
    <w:rsid w:val="00027F8E"/>
    <w:rsid w:val="00031E81"/>
    <w:rsid w:val="00034301"/>
    <w:rsid w:val="00035854"/>
    <w:rsid w:val="000459BB"/>
    <w:rsid w:val="00062E5D"/>
    <w:rsid w:val="00065D57"/>
    <w:rsid w:val="00066812"/>
    <w:rsid w:val="00071C6F"/>
    <w:rsid w:val="00073AC3"/>
    <w:rsid w:val="00074A14"/>
    <w:rsid w:val="0007735D"/>
    <w:rsid w:val="00093EA6"/>
    <w:rsid w:val="000949E6"/>
    <w:rsid w:val="00095293"/>
    <w:rsid w:val="0009704B"/>
    <w:rsid w:val="000A2752"/>
    <w:rsid w:val="000A4527"/>
    <w:rsid w:val="000C08C3"/>
    <w:rsid w:val="000C1C23"/>
    <w:rsid w:val="000C1D31"/>
    <w:rsid w:val="000D7084"/>
    <w:rsid w:val="000E4422"/>
    <w:rsid w:val="000E6DC1"/>
    <w:rsid w:val="000F1A33"/>
    <w:rsid w:val="000F6B97"/>
    <w:rsid w:val="00104119"/>
    <w:rsid w:val="00104366"/>
    <w:rsid w:val="00110AB7"/>
    <w:rsid w:val="00111C56"/>
    <w:rsid w:val="00123537"/>
    <w:rsid w:val="0012776B"/>
    <w:rsid w:val="00135981"/>
    <w:rsid w:val="00141AF2"/>
    <w:rsid w:val="001450AE"/>
    <w:rsid w:val="00145E3F"/>
    <w:rsid w:val="0015456E"/>
    <w:rsid w:val="001574EF"/>
    <w:rsid w:val="00157FDD"/>
    <w:rsid w:val="00165C6F"/>
    <w:rsid w:val="00166DE9"/>
    <w:rsid w:val="0017203E"/>
    <w:rsid w:val="00174D64"/>
    <w:rsid w:val="00175333"/>
    <w:rsid w:val="00185F65"/>
    <w:rsid w:val="00186EBB"/>
    <w:rsid w:val="001923A2"/>
    <w:rsid w:val="00193CBB"/>
    <w:rsid w:val="001954B0"/>
    <w:rsid w:val="001B168F"/>
    <w:rsid w:val="001C5C04"/>
    <w:rsid w:val="001C7EB9"/>
    <w:rsid w:val="001D5297"/>
    <w:rsid w:val="001E0494"/>
    <w:rsid w:val="001E625F"/>
    <w:rsid w:val="001F318B"/>
    <w:rsid w:val="001F5293"/>
    <w:rsid w:val="0020663A"/>
    <w:rsid w:val="00222633"/>
    <w:rsid w:val="00222EBC"/>
    <w:rsid w:val="002232F1"/>
    <w:rsid w:val="00227505"/>
    <w:rsid w:val="00231166"/>
    <w:rsid w:val="00235E2A"/>
    <w:rsid w:val="00243E46"/>
    <w:rsid w:val="00244CD1"/>
    <w:rsid w:val="00247A49"/>
    <w:rsid w:val="002569D4"/>
    <w:rsid w:val="00260D54"/>
    <w:rsid w:val="00261277"/>
    <w:rsid w:val="00274868"/>
    <w:rsid w:val="00280000"/>
    <w:rsid w:val="002830E3"/>
    <w:rsid w:val="002933EC"/>
    <w:rsid w:val="00294961"/>
    <w:rsid w:val="002963C5"/>
    <w:rsid w:val="002A2369"/>
    <w:rsid w:val="002A4A44"/>
    <w:rsid w:val="002A6B35"/>
    <w:rsid w:val="002B07D7"/>
    <w:rsid w:val="002B4313"/>
    <w:rsid w:val="002B6EBC"/>
    <w:rsid w:val="002D5711"/>
    <w:rsid w:val="002D5DC2"/>
    <w:rsid w:val="002D652C"/>
    <w:rsid w:val="002D66F7"/>
    <w:rsid w:val="002E4226"/>
    <w:rsid w:val="002E581F"/>
    <w:rsid w:val="002F2F85"/>
    <w:rsid w:val="002F61FF"/>
    <w:rsid w:val="002F7B56"/>
    <w:rsid w:val="00301C4A"/>
    <w:rsid w:val="00311110"/>
    <w:rsid w:val="00314B0D"/>
    <w:rsid w:val="003178F9"/>
    <w:rsid w:val="00326F36"/>
    <w:rsid w:val="00331B59"/>
    <w:rsid w:val="003376F7"/>
    <w:rsid w:val="00343571"/>
    <w:rsid w:val="00343F61"/>
    <w:rsid w:val="00345E34"/>
    <w:rsid w:val="00356543"/>
    <w:rsid w:val="003850B2"/>
    <w:rsid w:val="00390477"/>
    <w:rsid w:val="0039586B"/>
    <w:rsid w:val="003A19A8"/>
    <w:rsid w:val="003A2668"/>
    <w:rsid w:val="003A34BF"/>
    <w:rsid w:val="003A359C"/>
    <w:rsid w:val="003A62A0"/>
    <w:rsid w:val="003B4F09"/>
    <w:rsid w:val="003B7BB3"/>
    <w:rsid w:val="003D0987"/>
    <w:rsid w:val="003D1A1B"/>
    <w:rsid w:val="003D7EFC"/>
    <w:rsid w:val="003E41FD"/>
    <w:rsid w:val="003E704C"/>
    <w:rsid w:val="003F1E2B"/>
    <w:rsid w:val="003F23C8"/>
    <w:rsid w:val="003F3B56"/>
    <w:rsid w:val="00403B91"/>
    <w:rsid w:val="00404725"/>
    <w:rsid w:val="004133EB"/>
    <w:rsid w:val="004239C4"/>
    <w:rsid w:val="00424E54"/>
    <w:rsid w:val="0043014B"/>
    <w:rsid w:val="00430888"/>
    <w:rsid w:val="00436B6A"/>
    <w:rsid w:val="00441267"/>
    <w:rsid w:val="00441987"/>
    <w:rsid w:val="004435AE"/>
    <w:rsid w:val="004476A7"/>
    <w:rsid w:val="004501E1"/>
    <w:rsid w:val="00454071"/>
    <w:rsid w:val="0045430C"/>
    <w:rsid w:val="00460442"/>
    <w:rsid w:val="00477C79"/>
    <w:rsid w:val="00481709"/>
    <w:rsid w:val="00484C82"/>
    <w:rsid w:val="00493BE4"/>
    <w:rsid w:val="004A2E3D"/>
    <w:rsid w:val="004A3688"/>
    <w:rsid w:val="004A41BA"/>
    <w:rsid w:val="004B3F68"/>
    <w:rsid w:val="004C0350"/>
    <w:rsid w:val="004C43A4"/>
    <w:rsid w:val="004D4635"/>
    <w:rsid w:val="004E2695"/>
    <w:rsid w:val="004E4007"/>
    <w:rsid w:val="004F1FC1"/>
    <w:rsid w:val="004F5459"/>
    <w:rsid w:val="004F6398"/>
    <w:rsid w:val="005054F0"/>
    <w:rsid w:val="00513A69"/>
    <w:rsid w:val="00521B2A"/>
    <w:rsid w:val="00525E5B"/>
    <w:rsid w:val="00527FB5"/>
    <w:rsid w:val="0053544F"/>
    <w:rsid w:val="00535B22"/>
    <w:rsid w:val="005464FA"/>
    <w:rsid w:val="00555748"/>
    <w:rsid w:val="00557E25"/>
    <w:rsid w:val="005655AC"/>
    <w:rsid w:val="00571EA9"/>
    <w:rsid w:val="005723BE"/>
    <w:rsid w:val="00580B16"/>
    <w:rsid w:val="00582234"/>
    <w:rsid w:val="005B0D43"/>
    <w:rsid w:val="005C1CA0"/>
    <w:rsid w:val="005C2D51"/>
    <w:rsid w:val="005C4BFF"/>
    <w:rsid w:val="005D2E9A"/>
    <w:rsid w:val="005D37A6"/>
    <w:rsid w:val="005D5FAB"/>
    <w:rsid w:val="005E4279"/>
    <w:rsid w:val="005E55CF"/>
    <w:rsid w:val="005F0A12"/>
    <w:rsid w:val="005F2CF4"/>
    <w:rsid w:val="005F32BB"/>
    <w:rsid w:val="00607C6C"/>
    <w:rsid w:val="00624233"/>
    <w:rsid w:val="00630089"/>
    <w:rsid w:val="006344EC"/>
    <w:rsid w:val="00636A73"/>
    <w:rsid w:val="00644B70"/>
    <w:rsid w:val="0065258D"/>
    <w:rsid w:val="00666459"/>
    <w:rsid w:val="00673FF2"/>
    <w:rsid w:val="006831E5"/>
    <w:rsid w:val="0068747E"/>
    <w:rsid w:val="0069396B"/>
    <w:rsid w:val="0069669B"/>
    <w:rsid w:val="006979E3"/>
    <w:rsid w:val="006C1E8B"/>
    <w:rsid w:val="006C2829"/>
    <w:rsid w:val="006C5625"/>
    <w:rsid w:val="006E2B9A"/>
    <w:rsid w:val="006E653C"/>
    <w:rsid w:val="006F0682"/>
    <w:rsid w:val="006F14A0"/>
    <w:rsid w:val="00700CBE"/>
    <w:rsid w:val="007021B4"/>
    <w:rsid w:val="00711F04"/>
    <w:rsid w:val="00732622"/>
    <w:rsid w:val="00732B43"/>
    <w:rsid w:val="0074109B"/>
    <w:rsid w:val="00750BE7"/>
    <w:rsid w:val="007639B2"/>
    <w:rsid w:val="007663D9"/>
    <w:rsid w:val="00766B2D"/>
    <w:rsid w:val="00770967"/>
    <w:rsid w:val="00772A9C"/>
    <w:rsid w:val="00787CCB"/>
    <w:rsid w:val="007A6257"/>
    <w:rsid w:val="007A77C0"/>
    <w:rsid w:val="007B1B9B"/>
    <w:rsid w:val="007C05D6"/>
    <w:rsid w:val="007C4855"/>
    <w:rsid w:val="007C7BFD"/>
    <w:rsid w:val="007D30C9"/>
    <w:rsid w:val="007E351E"/>
    <w:rsid w:val="007F1C21"/>
    <w:rsid w:val="007F3ADF"/>
    <w:rsid w:val="00803F06"/>
    <w:rsid w:val="00823A8F"/>
    <w:rsid w:val="00827DB7"/>
    <w:rsid w:val="00830897"/>
    <w:rsid w:val="00831670"/>
    <w:rsid w:val="00831AEC"/>
    <w:rsid w:val="0083232E"/>
    <w:rsid w:val="00837976"/>
    <w:rsid w:val="0085014F"/>
    <w:rsid w:val="00851CE0"/>
    <w:rsid w:val="008531F6"/>
    <w:rsid w:val="00856347"/>
    <w:rsid w:val="00860582"/>
    <w:rsid w:val="00863A7C"/>
    <w:rsid w:val="00874D24"/>
    <w:rsid w:val="00875123"/>
    <w:rsid w:val="00894A2C"/>
    <w:rsid w:val="00894EAC"/>
    <w:rsid w:val="00897065"/>
    <w:rsid w:val="008972C2"/>
    <w:rsid w:val="008A55F1"/>
    <w:rsid w:val="008B56B0"/>
    <w:rsid w:val="008B5DEC"/>
    <w:rsid w:val="008C3628"/>
    <w:rsid w:val="008D212D"/>
    <w:rsid w:val="008D3294"/>
    <w:rsid w:val="008D433C"/>
    <w:rsid w:val="008D7DDE"/>
    <w:rsid w:val="008E3184"/>
    <w:rsid w:val="008E5A8F"/>
    <w:rsid w:val="008F5676"/>
    <w:rsid w:val="00900F7E"/>
    <w:rsid w:val="00934E53"/>
    <w:rsid w:val="0094307A"/>
    <w:rsid w:val="00952A04"/>
    <w:rsid w:val="0096298D"/>
    <w:rsid w:val="00963569"/>
    <w:rsid w:val="009642FA"/>
    <w:rsid w:val="00965688"/>
    <w:rsid w:val="009716F2"/>
    <w:rsid w:val="00973844"/>
    <w:rsid w:val="009840D6"/>
    <w:rsid w:val="0098469F"/>
    <w:rsid w:val="00995ABD"/>
    <w:rsid w:val="009972C6"/>
    <w:rsid w:val="009B251B"/>
    <w:rsid w:val="009B4E8C"/>
    <w:rsid w:val="009C3AC7"/>
    <w:rsid w:val="009C44A6"/>
    <w:rsid w:val="009F55F4"/>
    <w:rsid w:val="00A00BEB"/>
    <w:rsid w:val="00A01D03"/>
    <w:rsid w:val="00A03627"/>
    <w:rsid w:val="00A06F97"/>
    <w:rsid w:val="00A205C2"/>
    <w:rsid w:val="00A24408"/>
    <w:rsid w:val="00A25763"/>
    <w:rsid w:val="00A35E42"/>
    <w:rsid w:val="00A52625"/>
    <w:rsid w:val="00A534D4"/>
    <w:rsid w:val="00A64950"/>
    <w:rsid w:val="00A93605"/>
    <w:rsid w:val="00AA1F61"/>
    <w:rsid w:val="00AA3C34"/>
    <w:rsid w:val="00AB4308"/>
    <w:rsid w:val="00AE0738"/>
    <w:rsid w:val="00AE1006"/>
    <w:rsid w:val="00B03D5F"/>
    <w:rsid w:val="00B05911"/>
    <w:rsid w:val="00B11E8C"/>
    <w:rsid w:val="00B12101"/>
    <w:rsid w:val="00B568C1"/>
    <w:rsid w:val="00B65AEA"/>
    <w:rsid w:val="00B72B60"/>
    <w:rsid w:val="00B82775"/>
    <w:rsid w:val="00B9559B"/>
    <w:rsid w:val="00B96B11"/>
    <w:rsid w:val="00BA1A92"/>
    <w:rsid w:val="00BA2D8F"/>
    <w:rsid w:val="00BA36ED"/>
    <w:rsid w:val="00BB4FB3"/>
    <w:rsid w:val="00BC2BEF"/>
    <w:rsid w:val="00BC58CF"/>
    <w:rsid w:val="00BD085A"/>
    <w:rsid w:val="00BE2325"/>
    <w:rsid w:val="00BE5353"/>
    <w:rsid w:val="00C02494"/>
    <w:rsid w:val="00C075B1"/>
    <w:rsid w:val="00C16B02"/>
    <w:rsid w:val="00C25E1D"/>
    <w:rsid w:val="00C30717"/>
    <w:rsid w:val="00C36745"/>
    <w:rsid w:val="00C379B5"/>
    <w:rsid w:val="00C409AD"/>
    <w:rsid w:val="00C42FE2"/>
    <w:rsid w:val="00C44B0C"/>
    <w:rsid w:val="00C4601F"/>
    <w:rsid w:val="00C51ABD"/>
    <w:rsid w:val="00C53184"/>
    <w:rsid w:val="00C577A8"/>
    <w:rsid w:val="00C62E80"/>
    <w:rsid w:val="00C72ACC"/>
    <w:rsid w:val="00C75ADE"/>
    <w:rsid w:val="00C77843"/>
    <w:rsid w:val="00C8355F"/>
    <w:rsid w:val="00C90CF4"/>
    <w:rsid w:val="00C921F1"/>
    <w:rsid w:val="00C93C92"/>
    <w:rsid w:val="00CB1475"/>
    <w:rsid w:val="00CB1518"/>
    <w:rsid w:val="00CB45DC"/>
    <w:rsid w:val="00CC14D5"/>
    <w:rsid w:val="00CC2711"/>
    <w:rsid w:val="00CD329C"/>
    <w:rsid w:val="00CD55A0"/>
    <w:rsid w:val="00CD5D58"/>
    <w:rsid w:val="00CE1B91"/>
    <w:rsid w:val="00CF54C5"/>
    <w:rsid w:val="00CF68E6"/>
    <w:rsid w:val="00D01477"/>
    <w:rsid w:val="00D03661"/>
    <w:rsid w:val="00D04985"/>
    <w:rsid w:val="00D04997"/>
    <w:rsid w:val="00D12160"/>
    <w:rsid w:val="00D2176D"/>
    <w:rsid w:val="00D220FF"/>
    <w:rsid w:val="00D32E2C"/>
    <w:rsid w:val="00D433F5"/>
    <w:rsid w:val="00D443CD"/>
    <w:rsid w:val="00D55247"/>
    <w:rsid w:val="00D562C0"/>
    <w:rsid w:val="00D56796"/>
    <w:rsid w:val="00D63895"/>
    <w:rsid w:val="00D81483"/>
    <w:rsid w:val="00D8386E"/>
    <w:rsid w:val="00D83C45"/>
    <w:rsid w:val="00DB370A"/>
    <w:rsid w:val="00DC1CE4"/>
    <w:rsid w:val="00DC4486"/>
    <w:rsid w:val="00DC559B"/>
    <w:rsid w:val="00DD63B3"/>
    <w:rsid w:val="00DE0F88"/>
    <w:rsid w:val="00DE4C67"/>
    <w:rsid w:val="00DE7572"/>
    <w:rsid w:val="00DF1A55"/>
    <w:rsid w:val="00DF542F"/>
    <w:rsid w:val="00E0483F"/>
    <w:rsid w:val="00E22CB5"/>
    <w:rsid w:val="00E24052"/>
    <w:rsid w:val="00E2499B"/>
    <w:rsid w:val="00E24F47"/>
    <w:rsid w:val="00E27F9D"/>
    <w:rsid w:val="00E33983"/>
    <w:rsid w:val="00E417BE"/>
    <w:rsid w:val="00E4488A"/>
    <w:rsid w:val="00E45E2E"/>
    <w:rsid w:val="00E6061D"/>
    <w:rsid w:val="00E62B5A"/>
    <w:rsid w:val="00E666C6"/>
    <w:rsid w:val="00E703B9"/>
    <w:rsid w:val="00E71882"/>
    <w:rsid w:val="00E7532A"/>
    <w:rsid w:val="00E92152"/>
    <w:rsid w:val="00E95A00"/>
    <w:rsid w:val="00EA1B26"/>
    <w:rsid w:val="00EB15E2"/>
    <w:rsid w:val="00EC2B84"/>
    <w:rsid w:val="00ED16DF"/>
    <w:rsid w:val="00ED6C75"/>
    <w:rsid w:val="00EE2314"/>
    <w:rsid w:val="00EE2B25"/>
    <w:rsid w:val="00EF0A65"/>
    <w:rsid w:val="00EF7540"/>
    <w:rsid w:val="00F25B91"/>
    <w:rsid w:val="00F300F3"/>
    <w:rsid w:val="00F3720F"/>
    <w:rsid w:val="00F473A4"/>
    <w:rsid w:val="00F52B05"/>
    <w:rsid w:val="00F55A27"/>
    <w:rsid w:val="00F60864"/>
    <w:rsid w:val="00F6194F"/>
    <w:rsid w:val="00F67CBB"/>
    <w:rsid w:val="00F71FDA"/>
    <w:rsid w:val="00F729D3"/>
    <w:rsid w:val="00F73D96"/>
    <w:rsid w:val="00F7650A"/>
    <w:rsid w:val="00F85F7B"/>
    <w:rsid w:val="00F874B4"/>
    <w:rsid w:val="00F90C5E"/>
    <w:rsid w:val="00F939E0"/>
    <w:rsid w:val="00FC0242"/>
    <w:rsid w:val="00FD0F69"/>
    <w:rsid w:val="00FD1EC9"/>
    <w:rsid w:val="00FD54F0"/>
    <w:rsid w:val="00FE268B"/>
    <w:rsid w:val="00FF465A"/>
    <w:rsid w:val="00FF7A3E"/>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0E06AD0"/>
  <w15:chartTrackingRefBased/>
  <w15:docId w15:val="{17CD53A3-59FA-4F04-93D9-304A382E58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qFormat="1"/>
    <w:lsdException w:name="toc 2" w:uiPriority="39" w:qFormat="1"/>
    <w:lsdException w:name="toc 3" w:uiPriority="39" w:qFormat="1"/>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C05D6"/>
    <w:pPr>
      <w:spacing w:after="240"/>
    </w:pPr>
    <w:rPr>
      <w:rFonts w:ascii="Verdana" w:hAnsi="Verdana" w:cs="Arial"/>
      <w:szCs w:val="19"/>
      <w:lang w:eastAsia="en-US"/>
    </w:rPr>
  </w:style>
  <w:style w:type="paragraph" w:styleId="Heading1">
    <w:name w:val="heading 1"/>
    <w:aliases w:val="Part,A MAJOR/BOLD,Para,No numbers,h1,1,H1,Heading a,*,Schedheading,h1 chapter heading,Heading 1(Report Only),RFP Heading 1,Chapter,Section Heading,Main Heading,Heading A,Heading1,Head1,Heading apps,Para1,MAIN HEADING,c,1."/>
    <w:basedOn w:val="Normal"/>
    <w:next w:val="Heading2"/>
    <w:link w:val="Heading1Char"/>
    <w:qFormat/>
    <w:rsid w:val="00DE7572"/>
    <w:pPr>
      <w:keepNext/>
      <w:widowControl w:val="0"/>
      <w:numPr>
        <w:numId w:val="15"/>
      </w:numPr>
      <w:outlineLvl w:val="0"/>
    </w:pPr>
    <w:rPr>
      <w:b/>
      <w:bCs/>
      <w:caps/>
      <w:sz w:val="22"/>
      <w:szCs w:val="21"/>
    </w:rPr>
  </w:style>
  <w:style w:type="paragraph" w:styleId="Heading2">
    <w:name w:val="heading 2"/>
    <w:aliases w:val="body,h2,test,H2,h2 main heading,B Sub/Bold,B Sub/Bold1,B Sub/Bold2,B Sub/Bold11,h2 main heading1,h2 main heading2,B Sub/Bold3,B Sub/Bold12,h2 main heading3,B Sub/Bold4,B Sub/Bold13,Para2,SubPara,2,Heading EMC-2,Attribute Heading 2,2nd level,l2"/>
    <w:basedOn w:val="Normal"/>
    <w:link w:val="Heading2Char"/>
    <w:qFormat/>
    <w:rsid w:val="00DE7572"/>
    <w:pPr>
      <w:widowControl w:val="0"/>
      <w:numPr>
        <w:ilvl w:val="1"/>
        <w:numId w:val="15"/>
      </w:numPr>
      <w:outlineLvl w:val="1"/>
    </w:p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
    <w:basedOn w:val="Normal"/>
    <w:link w:val="Heading3Char"/>
    <w:qFormat/>
    <w:rsid w:val="00DE7572"/>
    <w:pPr>
      <w:widowControl w:val="0"/>
      <w:numPr>
        <w:ilvl w:val="2"/>
        <w:numId w:val="15"/>
      </w:numPr>
      <w:outlineLvl w:val="2"/>
    </w:pPr>
  </w:style>
  <w:style w:type="paragraph" w:styleId="Heading4">
    <w:name w:val="heading 4"/>
    <w:aliases w:val="Map Title,h4 sub sub heading,h4,4,H4,Sub3Para,14,l4,141,h41,l41,41,142,h42,l42,h43,a.,42,parapoint,¶,143,h44,l43,43,1411,h411,l411,411,1421,h421,l421,h431,a.1,Map Title1,421,parapoint1,¶1,H41,Para4,heading 4,Level 4,(Alt+4),(Alt+4)1,H42,H43"/>
    <w:basedOn w:val="Normal"/>
    <w:link w:val="Heading4Char"/>
    <w:qFormat/>
    <w:rsid w:val="00DE7572"/>
    <w:pPr>
      <w:widowControl w:val="0"/>
      <w:numPr>
        <w:ilvl w:val="3"/>
        <w:numId w:val="15"/>
      </w:numPr>
      <w:outlineLvl w:val="3"/>
    </w:pPr>
  </w:style>
  <w:style w:type="paragraph" w:styleId="Heading5">
    <w:name w:val="heading 5"/>
    <w:aliases w:val="Block Label,H5,Sub4Para,l5,Level 5,Para5,h5,5,(A),A,Heading 5 StGeorge,Level 3 - i,L5,h51,h52,heading 5"/>
    <w:basedOn w:val="Normal"/>
    <w:qFormat/>
    <w:rsid w:val="00DE7572"/>
    <w:pPr>
      <w:widowControl w:val="0"/>
      <w:numPr>
        <w:ilvl w:val="4"/>
        <w:numId w:val="15"/>
      </w:numPr>
      <w:outlineLvl w:val="4"/>
    </w:pPr>
  </w:style>
  <w:style w:type="paragraph" w:styleId="Heading6">
    <w:name w:val="heading 6"/>
    <w:basedOn w:val="Normal"/>
    <w:qFormat/>
    <w:rsid w:val="00DE7572"/>
    <w:pPr>
      <w:widowControl w:val="0"/>
      <w:numPr>
        <w:numId w:val="16"/>
      </w:numPr>
      <w:tabs>
        <w:tab w:val="left" w:pos="3686"/>
      </w:tabs>
      <w:outlineLvl w:val="5"/>
    </w:pPr>
    <w:rPr>
      <w:bCs/>
    </w:rPr>
  </w:style>
  <w:style w:type="paragraph" w:styleId="Heading7">
    <w:name w:val="heading 7"/>
    <w:basedOn w:val="Normal"/>
    <w:qFormat/>
    <w:rsid w:val="00DE7572"/>
    <w:pPr>
      <w:widowControl w:val="0"/>
      <w:outlineLvl w:val="6"/>
    </w:pPr>
    <w:rPr>
      <w:b/>
      <w:bCs/>
      <w:sz w:val="22"/>
      <w:szCs w:val="22"/>
    </w:rPr>
  </w:style>
  <w:style w:type="paragraph" w:styleId="Heading8">
    <w:name w:val="heading 8"/>
    <w:basedOn w:val="Normal"/>
    <w:next w:val="Normal"/>
    <w:qFormat/>
    <w:rsid w:val="00DE7572"/>
    <w:pPr>
      <w:widowControl w:val="0"/>
      <w:outlineLvl w:val="7"/>
    </w:pPr>
    <w:rPr>
      <w:b/>
      <w:bCs/>
      <w:sz w:val="22"/>
      <w:szCs w:val="22"/>
    </w:rPr>
  </w:style>
  <w:style w:type="paragraph" w:styleId="Heading9">
    <w:name w:val="heading 9"/>
    <w:basedOn w:val="Normal"/>
    <w:next w:val="Normal"/>
    <w:qFormat/>
    <w:rsid w:val="00DE7572"/>
    <w:pPr>
      <w:outlineLvl w:val="8"/>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C72ACC"/>
    <w:pPr>
      <w:widowControl w:val="0"/>
      <w:spacing w:after="60"/>
    </w:pPr>
    <w:rPr>
      <w:bCs/>
      <w:sz w:val="16"/>
      <w:szCs w:val="21"/>
    </w:rPr>
  </w:style>
  <w:style w:type="paragraph" w:styleId="BodyText">
    <w:name w:val="Body Text"/>
    <w:basedOn w:val="Normal"/>
    <w:link w:val="BodyTextChar"/>
    <w:rsid w:val="00D56796"/>
    <w:pPr>
      <w:widowControl w:val="0"/>
    </w:pPr>
  </w:style>
  <w:style w:type="character" w:customStyle="1" w:styleId="Choice">
    <w:name w:val="Choice"/>
    <w:rsid w:val="00711F04"/>
    <w:rPr>
      <w:rFonts w:ascii="Arial" w:hAnsi="Arial"/>
      <w:b/>
      <w:noProof w:val="0"/>
      <w:sz w:val="18"/>
      <w:vertAlign w:val="baseline"/>
      <w:lang w:val="en-AU"/>
    </w:rPr>
  </w:style>
  <w:style w:type="paragraph" w:customStyle="1" w:styleId="PrecNo">
    <w:name w:val="PrecNo"/>
    <w:basedOn w:val="Normal"/>
    <w:rsid w:val="00711F04"/>
    <w:pPr>
      <w:spacing w:line="260" w:lineRule="atLeast"/>
      <w:ind w:left="142"/>
    </w:pPr>
    <w:rPr>
      <w:rFonts w:ascii="Arial" w:hAnsi="Arial"/>
      <w:caps/>
      <w:spacing w:val="60"/>
      <w:sz w:val="28"/>
    </w:rPr>
  </w:style>
  <w:style w:type="paragraph" w:customStyle="1" w:styleId="Indent1">
    <w:name w:val="Indent 1"/>
    <w:basedOn w:val="Normal"/>
    <w:next w:val="Normal"/>
    <w:rsid w:val="00DE7572"/>
    <w:pPr>
      <w:keepNext/>
      <w:ind w:left="737"/>
    </w:pPr>
    <w:rPr>
      <w:rFonts w:ascii="Arial" w:hAnsi="Arial"/>
      <w:b/>
      <w:bCs/>
      <w:sz w:val="21"/>
      <w:szCs w:val="20"/>
    </w:rPr>
  </w:style>
  <w:style w:type="paragraph" w:customStyle="1" w:styleId="Indent2">
    <w:name w:val="Indent 2"/>
    <w:basedOn w:val="Normal"/>
    <w:link w:val="Indent2Char1"/>
    <w:rsid w:val="00DE7572"/>
    <w:pPr>
      <w:ind w:left="737"/>
    </w:pPr>
  </w:style>
  <w:style w:type="paragraph" w:customStyle="1" w:styleId="Indent3">
    <w:name w:val="Indent 3"/>
    <w:basedOn w:val="Normal"/>
    <w:link w:val="Indent3Char"/>
    <w:rsid w:val="00DE7572"/>
    <w:pPr>
      <w:ind w:left="1474"/>
    </w:pPr>
  </w:style>
  <w:style w:type="paragraph" w:customStyle="1" w:styleId="Indent4">
    <w:name w:val="Indent 4"/>
    <w:basedOn w:val="Normal"/>
    <w:rsid w:val="00DE7572"/>
    <w:pPr>
      <w:ind w:left="2211"/>
    </w:pPr>
  </w:style>
  <w:style w:type="paragraph" w:customStyle="1" w:styleId="Indent5">
    <w:name w:val="Indent 5"/>
    <w:basedOn w:val="Indent4"/>
    <w:qFormat/>
    <w:rsid w:val="00DE7572"/>
    <w:pPr>
      <w:ind w:left="2948"/>
    </w:pPr>
  </w:style>
  <w:style w:type="paragraph" w:styleId="Header">
    <w:name w:val="header"/>
    <w:basedOn w:val="Normal"/>
    <w:rsid w:val="00DE7572"/>
    <w:pPr>
      <w:widowControl w:val="0"/>
      <w:spacing w:after="0"/>
    </w:pPr>
    <w:rPr>
      <w:b/>
      <w:bCs/>
      <w:caps/>
      <w:sz w:val="28"/>
      <w:szCs w:val="36"/>
    </w:rPr>
  </w:style>
  <w:style w:type="character" w:styleId="PageNumber">
    <w:name w:val="page number"/>
    <w:rsid w:val="00DE7572"/>
    <w:rPr>
      <w:rFonts w:ascii="Verdana" w:hAnsi="Verdana" w:cs="Arial"/>
      <w:caps/>
      <w:sz w:val="16"/>
      <w:szCs w:val="18"/>
    </w:rPr>
  </w:style>
  <w:style w:type="paragraph" w:customStyle="1" w:styleId="CoverText">
    <w:name w:val="CoverText"/>
    <w:basedOn w:val="FPtext"/>
    <w:rsid w:val="00711F04"/>
    <w:pPr>
      <w:ind w:left="57" w:right="0"/>
    </w:pPr>
  </w:style>
  <w:style w:type="paragraph" w:customStyle="1" w:styleId="DocTitle">
    <w:name w:val="DocTitle"/>
    <w:basedOn w:val="Normal"/>
    <w:next w:val="Normal"/>
    <w:rsid w:val="00711F04"/>
    <w:pPr>
      <w:tabs>
        <w:tab w:val="left" w:pos="2722"/>
      </w:tabs>
      <w:ind w:left="2722"/>
    </w:pPr>
    <w:rPr>
      <w:rFonts w:ascii="Arial Narrow" w:hAnsi="Arial Narrow"/>
      <w:b/>
      <w:sz w:val="34"/>
    </w:rPr>
  </w:style>
  <w:style w:type="paragraph" w:customStyle="1" w:styleId="SchedTitle">
    <w:name w:val="SchedTitle"/>
    <w:basedOn w:val="Normal"/>
    <w:next w:val="Normal"/>
    <w:rsid w:val="00711F04"/>
    <w:rPr>
      <w:rFonts w:ascii="Arial" w:hAnsi="Arial"/>
      <w:sz w:val="36"/>
    </w:rPr>
  </w:style>
  <w:style w:type="paragraph" w:customStyle="1" w:styleId="SubHead">
    <w:name w:val="SubHead"/>
    <w:basedOn w:val="Normal"/>
    <w:next w:val="Heading2"/>
    <w:rsid w:val="002D66F7"/>
    <w:pPr>
      <w:keepNext/>
    </w:pPr>
    <w:rPr>
      <w:b/>
      <w:bCs/>
    </w:rPr>
  </w:style>
  <w:style w:type="paragraph" w:styleId="TOC1">
    <w:name w:val="toc 1"/>
    <w:basedOn w:val="Normal"/>
    <w:next w:val="Normal"/>
    <w:autoRedefine/>
    <w:uiPriority w:val="39"/>
    <w:qFormat/>
    <w:rsid w:val="00DE7572"/>
    <w:pPr>
      <w:tabs>
        <w:tab w:val="left" w:pos="567"/>
        <w:tab w:val="right" w:leader="dot" w:pos="10194"/>
      </w:tabs>
      <w:spacing w:after="120"/>
    </w:pPr>
    <w:rPr>
      <w:b/>
      <w:bCs/>
      <w:caps/>
      <w:noProof/>
      <w:sz w:val="24"/>
      <w:szCs w:val="21"/>
    </w:rPr>
  </w:style>
  <w:style w:type="paragraph" w:styleId="TOC2">
    <w:name w:val="toc 2"/>
    <w:basedOn w:val="Normal"/>
    <w:next w:val="Normal"/>
    <w:autoRedefine/>
    <w:uiPriority w:val="39"/>
    <w:qFormat/>
    <w:rsid w:val="00DE7572"/>
    <w:pPr>
      <w:tabs>
        <w:tab w:val="left" w:pos="567"/>
        <w:tab w:val="right" w:leader="dot" w:pos="10194"/>
      </w:tabs>
      <w:spacing w:after="120"/>
      <w:ind w:left="1134"/>
    </w:pPr>
    <w:rPr>
      <w:bCs/>
      <w:noProof/>
    </w:rPr>
  </w:style>
  <w:style w:type="paragraph" w:styleId="TOC3">
    <w:name w:val="toc 3"/>
    <w:basedOn w:val="Normal"/>
    <w:next w:val="Normal"/>
    <w:autoRedefine/>
    <w:uiPriority w:val="39"/>
    <w:qFormat/>
    <w:rsid w:val="00DE7572"/>
    <w:pPr>
      <w:tabs>
        <w:tab w:val="right" w:leader="dot" w:pos="10194"/>
      </w:tabs>
    </w:pPr>
    <w:rPr>
      <w:b/>
      <w:bCs/>
      <w:noProof/>
      <w:szCs w:val="21"/>
    </w:rPr>
  </w:style>
  <w:style w:type="paragraph" w:customStyle="1" w:styleId="Details">
    <w:name w:val="Details"/>
    <w:basedOn w:val="Normal"/>
    <w:next w:val="DetailsFollower"/>
    <w:rsid w:val="00711F04"/>
    <w:pPr>
      <w:spacing w:before="120" w:after="120" w:line="260" w:lineRule="atLeast"/>
    </w:pPr>
  </w:style>
  <w:style w:type="paragraph" w:customStyle="1" w:styleId="DetailsFollower">
    <w:name w:val="DetailsFollower"/>
    <w:basedOn w:val="Normal"/>
    <w:rsid w:val="00711F04"/>
    <w:pPr>
      <w:spacing w:before="120" w:after="120" w:line="260" w:lineRule="atLeast"/>
    </w:pPr>
  </w:style>
  <w:style w:type="character" w:styleId="FootnoteReference">
    <w:name w:val="footnote reference"/>
    <w:semiHidden/>
    <w:rsid w:val="00711F04"/>
    <w:rPr>
      <w:vertAlign w:val="superscript"/>
    </w:rPr>
  </w:style>
  <w:style w:type="paragraph" w:styleId="FootnoteText">
    <w:name w:val="footnote text"/>
    <w:basedOn w:val="Normal"/>
    <w:semiHidden/>
    <w:rsid w:val="00711F04"/>
    <w:pPr>
      <w:spacing w:after="60"/>
      <w:ind w:left="284" w:hanging="284"/>
    </w:pPr>
    <w:rPr>
      <w:rFonts w:ascii="Arial" w:hAnsi="Arial"/>
      <w:sz w:val="18"/>
    </w:rPr>
  </w:style>
  <w:style w:type="paragraph" w:customStyle="1" w:styleId="Headersub">
    <w:name w:val="Header sub"/>
    <w:basedOn w:val="Normal"/>
    <w:rsid w:val="00711F04"/>
    <w:pPr>
      <w:spacing w:after="1240"/>
    </w:pPr>
    <w:rPr>
      <w:rFonts w:ascii="Arial" w:hAnsi="Arial"/>
      <w:sz w:val="36"/>
    </w:rPr>
  </w:style>
  <w:style w:type="paragraph" w:customStyle="1" w:styleId="Indent6">
    <w:name w:val="Indent 6"/>
    <w:basedOn w:val="Normal"/>
    <w:rsid w:val="00711F04"/>
    <w:pPr>
      <w:ind w:left="3686"/>
    </w:pPr>
  </w:style>
  <w:style w:type="paragraph" w:customStyle="1" w:styleId="NormalDeed">
    <w:name w:val="Normal Deed"/>
    <w:basedOn w:val="Normal"/>
    <w:rsid w:val="00711F04"/>
  </w:style>
  <w:style w:type="paragraph" w:customStyle="1" w:styleId="PartHeading">
    <w:name w:val="Part Heading"/>
    <w:basedOn w:val="Normal"/>
    <w:rsid w:val="00711F04"/>
    <w:pPr>
      <w:spacing w:before="240"/>
    </w:pPr>
    <w:rPr>
      <w:rFonts w:ascii="Arial" w:hAnsi="Arial"/>
      <w:sz w:val="28"/>
    </w:rPr>
  </w:style>
  <w:style w:type="paragraph" w:customStyle="1" w:styleId="PrecNameCover">
    <w:name w:val="PrecNameCover"/>
    <w:basedOn w:val="PrecName"/>
    <w:next w:val="Normal"/>
    <w:rsid w:val="00711F04"/>
    <w:pPr>
      <w:ind w:left="57"/>
    </w:pPr>
  </w:style>
  <w:style w:type="paragraph" w:customStyle="1" w:styleId="SchedH1">
    <w:name w:val="SchedH1"/>
    <w:basedOn w:val="Normal"/>
    <w:next w:val="SchedH2"/>
    <w:rsid w:val="00711F04"/>
    <w:pPr>
      <w:keepNext/>
      <w:numPr>
        <w:numId w:val="2"/>
      </w:numPr>
      <w:pBdr>
        <w:top w:val="single" w:sz="6" w:space="2" w:color="auto"/>
      </w:pBdr>
      <w:spacing w:before="240" w:after="120"/>
    </w:pPr>
    <w:rPr>
      <w:rFonts w:ascii="Arial" w:hAnsi="Arial"/>
      <w:b/>
      <w:sz w:val="28"/>
    </w:rPr>
  </w:style>
  <w:style w:type="paragraph" w:customStyle="1" w:styleId="SchedH2">
    <w:name w:val="SchedH2"/>
    <w:basedOn w:val="Normal"/>
    <w:next w:val="Indent2"/>
    <w:rsid w:val="00711F04"/>
    <w:pPr>
      <w:keepNext/>
      <w:numPr>
        <w:ilvl w:val="1"/>
        <w:numId w:val="2"/>
      </w:numPr>
      <w:spacing w:before="120" w:after="120"/>
    </w:pPr>
    <w:rPr>
      <w:rFonts w:ascii="Arial" w:hAnsi="Arial"/>
      <w:b/>
      <w:sz w:val="22"/>
    </w:rPr>
  </w:style>
  <w:style w:type="paragraph" w:customStyle="1" w:styleId="SchedH3">
    <w:name w:val="SchedH3"/>
    <w:basedOn w:val="Normal"/>
    <w:rsid w:val="00711F04"/>
    <w:pPr>
      <w:numPr>
        <w:ilvl w:val="2"/>
        <w:numId w:val="2"/>
      </w:numPr>
    </w:pPr>
  </w:style>
  <w:style w:type="paragraph" w:customStyle="1" w:styleId="SchedH4">
    <w:name w:val="SchedH4"/>
    <w:basedOn w:val="Normal"/>
    <w:rsid w:val="00711F04"/>
    <w:pPr>
      <w:numPr>
        <w:ilvl w:val="3"/>
        <w:numId w:val="2"/>
      </w:numPr>
    </w:pPr>
  </w:style>
  <w:style w:type="paragraph" w:customStyle="1" w:styleId="SchedH5">
    <w:name w:val="SchedH5"/>
    <w:basedOn w:val="Normal"/>
    <w:rsid w:val="00711F04"/>
    <w:pPr>
      <w:numPr>
        <w:ilvl w:val="4"/>
        <w:numId w:val="2"/>
      </w:numPr>
    </w:pPr>
  </w:style>
  <w:style w:type="paragraph" w:customStyle="1" w:styleId="PrecName">
    <w:name w:val="PrecName"/>
    <w:basedOn w:val="Normal"/>
    <w:rsid w:val="00711F04"/>
    <w:pPr>
      <w:spacing w:line="260" w:lineRule="atLeast"/>
      <w:ind w:left="142"/>
    </w:pPr>
    <w:rPr>
      <w:rFonts w:ascii="Garamond" w:hAnsi="Garamond"/>
      <w:sz w:val="64"/>
    </w:rPr>
  </w:style>
  <w:style w:type="paragraph" w:customStyle="1" w:styleId="FPbullet">
    <w:name w:val="FPbullet"/>
    <w:basedOn w:val="Normal"/>
    <w:rsid w:val="00711F04"/>
    <w:pPr>
      <w:spacing w:before="120" w:line="260" w:lineRule="atLeast"/>
      <w:ind w:left="624" w:right="-567" w:hanging="284"/>
    </w:pPr>
    <w:rPr>
      <w:rFonts w:ascii="Arial" w:hAnsi="Arial"/>
    </w:rPr>
  </w:style>
  <w:style w:type="paragraph" w:customStyle="1" w:styleId="FPtext">
    <w:name w:val="FPtext"/>
    <w:basedOn w:val="Normal"/>
    <w:rsid w:val="00711F04"/>
    <w:pPr>
      <w:spacing w:line="260" w:lineRule="atLeast"/>
      <w:ind w:left="624" w:right="-567"/>
    </w:pPr>
    <w:rPr>
      <w:rFonts w:ascii="Arial" w:hAnsi="Arial"/>
    </w:rPr>
  </w:style>
  <w:style w:type="paragraph" w:customStyle="1" w:styleId="FStext">
    <w:name w:val="FStext"/>
    <w:basedOn w:val="Normal"/>
    <w:rsid w:val="00711F04"/>
    <w:pPr>
      <w:spacing w:after="120" w:line="260" w:lineRule="atLeast"/>
      <w:ind w:left="737"/>
    </w:pPr>
    <w:rPr>
      <w:rFonts w:ascii="Arial" w:hAnsi="Arial"/>
    </w:rPr>
  </w:style>
  <w:style w:type="paragraph" w:customStyle="1" w:styleId="FSbullet">
    <w:name w:val="FSbullet"/>
    <w:basedOn w:val="Normal"/>
    <w:rsid w:val="00711F04"/>
    <w:pPr>
      <w:spacing w:after="120" w:line="260" w:lineRule="atLeast"/>
      <w:ind w:left="737" w:hanging="510"/>
    </w:pPr>
    <w:rPr>
      <w:rFonts w:ascii="Arial" w:hAnsi="Arial"/>
    </w:rPr>
  </w:style>
  <w:style w:type="paragraph" w:customStyle="1" w:styleId="FScheck1">
    <w:name w:val="FScheck1"/>
    <w:basedOn w:val="Normal"/>
    <w:rsid w:val="00711F04"/>
    <w:pPr>
      <w:spacing w:before="60" w:after="60" w:line="260" w:lineRule="atLeast"/>
      <w:ind w:left="425" w:hanging="425"/>
    </w:pPr>
    <w:rPr>
      <w:rFonts w:ascii="Arial" w:hAnsi="Arial"/>
    </w:rPr>
  </w:style>
  <w:style w:type="paragraph" w:customStyle="1" w:styleId="FScheckNoYes">
    <w:name w:val="FScheckNoYes"/>
    <w:basedOn w:val="FScheck1"/>
    <w:rsid w:val="00711F04"/>
    <w:pPr>
      <w:ind w:left="0" w:firstLine="0"/>
    </w:pPr>
  </w:style>
  <w:style w:type="paragraph" w:customStyle="1" w:styleId="FScheck2">
    <w:name w:val="FScheck2"/>
    <w:basedOn w:val="Normal"/>
    <w:rsid w:val="00711F04"/>
    <w:pPr>
      <w:spacing w:before="60" w:after="60" w:line="260" w:lineRule="atLeast"/>
      <w:ind w:left="850" w:hanging="425"/>
    </w:pPr>
    <w:rPr>
      <w:rFonts w:ascii="Arial" w:hAnsi="Arial"/>
    </w:rPr>
  </w:style>
  <w:style w:type="paragraph" w:customStyle="1" w:styleId="FScheck3">
    <w:name w:val="FScheck3"/>
    <w:basedOn w:val="Normal"/>
    <w:rsid w:val="00711F04"/>
    <w:pPr>
      <w:spacing w:before="60" w:after="60" w:line="260" w:lineRule="atLeast"/>
      <w:ind w:left="1276" w:hanging="425"/>
    </w:pPr>
    <w:rPr>
      <w:rFonts w:ascii="Arial" w:hAnsi="Arial"/>
    </w:rPr>
  </w:style>
  <w:style w:type="paragraph" w:customStyle="1" w:styleId="FScheckbullet">
    <w:name w:val="FScheckbullet"/>
    <w:basedOn w:val="FScheck1"/>
    <w:rsid w:val="00711F04"/>
    <w:pPr>
      <w:ind w:left="709" w:hanging="284"/>
    </w:pPr>
  </w:style>
  <w:style w:type="paragraph" w:customStyle="1" w:styleId="FPdisclaimer">
    <w:name w:val="FPdisclaimer"/>
    <w:basedOn w:val="Header"/>
    <w:rsid w:val="00711F04"/>
    <w:pPr>
      <w:framePr w:w="5676" w:hSpace="181" w:wrap="around" w:vAnchor="page" w:hAnchor="page" w:x="5416" w:y="13467"/>
      <w:spacing w:line="260" w:lineRule="atLeast"/>
    </w:pPr>
    <w:rPr>
      <w:sz w:val="20"/>
    </w:rPr>
  </w:style>
  <w:style w:type="paragraph" w:customStyle="1" w:styleId="FScheck1NoYes">
    <w:name w:val="FScheck1NoYes"/>
    <w:rsid w:val="00711F04"/>
    <w:pPr>
      <w:tabs>
        <w:tab w:val="left" w:pos="1077"/>
      </w:tabs>
      <w:spacing w:before="60" w:after="60" w:line="260" w:lineRule="atLeast"/>
      <w:ind w:left="425"/>
    </w:pPr>
    <w:rPr>
      <w:rFonts w:ascii="Arial" w:hAnsi="Arial"/>
      <w:noProof/>
      <w:lang w:eastAsia="en-US"/>
    </w:rPr>
  </w:style>
  <w:style w:type="paragraph" w:customStyle="1" w:styleId="FScheck2NoYes">
    <w:name w:val="FScheck2NoYes"/>
    <w:rsid w:val="00711F04"/>
    <w:pPr>
      <w:tabs>
        <w:tab w:val="left" w:pos="851"/>
      </w:tabs>
      <w:spacing w:before="60" w:after="60" w:line="260" w:lineRule="atLeast"/>
      <w:ind w:left="851"/>
    </w:pPr>
    <w:rPr>
      <w:rFonts w:ascii="Arial" w:hAnsi="Arial"/>
      <w:noProof/>
      <w:lang w:eastAsia="en-US"/>
    </w:rPr>
  </w:style>
  <w:style w:type="paragraph" w:customStyle="1" w:styleId="FScheck3NoYes">
    <w:name w:val="FScheck3NoYes"/>
    <w:rsid w:val="00711F04"/>
    <w:pPr>
      <w:tabs>
        <w:tab w:val="left" w:pos="1985"/>
      </w:tabs>
      <w:spacing w:before="60" w:after="60" w:line="260" w:lineRule="atLeast"/>
      <w:ind w:left="1304"/>
    </w:pPr>
    <w:rPr>
      <w:rFonts w:ascii="Arial" w:hAnsi="Arial"/>
      <w:noProof/>
      <w:lang w:eastAsia="en-US"/>
    </w:rPr>
  </w:style>
  <w:style w:type="table" w:styleId="TableGrid">
    <w:name w:val="Table Grid"/>
    <w:basedOn w:val="TableNormal"/>
    <w:rsid w:val="00DE7572"/>
    <w:pPr>
      <w:spacing w:after="240"/>
    </w:pPr>
    <w:rPr>
      <w:rFonts w:ascii="Arial"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greementTitle">
    <w:name w:val="Agreement Title"/>
    <w:basedOn w:val="Normal"/>
    <w:rsid w:val="00D56796"/>
    <w:pPr>
      <w:spacing w:after="200"/>
      <w:jc w:val="center"/>
    </w:pPr>
    <w:rPr>
      <w:b/>
      <w:bCs/>
      <w:caps/>
      <w:sz w:val="36"/>
      <w:szCs w:val="40"/>
    </w:rPr>
  </w:style>
  <w:style w:type="paragraph" w:customStyle="1" w:styleId="TelstraLogo">
    <w:name w:val="Telstra Logo"/>
    <w:basedOn w:val="Normal"/>
    <w:rsid w:val="00DE7572"/>
    <w:pPr>
      <w:jc w:val="right"/>
    </w:pPr>
  </w:style>
  <w:style w:type="paragraph" w:customStyle="1" w:styleId="Draft">
    <w:name w:val="Draft"/>
    <w:basedOn w:val="Normal"/>
    <w:rsid w:val="00D56796"/>
    <w:pPr>
      <w:jc w:val="center"/>
    </w:pPr>
    <w:rPr>
      <w:b/>
      <w:sz w:val="32"/>
    </w:rPr>
  </w:style>
  <w:style w:type="paragraph" w:customStyle="1" w:styleId="table2TableRowHeading">
    <w:name w:val="table2 Table Row Heading"/>
    <w:basedOn w:val="Normal"/>
    <w:rsid w:val="007C05D6"/>
    <w:pPr>
      <w:spacing w:before="120" w:after="120"/>
      <w:jc w:val="center"/>
    </w:pPr>
    <w:rPr>
      <w:b/>
      <w:szCs w:val="22"/>
      <w:lang w:eastAsia="en-AU"/>
    </w:rPr>
  </w:style>
  <w:style w:type="paragraph" w:styleId="Title">
    <w:name w:val="Title"/>
    <w:basedOn w:val="Normal"/>
    <w:qFormat/>
    <w:rsid w:val="00D56796"/>
    <w:pPr>
      <w:outlineLvl w:val="0"/>
    </w:pPr>
    <w:rPr>
      <w:b/>
      <w:bCs/>
      <w:caps/>
      <w:kern w:val="28"/>
      <w:sz w:val="24"/>
      <w:szCs w:val="40"/>
    </w:rPr>
  </w:style>
  <w:style w:type="paragraph" w:customStyle="1" w:styleId="ContentsTitle">
    <w:name w:val="Contents Title"/>
    <w:basedOn w:val="Normal"/>
    <w:rsid w:val="00D56796"/>
    <w:pPr>
      <w:pageBreakBefore/>
      <w:widowControl w:val="0"/>
    </w:pPr>
    <w:rPr>
      <w:b/>
      <w:bCs/>
      <w:caps/>
      <w:sz w:val="24"/>
      <w:szCs w:val="28"/>
    </w:rPr>
  </w:style>
  <w:style w:type="paragraph" w:customStyle="1" w:styleId="Schedule">
    <w:name w:val="Schedule"/>
    <w:basedOn w:val="Normal"/>
    <w:next w:val="ScheduleHeading1"/>
    <w:rsid w:val="00D56796"/>
    <w:pPr>
      <w:pageBreakBefore/>
      <w:numPr>
        <w:numId w:val="10"/>
      </w:numPr>
    </w:pPr>
    <w:rPr>
      <w:b/>
      <w:bCs/>
      <w:caps/>
      <w:sz w:val="36"/>
      <w:szCs w:val="36"/>
    </w:rPr>
  </w:style>
  <w:style w:type="paragraph" w:customStyle="1" w:styleId="ScheduleHeading1">
    <w:name w:val="Schedule Heading 1"/>
    <w:basedOn w:val="Normal"/>
    <w:next w:val="ScheduleHeading2"/>
    <w:rsid w:val="00D56796"/>
    <w:pPr>
      <w:keepNext/>
      <w:numPr>
        <w:ilvl w:val="1"/>
        <w:numId w:val="10"/>
      </w:numPr>
      <w:pBdr>
        <w:bottom w:val="single" w:sz="4" w:space="1" w:color="auto"/>
      </w:pBdr>
    </w:pPr>
    <w:rPr>
      <w:b/>
      <w:bCs/>
      <w:caps/>
      <w:szCs w:val="21"/>
    </w:rPr>
  </w:style>
  <w:style w:type="paragraph" w:customStyle="1" w:styleId="ScheduleHeading2">
    <w:name w:val="Schedule Heading 2"/>
    <w:basedOn w:val="Normal"/>
    <w:rsid w:val="00D56796"/>
    <w:pPr>
      <w:widowControl w:val="0"/>
      <w:numPr>
        <w:ilvl w:val="2"/>
        <w:numId w:val="10"/>
      </w:numPr>
    </w:pPr>
  </w:style>
  <w:style w:type="paragraph" w:customStyle="1" w:styleId="table1">
    <w:name w:val="table1"/>
    <w:basedOn w:val="Normal"/>
    <w:rsid w:val="000A4527"/>
    <w:pPr>
      <w:spacing w:before="120" w:after="120"/>
    </w:pPr>
    <w:rPr>
      <w:sz w:val="16"/>
      <w:szCs w:val="16"/>
      <w:lang w:eastAsia="en-AU"/>
    </w:rPr>
  </w:style>
  <w:style w:type="character" w:styleId="Hyperlink">
    <w:name w:val="Hyperlink"/>
    <w:uiPriority w:val="99"/>
    <w:rsid w:val="00DE7572"/>
    <w:rPr>
      <w:color w:val="0000FF"/>
      <w:u w:val="single"/>
    </w:rPr>
  </w:style>
  <w:style w:type="paragraph" w:customStyle="1" w:styleId="NotesExamples">
    <w:name w:val="Notes &amp; Examples"/>
    <w:basedOn w:val="Normal"/>
    <w:rsid w:val="00D56796"/>
    <w:pPr>
      <w:ind w:left="1474"/>
    </w:pPr>
    <w:rPr>
      <w:sz w:val="16"/>
      <w:szCs w:val="16"/>
    </w:rPr>
  </w:style>
  <w:style w:type="paragraph" w:customStyle="1" w:styleId="ScheduleHeading3">
    <w:name w:val="Schedule Heading 3"/>
    <w:basedOn w:val="Normal"/>
    <w:rsid w:val="00D56796"/>
    <w:pPr>
      <w:numPr>
        <w:ilvl w:val="3"/>
        <w:numId w:val="10"/>
      </w:numPr>
    </w:pPr>
  </w:style>
  <w:style w:type="paragraph" w:customStyle="1" w:styleId="ScheduleHeading4">
    <w:name w:val="Schedule Heading 4"/>
    <w:basedOn w:val="Normal"/>
    <w:rsid w:val="00D56796"/>
    <w:pPr>
      <w:numPr>
        <w:ilvl w:val="4"/>
        <w:numId w:val="10"/>
      </w:numPr>
    </w:pPr>
  </w:style>
  <w:style w:type="paragraph" w:customStyle="1" w:styleId="ScheduleHeading5">
    <w:name w:val="Schedule Heading 5"/>
    <w:basedOn w:val="Normal"/>
    <w:rsid w:val="00D56796"/>
    <w:pPr>
      <w:numPr>
        <w:ilvl w:val="5"/>
        <w:numId w:val="10"/>
      </w:numPr>
    </w:pPr>
  </w:style>
  <w:style w:type="paragraph" w:customStyle="1" w:styleId="ScheduleSubHead">
    <w:name w:val="Schedule SubHead"/>
    <w:basedOn w:val="Normal"/>
    <w:next w:val="ScheduleHeading2"/>
    <w:rsid w:val="00D56796"/>
    <w:pPr>
      <w:keepNext/>
    </w:pPr>
    <w:rPr>
      <w:b/>
      <w:bCs/>
      <w:caps/>
      <w:sz w:val="16"/>
    </w:rPr>
  </w:style>
  <w:style w:type="paragraph" w:customStyle="1" w:styleId="Attachment">
    <w:name w:val="Attachment"/>
    <w:basedOn w:val="Normal"/>
    <w:next w:val="BodyText"/>
    <w:rsid w:val="00D56796"/>
    <w:pPr>
      <w:pageBreakBefore/>
      <w:widowControl w:val="0"/>
      <w:numPr>
        <w:numId w:val="3"/>
      </w:numPr>
    </w:pPr>
    <w:rPr>
      <w:b/>
      <w:bCs/>
      <w:sz w:val="32"/>
      <w:szCs w:val="36"/>
    </w:rPr>
  </w:style>
  <w:style w:type="paragraph" w:customStyle="1" w:styleId="BodyTextitalic">
    <w:name w:val="Body Text italic"/>
    <w:basedOn w:val="BodyText"/>
    <w:rsid w:val="00D56796"/>
    <w:rPr>
      <w:i/>
      <w:iCs/>
    </w:rPr>
  </w:style>
  <w:style w:type="paragraph" w:customStyle="1" w:styleId="Header2">
    <w:name w:val="Header2"/>
    <w:basedOn w:val="Normal"/>
    <w:rsid w:val="00DE7572"/>
    <w:pPr>
      <w:widowControl w:val="0"/>
      <w:jc w:val="right"/>
    </w:pPr>
    <w:rPr>
      <w:b/>
      <w:bCs/>
      <w:sz w:val="21"/>
      <w:szCs w:val="21"/>
    </w:rPr>
  </w:style>
  <w:style w:type="paragraph" w:customStyle="1" w:styleId="DocName">
    <w:name w:val="Doc Name"/>
    <w:basedOn w:val="Normal"/>
    <w:rsid w:val="00D56796"/>
    <w:pPr>
      <w:widowControl w:val="0"/>
      <w:spacing w:before="120" w:after="0"/>
    </w:pPr>
    <w:rPr>
      <w:sz w:val="16"/>
      <w:szCs w:val="14"/>
    </w:rPr>
  </w:style>
  <w:style w:type="paragraph" w:styleId="TOC4">
    <w:name w:val="toc 4"/>
    <w:basedOn w:val="Normal"/>
    <w:next w:val="Normal"/>
    <w:autoRedefine/>
    <w:rsid w:val="00DE7572"/>
    <w:pPr>
      <w:tabs>
        <w:tab w:val="right" w:leader="dot" w:pos="10194"/>
      </w:tabs>
    </w:pPr>
    <w:rPr>
      <w:b/>
      <w:bCs/>
      <w:noProof/>
      <w:sz w:val="21"/>
      <w:szCs w:val="21"/>
    </w:rPr>
  </w:style>
  <w:style w:type="paragraph" w:styleId="TOC5">
    <w:name w:val="toc 5"/>
    <w:basedOn w:val="Normal"/>
    <w:next w:val="Normal"/>
    <w:autoRedefine/>
    <w:rsid w:val="00DE7572"/>
    <w:pPr>
      <w:ind w:left="800"/>
    </w:pPr>
  </w:style>
  <w:style w:type="paragraph" w:styleId="TOC6">
    <w:name w:val="toc 6"/>
    <w:basedOn w:val="Normal"/>
    <w:next w:val="Normal"/>
    <w:autoRedefine/>
    <w:rsid w:val="00DE7572"/>
    <w:pPr>
      <w:ind w:left="1000"/>
    </w:pPr>
  </w:style>
  <w:style w:type="paragraph" w:styleId="TOC7">
    <w:name w:val="toc 7"/>
    <w:basedOn w:val="Normal"/>
    <w:next w:val="Normal"/>
    <w:autoRedefine/>
    <w:rsid w:val="00DE7572"/>
    <w:pPr>
      <w:ind w:left="1200"/>
    </w:pPr>
  </w:style>
  <w:style w:type="paragraph" w:styleId="TOC8">
    <w:name w:val="toc 8"/>
    <w:basedOn w:val="Normal"/>
    <w:next w:val="Normal"/>
    <w:autoRedefine/>
    <w:rsid w:val="00DE7572"/>
    <w:pPr>
      <w:ind w:left="1400"/>
    </w:pPr>
  </w:style>
  <w:style w:type="paragraph" w:styleId="TOC9">
    <w:name w:val="toc 9"/>
    <w:basedOn w:val="Normal"/>
    <w:next w:val="Normal"/>
    <w:autoRedefine/>
    <w:rsid w:val="00DE7572"/>
    <w:pPr>
      <w:ind w:left="1600"/>
    </w:pPr>
  </w:style>
  <w:style w:type="paragraph" w:customStyle="1" w:styleId="Divider">
    <w:name w:val="Divider"/>
    <w:basedOn w:val="Normal"/>
    <w:rsid w:val="00D56796"/>
    <w:pPr>
      <w:widowControl w:val="0"/>
      <w:pBdr>
        <w:bottom w:val="single" w:sz="4" w:space="1" w:color="auto"/>
      </w:pBdr>
      <w:spacing w:after="160"/>
    </w:pPr>
    <w:rPr>
      <w:sz w:val="16"/>
      <w:szCs w:val="16"/>
    </w:rPr>
  </w:style>
  <w:style w:type="paragraph" w:customStyle="1" w:styleId="Gap">
    <w:name w:val="Gap"/>
    <w:basedOn w:val="Normal"/>
    <w:rsid w:val="00D56796"/>
    <w:pPr>
      <w:widowControl w:val="0"/>
    </w:pPr>
    <w:rPr>
      <w:sz w:val="16"/>
      <w:szCs w:val="16"/>
    </w:rPr>
  </w:style>
  <w:style w:type="paragraph" w:styleId="TableofAuthorities">
    <w:name w:val="table of authorities"/>
    <w:basedOn w:val="Normal"/>
    <w:next w:val="Normal"/>
    <w:semiHidden/>
    <w:rsid w:val="00DE7572"/>
    <w:pPr>
      <w:ind w:left="190" w:hanging="190"/>
    </w:pPr>
  </w:style>
  <w:style w:type="character" w:customStyle="1" w:styleId="IDDVariableMarker">
    <w:name w:val="IDDVariableMarker"/>
    <w:rsid w:val="00D56796"/>
    <w:rPr>
      <w:rFonts w:ascii="Comic Sans MS" w:hAnsi="Comic Sans MS" w:cs="Comic Sans MS"/>
      <w:b/>
      <w:bCs/>
      <w:color w:val="auto"/>
    </w:rPr>
  </w:style>
  <w:style w:type="paragraph" w:customStyle="1" w:styleId="Recital">
    <w:name w:val="Recital"/>
    <w:basedOn w:val="Normal"/>
    <w:rsid w:val="00D56796"/>
    <w:pPr>
      <w:numPr>
        <w:numId w:val="7"/>
      </w:numPr>
      <w:spacing w:after="120"/>
    </w:pPr>
  </w:style>
  <w:style w:type="character" w:customStyle="1" w:styleId="DefinedTerm">
    <w:name w:val="Defined Term"/>
    <w:rsid w:val="00D56796"/>
    <w:rPr>
      <w:rFonts w:ascii="Verdana" w:hAnsi="Verdana"/>
      <w:b/>
      <w:bCs/>
    </w:rPr>
  </w:style>
  <w:style w:type="paragraph" w:customStyle="1" w:styleId="InvisibleCommentExari">
    <w:name w:val="Invisible Comment Exari"/>
    <w:basedOn w:val="Normal"/>
    <w:rsid w:val="00D56796"/>
    <w:pPr>
      <w:spacing w:before="120" w:after="120"/>
    </w:pPr>
    <w:rPr>
      <w:b/>
      <w:bCs/>
      <w:color w:val="FF0000"/>
    </w:rPr>
  </w:style>
  <w:style w:type="paragraph" w:customStyle="1" w:styleId="TableNote">
    <w:name w:val="Table Note"/>
    <w:basedOn w:val="table1"/>
    <w:rsid w:val="00DE7572"/>
    <w:rPr>
      <w:szCs w:val="18"/>
    </w:rPr>
  </w:style>
  <w:style w:type="paragraph" w:customStyle="1" w:styleId="LetterBodyText">
    <w:name w:val="Letter Body Text"/>
    <w:basedOn w:val="BodyText"/>
    <w:rsid w:val="00D56796"/>
    <w:pPr>
      <w:spacing w:after="210"/>
    </w:pPr>
    <w:rPr>
      <w:szCs w:val="21"/>
    </w:rPr>
  </w:style>
  <w:style w:type="paragraph" w:customStyle="1" w:styleId="LetterAddressee">
    <w:name w:val="Letter Addressee"/>
    <w:basedOn w:val="LetterBodyText"/>
    <w:rsid w:val="00D56796"/>
    <w:pPr>
      <w:keepLines/>
      <w:spacing w:after="0"/>
    </w:pPr>
  </w:style>
  <w:style w:type="paragraph" w:customStyle="1" w:styleId="LetterDate">
    <w:name w:val="Letter Date"/>
    <w:basedOn w:val="LetterBodyText"/>
    <w:rsid w:val="00D56796"/>
    <w:pPr>
      <w:spacing w:after="1200"/>
    </w:pPr>
  </w:style>
  <w:style w:type="paragraph" w:customStyle="1" w:styleId="LetterReturnAddress">
    <w:name w:val="Letter Return Address"/>
    <w:basedOn w:val="LetterBodyText"/>
    <w:rsid w:val="00D56796"/>
    <w:pPr>
      <w:spacing w:after="0"/>
    </w:pPr>
    <w:rPr>
      <w:szCs w:val="18"/>
    </w:rPr>
  </w:style>
  <w:style w:type="paragraph" w:customStyle="1" w:styleId="LetterReturnBU">
    <w:name w:val="Letter Return BU"/>
    <w:basedOn w:val="LetterBodyText"/>
    <w:rsid w:val="00D56796"/>
    <w:pPr>
      <w:spacing w:after="0"/>
    </w:pPr>
    <w:rPr>
      <w:bCs/>
      <w:szCs w:val="18"/>
    </w:rPr>
  </w:style>
  <w:style w:type="paragraph" w:customStyle="1" w:styleId="LetterSubject">
    <w:name w:val="Letter Subject"/>
    <w:basedOn w:val="LetterBodyText"/>
    <w:next w:val="LetterBodyText"/>
    <w:rsid w:val="00D56796"/>
    <w:pPr>
      <w:spacing w:after="420"/>
    </w:pPr>
    <w:rPr>
      <w:bCs/>
      <w:color w:val="0065C6"/>
      <w:sz w:val="24"/>
    </w:rPr>
  </w:style>
  <w:style w:type="paragraph" w:customStyle="1" w:styleId="LetterSalutation">
    <w:name w:val="Letter Salutation"/>
    <w:basedOn w:val="LetterBodyText"/>
    <w:rsid w:val="00D56796"/>
    <w:pPr>
      <w:spacing w:after="420"/>
    </w:pPr>
  </w:style>
  <w:style w:type="paragraph" w:customStyle="1" w:styleId="LetterSignoff">
    <w:name w:val="Letter Signoff"/>
    <w:basedOn w:val="LetterBodyText"/>
    <w:rsid w:val="00D56796"/>
    <w:pPr>
      <w:spacing w:after="840"/>
    </w:pPr>
  </w:style>
  <w:style w:type="paragraph" w:customStyle="1" w:styleId="LetterSignatory">
    <w:name w:val="Letter Signatory"/>
    <w:basedOn w:val="LetterBodyText"/>
    <w:rsid w:val="00D56796"/>
    <w:pPr>
      <w:spacing w:after="840"/>
    </w:pPr>
  </w:style>
  <w:style w:type="paragraph" w:customStyle="1" w:styleId="LetterSignatoryName">
    <w:name w:val="Letter Signatory Name"/>
    <w:basedOn w:val="LetterSignatory"/>
    <w:rsid w:val="00D56796"/>
    <w:pPr>
      <w:spacing w:after="0"/>
    </w:pPr>
    <w:rPr>
      <w:bCs/>
    </w:rPr>
  </w:style>
  <w:style w:type="paragraph" w:customStyle="1" w:styleId="LetterSignatoryTitle">
    <w:name w:val="Letter Signatory Title"/>
    <w:basedOn w:val="LetterSignatory"/>
    <w:rsid w:val="00D56796"/>
    <w:pPr>
      <w:spacing w:after="0"/>
    </w:pPr>
  </w:style>
  <w:style w:type="paragraph" w:customStyle="1" w:styleId="TableRowHeading">
    <w:name w:val="Table Row Heading"/>
    <w:basedOn w:val="table2TableRowHeading"/>
    <w:rsid w:val="000A4527"/>
    <w:rPr>
      <w:sz w:val="16"/>
    </w:rPr>
  </w:style>
  <w:style w:type="paragraph" w:customStyle="1" w:styleId="AttachmenttoSchedule">
    <w:name w:val="Attachment to Schedule"/>
    <w:basedOn w:val="Normal"/>
    <w:rsid w:val="00D56796"/>
    <w:pPr>
      <w:pageBreakBefore/>
      <w:numPr>
        <w:ilvl w:val="8"/>
        <w:numId w:val="10"/>
      </w:numPr>
    </w:pPr>
    <w:rPr>
      <w:b/>
      <w:bCs/>
      <w:sz w:val="32"/>
      <w:szCs w:val="36"/>
    </w:rPr>
  </w:style>
  <w:style w:type="paragraph" w:customStyle="1" w:styleId="table2center">
    <w:name w:val="table 2 center"/>
    <w:basedOn w:val="table1"/>
    <w:rsid w:val="00D56796"/>
    <w:pPr>
      <w:jc w:val="center"/>
    </w:pPr>
  </w:style>
  <w:style w:type="paragraph" w:customStyle="1" w:styleId="table2right">
    <w:name w:val="table 2 right"/>
    <w:basedOn w:val="table1"/>
    <w:rsid w:val="00D56796"/>
    <w:pPr>
      <w:jc w:val="right"/>
    </w:pPr>
  </w:style>
  <w:style w:type="paragraph" w:customStyle="1" w:styleId="table2nospaceafter">
    <w:name w:val="table 2 no space after"/>
    <w:basedOn w:val="table1"/>
    <w:rsid w:val="00D56796"/>
    <w:pPr>
      <w:spacing w:after="0"/>
    </w:pPr>
  </w:style>
  <w:style w:type="paragraph" w:customStyle="1" w:styleId="ScheduleHeading6">
    <w:name w:val="Schedule Heading 6"/>
    <w:basedOn w:val="Normal"/>
    <w:rsid w:val="00D56796"/>
    <w:pPr>
      <w:numPr>
        <w:ilvl w:val="6"/>
        <w:numId w:val="10"/>
      </w:numPr>
    </w:pPr>
  </w:style>
  <w:style w:type="paragraph" w:customStyle="1" w:styleId="ScheduleHeading7">
    <w:name w:val="Schedule Heading 7"/>
    <w:basedOn w:val="Normal"/>
    <w:rsid w:val="00D56796"/>
    <w:pPr>
      <w:numPr>
        <w:ilvl w:val="7"/>
        <w:numId w:val="10"/>
      </w:numPr>
    </w:pPr>
  </w:style>
  <w:style w:type="paragraph" w:customStyle="1" w:styleId="ScheduleSubTitle">
    <w:name w:val="Schedule SubTitle"/>
    <w:basedOn w:val="Normal"/>
    <w:rsid w:val="00D56796"/>
    <w:pPr>
      <w:keepNext/>
    </w:pPr>
    <w:rPr>
      <w:caps/>
      <w:sz w:val="32"/>
      <w:szCs w:val="36"/>
    </w:rPr>
  </w:style>
  <w:style w:type="paragraph" w:customStyle="1" w:styleId="AttachmentSubTitle">
    <w:name w:val="Attachment SubTitle"/>
    <w:basedOn w:val="Normal"/>
    <w:rsid w:val="00D56796"/>
    <w:pPr>
      <w:keepNext/>
      <w:keepLines/>
      <w:jc w:val="center"/>
    </w:pPr>
    <w:rPr>
      <w:b/>
      <w:bCs/>
      <w:sz w:val="32"/>
      <w:szCs w:val="36"/>
    </w:rPr>
  </w:style>
  <w:style w:type="paragraph" w:styleId="ListBullet">
    <w:name w:val="List Bullet"/>
    <w:basedOn w:val="Normal"/>
    <w:rsid w:val="00D56796"/>
    <w:pPr>
      <w:numPr>
        <w:numId w:val="6"/>
      </w:numPr>
      <w:spacing w:after="120"/>
    </w:pPr>
  </w:style>
  <w:style w:type="paragraph" w:styleId="ListNumber">
    <w:name w:val="List Number"/>
    <w:basedOn w:val="Normal"/>
    <w:rsid w:val="00D56796"/>
    <w:pPr>
      <w:numPr>
        <w:numId w:val="4"/>
      </w:numPr>
      <w:spacing w:after="120"/>
      <w:ind w:left="357" w:hanging="357"/>
    </w:pPr>
  </w:style>
  <w:style w:type="paragraph" w:styleId="ListNumber2">
    <w:name w:val="List Number 2"/>
    <w:basedOn w:val="Normal"/>
    <w:rsid w:val="00D56796"/>
    <w:pPr>
      <w:numPr>
        <w:numId w:val="5"/>
      </w:numPr>
      <w:tabs>
        <w:tab w:val="clear" w:pos="360"/>
        <w:tab w:val="num" w:pos="57"/>
      </w:tabs>
      <w:ind w:left="57" w:hanging="57"/>
    </w:pPr>
  </w:style>
  <w:style w:type="paragraph" w:customStyle="1" w:styleId="NoteBody">
    <w:name w:val="Note Body"/>
    <w:basedOn w:val="Normal"/>
    <w:next w:val="table2TableRowHeading"/>
    <w:rsid w:val="00D56796"/>
    <w:pPr>
      <w:keepNext/>
      <w:pBdr>
        <w:left w:val="single" w:sz="8" w:space="4" w:color="auto"/>
        <w:bottom w:val="single" w:sz="8" w:space="4" w:color="auto"/>
        <w:right w:val="single" w:sz="8" w:space="4" w:color="auto"/>
      </w:pBdr>
      <w:shd w:val="clear" w:color="auto" w:fill="FFFFFF"/>
      <w:autoSpaceDE w:val="0"/>
      <w:autoSpaceDN w:val="0"/>
      <w:spacing w:after="160"/>
      <w:ind w:left="851" w:right="851"/>
    </w:pPr>
    <w:rPr>
      <w:sz w:val="16"/>
      <w:szCs w:val="16"/>
    </w:rPr>
  </w:style>
  <w:style w:type="paragraph" w:customStyle="1" w:styleId="NoteTitle">
    <w:name w:val="Note Title"/>
    <w:basedOn w:val="Normal"/>
    <w:next w:val="Title"/>
    <w:rsid w:val="00D56796"/>
    <w:pPr>
      <w:keepNext/>
      <w:keepLines/>
      <w:pBdr>
        <w:top w:val="single" w:sz="8" w:space="4" w:color="auto"/>
        <w:left w:val="single" w:sz="8" w:space="4" w:color="auto"/>
        <w:right w:val="single" w:sz="8" w:space="4" w:color="auto"/>
      </w:pBdr>
      <w:shd w:val="clear" w:color="auto" w:fill="FFFFFF"/>
      <w:autoSpaceDE w:val="0"/>
      <w:autoSpaceDN w:val="0"/>
      <w:spacing w:before="160" w:after="0" w:line="360" w:lineRule="auto"/>
      <w:ind w:left="851" w:right="851"/>
    </w:pPr>
    <w:rPr>
      <w:b/>
      <w:bCs/>
      <w:sz w:val="16"/>
      <w:szCs w:val="16"/>
    </w:rPr>
  </w:style>
  <w:style w:type="paragraph" w:customStyle="1" w:styleId="SummaryTopic">
    <w:name w:val="Summary Topic"/>
    <w:basedOn w:val="Normal"/>
    <w:next w:val="ContentsTitle"/>
    <w:rsid w:val="00D56796"/>
    <w:pPr>
      <w:keepNext/>
      <w:autoSpaceDE w:val="0"/>
      <w:autoSpaceDN w:val="0"/>
      <w:spacing w:before="280" w:after="120"/>
    </w:pPr>
    <w:rPr>
      <w:b/>
      <w:bCs/>
      <w:sz w:val="24"/>
      <w:szCs w:val="24"/>
    </w:rPr>
  </w:style>
  <w:style w:type="paragraph" w:customStyle="1" w:styleId="SummaryQuestion">
    <w:name w:val="Summary Question"/>
    <w:basedOn w:val="Normal"/>
    <w:next w:val="SubHead"/>
    <w:rsid w:val="00D56796"/>
    <w:pPr>
      <w:keepNext/>
      <w:autoSpaceDE w:val="0"/>
      <w:autoSpaceDN w:val="0"/>
      <w:spacing w:before="120" w:after="120"/>
    </w:pPr>
    <w:rPr>
      <w:szCs w:val="18"/>
    </w:rPr>
  </w:style>
  <w:style w:type="paragraph" w:customStyle="1" w:styleId="SummaryAnswer">
    <w:name w:val="Summary Answer"/>
    <w:basedOn w:val="Normal"/>
    <w:next w:val="Schedule"/>
    <w:rsid w:val="00D56796"/>
    <w:pPr>
      <w:autoSpaceDE w:val="0"/>
      <w:autoSpaceDN w:val="0"/>
      <w:spacing w:before="120" w:after="120"/>
      <w:ind w:left="709"/>
    </w:pPr>
    <w:rPr>
      <w:i/>
      <w:iCs/>
      <w:szCs w:val="18"/>
    </w:rPr>
  </w:style>
  <w:style w:type="paragraph" w:customStyle="1" w:styleId="SummaryHeading">
    <w:name w:val="Summary Heading"/>
    <w:basedOn w:val="Normal"/>
    <w:next w:val="table1"/>
    <w:rsid w:val="00D56796"/>
    <w:pPr>
      <w:pBdr>
        <w:bottom w:val="single" w:sz="4" w:space="4" w:color="auto"/>
      </w:pBdr>
      <w:autoSpaceDE w:val="0"/>
      <w:autoSpaceDN w:val="0"/>
      <w:spacing w:before="120" w:after="120"/>
      <w:jc w:val="center"/>
    </w:pPr>
    <w:rPr>
      <w:b/>
      <w:bCs/>
      <w:sz w:val="24"/>
      <w:szCs w:val="24"/>
    </w:rPr>
  </w:style>
  <w:style w:type="paragraph" w:customStyle="1" w:styleId="SmartModuleExternalsSectionHeading">
    <w:name w:val="SmartModule Externals Section Heading"/>
    <w:basedOn w:val="Normal"/>
    <w:next w:val="TOC1"/>
    <w:rsid w:val="00D56796"/>
    <w:pPr>
      <w:autoSpaceDE w:val="0"/>
      <w:autoSpaceDN w:val="0"/>
      <w:spacing w:before="1000" w:after="120"/>
    </w:pPr>
    <w:rPr>
      <w:b/>
      <w:bCs/>
      <w:sz w:val="24"/>
      <w:szCs w:val="24"/>
    </w:rPr>
  </w:style>
  <w:style w:type="paragraph" w:customStyle="1" w:styleId="InvisibleComment">
    <w:name w:val="Invisible Comment"/>
    <w:basedOn w:val="Normal"/>
    <w:next w:val="Header"/>
    <w:rsid w:val="00D56796"/>
    <w:pPr>
      <w:numPr>
        <w:numId w:val="1"/>
      </w:numPr>
      <w:tabs>
        <w:tab w:val="num" w:pos="567"/>
      </w:tabs>
      <w:spacing w:before="360" w:after="360"/>
      <w:ind w:left="567" w:hanging="567"/>
    </w:pPr>
    <w:rPr>
      <w:i/>
      <w:iCs/>
      <w:color w:val="FF0000"/>
      <w:sz w:val="24"/>
      <w:szCs w:val="24"/>
    </w:rPr>
  </w:style>
  <w:style w:type="character" w:customStyle="1" w:styleId="NoteBody-b">
    <w:name w:val="NoteBody-b"/>
    <w:rsid w:val="00D56796"/>
    <w:rPr>
      <w:b/>
      <w:bCs/>
      <w:lang w:val="en-AU"/>
    </w:rPr>
  </w:style>
  <w:style w:type="character" w:customStyle="1" w:styleId="NoteBody-i">
    <w:name w:val="NoteBody-i"/>
    <w:rsid w:val="00D56796"/>
    <w:rPr>
      <w:i/>
      <w:iCs/>
      <w:lang w:val="en-AU"/>
    </w:rPr>
  </w:style>
  <w:style w:type="character" w:customStyle="1" w:styleId="NoteBody-a">
    <w:name w:val="NoteBody-a"/>
    <w:rsid w:val="00D56796"/>
    <w:rPr>
      <w:u w:val="single"/>
      <w:lang w:val="en-AU"/>
    </w:rPr>
  </w:style>
  <w:style w:type="character" w:customStyle="1" w:styleId="Italics">
    <w:name w:val="Italics"/>
    <w:rsid w:val="00DE7572"/>
    <w:rPr>
      <w:i/>
      <w:iCs/>
      <w:color w:val="auto"/>
    </w:rPr>
  </w:style>
  <w:style w:type="character" w:customStyle="1" w:styleId="Bold">
    <w:name w:val="Bold"/>
    <w:rsid w:val="00DE7572"/>
    <w:rPr>
      <w:b/>
      <w:bCs/>
      <w:color w:val="auto"/>
    </w:rPr>
  </w:style>
  <w:style w:type="character" w:customStyle="1" w:styleId="Underline">
    <w:name w:val="Underline"/>
    <w:rsid w:val="00DE7572"/>
    <w:rPr>
      <w:color w:val="auto"/>
      <w:u w:val="single"/>
    </w:rPr>
  </w:style>
  <w:style w:type="character" w:customStyle="1" w:styleId="BoldItalics">
    <w:name w:val="Bold Italics"/>
    <w:rsid w:val="00DE7572"/>
    <w:rPr>
      <w:b/>
      <w:bCs/>
      <w:i/>
      <w:iCs/>
      <w:color w:val="auto"/>
    </w:rPr>
  </w:style>
  <w:style w:type="character" w:customStyle="1" w:styleId="BoldUnderline">
    <w:name w:val="Bold Underline"/>
    <w:rsid w:val="00DE7572"/>
    <w:rPr>
      <w:b/>
      <w:bCs/>
      <w:color w:val="auto"/>
      <w:u w:val="single"/>
    </w:rPr>
  </w:style>
  <w:style w:type="character" w:customStyle="1" w:styleId="BoldItalicsUnderline">
    <w:name w:val="Bold Italics Underline"/>
    <w:rsid w:val="00DE7572"/>
    <w:rPr>
      <w:b/>
      <w:bCs/>
      <w:i/>
      <w:iCs/>
      <w:color w:val="auto"/>
      <w:u w:val="single"/>
    </w:rPr>
  </w:style>
  <w:style w:type="character" w:customStyle="1" w:styleId="ItalicsUnderline">
    <w:name w:val="Italics Underline"/>
    <w:rsid w:val="00DE7572"/>
    <w:rPr>
      <w:i/>
      <w:iCs/>
      <w:color w:val="auto"/>
      <w:u w:val="single"/>
    </w:rPr>
  </w:style>
  <w:style w:type="character" w:styleId="FollowedHyperlink">
    <w:name w:val="FollowedHyperlink"/>
    <w:rsid w:val="00DE7572"/>
    <w:rPr>
      <w:color w:val="800080"/>
      <w:u w:val="single"/>
    </w:rPr>
  </w:style>
  <w:style w:type="character" w:customStyle="1" w:styleId="Subscript">
    <w:name w:val="Subscript"/>
    <w:rsid w:val="00D56796"/>
    <w:rPr>
      <w:vertAlign w:val="subscript"/>
    </w:rPr>
  </w:style>
  <w:style w:type="character" w:customStyle="1" w:styleId="Superscript">
    <w:name w:val="Superscript"/>
    <w:rsid w:val="00D56796"/>
    <w:rPr>
      <w:vertAlign w:val="superscript"/>
    </w:rPr>
  </w:style>
  <w:style w:type="paragraph" w:customStyle="1" w:styleId="Headline">
    <w:name w:val="Headline"/>
    <w:basedOn w:val="Normal"/>
    <w:rsid w:val="00DE7572"/>
    <w:pPr>
      <w:spacing w:after="0"/>
      <w:jc w:val="right"/>
    </w:pPr>
    <w:rPr>
      <w:color w:val="0065C6"/>
      <w:sz w:val="26"/>
    </w:rPr>
  </w:style>
  <w:style w:type="paragraph" w:customStyle="1" w:styleId="Bullet1">
    <w:name w:val="Bullet 1"/>
    <w:basedOn w:val="BodyText"/>
    <w:qFormat/>
    <w:rsid w:val="00D56796"/>
    <w:pPr>
      <w:widowControl/>
      <w:tabs>
        <w:tab w:val="left" w:pos="2268"/>
        <w:tab w:val="left" w:pos="5669"/>
      </w:tabs>
      <w:suppressAutoHyphens/>
      <w:spacing w:before="120" w:after="120" w:line="230" w:lineRule="atLeast"/>
    </w:pPr>
    <w:rPr>
      <w:rFonts w:eastAsia="Cambria" w:cs="Calibri"/>
      <w:color w:val="262626"/>
      <w:spacing w:val="-2"/>
      <w:lang w:val="en-US"/>
    </w:rPr>
  </w:style>
  <w:style w:type="paragraph" w:customStyle="1" w:styleId="Bullet2">
    <w:name w:val="Bullet 2"/>
    <w:basedOn w:val="Bullet1"/>
    <w:rsid w:val="00D56796"/>
    <w:pPr>
      <w:numPr>
        <w:ilvl w:val="1"/>
        <w:numId w:val="8"/>
      </w:numPr>
      <w:spacing w:line="240" w:lineRule="auto"/>
    </w:pPr>
    <w:rPr>
      <w:iCs/>
      <w:color w:val="1C1C1C"/>
      <w:spacing w:val="0"/>
      <w:szCs w:val="22"/>
    </w:rPr>
  </w:style>
  <w:style w:type="paragraph" w:customStyle="1" w:styleId="Bullet3">
    <w:name w:val="Bullet 3"/>
    <w:basedOn w:val="Bullet2"/>
    <w:rsid w:val="00D56796"/>
    <w:pPr>
      <w:numPr>
        <w:numId w:val="9"/>
      </w:numPr>
    </w:pPr>
  </w:style>
  <w:style w:type="paragraph" w:customStyle="1" w:styleId="GapBig">
    <w:name w:val="Gap (Big)"/>
    <w:basedOn w:val="Gap"/>
    <w:rsid w:val="00D56796"/>
    <w:pPr>
      <w:spacing w:after="960"/>
    </w:pPr>
  </w:style>
  <w:style w:type="character" w:customStyle="1" w:styleId="Choicenotation">
    <w:name w:val="Choice notation"/>
    <w:rsid w:val="00D56796"/>
    <w:rPr>
      <w:rFonts w:ascii="Verdana" w:hAnsi="Verdana"/>
      <w:b/>
      <w:color w:val="FF0000"/>
    </w:rPr>
  </w:style>
  <w:style w:type="character" w:customStyle="1" w:styleId="Defaultcharacterstyle">
    <w:name w:val="Default character style"/>
    <w:rsid w:val="00D56796"/>
    <w:rPr>
      <w:rFonts w:ascii="Verdana" w:hAnsi="Verdana"/>
    </w:rPr>
  </w:style>
  <w:style w:type="paragraph" w:customStyle="1" w:styleId="Table210pt">
    <w:name w:val="Table 2 10pt"/>
    <w:basedOn w:val="LetterBodyText"/>
    <w:rsid w:val="00D56796"/>
  </w:style>
  <w:style w:type="paragraph" w:customStyle="1" w:styleId="Confidential">
    <w:name w:val="Confidential"/>
    <w:basedOn w:val="Normal"/>
    <w:rsid w:val="00D56796"/>
    <w:rPr>
      <w:b/>
      <w:caps/>
    </w:rPr>
  </w:style>
  <w:style w:type="paragraph" w:customStyle="1" w:styleId="PageNumberparastyle">
    <w:name w:val="Page Number (para style)"/>
    <w:basedOn w:val="Normal"/>
    <w:rsid w:val="00D56796"/>
    <w:pPr>
      <w:spacing w:before="120" w:after="0"/>
      <w:jc w:val="right"/>
    </w:pPr>
    <w:rPr>
      <w:caps/>
      <w:sz w:val="16"/>
    </w:rPr>
  </w:style>
  <w:style w:type="paragraph" w:customStyle="1" w:styleId="LetterDocName">
    <w:name w:val="Letter Doc Name"/>
    <w:basedOn w:val="DocName"/>
    <w:rsid w:val="00D56796"/>
    <w:rPr>
      <w:color w:val="6C6B6B"/>
      <w:sz w:val="13"/>
    </w:rPr>
  </w:style>
  <w:style w:type="paragraph" w:customStyle="1" w:styleId="LetterPageNumberparastyle">
    <w:name w:val="Letter Page Number (para style)"/>
    <w:basedOn w:val="PageNumberparastyle"/>
    <w:rsid w:val="00D56796"/>
    <w:rPr>
      <w:color w:val="6C6B6B"/>
      <w:sz w:val="13"/>
    </w:rPr>
  </w:style>
  <w:style w:type="paragraph" w:customStyle="1" w:styleId="LetterConfidential">
    <w:name w:val="Letter Confidential"/>
    <w:basedOn w:val="Confidential"/>
    <w:rsid w:val="00D56796"/>
    <w:pPr>
      <w:spacing w:before="60" w:after="0"/>
      <w:jc w:val="right"/>
    </w:pPr>
    <w:rPr>
      <w:color w:val="6C6B6B"/>
      <w:sz w:val="16"/>
    </w:rPr>
  </w:style>
  <w:style w:type="paragraph" w:customStyle="1" w:styleId="ColourBlueRGB0101198">
    <w:name w:val="Colour Blue RGB 0 101 198"/>
    <w:basedOn w:val="Normal"/>
    <w:rsid w:val="00D56796"/>
    <w:rPr>
      <w:color w:val="0065C6"/>
    </w:rPr>
  </w:style>
  <w:style w:type="paragraph" w:customStyle="1" w:styleId="ColourBlueRGB0128196">
    <w:name w:val="Colour Blue RGB 0 128 196"/>
    <w:basedOn w:val="Normal"/>
    <w:rsid w:val="00D56796"/>
    <w:rPr>
      <w:color w:val="0080C4"/>
    </w:rPr>
  </w:style>
  <w:style w:type="paragraph" w:customStyle="1" w:styleId="ColourGreyRGB108107107">
    <w:name w:val="Colour Grey RGB 108 107 107"/>
    <w:basedOn w:val="Normal"/>
    <w:rsid w:val="00D56796"/>
    <w:rPr>
      <w:color w:val="6C6B6B"/>
    </w:rPr>
  </w:style>
  <w:style w:type="character" w:customStyle="1" w:styleId="BodyTextChar">
    <w:name w:val="Body Text Char"/>
    <w:link w:val="BodyText"/>
    <w:rsid w:val="00D56796"/>
    <w:rPr>
      <w:rFonts w:ascii="Verdana" w:hAnsi="Verdana" w:cs="Arial"/>
      <w:sz w:val="18"/>
      <w:szCs w:val="19"/>
      <w:lang w:val="en-AU" w:eastAsia="en-US" w:bidi="ar-SA"/>
    </w:rPr>
  </w:style>
  <w:style w:type="paragraph" w:styleId="BalloonText">
    <w:name w:val="Balloon Text"/>
    <w:basedOn w:val="Normal"/>
    <w:link w:val="BalloonTextChar"/>
    <w:rsid w:val="00B82775"/>
    <w:pPr>
      <w:spacing w:after="0"/>
    </w:pPr>
    <w:rPr>
      <w:rFonts w:ascii="Tahoma" w:hAnsi="Tahoma" w:cs="Tahoma"/>
      <w:sz w:val="16"/>
      <w:szCs w:val="16"/>
    </w:rPr>
  </w:style>
  <w:style w:type="character" w:customStyle="1" w:styleId="BalloonTextChar">
    <w:name w:val="Balloon Text Char"/>
    <w:link w:val="BalloonText"/>
    <w:rsid w:val="00B82775"/>
    <w:rPr>
      <w:rFonts w:ascii="Tahoma" w:hAnsi="Tahoma" w:cs="Tahoma"/>
      <w:sz w:val="16"/>
      <w:szCs w:val="16"/>
      <w:lang w:eastAsia="en-US"/>
    </w:rPr>
  </w:style>
  <w:style w:type="character" w:styleId="CommentReference">
    <w:name w:val="annotation reference"/>
    <w:rsid w:val="002A4A44"/>
    <w:rPr>
      <w:sz w:val="16"/>
      <w:szCs w:val="16"/>
    </w:rPr>
  </w:style>
  <w:style w:type="paragraph" w:styleId="CommentText">
    <w:name w:val="annotation text"/>
    <w:basedOn w:val="Normal"/>
    <w:link w:val="CommentTextChar"/>
    <w:rsid w:val="002A4A44"/>
    <w:rPr>
      <w:szCs w:val="20"/>
    </w:rPr>
  </w:style>
  <w:style w:type="character" w:customStyle="1" w:styleId="CommentTextChar">
    <w:name w:val="Comment Text Char"/>
    <w:link w:val="CommentText"/>
    <w:rsid w:val="002A4A44"/>
    <w:rPr>
      <w:rFonts w:ascii="Verdana" w:hAnsi="Verdana" w:cs="Arial"/>
      <w:lang w:eastAsia="en-US"/>
    </w:rPr>
  </w:style>
  <w:style w:type="paragraph" w:styleId="CommentSubject">
    <w:name w:val="annotation subject"/>
    <w:basedOn w:val="CommentText"/>
    <w:next w:val="CommentText"/>
    <w:link w:val="CommentSubjectChar"/>
    <w:rsid w:val="002A4A44"/>
    <w:rPr>
      <w:b/>
      <w:bCs/>
    </w:rPr>
  </w:style>
  <w:style w:type="character" w:customStyle="1" w:styleId="CommentSubjectChar">
    <w:name w:val="Comment Subject Char"/>
    <w:link w:val="CommentSubject"/>
    <w:rsid w:val="002A4A44"/>
    <w:rPr>
      <w:rFonts w:ascii="Verdana" w:hAnsi="Verdana" w:cs="Arial"/>
      <w:b/>
      <w:bCs/>
      <w:lang w:eastAsia="en-US"/>
    </w:rPr>
  </w:style>
  <w:style w:type="paragraph" w:customStyle="1" w:styleId="a">
    <w:name w:val="(a)"/>
    <w:basedOn w:val="Normal"/>
    <w:qFormat/>
    <w:rsid w:val="00DE7572"/>
    <w:pPr>
      <w:numPr>
        <w:numId w:val="11"/>
      </w:numPr>
      <w:tabs>
        <w:tab w:val="left" w:pos="1440"/>
      </w:tabs>
    </w:pPr>
  </w:style>
  <w:style w:type="paragraph" w:customStyle="1" w:styleId="A-2">
    <w:name w:val="(A)-2"/>
    <w:basedOn w:val="Normal"/>
    <w:qFormat/>
    <w:rsid w:val="00DE7572"/>
    <w:pPr>
      <w:numPr>
        <w:numId w:val="12"/>
      </w:numPr>
    </w:pPr>
  </w:style>
  <w:style w:type="paragraph" w:customStyle="1" w:styleId="i">
    <w:name w:val="(i)"/>
    <w:basedOn w:val="Normal"/>
    <w:qFormat/>
    <w:rsid w:val="00DE7572"/>
    <w:pPr>
      <w:numPr>
        <w:numId w:val="13"/>
      </w:numPr>
    </w:pPr>
  </w:style>
  <w:style w:type="paragraph" w:customStyle="1" w:styleId="Arial8">
    <w:name w:val="Arial 8"/>
    <w:basedOn w:val="Normal"/>
    <w:qFormat/>
    <w:rsid w:val="00DE7572"/>
    <w:pPr>
      <w:ind w:left="1440" w:hanging="737"/>
    </w:pPr>
    <w:rPr>
      <w:rFonts w:ascii="Arial" w:hAnsi="Arial"/>
      <w:i/>
      <w:sz w:val="16"/>
      <w:szCs w:val="16"/>
    </w:rPr>
  </w:style>
  <w:style w:type="character" w:customStyle="1" w:styleId="FooterChar">
    <w:name w:val="Footer Char"/>
    <w:link w:val="Footer"/>
    <w:uiPriority w:val="99"/>
    <w:rsid w:val="00C72ACC"/>
    <w:rPr>
      <w:rFonts w:ascii="Verdana" w:hAnsi="Verdana" w:cs="Arial"/>
      <w:bCs/>
      <w:sz w:val="16"/>
      <w:szCs w:val="21"/>
      <w:lang w:val="en-AU"/>
    </w:rPr>
  </w:style>
  <w:style w:type="character" w:customStyle="1" w:styleId="Heading1Char">
    <w:name w:val="Heading 1 Char"/>
    <w:aliases w:val="Part Char,A MAJOR/BOLD Char,Para Char,No numbers Char,h1 Char,1 Char,H1 Char,Heading a Char,* Char,Schedheading Char,h1 chapter heading Char,Heading 1(Report Only) Char,RFP Heading 1 Char,Chapter Char,Section Heading Char,Heading A Char"/>
    <w:link w:val="Heading1"/>
    <w:rsid w:val="00DE7572"/>
    <w:rPr>
      <w:rFonts w:ascii="Verdana" w:hAnsi="Verdana" w:cs="Arial"/>
      <w:b/>
      <w:bCs/>
      <w:caps/>
      <w:sz w:val="22"/>
      <w:szCs w:val="21"/>
      <w:lang w:val="en-AU"/>
    </w:rPr>
  </w:style>
  <w:style w:type="paragraph" w:customStyle="1" w:styleId="H1-Bold">
    <w:name w:val="H1-Bold"/>
    <w:basedOn w:val="Heading1"/>
    <w:qFormat/>
    <w:rsid w:val="00DE7572"/>
    <w:pPr>
      <w:numPr>
        <w:numId w:val="0"/>
      </w:numPr>
      <w:tabs>
        <w:tab w:val="left" w:pos="8550"/>
      </w:tabs>
      <w:contextualSpacing/>
    </w:pPr>
    <w:rPr>
      <w:sz w:val="28"/>
    </w:rPr>
  </w:style>
  <w:style w:type="character" w:customStyle="1" w:styleId="Heading2Char">
    <w:name w:val="Heading 2 Char"/>
    <w:aliases w:val="body Char,h2 Char,test Char,H2 Char,h2 main heading Char,B Sub/Bold Char,B Sub/Bold1 Char,B Sub/Bold2 Char,B Sub/Bold11 Char,h2 main heading1 Char,h2 main heading2 Char,B Sub/Bold3 Char,B Sub/Bold12 Char,h2 main heading3 Char,Para2 Char"/>
    <w:link w:val="Heading2"/>
    <w:rsid w:val="00DE7572"/>
    <w:rPr>
      <w:rFonts w:ascii="Verdana" w:hAnsi="Verdana" w:cs="Arial"/>
      <w:szCs w:val="19"/>
      <w:lang w:val="en-AU"/>
    </w:rPr>
  </w:style>
  <w:style w:type="paragraph" w:customStyle="1" w:styleId="H2-Numbered">
    <w:name w:val="H2-Numbered"/>
    <w:basedOn w:val="Heading2"/>
    <w:qFormat/>
    <w:rsid w:val="00C72ACC"/>
    <w:pPr>
      <w:numPr>
        <w:ilvl w:val="0"/>
        <w:numId w:val="14"/>
      </w:numPr>
      <w:tabs>
        <w:tab w:val="left" w:pos="720"/>
      </w:tabs>
      <w:ind w:hanging="720"/>
    </w:pPr>
    <w:rPr>
      <w:b/>
      <w:bCs/>
      <w:caps/>
      <w:sz w:val="22"/>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link w:val="Heading3"/>
    <w:rsid w:val="00DE7572"/>
    <w:rPr>
      <w:rFonts w:ascii="Verdana" w:hAnsi="Verdana" w:cs="Arial"/>
      <w:szCs w:val="19"/>
      <w:lang w:val="en-AU"/>
    </w:rPr>
  </w:style>
  <w:style w:type="paragraph" w:customStyle="1" w:styleId="H3-Bold">
    <w:name w:val="H3-Bold"/>
    <w:basedOn w:val="Heading3"/>
    <w:qFormat/>
    <w:rsid w:val="00DE7572"/>
    <w:pPr>
      <w:numPr>
        <w:ilvl w:val="0"/>
        <w:numId w:val="0"/>
      </w:numPr>
    </w:pPr>
    <w:rPr>
      <w:b/>
    </w:rPr>
  </w:style>
  <w:style w:type="paragraph" w:customStyle="1" w:styleId="H3-Arial">
    <w:name w:val="H3-Arial"/>
    <w:basedOn w:val="H3-Bold"/>
    <w:qFormat/>
    <w:rsid w:val="00DE7572"/>
    <w:pPr>
      <w:ind w:left="720"/>
    </w:pPr>
    <w:rPr>
      <w:rFonts w:ascii="Arial" w:hAnsi="Arial"/>
      <w:sz w:val="21"/>
    </w:rPr>
  </w:style>
  <w:style w:type="paragraph" w:customStyle="1" w:styleId="H4-underlined">
    <w:name w:val="H4-underlined"/>
    <w:basedOn w:val="Heading4"/>
    <w:qFormat/>
    <w:rsid w:val="00DE7572"/>
    <w:pPr>
      <w:numPr>
        <w:ilvl w:val="0"/>
        <w:numId w:val="0"/>
      </w:numPr>
    </w:pPr>
    <w:rPr>
      <w:u w:val="single"/>
    </w:rPr>
  </w:style>
  <w:style w:type="paragraph" w:customStyle="1" w:styleId="H3-Underlined-extraspace">
    <w:name w:val="H3-Underlined-extra space"/>
    <w:basedOn w:val="H4-underlined"/>
    <w:qFormat/>
    <w:rsid w:val="00DE7572"/>
    <w:pPr>
      <w:spacing w:before="240"/>
    </w:p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rsid w:val="00DE7572"/>
    <w:rPr>
      <w:rFonts w:ascii="Verdana" w:hAnsi="Verdana" w:cs="Arial"/>
      <w:szCs w:val="19"/>
      <w:lang w:val="en-AU"/>
    </w:rPr>
  </w:style>
  <w:style w:type="character" w:customStyle="1" w:styleId="Indent2Char1">
    <w:name w:val="Indent 2 Char1"/>
    <w:link w:val="Indent2"/>
    <w:locked/>
    <w:rsid w:val="00DE7572"/>
    <w:rPr>
      <w:rFonts w:ascii="Verdana" w:hAnsi="Verdana" w:cs="Arial"/>
      <w:szCs w:val="19"/>
      <w:lang w:val="en-AU"/>
    </w:rPr>
  </w:style>
  <w:style w:type="character" w:customStyle="1" w:styleId="Indent3Char">
    <w:name w:val="Indent 3 Char"/>
    <w:link w:val="Indent3"/>
    <w:rsid w:val="00DE7572"/>
    <w:rPr>
      <w:rFonts w:ascii="Verdana" w:hAnsi="Verdana" w:cs="Arial"/>
      <w:szCs w:val="19"/>
      <w:lang w:val="en-AU"/>
    </w:rPr>
  </w:style>
  <w:style w:type="paragraph" w:customStyle="1" w:styleId="Normal-Tab">
    <w:name w:val="Normal-Tab"/>
    <w:basedOn w:val="Normal"/>
    <w:qFormat/>
    <w:rsid w:val="00DE7572"/>
    <w:pPr>
      <w:ind w:left="1985"/>
    </w:pPr>
  </w:style>
  <w:style w:type="paragraph" w:customStyle="1" w:styleId="Notes-ourcustomerterms">
    <w:name w:val="Notes - our customer terms"/>
    <w:basedOn w:val="Normal"/>
    <w:next w:val="Indent2"/>
    <w:qFormat/>
    <w:rsid w:val="00DE7572"/>
    <w:pPr>
      <w:ind w:left="737"/>
    </w:pPr>
    <w:rPr>
      <w:i/>
      <w:sz w:val="18"/>
    </w:rPr>
  </w:style>
  <w:style w:type="paragraph" w:customStyle="1" w:styleId="Notes2-ourcustomerterms">
    <w:name w:val="Notes 2 - our customer terms"/>
    <w:basedOn w:val="Indent3"/>
    <w:next w:val="Normal"/>
    <w:qFormat/>
    <w:rsid w:val="00DE7572"/>
    <w:rPr>
      <w:i/>
      <w:sz w:val="18"/>
    </w:rPr>
  </w:style>
  <w:style w:type="paragraph" w:customStyle="1" w:styleId="numbered">
    <w:name w:val="numbered"/>
    <w:basedOn w:val="Normal"/>
    <w:autoRedefine/>
    <w:qFormat/>
    <w:rsid w:val="00DE7572"/>
    <w:pPr>
      <w:numPr>
        <w:ilvl w:val="1"/>
        <w:numId w:val="17"/>
      </w:numPr>
      <w:tabs>
        <w:tab w:val="left" w:pos="720"/>
      </w:tabs>
    </w:pPr>
  </w:style>
  <w:style w:type="paragraph" w:customStyle="1" w:styleId="numbered-4">
    <w:name w:val="numbered-4"/>
    <w:basedOn w:val="Normal"/>
    <w:qFormat/>
    <w:rsid w:val="00C72ACC"/>
    <w:pPr>
      <w:numPr>
        <w:numId w:val="18"/>
      </w:numPr>
      <w:tabs>
        <w:tab w:val="left" w:pos="720"/>
      </w:tabs>
      <w:ind w:left="720" w:hanging="720"/>
    </w:pPr>
  </w:style>
  <w:style w:type="paragraph" w:customStyle="1" w:styleId="numbered-5">
    <w:name w:val="numbered-5"/>
    <w:basedOn w:val="numbered-4"/>
    <w:qFormat/>
    <w:rsid w:val="00C72ACC"/>
    <w:pPr>
      <w:numPr>
        <w:numId w:val="19"/>
      </w:numPr>
      <w:ind w:left="720" w:hanging="720"/>
    </w:pPr>
  </w:style>
  <w:style w:type="paragraph" w:customStyle="1" w:styleId="numbered-6">
    <w:name w:val="numbered-6"/>
    <w:basedOn w:val="numbered-5"/>
    <w:qFormat/>
    <w:rsid w:val="00DE7572"/>
    <w:pPr>
      <w:numPr>
        <w:numId w:val="20"/>
      </w:numPr>
    </w:pPr>
  </w:style>
  <w:style w:type="paragraph" w:customStyle="1" w:styleId="numbered-7">
    <w:name w:val="numbered-7"/>
    <w:basedOn w:val="numbered-6"/>
    <w:qFormat/>
    <w:rsid w:val="00DE7572"/>
    <w:pPr>
      <w:numPr>
        <w:numId w:val="21"/>
      </w:numPr>
    </w:pPr>
  </w:style>
  <w:style w:type="paragraph" w:customStyle="1" w:styleId="numbered-8">
    <w:name w:val="numbered-8"/>
    <w:basedOn w:val="numbered-7"/>
    <w:qFormat/>
    <w:rsid w:val="00DE7572"/>
    <w:pPr>
      <w:numPr>
        <w:numId w:val="22"/>
      </w:numPr>
    </w:pPr>
  </w:style>
  <w:style w:type="paragraph" w:customStyle="1" w:styleId="numbered-9">
    <w:name w:val="numbered-9"/>
    <w:basedOn w:val="numbered-8"/>
    <w:qFormat/>
    <w:rsid w:val="00DE7572"/>
    <w:pPr>
      <w:numPr>
        <w:numId w:val="23"/>
      </w:numPr>
    </w:pPr>
  </w:style>
  <w:style w:type="paragraph" w:customStyle="1" w:styleId="numbered-10">
    <w:name w:val="numbered-10"/>
    <w:basedOn w:val="numbered-9"/>
    <w:qFormat/>
    <w:rsid w:val="00DE7572"/>
    <w:pPr>
      <w:numPr>
        <w:numId w:val="24"/>
      </w:numPr>
    </w:pPr>
  </w:style>
  <w:style w:type="paragraph" w:customStyle="1" w:styleId="numbered-11">
    <w:name w:val="numbered-11"/>
    <w:basedOn w:val="numbered-10"/>
    <w:qFormat/>
    <w:rsid w:val="00DE7572"/>
    <w:pPr>
      <w:numPr>
        <w:numId w:val="25"/>
      </w:numPr>
    </w:pPr>
  </w:style>
  <w:style w:type="paragraph" w:customStyle="1" w:styleId="numbered-12">
    <w:name w:val="numbered-12"/>
    <w:basedOn w:val="numbered-11"/>
    <w:qFormat/>
    <w:rsid w:val="00DE7572"/>
    <w:pPr>
      <w:numPr>
        <w:numId w:val="26"/>
      </w:numPr>
    </w:pPr>
    <w:rPr>
      <w:szCs w:val="20"/>
    </w:rPr>
  </w:style>
  <w:style w:type="paragraph" w:customStyle="1" w:styleId="numbered-13">
    <w:name w:val="numbered-13"/>
    <w:basedOn w:val="numbered-12"/>
    <w:qFormat/>
    <w:rsid w:val="00DE7572"/>
    <w:pPr>
      <w:numPr>
        <w:numId w:val="27"/>
      </w:numPr>
    </w:pPr>
  </w:style>
  <w:style w:type="paragraph" w:customStyle="1" w:styleId="numbered-2">
    <w:name w:val="numbered-2"/>
    <w:basedOn w:val="numbered"/>
    <w:qFormat/>
    <w:rsid w:val="00C72ACC"/>
    <w:pPr>
      <w:numPr>
        <w:ilvl w:val="0"/>
        <w:numId w:val="28"/>
      </w:numPr>
      <w:ind w:hanging="720"/>
    </w:pPr>
  </w:style>
  <w:style w:type="paragraph" w:customStyle="1" w:styleId="numbered-3">
    <w:name w:val="numbered-3"/>
    <w:basedOn w:val="Normal"/>
    <w:qFormat/>
    <w:rsid w:val="00C72ACC"/>
    <w:pPr>
      <w:numPr>
        <w:numId w:val="29"/>
      </w:numPr>
      <w:tabs>
        <w:tab w:val="num" w:pos="720"/>
      </w:tabs>
      <w:ind w:hanging="720"/>
    </w:pPr>
  </w:style>
  <w:style w:type="paragraph" w:customStyle="1" w:styleId="table2bold-onlyforheadingswithincell-notrowheading">
    <w:name w:val="table2_bold - only for headings within cell - not row heading"/>
    <w:basedOn w:val="table1"/>
    <w:next w:val="Normal"/>
    <w:qFormat/>
    <w:rsid w:val="00DE7572"/>
    <w:rPr>
      <w:b/>
    </w:rPr>
  </w:style>
  <w:style w:type="paragraph" w:customStyle="1" w:styleId="table2boldleft">
    <w:name w:val="table2_bold_left"/>
    <w:basedOn w:val="table1"/>
    <w:next w:val="Normal"/>
    <w:qFormat/>
    <w:rsid w:val="00DE7572"/>
  </w:style>
  <w:style w:type="paragraph" w:customStyle="1" w:styleId="table2boldright">
    <w:name w:val="table2_bold_right"/>
    <w:basedOn w:val="table1"/>
    <w:qFormat/>
    <w:rsid w:val="00DE7572"/>
    <w:pPr>
      <w:jc w:val="right"/>
    </w:pPr>
    <w:rPr>
      <w:b/>
    </w:rPr>
  </w:style>
  <w:style w:type="paragraph" w:customStyle="1" w:styleId="table2centred">
    <w:name w:val="table2_centred"/>
    <w:basedOn w:val="table1"/>
    <w:next w:val="Normal"/>
    <w:qFormat/>
    <w:rsid w:val="00DE7572"/>
    <w:pPr>
      <w:jc w:val="center"/>
    </w:pPr>
  </w:style>
  <w:style w:type="paragraph" w:customStyle="1" w:styleId="TableData">
    <w:name w:val="TableData"/>
    <w:basedOn w:val="Normal"/>
    <w:link w:val="TableDataChar"/>
    <w:rsid w:val="00DE7572"/>
    <w:pPr>
      <w:spacing w:before="120" w:after="120"/>
      <w:ind w:left="737"/>
    </w:pPr>
    <w:rPr>
      <w:rFonts w:ascii="Arial" w:hAnsi="Arial" w:cs="Times New Roman"/>
      <w:sz w:val="18"/>
      <w:szCs w:val="20"/>
    </w:rPr>
  </w:style>
  <w:style w:type="character" w:customStyle="1" w:styleId="TableDataChar">
    <w:name w:val="TableData Char"/>
    <w:link w:val="TableData"/>
    <w:rsid w:val="00DE7572"/>
    <w:rPr>
      <w:rFonts w:ascii="Arial" w:hAnsi="Arial"/>
      <w:sz w:val="18"/>
      <w:lang w:val="en-AU"/>
    </w:rPr>
  </w:style>
  <w:style w:type="paragraph" w:styleId="TOCHeading">
    <w:name w:val="TOC Heading"/>
    <w:basedOn w:val="Normal"/>
    <w:next w:val="Normal"/>
    <w:uiPriority w:val="39"/>
    <w:unhideWhenUsed/>
    <w:qFormat/>
    <w:rsid w:val="00DE7572"/>
    <w:rPr>
      <w:b/>
      <w:bCs/>
      <w:caps/>
      <w:sz w:val="24"/>
      <w:szCs w:val="28"/>
    </w:rPr>
  </w:style>
  <w:style w:type="character" w:styleId="UnresolvedMention">
    <w:name w:val="Unresolved Mention"/>
    <w:uiPriority w:val="99"/>
    <w:semiHidden/>
    <w:unhideWhenUsed/>
    <w:rsid w:val="00DE7572"/>
    <w:rPr>
      <w:color w:val="605E5C"/>
      <w:shd w:val="clear" w:color="auto" w:fill="E1DFDD"/>
    </w:rPr>
  </w:style>
  <w:style w:type="character" w:customStyle="1" w:styleId="UnresolvedMention1">
    <w:name w:val="Unresolved Mention1"/>
    <w:uiPriority w:val="99"/>
    <w:semiHidden/>
    <w:unhideWhenUsed/>
    <w:rsid w:val="00DE7572"/>
    <w:rPr>
      <w:color w:val="605E5C"/>
      <w:shd w:val="clear" w:color="auto" w:fill="E1DFDD"/>
    </w:rPr>
  </w:style>
  <w:style w:type="paragraph" w:customStyle="1" w:styleId="table2">
    <w:name w:val="table2"/>
    <w:basedOn w:val="Normal"/>
    <w:qFormat/>
    <w:rsid w:val="007C05D6"/>
    <w:pPr>
      <w:spacing w:before="120" w:after="120"/>
    </w:pPr>
    <w:rPr>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hyperlink" Target="http://www.telstra.com.au/customer-terms/business-government/index.htm"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hyperlink" Target="http://www.telstra.com.au/customer-terms/index.htm" TargetMode="External"/><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footnotes" Target="footnotes.xml"/><Relationship Id="rId19" Type="http://schemas.openxmlformats.org/officeDocument/2006/relationships/hyperlink" Target="http://www.telstra.com.au/customer-terms/business-government/index.htm"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LongProperties xmlns="http://schemas.microsoft.com/office/2006/metadata/long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E3B1D3E7822C549A581B067E19CC315" ma:contentTypeVersion="18" ma:contentTypeDescription="Create a new document." ma:contentTypeScope="" ma:versionID="cea7ac59ebb771528cba19f4933d9bdd">
  <xsd:schema xmlns:xsd="http://www.w3.org/2001/XMLSchema" xmlns:xs="http://www.w3.org/2001/XMLSchema" xmlns:p="http://schemas.microsoft.com/office/2006/metadata/properties" xmlns:ns2="f6374f94-ea7c-428a-97f4-b9a8f1ddd6c6" xmlns:ns3="2a7a03ce-2042-4c5f-90e9-1f29c56988a9" xmlns:ns4="c7b56d83-7d92-4d5e-8552-dd44030ff6cf" targetNamespace="http://schemas.microsoft.com/office/2006/metadata/properties" ma:root="true" ma:fieldsID="359d672f04f5e1346a4911f706c88285" ns2:_="" ns3:_="" ns4:_="">
    <xsd:import namespace="f6374f94-ea7c-428a-97f4-b9a8f1ddd6c6"/>
    <xsd:import namespace="2a7a03ce-2042-4c5f-90e9-1f29c56988a9"/>
    <xsd:import namespace="c7b56d83-7d92-4d5e-8552-dd44030ff6cf"/>
    <xsd:element name="properties">
      <xsd:complexType>
        <xsd:sequence>
          <xsd:element name="documentManagement">
            <xsd:complexType>
              <xsd:all>
                <xsd:element ref="ns2:MediaServiceMetadata" minOccurs="0"/>
                <xsd:element ref="ns2:MediaServiceFastMetadata" minOccurs="0"/>
                <xsd:element ref="ns3:_dlc_DocId" minOccurs="0"/>
                <xsd:element ref="ns3:_dlc_DocIdUrl" minOccurs="0"/>
                <xsd:element ref="ns3:_dlc_DocIdPersistId"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element ref="ns2:MediaServiceAutoKeyPoints" minOccurs="0"/>
                <xsd:element ref="ns2:MediaServiceKeyPoints" minOccurs="0"/>
                <xsd:element ref="ns2:MediaLengthInSeconds" minOccurs="0"/>
                <xsd:element ref="ns2:ContentMatched"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6374f94-ea7c-428a-97f4-b9a8f1ddd6c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Location" ma:index="20" nillable="true" ma:displayName="Location" ma:internalName="MediaServiceLocation" ma:readOnly="true">
      <xsd:simpleType>
        <xsd:restriction base="dms:Text"/>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ContentMatched" ma:index="24" nillable="true" ma:displayName="Content Matched" ma:default="1" ma:format="Dropdown" ma:internalName="ContentMatched">
      <xsd:simpleType>
        <xsd:restriction base="dms:Boolea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7780b6f-135f-46e7-9608-4a6f87a7424a"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2a7a03ce-2042-4c5f-90e9-1f29c56988a9"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7b56d83-7d92-4d5e-8552-dd44030ff6cf" elementFormDefault="qualified">
    <xsd:import namespace="http://schemas.microsoft.com/office/2006/documentManagement/types"/>
    <xsd:import namespace="http://schemas.microsoft.com/office/infopath/2007/PartnerControls"/>
    <xsd:element name="TaxCatchAll" ma:index="27" nillable="true" ma:displayName="Taxonomy Catch All Column" ma:hidden="true" ma:list="{efc71ffe-bcdc-4440-85d5-0b78223fec55}" ma:internalName="TaxCatchAll" ma:showField="CatchAllData" ma:web="2a7a03ce-2042-4c5f-90e9-1f29c56988a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c7b56d83-7d92-4d5e-8552-dd44030ff6cf"/>
    <lcf76f155ced4ddcb4097134ff3c332f xmlns="f6374f94-ea7c-428a-97f4-b9a8f1ddd6c6">
      <Terms xmlns="http://schemas.microsoft.com/office/infopath/2007/PartnerControls"/>
    </lcf76f155ced4ddcb4097134ff3c332f>
    <ContentMatched xmlns="f6374f94-ea7c-428a-97f4-b9a8f1ddd6c6">true</ContentMatched>
  </documentManagement>
</p:properties>
</file>

<file path=customXml/itemProps1.xml><?xml version="1.0" encoding="utf-8"?>
<ds:datastoreItem xmlns:ds="http://schemas.openxmlformats.org/officeDocument/2006/customXml" ds:itemID="{3AF5A769-A44B-4142-9B0B-CE35B235C099}">
  <ds:schemaRefs>
    <ds:schemaRef ds:uri="http://schemas.microsoft.com/office/2006/metadata/longProperties"/>
  </ds:schemaRefs>
</ds:datastoreItem>
</file>

<file path=customXml/itemProps2.xml><?xml version="1.0" encoding="utf-8"?>
<ds:datastoreItem xmlns:ds="http://schemas.openxmlformats.org/officeDocument/2006/customXml" ds:itemID="{9C031A1D-EC3D-4DFC-9C55-F80F97999C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6374f94-ea7c-428a-97f4-b9a8f1ddd6c6"/>
    <ds:schemaRef ds:uri="2a7a03ce-2042-4c5f-90e9-1f29c56988a9"/>
    <ds:schemaRef ds:uri="c7b56d83-7d92-4d5e-8552-dd44030ff6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5DB0F37-0FDF-4A16-8C11-86259FE9B082}">
  <ds:schemaRefs>
    <ds:schemaRef ds:uri="http://schemas.microsoft.com/sharepoint/events"/>
  </ds:schemaRefs>
</ds:datastoreItem>
</file>

<file path=customXml/itemProps4.xml><?xml version="1.0" encoding="utf-8"?>
<ds:datastoreItem xmlns:ds="http://schemas.openxmlformats.org/officeDocument/2006/customXml" ds:itemID="{1739DAD8-5B69-4918-98A5-EFFB293BD0F5}">
  <ds:schemaRefs>
    <ds:schemaRef ds:uri="http://schemas.microsoft.com/sharepoint/v3/contenttype/forms"/>
  </ds:schemaRefs>
</ds:datastoreItem>
</file>

<file path=customXml/itemProps5.xml><?xml version="1.0" encoding="utf-8"?>
<ds:datastoreItem xmlns:ds="http://schemas.openxmlformats.org/officeDocument/2006/customXml" ds:itemID="{CAAD98EE-F125-49AF-9272-42F9E1DA89EC}">
  <ds:schemaRefs>
    <ds:schemaRef ds:uri="http://schemas.microsoft.com/office/2006/metadata/properties"/>
    <ds:schemaRef ds:uri="http://schemas.microsoft.com/office/infopath/2007/PartnerControls"/>
    <ds:schemaRef ds:uri="c7b56d83-7d92-4d5e-8552-dd44030ff6cf"/>
    <ds:schemaRef ds:uri="f6374f94-ea7c-428a-97f4-b9a8f1ddd6c6"/>
  </ds:schemaRefs>
</ds:datastoreItem>
</file>

<file path=docMetadata/LabelInfo.xml><?xml version="1.0" encoding="utf-8"?>
<clbl:labelList xmlns:clbl="http://schemas.microsoft.com/office/2020/mipLabelMetadata">
  <clbl:label id="{f4ab56b7-6ec4-4073-8d92-ac7cc2e7a5df}" enabled="1" method="Privileged" siteId="{49dfc6a3-5fb7-49f4-adea-c54e725bb854}" contentBits="2" removed="0"/>
</clbl:labelList>
</file>

<file path=docProps/app.xml><?xml version="1.0" encoding="utf-8"?>
<Properties xmlns="http://schemas.openxmlformats.org/officeDocument/2006/extended-properties" xmlns:vt="http://schemas.openxmlformats.org/officeDocument/2006/docPropsVTypes">
  <Template>Normal</Template>
  <TotalTime>0</TotalTime>
  <Pages>8</Pages>
  <Words>2315</Words>
  <Characters>13196</Characters>
  <Application>Microsoft Office Word</Application>
  <DocSecurity>0</DocSecurity>
  <PresentationFormat/>
  <Lines>109</Lines>
  <Paragraphs>30</Paragraphs>
  <ScaleCrop>false</ScaleCrop>
  <HeadingPairs>
    <vt:vector size="2" baseType="variant">
      <vt:variant>
        <vt:lpstr>Title</vt:lpstr>
      </vt:variant>
      <vt:variant>
        <vt:i4>1</vt:i4>
      </vt:variant>
    </vt:vector>
  </HeadingPairs>
  <TitlesOfParts>
    <vt:vector size="1" baseType="lpstr">
      <vt:lpstr>CUSTOMER TERMS CLOUD SERVICES - COMPLIANCE</vt:lpstr>
    </vt:vector>
  </TitlesOfParts>
  <Company>Telstra Corporation Limited</Company>
  <LinksUpToDate>false</LinksUpToDate>
  <CharactersWithSpaces>15481</CharactersWithSpaces>
  <SharedDoc>false</SharedDoc>
  <HyperlinkBase/>
  <HLinks>
    <vt:vector size="102" baseType="variant">
      <vt:variant>
        <vt:i4>2687018</vt:i4>
      </vt:variant>
      <vt:variant>
        <vt:i4>93</vt:i4>
      </vt:variant>
      <vt:variant>
        <vt:i4>0</vt:i4>
      </vt:variant>
      <vt:variant>
        <vt:i4>5</vt:i4>
      </vt:variant>
      <vt:variant>
        <vt:lpwstr>http://www.telstra.com.au/customer-terms/business-government/index.htm</vt:lpwstr>
      </vt:variant>
      <vt:variant>
        <vt:lpwstr/>
      </vt:variant>
      <vt:variant>
        <vt:i4>2687018</vt:i4>
      </vt:variant>
      <vt:variant>
        <vt:i4>90</vt:i4>
      </vt:variant>
      <vt:variant>
        <vt:i4>0</vt:i4>
      </vt:variant>
      <vt:variant>
        <vt:i4>5</vt:i4>
      </vt:variant>
      <vt:variant>
        <vt:lpwstr>http://www.telstra.com.au/customer-terms/business-government/index.htm</vt:lpwstr>
      </vt:variant>
      <vt:variant>
        <vt:lpwstr/>
      </vt:variant>
      <vt:variant>
        <vt:i4>8192111</vt:i4>
      </vt:variant>
      <vt:variant>
        <vt:i4>87</vt:i4>
      </vt:variant>
      <vt:variant>
        <vt:i4>0</vt:i4>
      </vt:variant>
      <vt:variant>
        <vt:i4>5</vt:i4>
      </vt:variant>
      <vt:variant>
        <vt:lpwstr>http://www.telstra.com.au/customer-terms/index.htm</vt:lpwstr>
      </vt:variant>
      <vt:variant>
        <vt:lpwstr/>
      </vt:variant>
      <vt:variant>
        <vt:i4>2031676</vt:i4>
      </vt:variant>
      <vt:variant>
        <vt:i4>80</vt:i4>
      </vt:variant>
      <vt:variant>
        <vt:i4>0</vt:i4>
      </vt:variant>
      <vt:variant>
        <vt:i4>5</vt:i4>
      </vt:variant>
      <vt:variant>
        <vt:lpwstr/>
      </vt:variant>
      <vt:variant>
        <vt:lpwstr>_Toc508786994</vt:lpwstr>
      </vt:variant>
      <vt:variant>
        <vt:i4>2031676</vt:i4>
      </vt:variant>
      <vt:variant>
        <vt:i4>74</vt:i4>
      </vt:variant>
      <vt:variant>
        <vt:i4>0</vt:i4>
      </vt:variant>
      <vt:variant>
        <vt:i4>5</vt:i4>
      </vt:variant>
      <vt:variant>
        <vt:lpwstr/>
      </vt:variant>
      <vt:variant>
        <vt:lpwstr>_Toc508786993</vt:lpwstr>
      </vt:variant>
      <vt:variant>
        <vt:i4>2031676</vt:i4>
      </vt:variant>
      <vt:variant>
        <vt:i4>68</vt:i4>
      </vt:variant>
      <vt:variant>
        <vt:i4>0</vt:i4>
      </vt:variant>
      <vt:variant>
        <vt:i4>5</vt:i4>
      </vt:variant>
      <vt:variant>
        <vt:lpwstr/>
      </vt:variant>
      <vt:variant>
        <vt:lpwstr>_Toc508786992</vt:lpwstr>
      </vt:variant>
      <vt:variant>
        <vt:i4>2031676</vt:i4>
      </vt:variant>
      <vt:variant>
        <vt:i4>62</vt:i4>
      </vt:variant>
      <vt:variant>
        <vt:i4>0</vt:i4>
      </vt:variant>
      <vt:variant>
        <vt:i4>5</vt:i4>
      </vt:variant>
      <vt:variant>
        <vt:lpwstr/>
      </vt:variant>
      <vt:variant>
        <vt:lpwstr>_Toc508786991</vt:lpwstr>
      </vt:variant>
      <vt:variant>
        <vt:i4>2031676</vt:i4>
      </vt:variant>
      <vt:variant>
        <vt:i4>56</vt:i4>
      </vt:variant>
      <vt:variant>
        <vt:i4>0</vt:i4>
      </vt:variant>
      <vt:variant>
        <vt:i4>5</vt:i4>
      </vt:variant>
      <vt:variant>
        <vt:lpwstr/>
      </vt:variant>
      <vt:variant>
        <vt:lpwstr>_Toc508786990</vt:lpwstr>
      </vt:variant>
      <vt:variant>
        <vt:i4>1966140</vt:i4>
      </vt:variant>
      <vt:variant>
        <vt:i4>50</vt:i4>
      </vt:variant>
      <vt:variant>
        <vt:i4>0</vt:i4>
      </vt:variant>
      <vt:variant>
        <vt:i4>5</vt:i4>
      </vt:variant>
      <vt:variant>
        <vt:lpwstr/>
      </vt:variant>
      <vt:variant>
        <vt:lpwstr>_Toc508786989</vt:lpwstr>
      </vt:variant>
      <vt:variant>
        <vt:i4>1966140</vt:i4>
      </vt:variant>
      <vt:variant>
        <vt:i4>44</vt:i4>
      </vt:variant>
      <vt:variant>
        <vt:i4>0</vt:i4>
      </vt:variant>
      <vt:variant>
        <vt:i4>5</vt:i4>
      </vt:variant>
      <vt:variant>
        <vt:lpwstr/>
      </vt:variant>
      <vt:variant>
        <vt:lpwstr>_Toc508786988</vt:lpwstr>
      </vt:variant>
      <vt:variant>
        <vt:i4>1966140</vt:i4>
      </vt:variant>
      <vt:variant>
        <vt:i4>38</vt:i4>
      </vt:variant>
      <vt:variant>
        <vt:i4>0</vt:i4>
      </vt:variant>
      <vt:variant>
        <vt:i4>5</vt:i4>
      </vt:variant>
      <vt:variant>
        <vt:lpwstr/>
      </vt:variant>
      <vt:variant>
        <vt:lpwstr>_Toc508786987</vt:lpwstr>
      </vt:variant>
      <vt:variant>
        <vt:i4>1966140</vt:i4>
      </vt:variant>
      <vt:variant>
        <vt:i4>32</vt:i4>
      </vt:variant>
      <vt:variant>
        <vt:i4>0</vt:i4>
      </vt:variant>
      <vt:variant>
        <vt:i4>5</vt:i4>
      </vt:variant>
      <vt:variant>
        <vt:lpwstr/>
      </vt:variant>
      <vt:variant>
        <vt:lpwstr>_Toc508786986</vt:lpwstr>
      </vt:variant>
      <vt:variant>
        <vt:i4>1966140</vt:i4>
      </vt:variant>
      <vt:variant>
        <vt:i4>26</vt:i4>
      </vt:variant>
      <vt:variant>
        <vt:i4>0</vt:i4>
      </vt:variant>
      <vt:variant>
        <vt:i4>5</vt:i4>
      </vt:variant>
      <vt:variant>
        <vt:lpwstr/>
      </vt:variant>
      <vt:variant>
        <vt:lpwstr>_Toc508786985</vt:lpwstr>
      </vt:variant>
      <vt:variant>
        <vt:i4>1966140</vt:i4>
      </vt:variant>
      <vt:variant>
        <vt:i4>20</vt:i4>
      </vt:variant>
      <vt:variant>
        <vt:i4>0</vt:i4>
      </vt:variant>
      <vt:variant>
        <vt:i4>5</vt:i4>
      </vt:variant>
      <vt:variant>
        <vt:lpwstr/>
      </vt:variant>
      <vt:variant>
        <vt:lpwstr>_Toc508786984</vt:lpwstr>
      </vt:variant>
      <vt:variant>
        <vt:i4>1966140</vt:i4>
      </vt:variant>
      <vt:variant>
        <vt:i4>14</vt:i4>
      </vt:variant>
      <vt:variant>
        <vt:i4>0</vt:i4>
      </vt:variant>
      <vt:variant>
        <vt:i4>5</vt:i4>
      </vt:variant>
      <vt:variant>
        <vt:lpwstr/>
      </vt:variant>
      <vt:variant>
        <vt:lpwstr>_Toc508786983</vt:lpwstr>
      </vt:variant>
      <vt:variant>
        <vt:i4>1966140</vt:i4>
      </vt:variant>
      <vt:variant>
        <vt:i4>8</vt:i4>
      </vt:variant>
      <vt:variant>
        <vt:i4>0</vt:i4>
      </vt:variant>
      <vt:variant>
        <vt:i4>5</vt:i4>
      </vt:variant>
      <vt:variant>
        <vt:lpwstr/>
      </vt:variant>
      <vt:variant>
        <vt:lpwstr>_Toc508786982</vt:lpwstr>
      </vt:variant>
      <vt:variant>
        <vt:i4>1966140</vt:i4>
      </vt:variant>
      <vt:variant>
        <vt:i4>2</vt:i4>
      </vt:variant>
      <vt:variant>
        <vt:i4>0</vt:i4>
      </vt:variant>
      <vt:variant>
        <vt:i4>5</vt:i4>
      </vt:variant>
      <vt:variant>
        <vt:lpwstr/>
      </vt:variant>
      <vt:variant>
        <vt:lpwstr>_Toc508786981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CUSTOMER TERMS CLOUD SERVICES - COMPLIANCE</dc:title>
  <dc:subject>CUSTOMER TERMS CLOUD SERVICES - COMPLIANCE</dc:subject>
  <dc:creator>Telstra Corporation Limited</dc:creator>
  <cp:keywords>CUSTOMER TERMS CLOUD SERVICES - COMPLIANCE; ABOUT THIS PART; COMPLIANCE WITH STANDARDS GENERALLY; COMPLIANCE WITH TECHNOLOGY INDUSTRY STANDARDS; COMPLIANCE WITH CUSTOMER INDUSTRY STANDARDS; SUPPLIER ACCREDITATIONS; SPECIAL MEANINGS</cp:keywords>
  <dc:description/>
  <cp:lastModifiedBy>Corona, Adrian</cp:lastModifiedBy>
  <cp:revision>2</cp:revision>
  <cp:lastPrinted>2021-08-20T17:24:00Z</cp:lastPrinted>
  <dcterms:created xsi:type="dcterms:W3CDTF">2025-03-18T00:19:00Z</dcterms:created>
  <dcterms:modified xsi:type="dcterms:W3CDTF">2025-03-18T00:19:00Z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0x010100F4FBBF2724936C4AAA5B7E061466DB0F01010200756FEF1D73AB904FA43B80EED15C40C0</vt:lpwstr>
  </property>
  <property fmtid="{D5CDD505-2E9C-101B-9397-08002B2CF9AE}" pid="3" name="EmCon">
    <vt:lpwstr/>
  </property>
  <property fmtid="{D5CDD505-2E9C-101B-9397-08002B2CF9AE}" pid="4" name="EmFromName">
    <vt:lpwstr/>
  </property>
  <property fmtid="{D5CDD505-2E9C-101B-9397-08002B2CF9AE}" pid="5" name="EmCC">
    <vt:lpwstr/>
  </property>
  <property fmtid="{D5CDD505-2E9C-101B-9397-08002B2CF9AE}" pid="6" name="EmFrom">
    <vt:lpwstr/>
  </property>
  <property fmtid="{D5CDD505-2E9C-101B-9397-08002B2CF9AE}" pid="7" name="EmTo">
    <vt:lpwstr/>
  </property>
  <property fmtid="{D5CDD505-2E9C-101B-9397-08002B2CF9AE}" pid="8" name="EmType">
    <vt:lpwstr/>
  </property>
  <property fmtid="{D5CDD505-2E9C-101B-9397-08002B2CF9AE}" pid="9" name="EmSubject">
    <vt:lpwstr/>
  </property>
  <property fmtid="{D5CDD505-2E9C-101B-9397-08002B2CF9AE}" pid="10" name="EmAttachCount">
    <vt:lpwstr/>
  </property>
  <property fmtid="{D5CDD505-2E9C-101B-9397-08002B2CF9AE}" pid="11" name="EmBCC">
    <vt:lpwstr/>
  </property>
  <property fmtid="{D5CDD505-2E9C-101B-9397-08002B2CF9AE}" pid="12" name="EmID">
    <vt:lpwstr/>
  </property>
  <property fmtid="{D5CDD505-2E9C-101B-9397-08002B2CF9AE}" pid="13" name="EmCategory">
    <vt:lpwstr/>
  </property>
  <property fmtid="{D5CDD505-2E9C-101B-9397-08002B2CF9AE}" pid="14" name="EmBody">
    <vt:lpwstr/>
  </property>
  <property fmtid="{D5CDD505-2E9C-101B-9397-08002B2CF9AE}" pid="15" name="TelstraLinkHidden">
    <vt:lpwstr>http://objects.in.telstra.com.au/documents/BPW-6189</vt:lpwstr>
  </property>
  <property fmtid="{D5CDD505-2E9C-101B-9397-08002B2CF9AE}" pid="16" name="TelstraIDHidden">
    <vt:lpwstr>BPW-6189</vt:lpwstr>
  </property>
  <property fmtid="{D5CDD505-2E9C-101B-9397-08002B2CF9AE}" pid="17" name="SecurityClassification">
    <vt:lpwstr/>
  </property>
  <property fmtid="{D5CDD505-2E9C-101B-9397-08002B2CF9AE}" pid="18" name="Hidden">
    <vt:lpwstr/>
  </property>
  <property fmtid="{D5CDD505-2E9C-101B-9397-08002B2CF9AE}" pid="19" name="LRDmeCustLRDateofDocument">
    <vt:lpwstr/>
  </property>
  <property fmtid="{D5CDD505-2E9C-101B-9397-08002B2CF9AE}" pid="20" name="LRDmeCustLRComments">
    <vt:lpwstr/>
  </property>
  <property fmtid="{D5CDD505-2E9C-101B-9397-08002B2CF9AE}" pid="21" name="LRDmeType">
    <vt:lpwstr/>
  </property>
  <property fmtid="{D5CDD505-2E9C-101B-9397-08002B2CF9AE}" pid="22" name="tlsActiveDirectory">
    <vt:lpwstr/>
  </property>
  <property fmtid="{D5CDD505-2E9C-101B-9397-08002B2CF9AE}" pid="23" name="RelatedContent">
    <vt:lpwstr/>
  </property>
  <property fmtid="{D5CDD505-2E9C-101B-9397-08002B2CF9AE}" pid="24" name="LRDmeCustLRGroup_Responsible">
    <vt:lpwstr/>
  </property>
  <property fmtid="{D5CDD505-2E9C-101B-9397-08002B2CF9AE}" pid="25" name="LRDmeCustLRMatterNo">
    <vt:lpwstr/>
  </property>
  <property fmtid="{D5CDD505-2E9C-101B-9397-08002B2CF9AE}" pid="26" name="AuditLogLocation">
    <vt:lpwstr>, </vt:lpwstr>
  </property>
  <property fmtid="{D5CDD505-2E9C-101B-9397-08002B2CF9AE}" pid="27" name="TelstraID">
    <vt:lpwstr/>
  </property>
  <property fmtid="{D5CDD505-2E9C-101B-9397-08002B2CF9AE}" pid="28" name="LRDmeCustLRMatterName">
    <vt:lpwstr/>
  </property>
  <property fmtid="{D5CDD505-2E9C-101B-9397-08002B2CF9AE}" pid="29" name="LREDMSRegisterLookup">
    <vt:lpwstr/>
  </property>
  <property fmtid="{D5CDD505-2E9C-101B-9397-08002B2CF9AE}" pid="30" name="VersionLabel">
    <vt:lpwstr/>
  </property>
  <property fmtid="{D5CDD505-2E9C-101B-9397-08002B2CF9AE}" pid="31" name="HubID">
    <vt:lpwstr/>
  </property>
  <property fmtid="{D5CDD505-2E9C-101B-9397-08002B2CF9AE}" pid="32" name="TelstraPersistentLink">
    <vt:lpwstr/>
  </property>
  <property fmtid="{D5CDD505-2E9C-101B-9397-08002B2CF9AE}" pid="33" name="_dlc_DocId">
    <vt:lpwstr>AATUC-1823800632-58624</vt:lpwstr>
  </property>
  <property fmtid="{D5CDD505-2E9C-101B-9397-08002B2CF9AE}" pid="34" name="_dlc_DocIdItemGuid">
    <vt:lpwstr>d59351cb-f3e6-437a-a7fa-8ab4aa130498</vt:lpwstr>
  </property>
  <property fmtid="{D5CDD505-2E9C-101B-9397-08002B2CF9AE}" pid="35" name="_dlc_DocIdUrl">
    <vt:lpwstr>https://teamtelstra.sharepoint.com/sites/DigitalSystems/_layouts/15/DocIdRedir.aspx?ID=AATUC-1823800632-58624, AATUC-1823800632-58624</vt:lpwstr>
  </property>
  <property fmtid="{D5CDD505-2E9C-101B-9397-08002B2CF9AE}" pid="36" name="MSIP_Label_f4ab56b7-6ec4-4073-8d92-ac7cc2e7a5df_Enabled">
    <vt:lpwstr>true</vt:lpwstr>
  </property>
  <property fmtid="{D5CDD505-2E9C-101B-9397-08002B2CF9AE}" pid="37" name="MSIP_Label_f4ab56b7-6ec4-4073-8d92-ac7cc2e7a5df_SetDate">
    <vt:lpwstr>2025-03-18T00:19:49Z</vt:lpwstr>
  </property>
  <property fmtid="{D5CDD505-2E9C-101B-9397-08002B2CF9AE}" pid="38" name="MSIP_Label_f4ab56b7-6ec4-4073-8d92-ac7cc2e7a5df_Method">
    <vt:lpwstr>Standard</vt:lpwstr>
  </property>
  <property fmtid="{D5CDD505-2E9C-101B-9397-08002B2CF9AE}" pid="39" name="MSIP_Label_f4ab56b7-6ec4-4073-8d92-ac7cc2e7a5df_Name">
    <vt:lpwstr>mipsl_General</vt:lpwstr>
  </property>
  <property fmtid="{D5CDD505-2E9C-101B-9397-08002B2CF9AE}" pid="40" name="MSIP_Label_f4ab56b7-6ec4-4073-8d92-ac7cc2e7a5df_SiteId">
    <vt:lpwstr>49dfc6a3-5fb7-49f4-adea-c54e725bb854</vt:lpwstr>
  </property>
  <property fmtid="{D5CDD505-2E9C-101B-9397-08002B2CF9AE}" pid="41" name="MSIP_Label_f4ab56b7-6ec4-4073-8d92-ac7cc2e7a5df_ActionId">
    <vt:lpwstr>e69db11d-01ef-4701-971f-e2b7d2d0ed3d</vt:lpwstr>
  </property>
  <property fmtid="{D5CDD505-2E9C-101B-9397-08002B2CF9AE}" pid="42" name="MSIP_Label_f4ab56b7-6ec4-4073-8d92-ac7cc2e7a5df_ContentBits">
    <vt:lpwstr>0</vt:lpwstr>
  </property>
</Properties>
</file>