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390D" w14:textId="534C7620" w:rsidR="00C134E8" w:rsidRPr="00C134E8" w:rsidRDefault="00C134E8" w:rsidP="00C134E8">
      <w:pPr>
        <w:rPr>
          <w:b/>
          <w:bCs/>
          <w:sz w:val="28"/>
          <w:szCs w:val="28"/>
        </w:rPr>
      </w:pPr>
      <w:bookmarkStart w:id="0" w:name="_Ref350785113"/>
      <w:r w:rsidRPr="00C134E8">
        <w:rPr>
          <w:b/>
          <w:bCs/>
          <w:sz w:val="28"/>
          <w:szCs w:val="28"/>
        </w:rPr>
        <w:t>CONTENTS</w:t>
      </w:r>
    </w:p>
    <w:p w14:paraId="6275BD74" w14:textId="2C7E2F68" w:rsidR="00B32544" w:rsidRDefault="00E54F98">
      <w:pPr>
        <w:pStyle w:val="TOC1"/>
        <w:rPr>
          <w:rFonts w:asciiTheme="minorHAnsi" w:eastAsiaTheme="minorEastAsia" w:hAnsiTheme="minorHAnsi" w:cstheme="minorBidi"/>
          <w:b w:val="0"/>
          <w:bCs w:val="0"/>
          <w:caps w:val="0"/>
          <w:kern w:val="2"/>
          <w:sz w:val="24"/>
          <w:szCs w:val="24"/>
          <w:lang w:eastAsia="en-AU"/>
          <w14:ligatures w14:val="standardContextual"/>
        </w:rPr>
      </w:pPr>
      <w:r>
        <w:rPr>
          <w:b w:val="0"/>
          <w:bCs w:val="0"/>
          <w:caps w:val="0"/>
        </w:rPr>
        <w:fldChar w:fldCharType="begin"/>
      </w:r>
      <w:r>
        <w:rPr>
          <w:b w:val="0"/>
          <w:bCs w:val="0"/>
          <w:caps w:val="0"/>
        </w:rPr>
        <w:instrText xml:space="preserve"> TOC \h \z \t "Heading 1,3,SectionHeading,1,LetterHeading,2" </w:instrText>
      </w:r>
      <w:r>
        <w:rPr>
          <w:b w:val="0"/>
          <w:bCs w:val="0"/>
          <w:caps w:val="0"/>
        </w:rPr>
        <w:fldChar w:fldCharType="separate"/>
      </w:r>
      <w:hyperlink w:anchor="_Toc230962923" w:history="1">
        <w:r w:rsidR="00B32544" w:rsidRPr="005852D4">
          <w:rPr>
            <w:rStyle w:val="Hyperlink"/>
          </w:rPr>
          <w:t>Telstra ENTERPRISE SUPPORT Services</w:t>
        </w:r>
        <w:r w:rsidR="00B32544">
          <w:rPr>
            <w:webHidden/>
          </w:rPr>
          <w:tab/>
        </w:r>
        <w:r w:rsidR="00B32544">
          <w:rPr>
            <w:webHidden/>
          </w:rPr>
          <w:fldChar w:fldCharType="begin"/>
        </w:r>
        <w:r w:rsidR="00B32544">
          <w:rPr>
            <w:webHidden/>
          </w:rPr>
          <w:instrText xml:space="preserve"> PAGEREF _Toc230962923 \h </w:instrText>
        </w:r>
        <w:r w:rsidR="00B32544">
          <w:rPr>
            <w:webHidden/>
          </w:rPr>
        </w:r>
        <w:r w:rsidR="00B32544">
          <w:rPr>
            <w:webHidden/>
          </w:rPr>
          <w:fldChar w:fldCharType="separate"/>
        </w:r>
        <w:r w:rsidR="00E6618B">
          <w:rPr>
            <w:webHidden/>
          </w:rPr>
          <w:t>2</w:t>
        </w:r>
        <w:r w:rsidR="00B32544">
          <w:rPr>
            <w:webHidden/>
          </w:rPr>
          <w:fldChar w:fldCharType="end"/>
        </w:r>
      </w:hyperlink>
    </w:p>
    <w:p w14:paraId="59F1F84F" w14:textId="7B0586A0"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24" w:history="1">
        <w:r w:rsidRPr="005852D4">
          <w:rPr>
            <w:rStyle w:val="Hyperlink"/>
          </w:rPr>
          <w:t>1</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About This section</w:t>
        </w:r>
        <w:r>
          <w:rPr>
            <w:webHidden/>
          </w:rPr>
          <w:tab/>
        </w:r>
        <w:r>
          <w:rPr>
            <w:webHidden/>
          </w:rPr>
          <w:fldChar w:fldCharType="begin"/>
        </w:r>
        <w:r>
          <w:rPr>
            <w:webHidden/>
          </w:rPr>
          <w:instrText xml:space="preserve"> PAGEREF _Toc230962924 \h </w:instrText>
        </w:r>
        <w:r>
          <w:rPr>
            <w:webHidden/>
          </w:rPr>
        </w:r>
        <w:r>
          <w:rPr>
            <w:webHidden/>
          </w:rPr>
          <w:fldChar w:fldCharType="separate"/>
        </w:r>
        <w:r w:rsidR="00E6618B">
          <w:rPr>
            <w:webHidden/>
          </w:rPr>
          <w:t>2</w:t>
        </w:r>
        <w:r>
          <w:rPr>
            <w:webHidden/>
          </w:rPr>
          <w:fldChar w:fldCharType="end"/>
        </w:r>
      </w:hyperlink>
    </w:p>
    <w:p w14:paraId="32CFE17E" w14:textId="16FA3D7C" w:rsidR="00B32544" w:rsidRDefault="00B32544">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30962925" w:history="1">
        <w:r w:rsidRPr="005852D4">
          <w:rPr>
            <w:rStyle w:val="Hyperlink"/>
          </w:rPr>
          <w:t>PART A – COMMON TERMS</w:t>
        </w:r>
        <w:r>
          <w:rPr>
            <w:webHidden/>
          </w:rPr>
          <w:tab/>
        </w:r>
        <w:r>
          <w:rPr>
            <w:webHidden/>
          </w:rPr>
          <w:fldChar w:fldCharType="begin"/>
        </w:r>
        <w:r>
          <w:rPr>
            <w:webHidden/>
          </w:rPr>
          <w:instrText xml:space="preserve"> PAGEREF _Toc230962925 \h </w:instrText>
        </w:r>
        <w:r>
          <w:rPr>
            <w:webHidden/>
          </w:rPr>
        </w:r>
        <w:r>
          <w:rPr>
            <w:webHidden/>
          </w:rPr>
          <w:fldChar w:fldCharType="separate"/>
        </w:r>
        <w:r w:rsidR="00E6618B">
          <w:rPr>
            <w:webHidden/>
          </w:rPr>
          <w:t>3</w:t>
        </w:r>
        <w:r>
          <w:rPr>
            <w:webHidden/>
          </w:rPr>
          <w:fldChar w:fldCharType="end"/>
        </w:r>
      </w:hyperlink>
    </w:p>
    <w:p w14:paraId="6C0A5CBD" w14:textId="66AE137B"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26" w:history="1">
        <w:r w:rsidRPr="005852D4">
          <w:rPr>
            <w:rStyle w:val="Hyperlink"/>
          </w:rPr>
          <w:t>2</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Telstra Enterprise SUPPORT services</w:t>
        </w:r>
        <w:r>
          <w:rPr>
            <w:webHidden/>
          </w:rPr>
          <w:tab/>
        </w:r>
        <w:r>
          <w:rPr>
            <w:webHidden/>
          </w:rPr>
          <w:fldChar w:fldCharType="begin"/>
        </w:r>
        <w:r>
          <w:rPr>
            <w:webHidden/>
          </w:rPr>
          <w:instrText xml:space="preserve"> PAGEREF _Toc230962926 \h </w:instrText>
        </w:r>
        <w:r>
          <w:rPr>
            <w:webHidden/>
          </w:rPr>
        </w:r>
        <w:r>
          <w:rPr>
            <w:webHidden/>
          </w:rPr>
          <w:fldChar w:fldCharType="separate"/>
        </w:r>
        <w:r w:rsidR="00E6618B">
          <w:rPr>
            <w:webHidden/>
          </w:rPr>
          <w:t>3</w:t>
        </w:r>
        <w:r>
          <w:rPr>
            <w:webHidden/>
          </w:rPr>
          <w:fldChar w:fldCharType="end"/>
        </w:r>
      </w:hyperlink>
    </w:p>
    <w:p w14:paraId="6494A0D0" w14:textId="6A6ED303"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27" w:history="1">
        <w:r w:rsidRPr="005852D4">
          <w:rPr>
            <w:rStyle w:val="Hyperlink"/>
          </w:rPr>
          <w:t>3</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SERVICE COMPONENTS</w:t>
        </w:r>
        <w:r>
          <w:rPr>
            <w:webHidden/>
          </w:rPr>
          <w:tab/>
        </w:r>
        <w:r>
          <w:rPr>
            <w:webHidden/>
          </w:rPr>
          <w:fldChar w:fldCharType="begin"/>
        </w:r>
        <w:r>
          <w:rPr>
            <w:webHidden/>
          </w:rPr>
          <w:instrText xml:space="preserve"> PAGEREF _Toc230962927 \h </w:instrText>
        </w:r>
        <w:r>
          <w:rPr>
            <w:webHidden/>
          </w:rPr>
        </w:r>
        <w:r>
          <w:rPr>
            <w:webHidden/>
          </w:rPr>
          <w:fldChar w:fldCharType="separate"/>
        </w:r>
        <w:r w:rsidR="00E6618B">
          <w:rPr>
            <w:webHidden/>
          </w:rPr>
          <w:t>3</w:t>
        </w:r>
        <w:r>
          <w:rPr>
            <w:webHidden/>
          </w:rPr>
          <w:fldChar w:fldCharType="end"/>
        </w:r>
      </w:hyperlink>
    </w:p>
    <w:p w14:paraId="34EA49F8" w14:textId="3C423327"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28" w:history="1">
        <w:r w:rsidRPr="005852D4">
          <w:rPr>
            <w:rStyle w:val="Hyperlink"/>
          </w:rPr>
          <w:t>4</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Ordering and Term</w:t>
        </w:r>
        <w:r>
          <w:rPr>
            <w:webHidden/>
          </w:rPr>
          <w:tab/>
        </w:r>
        <w:r>
          <w:rPr>
            <w:webHidden/>
          </w:rPr>
          <w:fldChar w:fldCharType="begin"/>
        </w:r>
        <w:r>
          <w:rPr>
            <w:webHidden/>
          </w:rPr>
          <w:instrText xml:space="preserve"> PAGEREF _Toc230962928 \h </w:instrText>
        </w:r>
        <w:r>
          <w:rPr>
            <w:webHidden/>
          </w:rPr>
        </w:r>
        <w:r>
          <w:rPr>
            <w:webHidden/>
          </w:rPr>
          <w:fldChar w:fldCharType="separate"/>
        </w:r>
        <w:r w:rsidR="00E6618B">
          <w:rPr>
            <w:webHidden/>
          </w:rPr>
          <w:t>4</w:t>
        </w:r>
        <w:r>
          <w:rPr>
            <w:webHidden/>
          </w:rPr>
          <w:fldChar w:fldCharType="end"/>
        </w:r>
      </w:hyperlink>
    </w:p>
    <w:p w14:paraId="1B2472FB" w14:textId="74AB2A79"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29" w:history="1">
        <w:r w:rsidRPr="005852D4">
          <w:rPr>
            <w:rStyle w:val="Hyperlink"/>
          </w:rPr>
          <w:t>5</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Fees and charges</w:t>
        </w:r>
        <w:r>
          <w:rPr>
            <w:webHidden/>
          </w:rPr>
          <w:tab/>
        </w:r>
        <w:r>
          <w:rPr>
            <w:webHidden/>
          </w:rPr>
          <w:fldChar w:fldCharType="begin"/>
        </w:r>
        <w:r>
          <w:rPr>
            <w:webHidden/>
          </w:rPr>
          <w:instrText xml:space="preserve"> PAGEREF _Toc230962929 \h </w:instrText>
        </w:r>
        <w:r>
          <w:rPr>
            <w:webHidden/>
          </w:rPr>
        </w:r>
        <w:r>
          <w:rPr>
            <w:webHidden/>
          </w:rPr>
          <w:fldChar w:fldCharType="separate"/>
        </w:r>
        <w:r w:rsidR="00E6618B">
          <w:rPr>
            <w:webHidden/>
          </w:rPr>
          <w:t>5</w:t>
        </w:r>
        <w:r>
          <w:rPr>
            <w:webHidden/>
          </w:rPr>
          <w:fldChar w:fldCharType="end"/>
        </w:r>
      </w:hyperlink>
    </w:p>
    <w:p w14:paraId="605BD063" w14:textId="606486C7"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0" w:history="1">
        <w:r w:rsidRPr="005852D4">
          <w:rPr>
            <w:rStyle w:val="Hyperlink"/>
          </w:rPr>
          <w:t>6</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Service GOVERNANCE</w:t>
        </w:r>
        <w:r>
          <w:rPr>
            <w:webHidden/>
          </w:rPr>
          <w:tab/>
        </w:r>
        <w:r>
          <w:rPr>
            <w:webHidden/>
          </w:rPr>
          <w:fldChar w:fldCharType="begin"/>
        </w:r>
        <w:r>
          <w:rPr>
            <w:webHidden/>
          </w:rPr>
          <w:instrText xml:space="preserve"> PAGEREF _Toc230962930 \h </w:instrText>
        </w:r>
        <w:r>
          <w:rPr>
            <w:webHidden/>
          </w:rPr>
        </w:r>
        <w:r>
          <w:rPr>
            <w:webHidden/>
          </w:rPr>
          <w:fldChar w:fldCharType="separate"/>
        </w:r>
        <w:r w:rsidR="00E6618B">
          <w:rPr>
            <w:webHidden/>
          </w:rPr>
          <w:t>6</w:t>
        </w:r>
        <w:r>
          <w:rPr>
            <w:webHidden/>
          </w:rPr>
          <w:fldChar w:fldCharType="end"/>
        </w:r>
      </w:hyperlink>
    </w:p>
    <w:p w14:paraId="3D565190" w14:textId="32C4102F"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1" w:history="1">
        <w:r w:rsidRPr="005852D4">
          <w:rPr>
            <w:rStyle w:val="Hyperlink"/>
          </w:rPr>
          <w:t>7</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MONITORING</w:t>
        </w:r>
        <w:r>
          <w:rPr>
            <w:webHidden/>
          </w:rPr>
          <w:tab/>
        </w:r>
        <w:r>
          <w:rPr>
            <w:webHidden/>
          </w:rPr>
          <w:fldChar w:fldCharType="begin"/>
        </w:r>
        <w:r>
          <w:rPr>
            <w:webHidden/>
          </w:rPr>
          <w:instrText xml:space="preserve"> PAGEREF _Toc230962931 \h </w:instrText>
        </w:r>
        <w:r>
          <w:rPr>
            <w:webHidden/>
          </w:rPr>
        </w:r>
        <w:r>
          <w:rPr>
            <w:webHidden/>
          </w:rPr>
          <w:fldChar w:fldCharType="separate"/>
        </w:r>
        <w:r w:rsidR="00E6618B">
          <w:rPr>
            <w:webHidden/>
          </w:rPr>
          <w:t>6</w:t>
        </w:r>
        <w:r>
          <w:rPr>
            <w:webHidden/>
          </w:rPr>
          <w:fldChar w:fldCharType="end"/>
        </w:r>
      </w:hyperlink>
    </w:p>
    <w:p w14:paraId="3383D4DC" w14:textId="6E8CC300"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2" w:history="1">
        <w:r w:rsidRPr="005852D4">
          <w:rPr>
            <w:rStyle w:val="Hyperlink"/>
          </w:rPr>
          <w:t>8</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service levels</w:t>
        </w:r>
        <w:r>
          <w:rPr>
            <w:webHidden/>
          </w:rPr>
          <w:tab/>
        </w:r>
        <w:r>
          <w:rPr>
            <w:webHidden/>
          </w:rPr>
          <w:fldChar w:fldCharType="begin"/>
        </w:r>
        <w:r>
          <w:rPr>
            <w:webHidden/>
          </w:rPr>
          <w:instrText xml:space="preserve"> PAGEREF _Toc230962932 \h </w:instrText>
        </w:r>
        <w:r>
          <w:rPr>
            <w:webHidden/>
          </w:rPr>
        </w:r>
        <w:r>
          <w:rPr>
            <w:webHidden/>
          </w:rPr>
          <w:fldChar w:fldCharType="separate"/>
        </w:r>
        <w:r w:rsidR="00E6618B">
          <w:rPr>
            <w:webHidden/>
          </w:rPr>
          <w:t>7</w:t>
        </w:r>
        <w:r>
          <w:rPr>
            <w:webHidden/>
          </w:rPr>
          <w:fldChar w:fldCharType="end"/>
        </w:r>
      </w:hyperlink>
    </w:p>
    <w:p w14:paraId="6389C3B4" w14:textId="0F7DF7EB"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3" w:history="1">
        <w:r w:rsidRPr="005852D4">
          <w:rPr>
            <w:rStyle w:val="Hyperlink"/>
          </w:rPr>
          <w:t>9</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Scheduled Maintenance</w:t>
        </w:r>
        <w:r>
          <w:rPr>
            <w:webHidden/>
          </w:rPr>
          <w:tab/>
        </w:r>
        <w:r>
          <w:rPr>
            <w:webHidden/>
          </w:rPr>
          <w:fldChar w:fldCharType="begin"/>
        </w:r>
        <w:r>
          <w:rPr>
            <w:webHidden/>
          </w:rPr>
          <w:instrText xml:space="preserve"> PAGEREF _Toc230962933 \h </w:instrText>
        </w:r>
        <w:r>
          <w:rPr>
            <w:webHidden/>
          </w:rPr>
        </w:r>
        <w:r>
          <w:rPr>
            <w:webHidden/>
          </w:rPr>
          <w:fldChar w:fldCharType="separate"/>
        </w:r>
        <w:r w:rsidR="00E6618B">
          <w:rPr>
            <w:webHidden/>
          </w:rPr>
          <w:t>12</w:t>
        </w:r>
        <w:r>
          <w:rPr>
            <w:webHidden/>
          </w:rPr>
          <w:fldChar w:fldCharType="end"/>
        </w:r>
      </w:hyperlink>
    </w:p>
    <w:p w14:paraId="3725AAAE" w14:textId="0B25E0E9"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4" w:history="1">
        <w:r w:rsidRPr="005852D4">
          <w:rPr>
            <w:rStyle w:val="Hyperlink"/>
          </w:rPr>
          <w:t>10</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Escalation and Remediation</w:t>
        </w:r>
        <w:r>
          <w:rPr>
            <w:webHidden/>
          </w:rPr>
          <w:tab/>
        </w:r>
        <w:r>
          <w:rPr>
            <w:webHidden/>
          </w:rPr>
          <w:fldChar w:fldCharType="begin"/>
        </w:r>
        <w:r>
          <w:rPr>
            <w:webHidden/>
          </w:rPr>
          <w:instrText xml:space="preserve"> PAGEREF _Toc230962934 \h </w:instrText>
        </w:r>
        <w:r>
          <w:rPr>
            <w:webHidden/>
          </w:rPr>
        </w:r>
        <w:r>
          <w:rPr>
            <w:webHidden/>
          </w:rPr>
          <w:fldChar w:fldCharType="separate"/>
        </w:r>
        <w:r w:rsidR="00E6618B">
          <w:rPr>
            <w:webHidden/>
          </w:rPr>
          <w:t>13</w:t>
        </w:r>
        <w:r>
          <w:rPr>
            <w:webHidden/>
          </w:rPr>
          <w:fldChar w:fldCharType="end"/>
        </w:r>
      </w:hyperlink>
    </w:p>
    <w:p w14:paraId="3B11AA55" w14:textId="66DFDB0C"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5" w:history="1">
        <w:r w:rsidRPr="005852D4">
          <w:rPr>
            <w:rStyle w:val="Hyperlink"/>
          </w:rPr>
          <w:t>11</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measurement and reporting</w:t>
        </w:r>
        <w:r>
          <w:rPr>
            <w:webHidden/>
          </w:rPr>
          <w:tab/>
        </w:r>
        <w:r>
          <w:rPr>
            <w:webHidden/>
          </w:rPr>
          <w:fldChar w:fldCharType="begin"/>
        </w:r>
        <w:r>
          <w:rPr>
            <w:webHidden/>
          </w:rPr>
          <w:instrText xml:space="preserve"> PAGEREF _Toc230962935 \h </w:instrText>
        </w:r>
        <w:r>
          <w:rPr>
            <w:webHidden/>
          </w:rPr>
        </w:r>
        <w:r>
          <w:rPr>
            <w:webHidden/>
          </w:rPr>
          <w:fldChar w:fldCharType="separate"/>
        </w:r>
        <w:r w:rsidR="00E6618B">
          <w:rPr>
            <w:webHidden/>
          </w:rPr>
          <w:t>13</w:t>
        </w:r>
        <w:r>
          <w:rPr>
            <w:webHidden/>
          </w:rPr>
          <w:fldChar w:fldCharType="end"/>
        </w:r>
      </w:hyperlink>
    </w:p>
    <w:p w14:paraId="2FC03F8B" w14:textId="10567F55"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6" w:history="1">
        <w:r w:rsidRPr="005852D4">
          <w:rPr>
            <w:rStyle w:val="Hyperlink"/>
          </w:rPr>
          <w:t>12</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Additional SERVICE terms</w:t>
        </w:r>
        <w:r>
          <w:rPr>
            <w:webHidden/>
          </w:rPr>
          <w:tab/>
        </w:r>
        <w:r>
          <w:rPr>
            <w:webHidden/>
          </w:rPr>
          <w:fldChar w:fldCharType="begin"/>
        </w:r>
        <w:r>
          <w:rPr>
            <w:webHidden/>
          </w:rPr>
          <w:instrText xml:space="preserve"> PAGEREF _Toc230962936 \h </w:instrText>
        </w:r>
        <w:r>
          <w:rPr>
            <w:webHidden/>
          </w:rPr>
        </w:r>
        <w:r>
          <w:rPr>
            <w:webHidden/>
          </w:rPr>
          <w:fldChar w:fldCharType="separate"/>
        </w:r>
        <w:r w:rsidR="00E6618B">
          <w:rPr>
            <w:webHidden/>
          </w:rPr>
          <w:t>14</w:t>
        </w:r>
        <w:r>
          <w:rPr>
            <w:webHidden/>
          </w:rPr>
          <w:fldChar w:fldCharType="end"/>
        </w:r>
      </w:hyperlink>
    </w:p>
    <w:p w14:paraId="7D5287F7" w14:textId="2DFD7531"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7" w:history="1">
        <w:r w:rsidRPr="005852D4">
          <w:rPr>
            <w:rStyle w:val="Hyperlink"/>
          </w:rPr>
          <w:t>13</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Exclusions</w:t>
        </w:r>
        <w:r>
          <w:rPr>
            <w:webHidden/>
          </w:rPr>
          <w:tab/>
        </w:r>
        <w:r>
          <w:rPr>
            <w:webHidden/>
          </w:rPr>
          <w:fldChar w:fldCharType="begin"/>
        </w:r>
        <w:r>
          <w:rPr>
            <w:webHidden/>
          </w:rPr>
          <w:instrText xml:space="preserve"> PAGEREF _Toc230962937 \h </w:instrText>
        </w:r>
        <w:r>
          <w:rPr>
            <w:webHidden/>
          </w:rPr>
        </w:r>
        <w:r>
          <w:rPr>
            <w:webHidden/>
          </w:rPr>
          <w:fldChar w:fldCharType="separate"/>
        </w:r>
        <w:r w:rsidR="00E6618B">
          <w:rPr>
            <w:webHidden/>
          </w:rPr>
          <w:t>20</w:t>
        </w:r>
        <w:r>
          <w:rPr>
            <w:webHidden/>
          </w:rPr>
          <w:fldChar w:fldCharType="end"/>
        </w:r>
      </w:hyperlink>
    </w:p>
    <w:p w14:paraId="62371214" w14:textId="770090CD"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8" w:history="1">
        <w:r w:rsidRPr="005852D4">
          <w:rPr>
            <w:rStyle w:val="Hyperlink"/>
          </w:rPr>
          <w:t>14</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Change Management Process</w:t>
        </w:r>
        <w:r>
          <w:rPr>
            <w:webHidden/>
          </w:rPr>
          <w:tab/>
        </w:r>
        <w:r>
          <w:rPr>
            <w:webHidden/>
          </w:rPr>
          <w:fldChar w:fldCharType="begin"/>
        </w:r>
        <w:r>
          <w:rPr>
            <w:webHidden/>
          </w:rPr>
          <w:instrText xml:space="preserve"> PAGEREF _Toc230962938 \h </w:instrText>
        </w:r>
        <w:r>
          <w:rPr>
            <w:webHidden/>
          </w:rPr>
        </w:r>
        <w:r>
          <w:rPr>
            <w:webHidden/>
          </w:rPr>
          <w:fldChar w:fldCharType="separate"/>
        </w:r>
        <w:r w:rsidR="00E6618B">
          <w:rPr>
            <w:webHidden/>
          </w:rPr>
          <w:t>21</w:t>
        </w:r>
        <w:r>
          <w:rPr>
            <w:webHidden/>
          </w:rPr>
          <w:fldChar w:fldCharType="end"/>
        </w:r>
      </w:hyperlink>
    </w:p>
    <w:p w14:paraId="75BD7323" w14:textId="3CF7D630"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39" w:history="1">
        <w:r w:rsidRPr="005852D4">
          <w:rPr>
            <w:rStyle w:val="Hyperlink"/>
          </w:rPr>
          <w:t>15</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termination</w:t>
        </w:r>
        <w:r>
          <w:rPr>
            <w:webHidden/>
          </w:rPr>
          <w:tab/>
        </w:r>
        <w:r>
          <w:rPr>
            <w:webHidden/>
          </w:rPr>
          <w:fldChar w:fldCharType="begin"/>
        </w:r>
        <w:r>
          <w:rPr>
            <w:webHidden/>
          </w:rPr>
          <w:instrText xml:space="preserve"> PAGEREF _Toc230962939 \h </w:instrText>
        </w:r>
        <w:r>
          <w:rPr>
            <w:webHidden/>
          </w:rPr>
        </w:r>
        <w:r>
          <w:rPr>
            <w:webHidden/>
          </w:rPr>
          <w:fldChar w:fldCharType="separate"/>
        </w:r>
        <w:r w:rsidR="00E6618B">
          <w:rPr>
            <w:webHidden/>
          </w:rPr>
          <w:t>21</w:t>
        </w:r>
        <w:r>
          <w:rPr>
            <w:webHidden/>
          </w:rPr>
          <w:fldChar w:fldCharType="end"/>
        </w:r>
      </w:hyperlink>
    </w:p>
    <w:p w14:paraId="7FF6F8CD" w14:textId="6AE18E1F" w:rsidR="00B32544" w:rsidRDefault="00B32544">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30962940" w:history="1">
        <w:r w:rsidRPr="005852D4">
          <w:rPr>
            <w:rStyle w:val="Hyperlink"/>
          </w:rPr>
          <w:t>PART B – Support Services</w:t>
        </w:r>
        <w:r>
          <w:rPr>
            <w:webHidden/>
          </w:rPr>
          <w:tab/>
        </w:r>
        <w:r>
          <w:rPr>
            <w:webHidden/>
          </w:rPr>
          <w:fldChar w:fldCharType="begin"/>
        </w:r>
        <w:r>
          <w:rPr>
            <w:webHidden/>
          </w:rPr>
          <w:instrText xml:space="preserve"> PAGEREF _Toc230962940 \h </w:instrText>
        </w:r>
        <w:r>
          <w:rPr>
            <w:webHidden/>
          </w:rPr>
        </w:r>
        <w:r>
          <w:rPr>
            <w:webHidden/>
          </w:rPr>
          <w:fldChar w:fldCharType="separate"/>
        </w:r>
        <w:r w:rsidR="00E6618B">
          <w:rPr>
            <w:webHidden/>
          </w:rPr>
          <w:t>23</w:t>
        </w:r>
        <w:r>
          <w:rPr>
            <w:webHidden/>
          </w:rPr>
          <w:fldChar w:fldCharType="end"/>
        </w:r>
      </w:hyperlink>
    </w:p>
    <w:p w14:paraId="40B3D0AD" w14:textId="6E06033D"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1" w:history="1">
        <w:r w:rsidRPr="005852D4">
          <w:rPr>
            <w:rStyle w:val="Hyperlink"/>
          </w:rPr>
          <w:t>16</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L2/L3 NETWORK SUPPORT</w:t>
        </w:r>
        <w:r>
          <w:rPr>
            <w:webHidden/>
          </w:rPr>
          <w:tab/>
        </w:r>
        <w:r>
          <w:rPr>
            <w:webHidden/>
          </w:rPr>
          <w:fldChar w:fldCharType="begin"/>
        </w:r>
        <w:r>
          <w:rPr>
            <w:webHidden/>
          </w:rPr>
          <w:instrText xml:space="preserve"> PAGEREF _Toc230962941 \h </w:instrText>
        </w:r>
        <w:r>
          <w:rPr>
            <w:webHidden/>
          </w:rPr>
        </w:r>
        <w:r>
          <w:rPr>
            <w:webHidden/>
          </w:rPr>
          <w:fldChar w:fldCharType="separate"/>
        </w:r>
        <w:r w:rsidR="00E6618B">
          <w:rPr>
            <w:webHidden/>
          </w:rPr>
          <w:t>23</w:t>
        </w:r>
        <w:r>
          <w:rPr>
            <w:webHidden/>
          </w:rPr>
          <w:fldChar w:fldCharType="end"/>
        </w:r>
      </w:hyperlink>
    </w:p>
    <w:p w14:paraId="4D594E98" w14:textId="4A171FD9"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2" w:history="1">
        <w:r w:rsidRPr="005852D4">
          <w:rPr>
            <w:rStyle w:val="Hyperlink"/>
          </w:rPr>
          <w:t>17</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INCIDENT MANAGEMENT</w:t>
        </w:r>
        <w:r>
          <w:rPr>
            <w:webHidden/>
          </w:rPr>
          <w:tab/>
        </w:r>
        <w:r>
          <w:rPr>
            <w:webHidden/>
          </w:rPr>
          <w:fldChar w:fldCharType="begin"/>
        </w:r>
        <w:r>
          <w:rPr>
            <w:webHidden/>
          </w:rPr>
          <w:instrText xml:space="preserve"> PAGEREF _Toc230962942 \h </w:instrText>
        </w:r>
        <w:r>
          <w:rPr>
            <w:webHidden/>
          </w:rPr>
        </w:r>
        <w:r>
          <w:rPr>
            <w:webHidden/>
          </w:rPr>
          <w:fldChar w:fldCharType="separate"/>
        </w:r>
        <w:r w:rsidR="00E6618B">
          <w:rPr>
            <w:webHidden/>
          </w:rPr>
          <w:t>24</w:t>
        </w:r>
        <w:r>
          <w:rPr>
            <w:webHidden/>
          </w:rPr>
          <w:fldChar w:fldCharType="end"/>
        </w:r>
      </w:hyperlink>
    </w:p>
    <w:p w14:paraId="7628FD93" w14:textId="1452A429"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3" w:history="1">
        <w:r w:rsidRPr="005852D4">
          <w:rPr>
            <w:rStyle w:val="Hyperlink"/>
          </w:rPr>
          <w:t>18</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REQUEST FULFILMENT</w:t>
        </w:r>
        <w:r>
          <w:rPr>
            <w:webHidden/>
          </w:rPr>
          <w:tab/>
        </w:r>
        <w:r>
          <w:rPr>
            <w:webHidden/>
          </w:rPr>
          <w:fldChar w:fldCharType="begin"/>
        </w:r>
        <w:r>
          <w:rPr>
            <w:webHidden/>
          </w:rPr>
          <w:instrText xml:space="preserve"> PAGEREF _Toc230962943 \h </w:instrText>
        </w:r>
        <w:r>
          <w:rPr>
            <w:webHidden/>
          </w:rPr>
        </w:r>
        <w:r>
          <w:rPr>
            <w:webHidden/>
          </w:rPr>
          <w:fldChar w:fldCharType="separate"/>
        </w:r>
        <w:r w:rsidR="00E6618B">
          <w:rPr>
            <w:webHidden/>
          </w:rPr>
          <w:t>26</w:t>
        </w:r>
        <w:r>
          <w:rPr>
            <w:webHidden/>
          </w:rPr>
          <w:fldChar w:fldCharType="end"/>
        </w:r>
      </w:hyperlink>
    </w:p>
    <w:p w14:paraId="1D94E0DF" w14:textId="13952C2F"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4" w:history="1">
        <w:r w:rsidRPr="005852D4">
          <w:rPr>
            <w:rStyle w:val="Hyperlink"/>
          </w:rPr>
          <w:t>19</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BACKUP AND DISASTER RECOVERY</w:t>
        </w:r>
        <w:r>
          <w:rPr>
            <w:webHidden/>
          </w:rPr>
          <w:tab/>
        </w:r>
        <w:r>
          <w:rPr>
            <w:webHidden/>
          </w:rPr>
          <w:fldChar w:fldCharType="begin"/>
        </w:r>
        <w:r>
          <w:rPr>
            <w:webHidden/>
          </w:rPr>
          <w:instrText xml:space="preserve"> PAGEREF _Toc230962944 \h </w:instrText>
        </w:r>
        <w:r>
          <w:rPr>
            <w:webHidden/>
          </w:rPr>
        </w:r>
        <w:r>
          <w:rPr>
            <w:webHidden/>
          </w:rPr>
          <w:fldChar w:fldCharType="separate"/>
        </w:r>
        <w:r w:rsidR="00E6618B">
          <w:rPr>
            <w:webHidden/>
          </w:rPr>
          <w:t>28</w:t>
        </w:r>
        <w:r>
          <w:rPr>
            <w:webHidden/>
          </w:rPr>
          <w:fldChar w:fldCharType="end"/>
        </w:r>
      </w:hyperlink>
    </w:p>
    <w:p w14:paraId="73839736" w14:textId="357F4080"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5" w:history="1">
        <w:r w:rsidRPr="005852D4">
          <w:rPr>
            <w:rStyle w:val="Hyperlink"/>
          </w:rPr>
          <w:t>20</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SYSTEM PATCHING</w:t>
        </w:r>
        <w:r>
          <w:rPr>
            <w:webHidden/>
          </w:rPr>
          <w:tab/>
        </w:r>
        <w:r>
          <w:rPr>
            <w:webHidden/>
          </w:rPr>
          <w:fldChar w:fldCharType="begin"/>
        </w:r>
        <w:r>
          <w:rPr>
            <w:webHidden/>
          </w:rPr>
          <w:instrText xml:space="preserve"> PAGEREF _Toc230962945 \h </w:instrText>
        </w:r>
        <w:r>
          <w:rPr>
            <w:webHidden/>
          </w:rPr>
        </w:r>
        <w:r>
          <w:rPr>
            <w:webHidden/>
          </w:rPr>
          <w:fldChar w:fldCharType="separate"/>
        </w:r>
        <w:r w:rsidR="00E6618B">
          <w:rPr>
            <w:webHidden/>
          </w:rPr>
          <w:t>29</w:t>
        </w:r>
        <w:r>
          <w:rPr>
            <w:webHidden/>
          </w:rPr>
          <w:fldChar w:fldCharType="end"/>
        </w:r>
      </w:hyperlink>
    </w:p>
    <w:p w14:paraId="1A4CE868" w14:textId="6644AF3F"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6" w:history="1">
        <w:r w:rsidRPr="005852D4">
          <w:rPr>
            <w:rStyle w:val="Hyperlink"/>
          </w:rPr>
          <w:t>21</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system upgrades</w:t>
        </w:r>
        <w:r>
          <w:rPr>
            <w:webHidden/>
          </w:rPr>
          <w:tab/>
        </w:r>
        <w:r>
          <w:rPr>
            <w:webHidden/>
          </w:rPr>
          <w:fldChar w:fldCharType="begin"/>
        </w:r>
        <w:r>
          <w:rPr>
            <w:webHidden/>
          </w:rPr>
          <w:instrText xml:space="preserve"> PAGEREF _Toc230962946 \h </w:instrText>
        </w:r>
        <w:r>
          <w:rPr>
            <w:webHidden/>
          </w:rPr>
        </w:r>
        <w:r>
          <w:rPr>
            <w:webHidden/>
          </w:rPr>
          <w:fldChar w:fldCharType="separate"/>
        </w:r>
        <w:r w:rsidR="00E6618B">
          <w:rPr>
            <w:webHidden/>
          </w:rPr>
          <w:t>31</w:t>
        </w:r>
        <w:r>
          <w:rPr>
            <w:webHidden/>
          </w:rPr>
          <w:fldChar w:fldCharType="end"/>
        </w:r>
      </w:hyperlink>
    </w:p>
    <w:p w14:paraId="137CA5F1" w14:textId="5654D819"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7" w:history="1">
        <w:r w:rsidRPr="005852D4">
          <w:rPr>
            <w:rStyle w:val="Hyperlink"/>
          </w:rPr>
          <w:t>22</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Firewall and security management</w:t>
        </w:r>
        <w:r>
          <w:rPr>
            <w:webHidden/>
          </w:rPr>
          <w:tab/>
        </w:r>
        <w:r>
          <w:rPr>
            <w:webHidden/>
          </w:rPr>
          <w:fldChar w:fldCharType="begin"/>
        </w:r>
        <w:r>
          <w:rPr>
            <w:webHidden/>
          </w:rPr>
          <w:instrText xml:space="preserve"> PAGEREF _Toc230962947 \h </w:instrText>
        </w:r>
        <w:r>
          <w:rPr>
            <w:webHidden/>
          </w:rPr>
        </w:r>
        <w:r>
          <w:rPr>
            <w:webHidden/>
          </w:rPr>
          <w:fldChar w:fldCharType="separate"/>
        </w:r>
        <w:r w:rsidR="00E6618B">
          <w:rPr>
            <w:webHidden/>
          </w:rPr>
          <w:t>33</w:t>
        </w:r>
        <w:r>
          <w:rPr>
            <w:webHidden/>
          </w:rPr>
          <w:fldChar w:fldCharType="end"/>
        </w:r>
      </w:hyperlink>
    </w:p>
    <w:p w14:paraId="2FF6BEF5" w14:textId="7E805580"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8" w:history="1">
        <w:r w:rsidRPr="005852D4">
          <w:rPr>
            <w:rStyle w:val="Hyperlink"/>
          </w:rPr>
          <w:t>23</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L1 Help desk and end user support (Remote)</w:t>
        </w:r>
        <w:r>
          <w:rPr>
            <w:webHidden/>
          </w:rPr>
          <w:tab/>
        </w:r>
        <w:r>
          <w:rPr>
            <w:webHidden/>
          </w:rPr>
          <w:fldChar w:fldCharType="begin"/>
        </w:r>
        <w:r>
          <w:rPr>
            <w:webHidden/>
          </w:rPr>
          <w:instrText xml:space="preserve"> PAGEREF _Toc230962948 \h </w:instrText>
        </w:r>
        <w:r>
          <w:rPr>
            <w:webHidden/>
          </w:rPr>
        </w:r>
        <w:r>
          <w:rPr>
            <w:webHidden/>
          </w:rPr>
          <w:fldChar w:fldCharType="separate"/>
        </w:r>
        <w:r w:rsidR="00E6618B">
          <w:rPr>
            <w:webHidden/>
          </w:rPr>
          <w:t>35</w:t>
        </w:r>
        <w:r>
          <w:rPr>
            <w:webHidden/>
          </w:rPr>
          <w:fldChar w:fldCharType="end"/>
        </w:r>
      </w:hyperlink>
    </w:p>
    <w:p w14:paraId="28087D85" w14:textId="3A3E71FB"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49" w:history="1">
        <w:r w:rsidRPr="005852D4">
          <w:rPr>
            <w:rStyle w:val="Hyperlink"/>
          </w:rPr>
          <w:t>24</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L1 Field Services and onsite support</w:t>
        </w:r>
        <w:r>
          <w:rPr>
            <w:webHidden/>
          </w:rPr>
          <w:tab/>
        </w:r>
        <w:r>
          <w:rPr>
            <w:webHidden/>
          </w:rPr>
          <w:fldChar w:fldCharType="begin"/>
        </w:r>
        <w:r>
          <w:rPr>
            <w:webHidden/>
          </w:rPr>
          <w:instrText xml:space="preserve"> PAGEREF _Toc230962949 \h </w:instrText>
        </w:r>
        <w:r>
          <w:rPr>
            <w:webHidden/>
          </w:rPr>
        </w:r>
        <w:r>
          <w:rPr>
            <w:webHidden/>
          </w:rPr>
          <w:fldChar w:fldCharType="separate"/>
        </w:r>
        <w:r w:rsidR="00E6618B">
          <w:rPr>
            <w:webHidden/>
          </w:rPr>
          <w:t>36</w:t>
        </w:r>
        <w:r>
          <w:rPr>
            <w:webHidden/>
          </w:rPr>
          <w:fldChar w:fldCharType="end"/>
        </w:r>
      </w:hyperlink>
    </w:p>
    <w:p w14:paraId="68C419DA" w14:textId="1DEB0712" w:rsidR="00B32544" w:rsidRDefault="00B32544">
      <w:pPr>
        <w:pStyle w:val="TOC3"/>
        <w:rPr>
          <w:rFonts w:asciiTheme="minorHAnsi" w:eastAsiaTheme="minorEastAsia" w:hAnsiTheme="minorHAnsi" w:cstheme="minorBidi"/>
          <w:bCs w:val="0"/>
          <w:caps w:val="0"/>
          <w:kern w:val="2"/>
          <w:sz w:val="24"/>
          <w:szCs w:val="24"/>
          <w:lang w:eastAsia="en-AU"/>
          <w14:ligatures w14:val="standardContextual"/>
        </w:rPr>
      </w:pPr>
      <w:hyperlink w:anchor="_Toc230962950" w:history="1">
        <w:r w:rsidRPr="005852D4">
          <w:rPr>
            <w:rStyle w:val="Hyperlink"/>
          </w:rPr>
          <w:t>25</w:t>
        </w:r>
        <w:r>
          <w:rPr>
            <w:rFonts w:asciiTheme="minorHAnsi" w:eastAsiaTheme="minorEastAsia" w:hAnsiTheme="minorHAnsi" w:cstheme="minorBidi"/>
            <w:bCs w:val="0"/>
            <w:caps w:val="0"/>
            <w:kern w:val="2"/>
            <w:sz w:val="24"/>
            <w:szCs w:val="24"/>
            <w:lang w:eastAsia="en-AU"/>
            <w14:ligatures w14:val="standardContextual"/>
          </w:rPr>
          <w:tab/>
        </w:r>
        <w:r w:rsidRPr="005852D4">
          <w:rPr>
            <w:rStyle w:val="Hyperlink"/>
          </w:rPr>
          <w:t>NETWORK MONITORING</w:t>
        </w:r>
        <w:r>
          <w:rPr>
            <w:webHidden/>
          </w:rPr>
          <w:tab/>
        </w:r>
        <w:r>
          <w:rPr>
            <w:webHidden/>
          </w:rPr>
          <w:fldChar w:fldCharType="begin"/>
        </w:r>
        <w:r>
          <w:rPr>
            <w:webHidden/>
          </w:rPr>
          <w:instrText xml:space="preserve"> PAGEREF _Toc230962950 \h </w:instrText>
        </w:r>
        <w:r>
          <w:rPr>
            <w:webHidden/>
          </w:rPr>
        </w:r>
        <w:r>
          <w:rPr>
            <w:webHidden/>
          </w:rPr>
          <w:fldChar w:fldCharType="separate"/>
        </w:r>
        <w:r w:rsidR="00E6618B">
          <w:rPr>
            <w:webHidden/>
          </w:rPr>
          <w:t>38</w:t>
        </w:r>
        <w:r>
          <w:rPr>
            <w:webHidden/>
          </w:rPr>
          <w:fldChar w:fldCharType="end"/>
        </w:r>
      </w:hyperlink>
    </w:p>
    <w:p w14:paraId="4620A56C" w14:textId="73911738" w:rsidR="00B32544" w:rsidRDefault="00B32544">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30962951" w:history="1">
        <w:r w:rsidRPr="005852D4">
          <w:rPr>
            <w:rStyle w:val="Hyperlink"/>
          </w:rPr>
          <w:t>Definitions</w:t>
        </w:r>
        <w:r>
          <w:rPr>
            <w:webHidden/>
          </w:rPr>
          <w:tab/>
        </w:r>
        <w:r>
          <w:rPr>
            <w:webHidden/>
          </w:rPr>
          <w:fldChar w:fldCharType="begin"/>
        </w:r>
        <w:r>
          <w:rPr>
            <w:webHidden/>
          </w:rPr>
          <w:instrText xml:space="preserve"> PAGEREF _Toc230962951 \h </w:instrText>
        </w:r>
        <w:r>
          <w:rPr>
            <w:webHidden/>
          </w:rPr>
        </w:r>
        <w:r>
          <w:rPr>
            <w:webHidden/>
          </w:rPr>
          <w:fldChar w:fldCharType="separate"/>
        </w:r>
        <w:r w:rsidR="00E6618B">
          <w:rPr>
            <w:webHidden/>
          </w:rPr>
          <w:t>40</w:t>
        </w:r>
        <w:r>
          <w:rPr>
            <w:webHidden/>
          </w:rPr>
          <w:fldChar w:fldCharType="end"/>
        </w:r>
      </w:hyperlink>
    </w:p>
    <w:p w14:paraId="09AC87C8" w14:textId="24D7CF8D" w:rsidR="00C134E8" w:rsidRDefault="00E54F98" w:rsidP="00C134E8">
      <w:pPr>
        <w:pStyle w:val="LetterBodyText0"/>
      </w:pPr>
      <w:r>
        <w:rPr>
          <w:rFonts w:cs="Arial"/>
          <w:b/>
          <w:bCs/>
          <w:caps/>
          <w:noProof/>
          <w:szCs w:val="21"/>
        </w:rPr>
        <w:fldChar w:fldCharType="end"/>
      </w:r>
    </w:p>
    <w:p w14:paraId="02E7863F" w14:textId="77777777" w:rsidR="00C134E8" w:rsidRDefault="00C134E8" w:rsidP="00C134E8">
      <w:pPr>
        <w:pStyle w:val="LetterBodyText0"/>
      </w:pPr>
    </w:p>
    <w:p w14:paraId="2662F973" w14:textId="074D42B8" w:rsidR="00B208C3" w:rsidRDefault="00B208C3">
      <w:pPr>
        <w:spacing w:after="0"/>
        <w:rPr>
          <w:b/>
          <w:bCs/>
          <w:caps/>
          <w:sz w:val="22"/>
          <w:szCs w:val="21"/>
        </w:rPr>
      </w:pPr>
      <w:r>
        <w:br w:type="page"/>
      </w:r>
    </w:p>
    <w:p w14:paraId="1CB0451D" w14:textId="577067AF" w:rsidR="009002DB" w:rsidRPr="00221023" w:rsidRDefault="009002DB" w:rsidP="005F3A88">
      <w:pPr>
        <w:pStyle w:val="SectionHeading"/>
      </w:pPr>
      <w:bookmarkStart w:id="1" w:name="_Toc230962923"/>
      <w:r w:rsidRPr="00221023">
        <w:lastRenderedPageBreak/>
        <w:t xml:space="preserve">Telstra </w:t>
      </w:r>
      <w:r w:rsidR="00E145EA">
        <w:t xml:space="preserve">ENTERPRISE </w:t>
      </w:r>
      <w:r w:rsidR="00ED1856">
        <w:t>SUPPORT</w:t>
      </w:r>
      <w:r w:rsidR="00ED1856" w:rsidRPr="00221023">
        <w:t xml:space="preserve"> </w:t>
      </w:r>
      <w:r w:rsidRPr="00221023">
        <w:t>Services</w:t>
      </w:r>
      <w:bookmarkEnd w:id="1"/>
    </w:p>
    <w:p w14:paraId="3F2AFACE" w14:textId="39A3770E" w:rsidR="00A82FAF" w:rsidRDefault="00B1742D" w:rsidP="005F3A88">
      <w:pPr>
        <w:pStyle w:val="Heading1"/>
      </w:pPr>
      <w:bookmarkStart w:id="2" w:name="_Ref221093052"/>
      <w:bookmarkStart w:id="3" w:name="_Ref221093053"/>
      <w:bookmarkStart w:id="4" w:name="_Ref221093055"/>
      <w:bookmarkStart w:id="5" w:name="_Ref221093077"/>
      <w:bookmarkStart w:id="6" w:name="_Ref221093102"/>
      <w:bookmarkStart w:id="7" w:name="_Ref221193863"/>
      <w:bookmarkStart w:id="8" w:name="_Ref221193947"/>
      <w:bookmarkStart w:id="9" w:name="_Ref221194866"/>
      <w:bookmarkStart w:id="10" w:name="_Ref221195721"/>
      <w:bookmarkStart w:id="11" w:name="_Ref221199126"/>
      <w:bookmarkStart w:id="12" w:name="_Ref221199303"/>
      <w:bookmarkStart w:id="13" w:name="_Ref221199344"/>
      <w:bookmarkStart w:id="14" w:name="_Ref221200381"/>
      <w:bookmarkStart w:id="15" w:name="_Ref221200981"/>
      <w:bookmarkStart w:id="16" w:name="_Ref221201357"/>
      <w:bookmarkStart w:id="17" w:name="_Toc230962924"/>
      <w:r>
        <w:t>A</w:t>
      </w:r>
      <w:r w:rsidR="00A26D02">
        <w:t xml:space="preserve">bout </w:t>
      </w:r>
      <w:r w:rsidR="00CD786B">
        <w:t>This</w:t>
      </w:r>
      <w:r w:rsidR="00A26D02">
        <w:t xml:space="preserve"> section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A26D02">
        <w:t xml:space="preserve"> </w:t>
      </w:r>
    </w:p>
    <w:p w14:paraId="5FC2B534" w14:textId="3023CA58" w:rsidR="00A82FAF" w:rsidRDefault="008201D1" w:rsidP="005F3A88">
      <w:pPr>
        <w:pStyle w:val="Heading2"/>
      </w:pPr>
      <w:r>
        <w:t xml:space="preserve">This is </w:t>
      </w:r>
      <w:r w:rsidR="00A26D02">
        <w:t xml:space="preserve">the </w:t>
      </w:r>
      <w:r w:rsidR="006F7E30">
        <w:t xml:space="preserve">Telstra </w:t>
      </w:r>
      <w:r w:rsidR="00E145EA">
        <w:t xml:space="preserve">Enterprise </w:t>
      </w:r>
      <w:r w:rsidR="00722677">
        <w:t xml:space="preserve">Support </w:t>
      </w:r>
      <w:r w:rsidR="006F7E30">
        <w:t xml:space="preserve">Services </w:t>
      </w:r>
      <w:r>
        <w:t xml:space="preserve">section of Our Customer Terms. </w:t>
      </w:r>
    </w:p>
    <w:p w14:paraId="4E91C075" w14:textId="5698FB4D" w:rsidR="008201D1" w:rsidRDefault="008201D1" w:rsidP="005F3A88">
      <w:pPr>
        <w:pStyle w:val="Heading2"/>
      </w:pPr>
      <w:r w:rsidRPr="008201D1">
        <w:t>The General Terms of Our Customer Terms at https://www.telstra.com.au/customer-terms/business-government also apply</w:t>
      </w:r>
      <w:r w:rsidR="00A26D02">
        <w:t>,</w:t>
      </w:r>
      <w:r w:rsidRPr="008201D1">
        <w:t xml:space="preserve"> unless you have entered into a separate agreement with us which excludes the General Terms of Our Customer Terms.</w:t>
      </w:r>
    </w:p>
    <w:p w14:paraId="329FA46B" w14:textId="1D8FD608" w:rsidR="00877874" w:rsidRPr="006C3FDE" w:rsidRDefault="00E07915" w:rsidP="00C8791A">
      <w:pPr>
        <w:pStyle w:val="Heading2"/>
      </w:pPr>
      <w:r w:rsidRPr="003841FC">
        <w:t xml:space="preserve">In addition to the terms set out in this </w:t>
      </w:r>
      <w:r w:rsidR="004252CD">
        <w:t>TESS</w:t>
      </w:r>
      <w:r w:rsidR="005672AE">
        <w:t xml:space="preserve"> </w:t>
      </w:r>
      <w:r w:rsidRPr="003841FC">
        <w:t>section</w:t>
      </w:r>
      <w:r w:rsidR="006D71CF">
        <w:t xml:space="preserve"> of Our Customer Terms</w:t>
      </w:r>
      <w:r w:rsidRPr="003841FC">
        <w:t>, service specific details f</w:t>
      </w:r>
      <w:r w:rsidRPr="006C3FDE">
        <w:t>or each component of you</w:t>
      </w:r>
      <w:r w:rsidR="00A26D02" w:rsidRPr="006C3FDE">
        <w:t>r</w:t>
      </w:r>
      <w:r w:rsidRPr="006C3FDE">
        <w:t xml:space="preserve"> </w:t>
      </w:r>
      <w:r w:rsidR="004252CD">
        <w:t>TESS</w:t>
      </w:r>
      <w:r w:rsidR="00E145EA" w:rsidRPr="006C3FDE">
        <w:t xml:space="preserve"> </w:t>
      </w:r>
      <w:r w:rsidRPr="006C3FDE">
        <w:t>are set out in</w:t>
      </w:r>
      <w:bookmarkStart w:id="18" w:name="_Hlk213155472"/>
      <w:r w:rsidR="00C8791A" w:rsidRPr="006C3FDE">
        <w:t xml:space="preserve"> </w:t>
      </w:r>
      <w:r w:rsidR="00B73B82" w:rsidRPr="006C3FDE">
        <w:t xml:space="preserve">the </w:t>
      </w:r>
      <w:r w:rsidR="00DB1D97" w:rsidRPr="006C3FDE">
        <w:t xml:space="preserve">individual </w:t>
      </w:r>
      <w:r w:rsidR="006D71CF" w:rsidRPr="006C3FDE">
        <w:t>Application Form(s)</w:t>
      </w:r>
      <w:r w:rsidR="00DB1D97" w:rsidRPr="006C3FDE">
        <w:t xml:space="preserve"> for </w:t>
      </w:r>
      <w:r w:rsidR="004252CD">
        <w:t>Support Services</w:t>
      </w:r>
      <w:r w:rsidR="00C8791A" w:rsidRPr="006C3FDE">
        <w:t xml:space="preserve">. </w:t>
      </w:r>
    </w:p>
    <w:p w14:paraId="1670D1C6" w14:textId="3A293A47" w:rsidR="002346A7" w:rsidRDefault="00573428" w:rsidP="00A26D02">
      <w:pPr>
        <w:pStyle w:val="Heading2"/>
      </w:pPr>
      <w:r>
        <w:t>Th</w:t>
      </w:r>
      <w:r w:rsidR="002346A7">
        <w:t>e “</w:t>
      </w:r>
      <w:r>
        <w:t>Common Terms</w:t>
      </w:r>
      <w:r w:rsidR="002346A7">
        <w:t>”</w:t>
      </w:r>
      <w:r>
        <w:t xml:space="preserve"> part </w:t>
      </w:r>
      <w:r w:rsidR="002346A7">
        <w:t xml:space="preserve">of this </w:t>
      </w:r>
      <w:r w:rsidR="004252CD">
        <w:t>TESS</w:t>
      </w:r>
      <w:r w:rsidR="00E145EA">
        <w:t xml:space="preserve"> </w:t>
      </w:r>
      <w:r w:rsidR="002346A7">
        <w:t xml:space="preserve">section of Our Customer Terms set out in PART A </w:t>
      </w:r>
      <w:r>
        <w:t xml:space="preserve">contains the general terms applying to </w:t>
      </w:r>
      <w:proofErr w:type="gramStart"/>
      <w:r>
        <w:t>all of</w:t>
      </w:r>
      <w:proofErr w:type="gramEnd"/>
      <w:r>
        <w:t xml:space="preserve"> the services available as part of the </w:t>
      </w:r>
      <w:r w:rsidR="004252CD">
        <w:t>TESS</w:t>
      </w:r>
      <w:r>
        <w:t xml:space="preserve">.  </w:t>
      </w:r>
    </w:p>
    <w:p w14:paraId="307BB486" w14:textId="4194B85F" w:rsidR="00573428" w:rsidRPr="006C3FDE" w:rsidRDefault="00573428" w:rsidP="00A26D02">
      <w:pPr>
        <w:pStyle w:val="Heading2"/>
        <w:rPr>
          <w:color w:val="000000" w:themeColor="text1"/>
        </w:rPr>
      </w:pPr>
      <w:r w:rsidRPr="006C3FDE">
        <w:rPr>
          <w:color w:val="000000" w:themeColor="text1"/>
        </w:rPr>
        <w:t xml:space="preserve">The individual </w:t>
      </w:r>
      <w:r w:rsidR="004252CD">
        <w:rPr>
          <w:color w:val="000000" w:themeColor="text1"/>
        </w:rPr>
        <w:t>Support Services</w:t>
      </w:r>
      <w:r w:rsidR="002346A7" w:rsidRPr="006C3FDE">
        <w:rPr>
          <w:color w:val="000000" w:themeColor="text1"/>
        </w:rPr>
        <w:t xml:space="preserve"> </w:t>
      </w:r>
      <w:r w:rsidRPr="006C3FDE">
        <w:rPr>
          <w:color w:val="000000" w:themeColor="text1"/>
        </w:rPr>
        <w:t xml:space="preserve">sections set out </w:t>
      </w:r>
      <w:r w:rsidR="002346A7" w:rsidRPr="006C3FDE">
        <w:rPr>
          <w:color w:val="000000" w:themeColor="text1"/>
        </w:rPr>
        <w:t xml:space="preserve">in PART B </w:t>
      </w:r>
      <w:r w:rsidR="009871C9">
        <w:rPr>
          <w:color w:val="000000" w:themeColor="text1"/>
        </w:rPr>
        <w:t xml:space="preserve">contains </w:t>
      </w:r>
      <w:r w:rsidR="002346A7" w:rsidRPr="006C3FDE">
        <w:rPr>
          <w:color w:val="000000" w:themeColor="text1"/>
        </w:rPr>
        <w:t xml:space="preserve">the </w:t>
      </w:r>
      <w:r w:rsidRPr="006C3FDE">
        <w:rPr>
          <w:color w:val="000000" w:themeColor="text1"/>
        </w:rPr>
        <w:t xml:space="preserve">terms that apply specifically to each individual </w:t>
      </w:r>
      <w:r w:rsidR="00ED1856">
        <w:rPr>
          <w:color w:val="000000" w:themeColor="text1"/>
        </w:rPr>
        <w:t>Support</w:t>
      </w:r>
      <w:r w:rsidR="00ED1856" w:rsidRPr="006C3FDE">
        <w:rPr>
          <w:color w:val="000000" w:themeColor="text1"/>
        </w:rPr>
        <w:t xml:space="preserve"> </w:t>
      </w:r>
      <w:r w:rsidRPr="006C3FDE">
        <w:rPr>
          <w:color w:val="000000" w:themeColor="text1"/>
        </w:rPr>
        <w:t>Service</w:t>
      </w:r>
      <w:r w:rsidR="008C5079" w:rsidRPr="006C3FDE">
        <w:rPr>
          <w:color w:val="000000" w:themeColor="text1"/>
        </w:rPr>
        <w:t xml:space="preserve">, </w:t>
      </w:r>
      <w:r w:rsidRPr="006C3FDE">
        <w:rPr>
          <w:color w:val="000000" w:themeColor="text1"/>
        </w:rPr>
        <w:t xml:space="preserve">and your </w:t>
      </w:r>
      <w:r w:rsidR="00C8791A" w:rsidRPr="006C3FDE">
        <w:rPr>
          <w:color w:val="000000" w:themeColor="text1"/>
        </w:rPr>
        <w:t xml:space="preserve">Application Form </w:t>
      </w:r>
      <w:r w:rsidRPr="006C3FDE">
        <w:rPr>
          <w:color w:val="000000" w:themeColor="text1"/>
        </w:rPr>
        <w:t xml:space="preserve">contains details of the </w:t>
      </w:r>
      <w:proofErr w:type="gramStart"/>
      <w:r w:rsidRPr="006C3FDE">
        <w:rPr>
          <w:color w:val="000000" w:themeColor="text1"/>
        </w:rPr>
        <w:t xml:space="preserve">particular </w:t>
      </w:r>
      <w:r w:rsidR="004252CD">
        <w:rPr>
          <w:color w:val="000000" w:themeColor="text1"/>
        </w:rPr>
        <w:t>Support</w:t>
      </w:r>
      <w:proofErr w:type="gramEnd"/>
      <w:r w:rsidR="004252CD">
        <w:rPr>
          <w:color w:val="000000" w:themeColor="text1"/>
        </w:rPr>
        <w:t xml:space="preserve"> Services</w:t>
      </w:r>
      <w:r w:rsidRPr="006C3FDE">
        <w:rPr>
          <w:color w:val="000000" w:themeColor="text1"/>
        </w:rPr>
        <w:t xml:space="preserve"> that you acquire from us.</w:t>
      </w:r>
    </w:p>
    <w:p w14:paraId="1DA62D40" w14:textId="487E4DCE" w:rsidR="00A26D02" w:rsidRDefault="00A26D02" w:rsidP="00A26D02">
      <w:pPr>
        <w:pStyle w:val="Heading2"/>
      </w:pPr>
      <w:r>
        <w:t>If there is any inconsistency between:</w:t>
      </w:r>
    </w:p>
    <w:p w14:paraId="5A58CB25" w14:textId="0D57B83A" w:rsidR="00A26D02" w:rsidRDefault="00A26D02" w:rsidP="00A26D02">
      <w:pPr>
        <w:pStyle w:val="Heading3"/>
      </w:pPr>
      <w:r>
        <w:t>the General Terms of Our Customer Terms;</w:t>
      </w:r>
    </w:p>
    <w:bookmarkEnd w:id="18"/>
    <w:p w14:paraId="30347980" w14:textId="70EB2021" w:rsidR="001B785A" w:rsidRDefault="001824B7" w:rsidP="001B785A">
      <w:pPr>
        <w:pStyle w:val="Heading3"/>
        <w:tabs>
          <w:tab w:val="clear" w:pos="1474"/>
          <w:tab w:val="num" w:pos="2194"/>
        </w:tabs>
      </w:pPr>
      <w:r>
        <w:t xml:space="preserve">this Common Terms part of this </w:t>
      </w:r>
      <w:r w:rsidR="004252CD">
        <w:t>TESS</w:t>
      </w:r>
      <w:r>
        <w:t xml:space="preserve"> section of Our Customer Terms;</w:t>
      </w:r>
      <w:r w:rsidR="001B785A" w:rsidRPr="001B785A">
        <w:t xml:space="preserve"> </w:t>
      </w:r>
    </w:p>
    <w:p w14:paraId="1CF25DDA" w14:textId="07DAE683" w:rsidR="001B785A" w:rsidRDefault="001B785A" w:rsidP="001B785A">
      <w:pPr>
        <w:pStyle w:val="Heading3"/>
        <w:tabs>
          <w:tab w:val="clear" w:pos="1474"/>
          <w:tab w:val="num" w:pos="2194"/>
        </w:tabs>
      </w:pPr>
      <w:r w:rsidRPr="003841FC">
        <w:t xml:space="preserve">the </w:t>
      </w:r>
      <w:r w:rsidRPr="00C8791A">
        <w:t xml:space="preserve">individual </w:t>
      </w:r>
      <w:r w:rsidR="008A64F5">
        <w:t>Support</w:t>
      </w:r>
      <w:r w:rsidR="008A64F5" w:rsidRPr="00C8791A">
        <w:t xml:space="preserve"> </w:t>
      </w:r>
      <w:r w:rsidRPr="00C8791A">
        <w:t>Service</w:t>
      </w:r>
      <w:r w:rsidRPr="003841FC">
        <w:t xml:space="preserve"> </w:t>
      </w:r>
      <w:r>
        <w:t xml:space="preserve">sections of this </w:t>
      </w:r>
      <w:r w:rsidR="004252CD">
        <w:t>TESS</w:t>
      </w:r>
      <w:r w:rsidRPr="003841FC" w:rsidDel="00E777A5">
        <w:t xml:space="preserve"> </w:t>
      </w:r>
      <w:r w:rsidRPr="008201D1">
        <w:t xml:space="preserve">section of </w:t>
      </w:r>
      <w:r w:rsidRPr="005029E0">
        <w:t>Our Customer Terms</w:t>
      </w:r>
      <w:r>
        <w:t xml:space="preserve"> (to the extent relevant to the services you </w:t>
      </w:r>
      <w:proofErr w:type="gramStart"/>
      <w:r>
        <w:t>actually acquire</w:t>
      </w:r>
      <w:proofErr w:type="gramEnd"/>
      <w:r>
        <w:t xml:space="preserve"> from us, as set out in the applicable Application Form)</w:t>
      </w:r>
      <w:r w:rsidRPr="005029E0">
        <w:t>;</w:t>
      </w:r>
      <w:r>
        <w:t xml:space="preserve"> </w:t>
      </w:r>
    </w:p>
    <w:p w14:paraId="671E20DA" w14:textId="4A1482D6" w:rsidR="00A26D02" w:rsidRPr="006C3FDE" w:rsidRDefault="00362101" w:rsidP="00C8791A">
      <w:pPr>
        <w:pStyle w:val="Heading3"/>
        <w:tabs>
          <w:tab w:val="clear" w:pos="1474"/>
          <w:tab w:val="num" w:pos="2194"/>
        </w:tabs>
      </w:pPr>
      <w:r w:rsidRPr="006C3FDE">
        <w:t xml:space="preserve">the individual </w:t>
      </w:r>
      <w:r w:rsidR="006D71CF" w:rsidRPr="006C3FDE">
        <w:t xml:space="preserve">Application Form(s) </w:t>
      </w:r>
      <w:r w:rsidRPr="006C3FDE">
        <w:t xml:space="preserve">for </w:t>
      </w:r>
      <w:r w:rsidR="004252CD">
        <w:t>Support Services</w:t>
      </w:r>
      <w:r w:rsidR="001824B7">
        <w:t xml:space="preserve">; and </w:t>
      </w:r>
    </w:p>
    <w:p w14:paraId="44F80AE5" w14:textId="0FEC29A1" w:rsidR="001824B7" w:rsidRDefault="001824B7" w:rsidP="001824B7">
      <w:pPr>
        <w:pStyle w:val="Heading3"/>
        <w:tabs>
          <w:tab w:val="clear" w:pos="1474"/>
          <w:tab w:val="num" w:pos="2194"/>
        </w:tabs>
      </w:pPr>
      <w:r>
        <w:t xml:space="preserve">any Special Conditions </w:t>
      </w:r>
      <w:r w:rsidR="00271C2F">
        <w:t xml:space="preserve">set out </w:t>
      </w:r>
      <w:r>
        <w:t xml:space="preserve">in the individual Application Form(s) for </w:t>
      </w:r>
      <w:r w:rsidR="004252CD">
        <w:t>Support Services</w:t>
      </w:r>
      <w:r>
        <w:t>,</w:t>
      </w:r>
    </w:p>
    <w:p w14:paraId="1CC863B7" w14:textId="653C3801" w:rsidR="00424B32" w:rsidRDefault="00A26D02" w:rsidP="00C8791A">
      <w:pPr>
        <w:pStyle w:val="BodyText"/>
        <w:ind w:left="720"/>
        <w:rPr>
          <w:sz w:val="28"/>
          <w:szCs w:val="28"/>
        </w:rPr>
      </w:pPr>
      <w:r>
        <w:t>then the document listed later prevails to the extent of the inconsistency.</w:t>
      </w:r>
      <w:r w:rsidR="00424B32">
        <w:rPr>
          <w:sz w:val="28"/>
          <w:szCs w:val="28"/>
        </w:rPr>
        <w:br w:type="page"/>
      </w:r>
    </w:p>
    <w:p w14:paraId="708300FF" w14:textId="405BCCB0" w:rsidR="009002DB" w:rsidRPr="00221023" w:rsidRDefault="009002DB" w:rsidP="005F3A88">
      <w:pPr>
        <w:pStyle w:val="SectionHeading"/>
      </w:pPr>
      <w:bookmarkStart w:id="19" w:name="_Toc230962925"/>
      <w:r w:rsidRPr="00E57229">
        <w:lastRenderedPageBreak/>
        <w:t>PART A – COMMON TERMS</w:t>
      </w:r>
      <w:bookmarkEnd w:id="19"/>
    </w:p>
    <w:p w14:paraId="34A3594C" w14:textId="73C9F067" w:rsidR="0045149A" w:rsidRDefault="00E07915" w:rsidP="005F3A88">
      <w:pPr>
        <w:pStyle w:val="Heading1"/>
      </w:pPr>
      <w:bookmarkStart w:id="20" w:name="_Toc230962926"/>
      <w:r>
        <w:t xml:space="preserve">Telstra </w:t>
      </w:r>
      <w:r w:rsidR="00271C2F">
        <w:t>Enterprise</w:t>
      </w:r>
      <w:r>
        <w:t xml:space="preserve"> </w:t>
      </w:r>
      <w:r w:rsidR="008A64F5">
        <w:t xml:space="preserve">SUPPORT </w:t>
      </w:r>
      <w:r>
        <w:t>services</w:t>
      </w:r>
      <w:bookmarkEnd w:id="20"/>
    </w:p>
    <w:p w14:paraId="37CAE8BC" w14:textId="14380D7B" w:rsidR="00DE4DAF" w:rsidRPr="009871C9" w:rsidRDefault="004252CD" w:rsidP="009871C9">
      <w:pPr>
        <w:pStyle w:val="Heading2"/>
        <w:tabs>
          <w:tab w:val="clear" w:pos="737"/>
          <w:tab w:val="num" w:pos="1097"/>
        </w:tabs>
        <w:rPr>
          <w:szCs w:val="20"/>
        </w:rPr>
      </w:pPr>
      <w:bookmarkStart w:id="21" w:name="_Ref227325317"/>
      <w:r>
        <w:t>TESS</w:t>
      </w:r>
      <w:r w:rsidR="00E145EA">
        <w:rPr>
          <w:szCs w:val="20"/>
        </w:rPr>
        <w:t xml:space="preserve"> </w:t>
      </w:r>
      <w:r w:rsidR="001018AB">
        <w:rPr>
          <w:szCs w:val="20"/>
        </w:rPr>
        <w:t>is</w:t>
      </w:r>
      <w:r w:rsidR="001018AB" w:rsidRPr="00280359">
        <w:rPr>
          <w:szCs w:val="20"/>
        </w:rPr>
        <w:t xml:space="preserve"> </w:t>
      </w:r>
      <w:r w:rsidR="000627E3" w:rsidRPr="00280359">
        <w:rPr>
          <w:szCs w:val="20"/>
        </w:rPr>
        <w:t xml:space="preserve">a collection of </w:t>
      </w:r>
      <w:r w:rsidR="001824B7">
        <w:rPr>
          <w:szCs w:val="20"/>
        </w:rPr>
        <w:t>managed network</w:t>
      </w:r>
      <w:r w:rsidR="00C8791A">
        <w:rPr>
          <w:szCs w:val="20"/>
        </w:rPr>
        <w:t xml:space="preserve"> </w:t>
      </w:r>
      <w:r w:rsidR="000627E3" w:rsidRPr="00280359">
        <w:rPr>
          <w:szCs w:val="20"/>
        </w:rPr>
        <w:t xml:space="preserve">services to </w:t>
      </w:r>
      <w:r w:rsidR="00DC1EF5" w:rsidRPr="00280359">
        <w:rPr>
          <w:szCs w:val="20"/>
        </w:rPr>
        <w:t>assist you with management</w:t>
      </w:r>
      <w:r w:rsidR="00280359">
        <w:rPr>
          <w:szCs w:val="20"/>
        </w:rPr>
        <w:t xml:space="preserve"> of</w:t>
      </w:r>
      <w:r w:rsidR="009871C9">
        <w:rPr>
          <w:szCs w:val="20"/>
        </w:rPr>
        <w:t xml:space="preserve"> </w:t>
      </w:r>
      <w:r w:rsidR="00900171">
        <w:t>an agreed scope of your equipment</w:t>
      </w:r>
      <w:r w:rsidR="009871C9">
        <w:t xml:space="preserve"> </w:t>
      </w:r>
      <w:r w:rsidR="00DE4DAF">
        <w:t>located at the relevant site</w:t>
      </w:r>
      <w:r w:rsidR="009871C9">
        <w:t>(</w:t>
      </w:r>
      <w:r w:rsidR="008D05A4">
        <w:t>s</w:t>
      </w:r>
      <w:r w:rsidR="009871C9">
        <w:t>)</w:t>
      </w:r>
      <w:r w:rsidR="00DE4DAF">
        <w:t xml:space="preserve"> </w:t>
      </w:r>
      <w:r w:rsidR="00900171">
        <w:t>as set out in your applicable Application Form (</w:t>
      </w:r>
      <w:r w:rsidR="00DE4DAF" w:rsidRPr="009871C9">
        <w:rPr>
          <w:b/>
          <w:bCs/>
        </w:rPr>
        <w:t>Equipment</w:t>
      </w:r>
      <w:r w:rsidR="00DE4DAF">
        <w:t>).</w:t>
      </w:r>
      <w:bookmarkEnd w:id="21"/>
      <w:r w:rsidR="00DE4DAF">
        <w:t xml:space="preserve"> </w:t>
      </w:r>
      <w:r w:rsidR="000508AC">
        <w:t>Any changes to the</w:t>
      </w:r>
      <w:r w:rsidR="009871C9">
        <w:t xml:space="preserve"> managed</w:t>
      </w:r>
      <w:r w:rsidR="000508AC">
        <w:t xml:space="preserve"> Equipment, or the location of the </w:t>
      </w:r>
      <w:r w:rsidR="009871C9">
        <w:t xml:space="preserve">managed </w:t>
      </w:r>
      <w:r w:rsidR="000508AC">
        <w:t xml:space="preserve">Equipment, must be agreed by us in writing. </w:t>
      </w:r>
    </w:p>
    <w:p w14:paraId="3BCFDC67" w14:textId="2F2A3C8B" w:rsidR="000A4806" w:rsidRDefault="000A4806" w:rsidP="00123894">
      <w:pPr>
        <w:pStyle w:val="Heading2"/>
        <w:tabs>
          <w:tab w:val="clear" w:pos="737"/>
          <w:tab w:val="num" w:pos="1097"/>
        </w:tabs>
        <w:rPr>
          <w:szCs w:val="20"/>
        </w:rPr>
      </w:pPr>
      <w:r w:rsidRPr="006C3FDE">
        <w:rPr>
          <w:szCs w:val="20"/>
        </w:rPr>
        <w:t>Unless otherwise stated</w:t>
      </w:r>
      <w:r w:rsidR="00C1450C">
        <w:rPr>
          <w:szCs w:val="20"/>
        </w:rPr>
        <w:t xml:space="preserve"> or agreed with you in writing</w:t>
      </w:r>
      <w:r w:rsidRPr="006C3FDE">
        <w:rPr>
          <w:szCs w:val="20"/>
        </w:rPr>
        <w:t xml:space="preserve">, all </w:t>
      </w:r>
      <w:r w:rsidR="004252CD">
        <w:t>TESS</w:t>
      </w:r>
      <w:r w:rsidR="00E145EA" w:rsidRPr="006C3FDE">
        <w:rPr>
          <w:szCs w:val="20"/>
        </w:rPr>
        <w:t xml:space="preserve"> </w:t>
      </w:r>
      <w:r w:rsidRPr="006C3FDE">
        <w:rPr>
          <w:szCs w:val="20"/>
        </w:rPr>
        <w:t xml:space="preserve">are delivered remotely. </w:t>
      </w:r>
    </w:p>
    <w:p w14:paraId="1CB693E9" w14:textId="19DE94C0" w:rsidR="00FE1F88" w:rsidRDefault="00FE1F88" w:rsidP="00123894">
      <w:pPr>
        <w:pStyle w:val="Heading2"/>
        <w:tabs>
          <w:tab w:val="clear" w:pos="737"/>
          <w:tab w:val="num" w:pos="1097"/>
        </w:tabs>
        <w:rPr>
          <w:szCs w:val="20"/>
        </w:rPr>
      </w:pPr>
      <w:r>
        <w:rPr>
          <w:szCs w:val="20"/>
        </w:rPr>
        <w:t xml:space="preserve">In addition to the terms set out in this section, service specific details for each component of the </w:t>
      </w:r>
      <w:r w:rsidR="004252CD">
        <w:rPr>
          <w:szCs w:val="20"/>
        </w:rPr>
        <w:t>TESS</w:t>
      </w:r>
      <w:r>
        <w:rPr>
          <w:szCs w:val="20"/>
        </w:rPr>
        <w:t xml:space="preserve"> are set out in Part B </w:t>
      </w:r>
      <w:r w:rsidR="004252CD">
        <w:rPr>
          <w:szCs w:val="20"/>
        </w:rPr>
        <w:t>Support Services</w:t>
      </w:r>
      <w:r>
        <w:rPr>
          <w:szCs w:val="20"/>
        </w:rPr>
        <w:t xml:space="preserve"> section.  </w:t>
      </w:r>
    </w:p>
    <w:p w14:paraId="1FEDACA2" w14:textId="25188955" w:rsidR="00FE1F88" w:rsidRPr="006C3FDE" w:rsidRDefault="00FE1F88" w:rsidP="00123894">
      <w:pPr>
        <w:pStyle w:val="Heading2"/>
        <w:tabs>
          <w:tab w:val="clear" w:pos="737"/>
          <w:tab w:val="num" w:pos="1097"/>
        </w:tabs>
        <w:rPr>
          <w:szCs w:val="20"/>
        </w:rPr>
      </w:pPr>
      <w:r w:rsidRPr="00FE1F88">
        <w:rPr>
          <w:szCs w:val="20"/>
        </w:rPr>
        <w:t xml:space="preserve">The features and functionality of </w:t>
      </w:r>
      <w:r w:rsidR="004252CD">
        <w:rPr>
          <w:szCs w:val="20"/>
        </w:rPr>
        <w:t>TESS</w:t>
      </w:r>
      <w:r>
        <w:rPr>
          <w:szCs w:val="20"/>
        </w:rPr>
        <w:t xml:space="preserve"> </w:t>
      </w:r>
      <w:r w:rsidRPr="00FE1F88">
        <w:rPr>
          <w:szCs w:val="20"/>
        </w:rPr>
        <w:t xml:space="preserve">are dependent on the capabilities of the </w:t>
      </w:r>
      <w:r w:rsidR="00DE4DAF">
        <w:rPr>
          <w:szCs w:val="20"/>
        </w:rPr>
        <w:t xml:space="preserve">Equipment </w:t>
      </w:r>
      <w:r w:rsidRPr="00FE1F88">
        <w:rPr>
          <w:szCs w:val="20"/>
        </w:rPr>
        <w:t>being managed and the ability of our sys</w:t>
      </w:r>
      <w:r w:rsidR="00ED1856">
        <w:rPr>
          <w:szCs w:val="20"/>
        </w:rPr>
        <w:t>tems</w:t>
      </w:r>
      <w:r w:rsidRPr="00FE1F88">
        <w:rPr>
          <w:szCs w:val="20"/>
        </w:rPr>
        <w:t xml:space="preserve"> to connect to the </w:t>
      </w:r>
      <w:r w:rsidR="008F058B">
        <w:rPr>
          <w:szCs w:val="20"/>
        </w:rPr>
        <w:t xml:space="preserve">managed </w:t>
      </w:r>
      <w:r w:rsidR="00DE4DAF">
        <w:rPr>
          <w:szCs w:val="20"/>
        </w:rPr>
        <w:t xml:space="preserve">Equipment </w:t>
      </w:r>
      <w:r w:rsidRPr="00FE1F88">
        <w:rPr>
          <w:szCs w:val="20"/>
        </w:rPr>
        <w:t>to obtain information</w:t>
      </w:r>
      <w:r w:rsidR="00DE4DAF">
        <w:rPr>
          <w:szCs w:val="20"/>
        </w:rPr>
        <w:t xml:space="preserve">. </w:t>
      </w:r>
    </w:p>
    <w:p w14:paraId="5774FBA8" w14:textId="77777777" w:rsidR="00C561E8" w:rsidRPr="006C3FDE" w:rsidRDefault="00C561E8" w:rsidP="005F3A88">
      <w:pPr>
        <w:pStyle w:val="SubHeading"/>
      </w:pPr>
      <w:r>
        <w:t>Eligibility</w:t>
      </w:r>
    </w:p>
    <w:p w14:paraId="3DE73618" w14:textId="7947315D" w:rsidR="00C561E8" w:rsidRPr="006C3FDE" w:rsidRDefault="00096D09" w:rsidP="00123894">
      <w:pPr>
        <w:pStyle w:val="Heading2"/>
        <w:tabs>
          <w:tab w:val="clear" w:pos="737"/>
          <w:tab w:val="num" w:pos="1097"/>
        </w:tabs>
      </w:pPr>
      <w:bookmarkStart w:id="22" w:name="_Ref213145603"/>
      <w:r w:rsidRPr="006C3FDE">
        <w:t>To</w:t>
      </w:r>
      <w:r w:rsidR="00C561E8" w:rsidRPr="006C3FDE">
        <w:t xml:space="preserve"> be </w:t>
      </w:r>
      <w:r w:rsidRPr="006C3FDE">
        <w:t xml:space="preserve">and to remain </w:t>
      </w:r>
      <w:r w:rsidR="00C561E8" w:rsidRPr="006C3FDE">
        <w:t xml:space="preserve">eligible to </w:t>
      </w:r>
      <w:r w:rsidR="00FE1F88">
        <w:t>receive</w:t>
      </w:r>
      <w:r w:rsidR="006C3FDE">
        <w:t xml:space="preserve"> </w:t>
      </w:r>
      <w:r w:rsidR="004252CD">
        <w:t>TESS</w:t>
      </w:r>
      <w:r w:rsidR="000C0572" w:rsidRPr="006C3FDE">
        <w:t>,</w:t>
      </w:r>
      <w:r w:rsidR="00C561E8" w:rsidRPr="006C3FDE">
        <w:t xml:space="preserve"> you must</w:t>
      </w:r>
      <w:r w:rsidR="00CD7295" w:rsidRPr="006C3FDE">
        <w:t xml:space="preserve"> (unless we advise you otherwise)</w:t>
      </w:r>
      <w:r w:rsidR="00C561E8" w:rsidRPr="006C3FDE">
        <w:t>:</w:t>
      </w:r>
      <w:bookmarkEnd w:id="22"/>
    </w:p>
    <w:p w14:paraId="12EAF5FF" w14:textId="42F2394A" w:rsidR="001B785A" w:rsidRDefault="001B785A" w:rsidP="00123894">
      <w:pPr>
        <w:pStyle w:val="Heading3"/>
        <w:tabs>
          <w:tab w:val="clear" w:pos="1474"/>
          <w:tab w:val="num" w:pos="1834"/>
        </w:tabs>
      </w:pPr>
      <w:r>
        <w:t>have and maintain an ABN and be a</w:t>
      </w:r>
      <w:r w:rsidR="00955C1E">
        <w:t>n Enterprise</w:t>
      </w:r>
      <w:r>
        <w:t xml:space="preserve"> customer of Telstra</w:t>
      </w:r>
      <w:r w:rsidR="00955C1E">
        <w:t xml:space="preserve"> (unless we otherwise agree);</w:t>
      </w:r>
      <w:r w:rsidR="008D05A4">
        <w:t xml:space="preserve"> and</w:t>
      </w:r>
    </w:p>
    <w:p w14:paraId="3A15B820" w14:textId="76BE635F" w:rsidR="006C3FDE" w:rsidRDefault="006C3FDE" w:rsidP="00123894">
      <w:pPr>
        <w:pStyle w:val="Heading3"/>
        <w:tabs>
          <w:tab w:val="clear" w:pos="1474"/>
          <w:tab w:val="num" w:pos="1834"/>
        </w:tabs>
      </w:pPr>
      <w:r>
        <w:t>have and maintain</w:t>
      </w:r>
      <w:r w:rsidR="009B0D18">
        <w:t>, at your cost,</w:t>
      </w:r>
      <w:r>
        <w:t xml:space="preserve"> valid</w:t>
      </w:r>
      <w:r w:rsidR="00AE38BC">
        <w:t xml:space="preserve"> licences and</w:t>
      </w:r>
      <w:r>
        <w:t xml:space="preserve"> subscription</w:t>
      </w:r>
      <w:r w:rsidR="00AE38BC">
        <w:t>s</w:t>
      </w:r>
      <w:r>
        <w:t xml:space="preserve"> </w:t>
      </w:r>
      <w:r w:rsidR="00AE38BC">
        <w:t xml:space="preserve">for </w:t>
      </w:r>
      <w:r>
        <w:t xml:space="preserve">all </w:t>
      </w:r>
      <w:r w:rsidR="00DE4DAF">
        <w:t>Equipment</w:t>
      </w:r>
      <w:r w:rsidR="008D05A4">
        <w:t>.</w:t>
      </w:r>
      <w:r>
        <w:t xml:space="preserve"> </w:t>
      </w:r>
    </w:p>
    <w:p w14:paraId="1F82CDFD" w14:textId="164C800A" w:rsidR="00C73741" w:rsidRPr="006C3FDE" w:rsidRDefault="004252CD" w:rsidP="00123894">
      <w:pPr>
        <w:pStyle w:val="Heading2"/>
        <w:tabs>
          <w:tab w:val="clear" w:pos="737"/>
          <w:tab w:val="num" w:pos="1097"/>
        </w:tabs>
      </w:pPr>
      <w:r>
        <w:t>TESS</w:t>
      </w:r>
      <w:r w:rsidR="000C0572" w:rsidRPr="006C3FDE" w:rsidDel="00E777A5">
        <w:t xml:space="preserve"> </w:t>
      </w:r>
      <w:r w:rsidR="001018AB" w:rsidRPr="006C3FDE">
        <w:t xml:space="preserve">is </w:t>
      </w:r>
      <w:r w:rsidR="00C73741" w:rsidRPr="006C3FDE">
        <w:t xml:space="preserve">not available to </w:t>
      </w:r>
      <w:r w:rsidR="001B785A">
        <w:t>Telstra Wholesale customers</w:t>
      </w:r>
      <w:r w:rsidR="006C3FDE">
        <w:t xml:space="preserve"> </w:t>
      </w:r>
      <w:r w:rsidR="00C73741" w:rsidRPr="006C3FDE">
        <w:t>or for resale.</w:t>
      </w:r>
    </w:p>
    <w:p w14:paraId="6F8DCDF4" w14:textId="5C29E687" w:rsidR="003D5E06" w:rsidRPr="006C3FDE" w:rsidRDefault="006855A8" w:rsidP="00123894">
      <w:pPr>
        <w:pStyle w:val="Heading1"/>
        <w:tabs>
          <w:tab w:val="clear" w:pos="737"/>
          <w:tab w:val="num" w:pos="1097"/>
        </w:tabs>
      </w:pPr>
      <w:bookmarkStart w:id="23" w:name="_Toc230962927"/>
      <w:r w:rsidRPr="006C3FDE">
        <w:t>SERVICE COMPONENTS</w:t>
      </w:r>
      <w:bookmarkEnd w:id="23"/>
      <w:r w:rsidR="000D005B" w:rsidRPr="006C3FDE">
        <w:t xml:space="preserve"> </w:t>
      </w:r>
    </w:p>
    <w:p w14:paraId="1162A481" w14:textId="690C3F3B" w:rsidR="00FC5BAD" w:rsidRPr="006C3FDE" w:rsidRDefault="004252CD" w:rsidP="005F3A88">
      <w:pPr>
        <w:pStyle w:val="SubHeading"/>
      </w:pPr>
      <w:r>
        <w:t>Support Services</w:t>
      </w:r>
    </w:p>
    <w:p w14:paraId="4AD23CC6" w14:textId="0F69EE03" w:rsidR="00877874" w:rsidRPr="006C3FDE" w:rsidRDefault="00877874" w:rsidP="00123894">
      <w:pPr>
        <w:pStyle w:val="Heading2"/>
        <w:tabs>
          <w:tab w:val="clear" w:pos="737"/>
          <w:tab w:val="num" w:pos="1097"/>
        </w:tabs>
      </w:pPr>
      <w:bookmarkStart w:id="24" w:name="_Ref221212746"/>
      <w:bookmarkStart w:id="25" w:name="_Ref213323939"/>
      <w:bookmarkStart w:id="26" w:name="_Ref213252777"/>
      <w:bookmarkStart w:id="27" w:name="_Ref207829346"/>
      <w:bookmarkStart w:id="28" w:name="_Ref207619945"/>
      <w:r w:rsidRPr="006C3FDE">
        <w:t>T</w:t>
      </w:r>
      <w:r w:rsidR="00D40609" w:rsidRPr="006C3FDE">
        <w:t xml:space="preserve">he </w:t>
      </w:r>
      <w:r w:rsidR="004252CD">
        <w:t>Support Services</w:t>
      </w:r>
      <w:r w:rsidR="00D40609" w:rsidRPr="006C3FDE">
        <w:t xml:space="preserve"> available </w:t>
      </w:r>
      <w:r w:rsidR="00C73741" w:rsidRPr="006C3FDE">
        <w:t>as part of</w:t>
      </w:r>
      <w:r w:rsidR="000C0572" w:rsidRPr="006C3FDE">
        <w:t xml:space="preserve"> </w:t>
      </w:r>
      <w:r w:rsidR="004252CD">
        <w:t>TESS</w:t>
      </w:r>
      <w:r w:rsidR="00E145EA" w:rsidRPr="006C3FDE">
        <w:t xml:space="preserve"> </w:t>
      </w:r>
      <w:r w:rsidR="000542E2" w:rsidRPr="006C3FDE">
        <w:t>are</w:t>
      </w:r>
      <w:r w:rsidRPr="006C3FDE">
        <w:t>:</w:t>
      </w:r>
      <w:bookmarkEnd w:id="24"/>
      <w:r w:rsidRPr="006C3FDE">
        <w:t xml:space="preserve"> </w:t>
      </w:r>
      <w:bookmarkEnd w:id="25"/>
    </w:p>
    <w:p w14:paraId="148BC977" w14:textId="06935384" w:rsidR="00C52857" w:rsidRPr="006C3FDE" w:rsidRDefault="00C05D06" w:rsidP="00123894">
      <w:pPr>
        <w:pStyle w:val="Heading3"/>
        <w:tabs>
          <w:tab w:val="clear" w:pos="1474"/>
          <w:tab w:val="num" w:pos="1834"/>
        </w:tabs>
      </w:pPr>
      <w:bookmarkStart w:id="29" w:name="_Ref229115912"/>
      <w:bookmarkEnd w:id="26"/>
      <w:r>
        <w:t>L2</w:t>
      </w:r>
      <w:r w:rsidR="00BD4851">
        <w:t xml:space="preserve"> Network Support and </w:t>
      </w:r>
      <w:r>
        <w:t>L3 Network Support</w:t>
      </w:r>
      <w:r w:rsidR="00B13552" w:rsidRPr="006C3FDE">
        <w:t>;</w:t>
      </w:r>
      <w:bookmarkEnd w:id="29"/>
    </w:p>
    <w:p w14:paraId="7F7C69F9" w14:textId="08682B82" w:rsidR="00C52857" w:rsidRPr="006C3FDE" w:rsidRDefault="00C05D06" w:rsidP="00123894">
      <w:pPr>
        <w:pStyle w:val="Heading3"/>
        <w:tabs>
          <w:tab w:val="clear" w:pos="1474"/>
          <w:tab w:val="num" w:pos="1834"/>
        </w:tabs>
      </w:pPr>
      <w:bookmarkStart w:id="30" w:name="_Ref229115918"/>
      <w:r>
        <w:t>Incident Management</w:t>
      </w:r>
      <w:r w:rsidR="00B13552" w:rsidRPr="006C3FDE">
        <w:t>;</w:t>
      </w:r>
      <w:bookmarkEnd w:id="30"/>
      <w:r w:rsidR="00C52857" w:rsidRPr="006C3FDE">
        <w:t xml:space="preserve"> </w:t>
      </w:r>
    </w:p>
    <w:p w14:paraId="10028E15" w14:textId="5B031213" w:rsidR="00C52857" w:rsidRPr="006C3FDE" w:rsidRDefault="00C05D06" w:rsidP="00123894">
      <w:pPr>
        <w:pStyle w:val="Heading3"/>
        <w:tabs>
          <w:tab w:val="clear" w:pos="1474"/>
          <w:tab w:val="num" w:pos="1834"/>
        </w:tabs>
      </w:pPr>
      <w:bookmarkStart w:id="31" w:name="_Ref229115920"/>
      <w:r>
        <w:t>Request Fulfillment</w:t>
      </w:r>
      <w:r w:rsidR="00B13552" w:rsidRPr="006C3FDE">
        <w:t>;</w:t>
      </w:r>
      <w:bookmarkEnd w:id="31"/>
    </w:p>
    <w:p w14:paraId="4BBBBE19" w14:textId="5449B87E" w:rsidR="00B13552" w:rsidRDefault="00C05D06" w:rsidP="00123894">
      <w:pPr>
        <w:pStyle w:val="Heading3"/>
        <w:tabs>
          <w:tab w:val="clear" w:pos="1474"/>
          <w:tab w:val="num" w:pos="1834"/>
        </w:tabs>
      </w:pPr>
      <w:bookmarkStart w:id="32" w:name="_Ref229115922"/>
      <w:r>
        <w:t>Backup and Disaster Recovery</w:t>
      </w:r>
      <w:r w:rsidR="00B13552" w:rsidRPr="006C3FDE">
        <w:t>;</w:t>
      </w:r>
      <w:bookmarkEnd w:id="32"/>
    </w:p>
    <w:p w14:paraId="4D166218" w14:textId="5C4EADA8" w:rsidR="008D05A4" w:rsidRPr="006C3FDE" w:rsidRDefault="008D05A4" w:rsidP="00123894">
      <w:pPr>
        <w:pStyle w:val="Heading3"/>
        <w:tabs>
          <w:tab w:val="clear" w:pos="1474"/>
          <w:tab w:val="num" w:pos="1834"/>
        </w:tabs>
      </w:pPr>
      <w:bookmarkStart w:id="33" w:name="_Ref230361486"/>
      <w:r>
        <w:t xml:space="preserve">System Patching; </w:t>
      </w:r>
      <w:bookmarkEnd w:id="33"/>
    </w:p>
    <w:p w14:paraId="09E2E020" w14:textId="5838BB23" w:rsidR="00B13552" w:rsidRPr="006C3FDE" w:rsidRDefault="00C05D06" w:rsidP="00123894">
      <w:pPr>
        <w:pStyle w:val="Heading3"/>
        <w:tabs>
          <w:tab w:val="clear" w:pos="1474"/>
          <w:tab w:val="num" w:pos="1834"/>
        </w:tabs>
      </w:pPr>
      <w:r>
        <w:t>System Upgrades</w:t>
      </w:r>
      <w:r w:rsidR="00B13552" w:rsidRPr="006C3FDE">
        <w:t xml:space="preserve">; </w:t>
      </w:r>
    </w:p>
    <w:p w14:paraId="68EF4C16" w14:textId="43C31B09" w:rsidR="00056AA8" w:rsidRDefault="00C05D06" w:rsidP="008C4B90">
      <w:pPr>
        <w:pStyle w:val="Heading3"/>
        <w:tabs>
          <w:tab w:val="clear" w:pos="1474"/>
          <w:tab w:val="num" w:pos="1834"/>
        </w:tabs>
      </w:pPr>
      <w:r>
        <w:t xml:space="preserve">Firewall and Security Management; </w:t>
      </w:r>
    </w:p>
    <w:p w14:paraId="184428B6" w14:textId="4298CB61" w:rsidR="00C05D06" w:rsidRDefault="00C05D06" w:rsidP="008C4B90">
      <w:pPr>
        <w:pStyle w:val="Heading3"/>
        <w:tabs>
          <w:tab w:val="clear" w:pos="1474"/>
          <w:tab w:val="num" w:pos="1834"/>
        </w:tabs>
      </w:pPr>
      <w:r>
        <w:t>L1 Help Desk and End User Support</w:t>
      </w:r>
      <w:r w:rsidR="008D05A4">
        <w:t xml:space="preserve"> (Remote)</w:t>
      </w:r>
      <w:r>
        <w:t xml:space="preserve">; </w:t>
      </w:r>
    </w:p>
    <w:p w14:paraId="58464226" w14:textId="640D28EE" w:rsidR="00C05D06" w:rsidRDefault="00C05D06" w:rsidP="008C4B90">
      <w:pPr>
        <w:pStyle w:val="Heading3"/>
        <w:tabs>
          <w:tab w:val="clear" w:pos="1474"/>
          <w:tab w:val="num" w:pos="1834"/>
        </w:tabs>
      </w:pPr>
      <w:r>
        <w:t xml:space="preserve">L1 Field Services and Onsite Support; and </w:t>
      </w:r>
    </w:p>
    <w:p w14:paraId="4D86A1AD" w14:textId="2C3CA5C9" w:rsidR="00C05D06" w:rsidRPr="006C3FDE" w:rsidRDefault="00C05D06" w:rsidP="008C4B90">
      <w:pPr>
        <w:pStyle w:val="Heading3"/>
        <w:tabs>
          <w:tab w:val="clear" w:pos="1474"/>
          <w:tab w:val="num" w:pos="1834"/>
        </w:tabs>
      </w:pPr>
      <w:r>
        <w:lastRenderedPageBreak/>
        <w:t xml:space="preserve">Network Monitoring. </w:t>
      </w:r>
    </w:p>
    <w:p w14:paraId="0CD5EE86" w14:textId="13AFDA0E" w:rsidR="00C73741" w:rsidRDefault="00955C1E" w:rsidP="00123894">
      <w:pPr>
        <w:pStyle w:val="Heading2"/>
        <w:tabs>
          <w:tab w:val="clear" w:pos="737"/>
          <w:tab w:val="num" w:pos="1097"/>
        </w:tabs>
      </w:pPr>
      <w:bookmarkStart w:id="34" w:name="_Ref207619962"/>
      <w:bookmarkStart w:id="35" w:name="_Ref213251576"/>
      <w:bookmarkEnd w:id="27"/>
      <w:bookmarkEnd w:id="28"/>
      <w:r>
        <w:t xml:space="preserve">The </w:t>
      </w:r>
      <w:r w:rsidR="004252CD">
        <w:t>Support Services</w:t>
      </w:r>
      <w:r>
        <w:t xml:space="preserve"> listed in clause </w:t>
      </w:r>
      <w:r>
        <w:fldChar w:fldCharType="begin"/>
      </w:r>
      <w:r>
        <w:instrText xml:space="preserve"> REF _Ref229115912 \r \h </w:instrText>
      </w:r>
      <w:r>
        <w:fldChar w:fldCharType="separate"/>
      </w:r>
      <w:r w:rsidR="00E6618B">
        <w:t>3.1(a)</w:t>
      </w:r>
      <w:r>
        <w:fldChar w:fldCharType="end"/>
      </w:r>
      <w:r>
        <w:t xml:space="preserve"> to </w:t>
      </w:r>
      <w:r w:rsidR="00021A44">
        <w:fldChar w:fldCharType="begin"/>
      </w:r>
      <w:r w:rsidR="00021A44">
        <w:instrText xml:space="preserve"> REF _Ref230361486 \w \h </w:instrText>
      </w:r>
      <w:r w:rsidR="00021A44">
        <w:fldChar w:fldCharType="separate"/>
      </w:r>
      <w:r w:rsidR="00E6618B">
        <w:t>3.1(e)</w:t>
      </w:r>
      <w:r w:rsidR="00021A44">
        <w:fldChar w:fldCharType="end"/>
      </w:r>
      <w:r>
        <w:t xml:space="preserve"> must all be ordered together, they cannot be ordered individually.  Otherwise, t</w:t>
      </w:r>
      <w:r w:rsidR="00C73741">
        <w:t xml:space="preserve">he </w:t>
      </w:r>
      <w:r w:rsidR="004252CD">
        <w:t>Support Services</w:t>
      </w:r>
      <w:r w:rsidR="00C73741">
        <w:t xml:space="preserve"> are available to order individually. Further detail about each</w:t>
      </w:r>
      <w:r w:rsidR="007D2B04">
        <w:t xml:space="preserve"> </w:t>
      </w:r>
      <w:r w:rsidR="00ED1856">
        <w:t xml:space="preserve">Support </w:t>
      </w:r>
      <w:r w:rsidR="007D2B04">
        <w:t>Service</w:t>
      </w:r>
      <w:r w:rsidR="00C73741">
        <w:t xml:space="preserve"> is set out in </w:t>
      </w:r>
      <w:r w:rsidR="007D2B04">
        <w:t xml:space="preserve">the relevant section of Part B </w:t>
      </w:r>
      <w:r w:rsidR="004252CD">
        <w:t>Support Services</w:t>
      </w:r>
      <w:r w:rsidR="00C73741">
        <w:t xml:space="preserve"> section.</w:t>
      </w:r>
    </w:p>
    <w:p w14:paraId="0E72E9CA" w14:textId="63255354" w:rsidR="00FE1F88" w:rsidRDefault="00C05D06" w:rsidP="00FE1F88">
      <w:pPr>
        <w:pStyle w:val="Heading2"/>
      </w:pPr>
      <w:r w:rsidRPr="00C05D06">
        <w:t xml:space="preserve">If we agree to provide </w:t>
      </w:r>
      <w:r w:rsidR="004252CD">
        <w:t>Support Services</w:t>
      </w:r>
      <w:r w:rsidRPr="00C05D06">
        <w:t xml:space="preserve">, these will be </w:t>
      </w:r>
      <w:r>
        <w:t xml:space="preserve">further </w:t>
      </w:r>
      <w:r w:rsidRPr="00C05D06">
        <w:t xml:space="preserve">described in a separate Application Form, which may include terms in addition to this </w:t>
      </w:r>
      <w:r w:rsidR="004252CD">
        <w:t>TESS</w:t>
      </w:r>
      <w:r w:rsidR="00E145EA" w:rsidRPr="00C05D06">
        <w:t xml:space="preserve"> </w:t>
      </w:r>
      <w:r w:rsidRPr="00C05D06">
        <w:t>section of Our Customer Terms.</w:t>
      </w:r>
    </w:p>
    <w:p w14:paraId="5CBD8C20" w14:textId="77777777" w:rsidR="000508AC" w:rsidRDefault="000508AC" w:rsidP="000508AC">
      <w:pPr>
        <w:pStyle w:val="Heading2"/>
        <w:numPr>
          <w:ilvl w:val="0"/>
          <w:numId w:val="0"/>
        </w:numPr>
        <w:ind w:left="737"/>
        <w:rPr>
          <w:b/>
          <w:bCs/>
        </w:rPr>
      </w:pPr>
      <w:r>
        <w:rPr>
          <w:b/>
          <w:bCs/>
        </w:rPr>
        <w:t xml:space="preserve">Service Transition </w:t>
      </w:r>
    </w:p>
    <w:p w14:paraId="2C64A021" w14:textId="30D68C72" w:rsidR="000508AC" w:rsidRPr="007D2B04" w:rsidRDefault="000508AC" w:rsidP="007D2B04">
      <w:pPr>
        <w:pStyle w:val="Heading2"/>
        <w:rPr>
          <w:b/>
          <w:bCs/>
        </w:rPr>
      </w:pPr>
      <w:r>
        <w:t xml:space="preserve">You must provide all assistance and information requested by us to facilitate the transition of your </w:t>
      </w:r>
      <w:r w:rsidR="008F058B">
        <w:t xml:space="preserve">managed </w:t>
      </w:r>
      <w:r>
        <w:t xml:space="preserve">Equipment into the </w:t>
      </w:r>
      <w:r w:rsidR="004252CD">
        <w:t>TESS</w:t>
      </w:r>
      <w:r>
        <w:t>.</w:t>
      </w:r>
    </w:p>
    <w:p w14:paraId="3C34563C" w14:textId="19639A3D" w:rsidR="00144FB3" w:rsidRDefault="00031E19" w:rsidP="00144FB3">
      <w:pPr>
        <w:pStyle w:val="Heading1"/>
      </w:pPr>
      <w:bookmarkStart w:id="36" w:name="_Toc230962928"/>
      <w:bookmarkEnd w:id="34"/>
      <w:bookmarkEnd w:id="35"/>
      <w:r>
        <w:t xml:space="preserve">Ordering and </w:t>
      </w:r>
      <w:r w:rsidR="00144FB3" w:rsidRPr="00C05D06">
        <w:t>Term</w:t>
      </w:r>
      <w:bookmarkEnd w:id="36"/>
    </w:p>
    <w:p w14:paraId="0E1DC14E" w14:textId="2A445943" w:rsidR="00031E19" w:rsidRDefault="00031E19" w:rsidP="00031E19">
      <w:pPr>
        <w:pStyle w:val="Heading2"/>
        <w:numPr>
          <w:ilvl w:val="0"/>
          <w:numId w:val="0"/>
        </w:numPr>
        <w:ind w:left="737"/>
        <w:rPr>
          <w:b/>
          <w:bCs/>
        </w:rPr>
      </w:pPr>
      <w:r>
        <w:rPr>
          <w:b/>
          <w:bCs/>
        </w:rPr>
        <w:t xml:space="preserve">Ordering </w:t>
      </w:r>
    </w:p>
    <w:p w14:paraId="69505E8C" w14:textId="4752FAE0" w:rsidR="00031E19" w:rsidRDefault="00031E19" w:rsidP="00031E19">
      <w:pPr>
        <w:pStyle w:val="Heading2"/>
      </w:pPr>
      <w:r>
        <w:t xml:space="preserve">You may request </w:t>
      </w:r>
      <w:r w:rsidR="004252CD">
        <w:t>Support Services</w:t>
      </w:r>
      <w:r>
        <w:t xml:space="preserve"> from us from time to time. In response to a request, we will provide you with an Application Form for the relevant </w:t>
      </w:r>
      <w:r w:rsidR="004252CD">
        <w:t>Support Services</w:t>
      </w:r>
      <w:r>
        <w:t xml:space="preserve"> for your review. </w:t>
      </w:r>
    </w:p>
    <w:p w14:paraId="3AE4235F" w14:textId="611F8558" w:rsidR="00DA70C0" w:rsidRDefault="00031E19" w:rsidP="00031E19">
      <w:pPr>
        <w:pStyle w:val="Heading2"/>
      </w:pPr>
      <w:r>
        <w:t xml:space="preserve">You must complete and sign your Application Form and return it to us </w:t>
      </w:r>
      <w:proofErr w:type="gramStart"/>
      <w:r>
        <w:t>in order to</w:t>
      </w:r>
      <w:proofErr w:type="gramEnd"/>
      <w:r>
        <w:t xml:space="preserve"> receive the relevant </w:t>
      </w:r>
      <w:r w:rsidR="004252CD">
        <w:t>Support Services</w:t>
      </w:r>
      <w:r>
        <w:t xml:space="preserve">.   </w:t>
      </w:r>
    </w:p>
    <w:p w14:paraId="4B48117A" w14:textId="64BB31E9" w:rsidR="00031E19" w:rsidRDefault="00DA70C0" w:rsidP="00DA70C0">
      <w:pPr>
        <w:pStyle w:val="Heading2"/>
        <w:numPr>
          <w:ilvl w:val="0"/>
          <w:numId w:val="0"/>
        </w:numPr>
        <w:ind w:left="737"/>
      </w:pPr>
      <w:r>
        <w:rPr>
          <w:b/>
          <w:bCs/>
        </w:rPr>
        <w:t>Changes</w:t>
      </w:r>
      <w:r w:rsidR="00031E19">
        <w:t xml:space="preserve"> </w:t>
      </w:r>
    </w:p>
    <w:p w14:paraId="26D34F63" w14:textId="483DD196" w:rsidR="00031E19" w:rsidRPr="00DA70C0" w:rsidRDefault="00031E19" w:rsidP="00031E19">
      <w:pPr>
        <w:pStyle w:val="Heading2"/>
      </w:pPr>
      <w:bookmarkStart w:id="37" w:name="_Ref230016594"/>
      <w:r w:rsidRPr="00DA70C0">
        <w:t xml:space="preserve">You may request changes to the </w:t>
      </w:r>
      <w:r w:rsidR="004252CD">
        <w:t>Support Services</w:t>
      </w:r>
      <w:r w:rsidRPr="00DA70C0">
        <w:t xml:space="preserve"> </w:t>
      </w:r>
      <w:r w:rsidR="00DA70C0">
        <w:t xml:space="preserve">(including the managed Equipment) </w:t>
      </w:r>
      <w:r w:rsidRPr="00DA70C0">
        <w:t xml:space="preserve">from time to time </w:t>
      </w:r>
      <w:r w:rsidR="00ED1856">
        <w:t>(</w:t>
      </w:r>
      <w:r w:rsidR="008D6E3E" w:rsidRPr="00ED1856">
        <w:rPr>
          <w:b/>
          <w:bCs/>
        </w:rPr>
        <w:t>Contract</w:t>
      </w:r>
      <w:r w:rsidR="008D6E3E">
        <w:t xml:space="preserve"> </w:t>
      </w:r>
      <w:r w:rsidRPr="00DA70C0">
        <w:rPr>
          <w:b/>
          <w:bCs/>
        </w:rPr>
        <w:t>Change Request</w:t>
      </w:r>
      <w:r w:rsidRPr="00DA70C0">
        <w:t>).</w:t>
      </w:r>
      <w:bookmarkEnd w:id="37"/>
    </w:p>
    <w:p w14:paraId="1399492E" w14:textId="5DC19968" w:rsidR="00031E19" w:rsidRPr="00DA70C0" w:rsidRDefault="00031E19" w:rsidP="00031E19">
      <w:pPr>
        <w:pStyle w:val="Heading2"/>
      </w:pPr>
      <w:bookmarkStart w:id="38" w:name="_Ref227489378"/>
      <w:r w:rsidRPr="00DA70C0">
        <w:t xml:space="preserve">If we agree to accept a </w:t>
      </w:r>
      <w:r w:rsidR="001D46CF">
        <w:t xml:space="preserve">Contract </w:t>
      </w:r>
      <w:r w:rsidRPr="00DA70C0">
        <w:t xml:space="preserve">Change Request, we will inform you of the necessary changes to your </w:t>
      </w:r>
      <w:r w:rsidR="004252CD">
        <w:t>Support Services</w:t>
      </w:r>
      <w:r w:rsidRPr="00DA70C0">
        <w:t xml:space="preserve"> (including any relevant changes to the terms, fees and charges and specifications).</w:t>
      </w:r>
      <w:bookmarkEnd w:id="38"/>
      <w:r w:rsidRPr="00DA70C0">
        <w:t xml:space="preserve"> </w:t>
      </w:r>
    </w:p>
    <w:p w14:paraId="7A9936BC" w14:textId="233DF0CA" w:rsidR="00031E19" w:rsidRPr="00DA70C0" w:rsidRDefault="00031E19" w:rsidP="00031E19">
      <w:pPr>
        <w:pStyle w:val="Heading2"/>
      </w:pPr>
      <w:r w:rsidRPr="00DA70C0">
        <w:t xml:space="preserve">Any changes to the </w:t>
      </w:r>
      <w:r w:rsidR="004252CD">
        <w:t>Support Services</w:t>
      </w:r>
      <w:r w:rsidRPr="00DA70C0">
        <w:t xml:space="preserve"> in response to a </w:t>
      </w:r>
      <w:r w:rsidR="001D46CF">
        <w:t xml:space="preserve">Contract </w:t>
      </w:r>
      <w:r w:rsidRPr="00DA70C0">
        <w:t>Change Request will not be effective unless and until the parties agree in writing.</w:t>
      </w:r>
    </w:p>
    <w:p w14:paraId="6400325D" w14:textId="32DAE159" w:rsidR="00031E19" w:rsidRPr="00031E19" w:rsidRDefault="00031E19" w:rsidP="00031E19">
      <w:pPr>
        <w:pStyle w:val="Heading2"/>
        <w:numPr>
          <w:ilvl w:val="0"/>
          <w:numId w:val="0"/>
        </w:numPr>
        <w:ind w:left="720"/>
        <w:rPr>
          <w:b/>
          <w:bCs/>
        </w:rPr>
      </w:pPr>
      <w:r w:rsidRPr="00031E19">
        <w:rPr>
          <w:b/>
          <w:bCs/>
        </w:rPr>
        <w:t>Term</w:t>
      </w:r>
    </w:p>
    <w:p w14:paraId="3EDD19E8" w14:textId="5457CF8D" w:rsidR="00144FB3" w:rsidRPr="00E145EA" w:rsidRDefault="00144FB3" w:rsidP="00144FB3">
      <w:pPr>
        <w:pStyle w:val="Heading2"/>
      </w:pPr>
      <w:bookmarkStart w:id="39" w:name="_Ref213321232"/>
      <w:r w:rsidRPr="00301777">
        <w:rPr>
          <w:szCs w:val="20"/>
        </w:rPr>
        <w:t xml:space="preserve">Your </w:t>
      </w:r>
      <w:r w:rsidR="004252CD">
        <w:t>TESS</w:t>
      </w:r>
      <w:r w:rsidR="00E145EA" w:rsidRPr="00301777">
        <w:rPr>
          <w:szCs w:val="20"/>
        </w:rPr>
        <w:t xml:space="preserve"> </w:t>
      </w:r>
      <w:r w:rsidRPr="00301777">
        <w:rPr>
          <w:szCs w:val="20"/>
        </w:rPr>
        <w:t xml:space="preserve">will start on the </w:t>
      </w:r>
      <w:r w:rsidR="00301777" w:rsidRPr="00301777">
        <w:rPr>
          <w:szCs w:val="20"/>
        </w:rPr>
        <w:t>Commencement</w:t>
      </w:r>
      <w:r w:rsidR="00A12743" w:rsidRPr="00301777">
        <w:rPr>
          <w:szCs w:val="20"/>
        </w:rPr>
        <w:t xml:space="preserve"> </w:t>
      </w:r>
      <w:r w:rsidRPr="00301777">
        <w:rPr>
          <w:szCs w:val="20"/>
        </w:rPr>
        <w:t>Date</w:t>
      </w:r>
      <w:r w:rsidR="00031E19">
        <w:rPr>
          <w:szCs w:val="20"/>
        </w:rPr>
        <w:t xml:space="preserve"> set out in the relevant Application Form</w:t>
      </w:r>
      <w:r w:rsidRPr="00301777">
        <w:rPr>
          <w:szCs w:val="20"/>
        </w:rPr>
        <w:t xml:space="preserve"> and</w:t>
      </w:r>
      <w:r w:rsidRPr="00C05D06">
        <w:rPr>
          <w:szCs w:val="20"/>
        </w:rPr>
        <w:t xml:space="preserve"> </w:t>
      </w:r>
      <w:r w:rsidR="008D05A4">
        <w:rPr>
          <w:szCs w:val="20"/>
        </w:rPr>
        <w:t xml:space="preserve">will </w:t>
      </w:r>
      <w:r w:rsidRPr="00C05D06">
        <w:rPr>
          <w:szCs w:val="20"/>
        </w:rPr>
        <w:t xml:space="preserve">continue </w:t>
      </w:r>
      <w:r w:rsidR="00301777">
        <w:rPr>
          <w:szCs w:val="20"/>
        </w:rPr>
        <w:t xml:space="preserve">for the </w:t>
      </w:r>
      <w:r w:rsidR="00AC4ECA">
        <w:rPr>
          <w:szCs w:val="20"/>
        </w:rPr>
        <w:t xml:space="preserve">period specified in </w:t>
      </w:r>
      <w:r w:rsidR="00031E19">
        <w:rPr>
          <w:szCs w:val="20"/>
        </w:rPr>
        <w:t xml:space="preserve">that </w:t>
      </w:r>
      <w:r w:rsidR="00301777">
        <w:rPr>
          <w:szCs w:val="20"/>
        </w:rPr>
        <w:t>Application Form</w:t>
      </w:r>
      <w:r w:rsidR="00AC4ECA">
        <w:rPr>
          <w:szCs w:val="20"/>
        </w:rPr>
        <w:t xml:space="preserve"> (</w:t>
      </w:r>
      <w:r w:rsidR="00AC4ECA">
        <w:rPr>
          <w:b/>
          <w:bCs/>
          <w:szCs w:val="20"/>
        </w:rPr>
        <w:t>Initial Term</w:t>
      </w:r>
      <w:r w:rsidR="00AC4ECA">
        <w:rPr>
          <w:szCs w:val="20"/>
        </w:rPr>
        <w:t>)</w:t>
      </w:r>
      <w:r w:rsidR="00301777">
        <w:rPr>
          <w:szCs w:val="20"/>
        </w:rPr>
        <w:t xml:space="preserve">. </w:t>
      </w:r>
      <w:bookmarkEnd w:id="39"/>
    </w:p>
    <w:p w14:paraId="5EAF9254" w14:textId="77777777" w:rsidR="00AC4ECA" w:rsidRDefault="00AC4ECA" w:rsidP="00144FB3">
      <w:pPr>
        <w:pStyle w:val="Heading2"/>
      </w:pPr>
      <w:r>
        <w:t xml:space="preserve">Unless otherwise set out in the applicable Application Form: </w:t>
      </w:r>
    </w:p>
    <w:p w14:paraId="6A29F21B" w14:textId="1101FCE0" w:rsidR="00E145EA" w:rsidRDefault="00AC4ECA" w:rsidP="00AC4ECA">
      <w:pPr>
        <w:pStyle w:val="Heading3"/>
      </w:pPr>
      <w:bookmarkStart w:id="40" w:name="_Ref227477260"/>
      <w:r>
        <w:t xml:space="preserve">if the </w:t>
      </w:r>
      <w:r w:rsidR="00E145EA">
        <w:t xml:space="preserve">Initial Term </w:t>
      </w:r>
      <w:r>
        <w:t>is longer than one month (</w:t>
      </w:r>
      <w:r>
        <w:rPr>
          <w:b/>
          <w:bCs/>
        </w:rPr>
        <w:t xml:space="preserve">Fixed </w:t>
      </w:r>
      <w:r w:rsidRPr="00AC4ECA">
        <w:rPr>
          <w:b/>
          <w:bCs/>
        </w:rPr>
        <w:t>Term</w:t>
      </w:r>
      <w:r>
        <w:t xml:space="preserve">), it </w:t>
      </w:r>
      <w:r w:rsidR="00E145EA" w:rsidRPr="00AC4ECA">
        <w:t>will</w:t>
      </w:r>
      <w:r w:rsidR="00E145EA">
        <w:t xml:space="preserve"> automatically renew </w:t>
      </w:r>
      <w:r>
        <w:t>at the end of the Initial Term on a month-to-month basis</w:t>
      </w:r>
      <w:r w:rsidR="008576C0">
        <w:t xml:space="preserve"> for a maximum of 6 renewal periods (that is, a maximum of 6 additional months)</w:t>
      </w:r>
      <w:r>
        <w:t xml:space="preserve"> </w:t>
      </w:r>
      <w:r w:rsidR="00E145EA">
        <w:t>(</w:t>
      </w:r>
      <w:r w:rsidR="00E145EA">
        <w:rPr>
          <w:b/>
          <w:bCs/>
        </w:rPr>
        <w:t>Renewal Term</w:t>
      </w:r>
      <w:r w:rsidR="00E145EA">
        <w:t xml:space="preserve">) unless terminated earlier in accordance with clause </w:t>
      </w:r>
      <w:r w:rsidR="001B785A">
        <w:fldChar w:fldCharType="begin"/>
      </w:r>
      <w:r w:rsidR="001B785A">
        <w:instrText xml:space="preserve"> REF _Ref227569298 \r \h </w:instrText>
      </w:r>
      <w:r w:rsidR="001B785A">
        <w:fldChar w:fldCharType="separate"/>
      </w:r>
      <w:r w:rsidR="00E6618B">
        <w:t>15</w:t>
      </w:r>
      <w:r w:rsidR="001B785A">
        <w:fldChar w:fldCharType="end"/>
      </w:r>
      <w:r w:rsidR="006A28F4">
        <w:t xml:space="preserve"> </w:t>
      </w:r>
      <w:r>
        <w:t>below; and</w:t>
      </w:r>
      <w:bookmarkEnd w:id="40"/>
      <w:r>
        <w:t xml:space="preserve"> </w:t>
      </w:r>
    </w:p>
    <w:p w14:paraId="1DB27D8A" w14:textId="1B20D31E" w:rsidR="00AC4ECA" w:rsidRDefault="00AC4ECA" w:rsidP="00AC4ECA">
      <w:pPr>
        <w:pStyle w:val="Heading3"/>
      </w:pPr>
      <w:bookmarkStart w:id="41" w:name="_Ref227477413"/>
      <w:r>
        <w:t xml:space="preserve">if your Initial Term is one month or less, it will automatically continue until terminated by either party giving the other at least </w:t>
      </w:r>
      <w:r w:rsidRPr="008576C0">
        <w:t>7</w:t>
      </w:r>
      <w:r>
        <w:t xml:space="preserve"> days prior written notice.</w:t>
      </w:r>
      <w:bookmarkEnd w:id="41"/>
      <w:r>
        <w:t xml:space="preserve"> </w:t>
      </w:r>
    </w:p>
    <w:p w14:paraId="16F413B4" w14:textId="78F74BEA" w:rsidR="00E145EA" w:rsidRPr="00301777" w:rsidRDefault="00AC4ECA" w:rsidP="00144FB3">
      <w:pPr>
        <w:pStyle w:val="Heading2"/>
      </w:pPr>
      <w:r>
        <w:lastRenderedPageBreak/>
        <w:t>If your Initial Term is a Fixed Term, w</w:t>
      </w:r>
      <w:r w:rsidR="00E145EA">
        <w:t>e will provide you will reasonable advance notice that your Initial Term is about to be renewed</w:t>
      </w:r>
      <w:r w:rsidR="008576C0">
        <w:t xml:space="preserve"> before the first monthly renewal (but not each subsequent renewal period)</w:t>
      </w:r>
      <w:r w:rsidR="00E145EA">
        <w:t xml:space="preserve">. </w:t>
      </w:r>
    </w:p>
    <w:p w14:paraId="5EBDC164" w14:textId="77777777" w:rsidR="00144FB3" w:rsidRPr="00301777" w:rsidRDefault="00144FB3" w:rsidP="00144FB3">
      <w:pPr>
        <w:pStyle w:val="Heading1"/>
      </w:pPr>
      <w:bookmarkStart w:id="42" w:name="_Toc230962929"/>
      <w:r w:rsidRPr="00301777">
        <w:t>Fees and charges</w:t>
      </w:r>
      <w:bookmarkEnd w:id="42"/>
    </w:p>
    <w:p w14:paraId="325D5008" w14:textId="6B97C298" w:rsidR="00AD49E7" w:rsidRPr="00AD49E7" w:rsidRDefault="00AD49E7" w:rsidP="00AD49E7">
      <w:pPr>
        <w:pStyle w:val="Heading2"/>
        <w:numPr>
          <w:ilvl w:val="0"/>
          <w:numId w:val="0"/>
        </w:numPr>
        <w:ind w:left="737"/>
        <w:rPr>
          <w:b/>
          <w:bCs/>
        </w:rPr>
      </w:pPr>
      <w:r>
        <w:rPr>
          <w:b/>
          <w:bCs/>
        </w:rPr>
        <w:t>Fees</w:t>
      </w:r>
    </w:p>
    <w:p w14:paraId="1C9457BF" w14:textId="14DF2AFB" w:rsidR="00B91C49" w:rsidRDefault="00144FB3" w:rsidP="00AD49E7">
      <w:pPr>
        <w:pStyle w:val="Heading2"/>
      </w:pPr>
      <w:bookmarkStart w:id="43" w:name="_Ref230016800"/>
      <w:r w:rsidRPr="00301777">
        <w:t xml:space="preserve">The fees </w:t>
      </w:r>
      <w:r w:rsidR="00AD49E7">
        <w:t xml:space="preserve">and charges </w:t>
      </w:r>
      <w:r w:rsidRPr="00301777">
        <w:t xml:space="preserve">for your </w:t>
      </w:r>
      <w:r w:rsidR="004252CD">
        <w:rPr>
          <w:szCs w:val="20"/>
        </w:rPr>
        <w:t>TESS</w:t>
      </w:r>
      <w:r w:rsidR="00301777" w:rsidRPr="00301777">
        <w:rPr>
          <w:szCs w:val="20"/>
        </w:rPr>
        <w:t xml:space="preserve"> </w:t>
      </w:r>
      <w:r w:rsidRPr="00301777">
        <w:t>are set out in</w:t>
      </w:r>
      <w:r w:rsidR="00491E5C" w:rsidRPr="00301777">
        <w:t xml:space="preserve"> </w:t>
      </w:r>
      <w:r w:rsidR="00301777" w:rsidRPr="00301777">
        <w:t xml:space="preserve">the applicable </w:t>
      </w:r>
      <w:r w:rsidR="00491E5C" w:rsidRPr="00301777">
        <w:t>Application Form</w:t>
      </w:r>
      <w:r w:rsidR="00AD49E7">
        <w:t xml:space="preserve"> (</w:t>
      </w:r>
      <w:r w:rsidR="00AD49E7">
        <w:rPr>
          <w:b/>
          <w:bCs/>
        </w:rPr>
        <w:t>Fees</w:t>
      </w:r>
      <w:r w:rsidR="00AD49E7" w:rsidRPr="00AD49E7">
        <w:t>)</w:t>
      </w:r>
      <w:r w:rsidRPr="00301777">
        <w:t>.</w:t>
      </w:r>
      <w:bookmarkEnd w:id="43"/>
      <w:r w:rsidRPr="00301777">
        <w:t xml:space="preserve"> </w:t>
      </w:r>
    </w:p>
    <w:p w14:paraId="15012CFB" w14:textId="30B18FCC" w:rsidR="00346574" w:rsidRDefault="00346574" w:rsidP="00346574">
      <w:pPr>
        <w:pStyle w:val="Heading2"/>
        <w:numPr>
          <w:ilvl w:val="1"/>
          <w:numId w:val="29"/>
        </w:numPr>
      </w:pPr>
      <w:r w:rsidRPr="00D208D3">
        <w:t xml:space="preserve">You must pay us the </w:t>
      </w:r>
      <w:r>
        <w:t>F</w:t>
      </w:r>
      <w:r w:rsidRPr="00D208D3">
        <w:t xml:space="preserve">ees at the times set out in the </w:t>
      </w:r>
      <w:r>
        <w:t>Application Form</w:t>
      </w:r>
      <w:r w:rsidR="001B785A">
        <w:t xml:space="preserve"> (if any), or otherwise in accordance with Our Customer Terms or your separate agreement with us</w:t>
      </w:r>
      <w:r w:rsidRPr="00D208D3">
        <w:t xml:space="preserve">. </w:t>
      </w:r>
      <w:r w:rsidRPr="00301777">
        <w:t xml:space="preserve">Further terms for </w:t>
      </w:r>
      <w:r w:rsidR="004D1A39">
        <w:t>f</w:t>
      </w:r>
      <w:r w:rsidRPr="00301777">
        <w:t xml:space="preserve">ees for </w:t>
      </w:r>
      <w:r>
        <w:t xml:space="preserve">your </w:t>
      </w:r>
      <w:r w:rsidR="004252CD">
        <w:t>TESS</w:t>
      </w:r>
      <w:r>
        <w:t xml:space="preserve"> may </w:t>
      </w:r>
      <w:r w:rsidR="001B785A">
        <w:t xml:space="preserve">also </w:t>
      </w:r>
      <w:r>
        <w:t xml:space="preserve">be </w:t>
      </w:r>
      <w:r w:rsidRPr="00301777">
        <w:t xml:space="preserve">set out in </w:t>
      </w:r>
      <w:r w:rsidR="004D1A39">
        <w:t xml:space="preserve">your </w:t>
      </w:r>
      <w:r w:rsidRPr="00301777">
        <w:t>Application Form.</w:t>
      </w:r>
    </w:p>
    <w:p w14:paraId="2D4B7AA5" w14:textId="10C757D8" w:rsidR="00AD49E7" w:rsidRDefault="00AD49E7" w:rsidP="004A6615">
      <w:pPr>
        <w:pStyle w:val="Heading2"/>
      </w:pPr>
      <w:bookmarkStart w:id="44" w:name="_Ref227228837"/>
      <w:r>
        <w:t xml:space="preserve">Billing for the for the Fees for your </w:t>
      </w:r>
      <w:r w:rsidR="004252CD">
        <w:t>TESS</w:t>
      </w:r>
      <w:r>
        <w:t xml:space="preserve"> will begin on</w:t>
      </w:r>
      <w:r w:rsidR="008576C0">
        <w:t xml:space="preserve"> the date that we agree with you (</w:t>
      </w:r>
      <w:r w:rsidR="008576C0" w:rsidRPr="008576C0">
        <w:rPr>
          <w:b/>
          <w:bCs/>
        </w:rPr>
        <w:t>Billing Commencement Date</w:t>
      </w:r>
      <w:r w:rsidR="008576C0">
        <w:t xml:space="preserve">). </w:t>
      </w:r>
      <w:bookmarkEnd w:id="44"/>
    </w:p>
    <w:p w14:paraId="05BC1739" w14:textId="466D789E" w:rsidR="002E5707" w:rsidRDefault="002E5707" w:rsidP="00CF64CF">
      <w:pPr>
        <w:pStyle w:val="Heading2"/>
      </w:pPr>
      <w:bookmarkStart w:id="45" w:name="_Ref221093054"/>
      <w:bookmarkStart w:id="46" w:name="_Ref214880050"/>
      <w:r>
        <w:t xml:space="preserve">Some components of the </w:t>
      </w:r>
      <w:r w:rsidR="004252CD">
        <w:t>TESS</w:t>
      </w:r>
      <w:r>
        <w:t xml:space="preserve"> may be provided or completed post </w:t>
      </w:r>
      <w:r w:rsidR="001B785A">
        <w:t xml:space="preserve">the </w:t>
      </w:r>
      <w:r>
        <w:t xml:space="preserve">Billing Commencement Date. </w:t>
      </w:r>
    </w:p>
    <w:p w14:paraId="52F1000E" w14:textId="4B42E053" w:rsidR="004D1A39" w:rsidRDefault="004D1A39" w:rsidP="004D1A39">
      <w:pPr>
        <w:pStyle w:val="Heading2"/>
      </w:pPr>
      <w:r>
        <w:t xml:space="preserve">If any </w:t>
      </w:r>
      <w:r w:rsidR="004252CD">
        <w:t>Support Services</w:t>
      </w:r>
      <w:r>
        <w:t xml:space="preserve"> are unable to be onboarded, or performed by us due to a delay caused by:</w:t>
      </w:r>
    </w:p>
    <w:p w14:paraId="3469F845" w14:textId="567684EC" w:rsidR="004D1A39" w:rsidRDefault="004D1A39" w:rsidP="004D1A39">
      <w:pPr>
        <w:pStyle w:val="Heading3"/>
      </w:pPr>
      <w:r>
        <w:t xml:space="preserve">your failure to complete your responsibilities or obligations under your agreement with us for the </w:t>
      </w:r>
      <w:r w:rsidR="004252CD">
        <w:t>TESS</w:t>
      </w:r>
      <w:r>
        <w:t>; or</w:t>
      </w:r>
    </w:p>
    <w:p w14:paraId="4DA364FE" w14:textId="7488F002" w:rsidR="004D1A39" w:rsidRDefault="004D1A39" w:rsidP="004D1A39">
      <w:pPr>
        <w:pStyle w:val="Heading3"/>
      </w:pPr>
      <w:r>
        <w:t xml:space="preserve">any other third-party reason where the third party is acting on your behalf and </w:t>
      </w:r>
      <w:r w:rsidR="001B785A">
        <w:t xml:space="preserve">for </w:t>
      </w:r>
      <w:r>
        <w:t>which we are not directly responsible,</w:t>
      </w:r>
    </w:p>
    <w:p w14:paraId="41483BDF" w14:textId="6DF199B1" w:rsidR="004D1A39" w:rsidRDefault="004D1A39" w:rsidP="004D1A39">
      <w:pPr>
        <w:pStyle w:val="Heading2"/>
        <w:numPr>
          <w:ilvl w:val="0"/>
          <w:numId w:val="0"/>
        </w:numPr>
        <w:ind w:left="737"/>
      </w:pPr>
      <w:r>
        <w:t xml:space="preserve">we will advise you in writing of the Billing Commencement Date which will be no later than </w:t>
      </w:r>
      <w:r w:rsidRPr="008576C0">
        <w:t>45 days</w:t>
      </w:r>
      <w:r>
        <w:t xml:space="preserve"> from the Commencement Date.</w:t>
      </w:r>
    </w:p>
    <w:p w14:paraId="4258A4E7" w14:textId="3A89CE56" w:rsidR="002E5707" w:rsidRPr="002E5707" w:rsidRDefault="002E5707" w:rsidP="002E5707">
      <w:pPr>
        <w:pStyle w:val="Heading2"/>
        <w:numPr>
          <w:ilvl w:val="0"/>
          <w:numId w:val="0"/>
        </w:numPr>
        <w:ind w:left="737"/>
        <w:rPr>
          <w:b/>
          <w:bCs/>
        </w:rPr>
      </w:pPr>
      <w:r>
        <w:rPr>
          <w:b/>
          <w:bCs/>
        </w:rPr>
        <w:t xml:space="preserve">Fee Review </w:t>
      </w:r>
    </w:p>
    <w:p w14:paraId="6D2A332E" w14:textId="5AC0FF7D" w:rsidR="004D1A39" w:rsidRDefault="004D1A39" w:rsidP="00CF64CF">
      <w:pPr>
        <w:pStyle w:val="Heading2"/>
      </w:pPr>
      <w:r>
        <w:t>Unless otherwise stated and subject to clause</w:t>
      </w:r>
      <w:r w:rsidR="00DA70C0">
        <w:t>s</w:t>
      </w:r>
      <w:r>
        <w:t xml:space="preserve"> </w:t>
      </w:r>
      <w:r w:rsidR="00DA70C0">
        <w:fldChar w:fldCharType="begin"/>
      </w:r>
      <w:r w:rsidR="00DA70C0">
        <w:instrText xml:space="preserve"> REF _Ref227489378 \w \h </w:instrText>
      </w:r>
      <w:r w:rsidR="00DA70C0">
        <w:fldChar w:fldCharType="separate"/>
      </w:r>
      <w:r w:rsidR="00E6618B">
        <w:t>4.4</w:t>
      </w:r>
      <w:r w:rsidR="00DA70C0">
        <w:fldChar w:fldCharType="end"/>
      </w:r>
      <w:r w:rsidR="0053509F">
        <w:t xml:space="preserve">, </w:t>
      </w:r>
      <w:r w:rsidR="0053509F">
        <w:fldChar w:fldCharType="begin"/>
      </w:r>
      <w:r w:rsidR="0053509F">
        <w:instrText xml:space="preserve"> REF _Ref227478392 \w \h </w:instrText>
      </w:r>
      <w:r w:rsidR="0053509F">
        <w:fldChar w:fldCharType="separate"/>
      </w:r>
      <w:r w:rsidR="00E6618B">
        <w:t>5.7</w:t>
      </w:r>
      <w:r w:rsidR="0053509F">
        <w:fldChar w:fldCharType="end"/>
      </w:r>
      <w:r w:rsidR="00DA70C0">
        <w:t xml:space="preserve"> and </w:t>
      </w:r>
      <w:r>
        <w:fldChar w:fldCharType="begin"/>
      </w:r>
      <w:r>
        <w:instrText xml:space="preserve"> REF _Ref227478472 \w \h </w:instrText>
      </w:r>
      <w:r>
        <w:fldChar w:fldCharType="separate"/>
      </w:r>
      <w:r w:rsidR="00E6618B">
        <w:t>5.8</w:t>
      </w:r>
      <w:r>
        <w:fldChar w:fldCharType="end"/>
      </w:r>
      <w:r>
        <w:t>,</w:t>
      </w:r>
      <w:r w:rsidRPr="004D1A39">
        <w:t xml:space="preserve"> </w:t>
      </w:r>
      <w:r>
        <w:t xml:space="preserve">for </w:t>
      </w:r>
      <w:r w:rsidR="004252CD">
        <w:t>TESS</w:t>
      </w:r>
      <w:r>
        <w:t xml:space="preserve"> </w:t>
      </w:r>
      <w:r w:rsidRPr="004D1A39">
        <w:t xml:space="preserve">on a Fixed Term, the </w:t>
      </w:r>
      <w:r w:rsidR="0053509F">
        <w:t xml:space="preserve">Fees </w:t>
      </w:r>
      <w:r w:rsidRPr="004D1A39">
        <w:t xml:space="preserve">will remain fixed for the first </w:t>
      </w:r>
      <w:r>
        <w:t>12</w:t>
      </w:r>
      <w:r w:rsidRPr="004D1A39">
        <w:t xml:space="preserve"> months from the Commencement Date. Upon the completion of each annual anniversary of the Commencement Date, the then current </w:t>
      </w:r>
      <w:r w:rsidR="0053509F">
        <w:t>Fees</w:t>
      </w:r>
      <w:r w:rsidRPr="004D1A39">
        <w:t xml:space="preserve"> may be adjusted in accordance with the clause below. </w:t>
      </w:r>
    </w:p>
    <w:p w14:paraId="628ACB52" w14:textId="3A2C195C" w:rsidR="00D92815" w:rsidRDefault="00D92815" w:rsidP="00D92815">
      <w:pPr>
        <w:pStyle w:val="Heading2"/>
      </w:pPr>
      <w:bookmarkStart w:id="47" w:name="_Ref230012066"/>
      <w:bookmarkStart w:id="48" w:name="_Ref227478389"/>
      <w:r>
        <w:t xml:space="preserve">We may by giving you reasonable advance notice, increase the </w:t>
      </w:r>
      <w:r w:rsidR="0053509F">
        <w:t>Fees</w:t>
      </w:r>
      <w:r>
        <w:t xml:space="preserve"> annually by a percentage amount no greater than CPI. </w:t>
      </w:r>
      <w:r w:rsidRPr="00D92815">
        <w:t>In this clause</w:t>
      </w:r>
      <w:r>
        <w:t xml:space="preserve"> </w:t>
      </w:r>
      <w:r>
        <w:fldChar w:fldCharType="begin"/>
      </w:r>
      <w:r>
        <w:instrText xml:space="preserve"> REF _Ref230012066 \r \h </w:instrText>
      </w:r>
      <w:r>
        <w:fldChar w:fldCharType="separate"/>
      </w:r>
      <w:r w:rsidR="00E6618B">
        <w:t>5.6</w:t>
      </w:r>
      <w:r>
        <w:fldChar w:fldCharType="end"/>
      </w:r>
      <w:r>
        <w:t>,</w:t>
      </w:r>
      <w:r>
        <w:rPr>
          <w:b/>
          <w:bCs/>
        </w:rPr>
        <w:t xml:space="preserve"> </w:t>
      </w:r>
      <w:r w:rsidRPr="00D92815">
        <w:rPr>
          <w:b/>
          <w:bCs/>
        </w:rPr>
        <w:t>CPI</w:t>
      </w:r>
      <w:r>
        <w:t xml:space="preserve"> means the percentage annual change in the Consumer Price Index All Groups weighted average for the 8 capital cities as published by the Australian Bureau of Statistics for the quarter immediately before the date of our </w:t>
      </w:r>
      <w:r w:rsidR="0053509F">
        <w:t>fee</w:t>
      </w:r>
      <w:r>
        <w:t xml:space="preserve"> increase notice.</w:t>
      </w:r>
      <w:bookmarkEnd w:id="47"/>
    </w:p>
    <w:p w14:paraId="1BB3C141" w14:textId="0B25EC1D" w:rsidR="004D1A39" w:rsidRDefault="004D1A39" w:rsidP="00CF64CF">
      <w:pPr>
        <w:pStyle w:val="Heading2"/>
      </w:pPr>
      <w:bookmarkStart w:id="49" w:name="_Ref227478392"/>
      <w:bookmarkEnd w:id="48"/>
      <w:r w:rsidRPr="004D1A39">
        <w:t xml:space="preserve">We </w:t>
      </w:r>
      <w:r>
        <w:t xml:space="preserve">may </w:t>
      </w:r>
      <w:r w:rsidRPr="004D1A39">
        <w:t xml:space="preserve">rely on third party goods or services </w:t>
      </w:r>
      <w:proofErr w:type="gramStart"/>
      <w:r w:rsidRPr="004D1A39">
        <w:t>in order to</w:t>
      </w:r>
      <w:proofErr w:type="gramEnd"/>
      <w:r w:rsidRPr="004D1A39">
        <w:t xml:space="preserve"> provide the </w:t>
      </w:r>
      <w:r w:rsidR="004252CD">
        <w:t>TESS</w:t>
      </w:r>
      <w:r>
        <w:t xml:space="preserve"> </w:t>
      </w:r>
      <w:r w:rsidRPr="004D1A39">
        <w:t>to you (</w:t>
      </w:r>
      <w:r w:rsidRPr="004D1A39">
        <w:rPr>
          <w:b/>
          <w:bCs/>
        </w:rPr>
        <w:t>Third Party Goods and Services</w:t>
      </w:r>
      <w:r w:rsidRPr="004D1A39">
        <w:t>). If the cost of acquiring or procuring such Third Party Goods and Services from the relevant third party provider increases, then we may increase our charges to you in respect of those Third Party Goods and Services by a reasonable amount corresponding to the increase in the cost of acquiring or procuring such Third Party Goods and Services from the relevant third party provider. We will provide you with reasonable advance written notice of any such increase.</w:t>
      </w:r>
      <w:bookmarkEnd w:id="49"/>
    </w:p>
    <w:p w14:paraId="644B5DE1" w14:textId="259833FE" w:rsidR="004D1A39" w:rsidRDefault="004D1A39" w:rsidP="00CF64CF">
      <w:pPr>
        <w:pStyle w:val="Heading2"/>
      </w:pPr>
      <w:bookmarkStart w:id="50" w:name="_Ref227478472"/>
      <w:r w:rsidRPr="004D1A39">
        <w:lastRenderedPageBreak/>
        <w:t xml:space="preserve">Unless otherwise stated in your agreement with us, if the increased </w:t>
      </w:r>
      <w:r w:rsidR="0053509F">
        <w:t>fee</w:t>
      </w:r>
      <w:r w:rsidR="0053509F" w:rsidRPr="004D1A39">
        <w:t xml:space="preserve"> </w:t>
      </w:r>
      <w:r w:rsidRPr="004D1A39">
        <w:t xml:space="preserve">which we notify to you under clauses </w:t>
      </w:r>
      <w:r>
        <w:fldChar w:fldCharType="begin"/>
      </w:r>
      <w:r>
        <w:instrText xml:space="preserve"> REF _Ref227478389 \w \h </w:instrText>
      </w:r>
      <w:r>
        <w:fldChar w:fldCharType="separate"/>
      </w:r>
      <w:r w:rsidR="00E6618B">
        <w:t>5.6</w:t>
      </w:r>
      <w:r>
        <w:fldChar w:fldCharType="end"/>
      </w:r>
      <w:r>
        <w:t xml:space="preserve"> or </w:t>
      </w:r>
      <w:r>
        <w:fldChar w:fldCharType="begin"/>
      </w:r>
      <w:r>
        <w:instrText xml:space="preserve"> REF _Ref227478392 \w \h </w:instrText>
      </w:r>
      <w:r>
        <w:fldChar w:fldCharType="separate"/>
      </w:r>
      <w:r w:rsidR="00E6618B">
        <w:t>5.7</w:t>
      </w:r>
      <w:r>
        <w:fldChar w:fldCharType="end"/>
      </w:r>
      <w:r>
        <w:t xml:space="preserve"> </w:t>
      </w:r>
      <w:r w:rsidRPr="004D1A39">
        <w:t xml:space="preserve">is more than </w:t>
      </w:r>
      <w:r w:rsidRPr="008576C0">
        <w:t>20%</w:t>
      </w:r>
      <w:r w:rsidRPr="004D1A39">
        <w:t xml:space="preserve"> of the </w:t>
      </w:r>
      <w:r w:rsidR="0053509F">
        <w:t>Fees</w:t>
      </w:r>
      <w:r w:rsidR="0053509F" w:rsidRPr="004D1A39">
        <w:t xml:space="preserve"> </w:t>
      </w:r>
      <w:r w:rsidRPr="004D1A39">
        <w:t>immediately prior to the date of our notification</w:t>
      </w:r>
      <w:r w:rsidR="0053509F">
        <w:t>,</w:t>
      </w:r>
      <w:r w:rsidRPr="004D1A39">
        <w:t xml:space="preserve"> you may cancel the </w:t>
      </w:r>
      <w:r w:rsidR="004252CD">
        <w:t>Support Services</w:t>
      </w:r>
      <w:r w:rsidRPr="004D1A39">
        <w:t xml:space="preserve"> by </w:t>
      </w:r>
      <w:r w:rsidR="0053509F">
        <w:t xml:space="preserve">written </w:t>
      </w:r>
      <w:r w:rsidRPr="004D1A39">
        <w:t xml:space="preserve">notice to us within </w:t>
      </w:r>
      <w:r w:rsidRPr="008576C0">
        <w:t>5</w:t>
      </w:r>
      <w:r w:rsidRPr="004D1A39">
        <w:t xml:space="preserve"> </w:t>
      </w:r>
      <w:r w:rsidR="00767D3C">
        <w:t>B</w:t>
      </w:r>
      <w:r w:rsidRPr="004D1A39">
        <w:t xml:space="preserve">usiness </w:t>
      </w:r>
      <w:r w:rsidR="00767D3C">
        <w:t>D</w:t>
      </w:r>
      <w:r w:rsidRPr="004D1A39">
        <w:t xml:space="preserve">ays of the date we notify you of the increased </w:t>
      </w:r>
      <w:r w:rsidR="0053509F">
        <w:t>fees</w:t>
      </w:r>
      <w:r w:rsidRPr="004D1A39">
        <w:t xml:space="preserve">. Where you exercise this right to cancel, you must pay us for all </w:t>
      </w:r>
      <w:r w:rsidR="004252CD">
        <w:t>Support Services</w:t>
      </w:r>
      <w:r w:rsidRPr="004D1A39">
        <w:t xml:space="preserve"> provided up to the date of cancellation and must pay any additional charges specified in your agreement with us.</w:t>
      </w:r>
      <w:bookmarkEnd w:id="50"/>
    </w:p>
    <w:p w14:paraId="3558C472" w14:textId="63C1B800" w:rsidR="00CF4F72" w:rsidRDefault="000508AC" w:rsidP="0089776B">
      <w:pPr>
        <w:pStyle w:val="Heading1"/>
      </w:pPr>
      <w:bookmarkStart w:id="51" w:name="_Ref227478847"/>
      <w:bookmarkStart w:id="52" w:name="_Toc230962930"/>
      <w:bookmarkEnd w:id="45"/>
      <w:bookmarkEnd w:id="46"/>
      <w:r>
        <w:t xml:space="preserve">Service </w:t>
      </w:r>
      <w:bookmarkEnd w:id="51"/>
      <w:r w:rsidR="0042435C">
        <w:t>GOVERNANCE</w:t>
      </w:r>
      <w:bookmarkEnd w:id="52"/>
    </w:p>
    <w:p w14:paraId="60E99241" w14:textId="28E17B64" w:rsidR="006A28F4" w:rsidRPr="006A28F4" w:rsidRDefault="006A28F4" w:rsidP="006A28F4">
      <w:pPr>
        <w:pStyle w:val="Heading2"/>
      </w:pPr>
      <w:bookmarkStart w:id="53" w:name="_Ref227478763"/>
      <w:bookmarkStart w:id="54" w:name="_Ref227144470"/>
      <w:r w:rsidRPr="006A28F4">
        <w:t xml:space="preserve">As part of the </w:t>
      </w:r>
      <w:r w:rsidR="004252CD">
        <w:t>TESS</w:t>
      </w:r>
      <w:r w:rsidR="009B0D18">
        <w:t>,</w:t>
      </w:r>
      <w:r w:rsidRPr="006A28F4">
        <w:t xml:space="preserve"> we will provide you with access to a </w:t>
      </w:r>
      <w:r>
        <w:t xml:space="preserve">Service Delivery </w:t>
      </w:r>
      <w:r w:rsidRPr="006A28F4">
        <w:t>Manager (</w:t>
      </w:r>
      <w:r w:rsidRPr="006A28F4">
        <w:rPr>
          <w:b/>
          <w:bCs/>
        </w:rPr>
        <w:t>SDM</w:t>
      </w:r>
      <w:r w:rsidRPr="006A28F4">
        <w:t>)</w:t>
      </w:r>
      <w:r w:rsidR="009B0D18">
        <w:t xml:space="preserve"> to manage the </w:t>
      </w:r>
      <w:r w:rsidR="000508AC">
        <w:t>S</w:t>
      </w:r>
      <w:r w:rsidR="009B0D18">
        <w:t xml:space="preserve">ervice </w:t>
      </w:r>
      <w:r w:rsidR="000508AC">
        <w:t>L</w:t>
      </w:r>
      <w:r w:rsidR="009B0D18">
        <w:t xml:space="preserve">evels of your </w:t>
      </w:r>
      <w:r w:rsidR="004252CD">
        <w:t>TESS</w:t>
      </w:r>
      <w:r w:rsidRPr="006A28F4">
        <w:t xml:space="preserve">, as further set out in this </w:t>
      </w:r>
      <w:r w:rsidR="005B104B">
        <w:t xml:space="preserve">clause </w:t>
      </w:r>
      <w:r w:rsidR="005B104B">
        <w:fldChar w:fldCharType="begin"/>
      </w:r>
      <w:r w:rsidR="005B104B">
        <w:instrText xml:space="preserve"> REF _Ref227478847 \w \h </w:instrText>
      </w:r>
      <w:r w:rsidR="005B104B">
        <w:fldChar w:fldCharType="separate"/>
      </w:r>
      <w:r w:rsidR="00E6618B">
        <w:t>6</w:t>
      </w:r>
      <w:r w:rsidR="005B104B">
        <w:fldChar w:fldCharType="end"/>
      </w:r>
      <w:r w:rsidRPr="006A28F4">
        <w:t>.</w:t>
      </w:r>
      <w:bookmarkEnd w:id="53"/>
    </w:p>
    <w:p w14:paraId="6B834859" w14:textId="6FFE9DC1" w:rsidR="006A28F4" w:rsidRDefault="006A28F4" w:rsidP="002C022A">
      <w:pPr>
        <w:pStyle w:val="Heading2"/>
      </w:pPr>
      <w:r>
        <w:t>The SDM will:</w:t>
      </w:r>
    </w:p>
    <w:p w14:paraId="7B65AFF1" w14:textId="63D53EB0" w:rsidR="006A28F4" w:rsidRDefault="00D92815" w:rsidP="006A28F4">
      <w:pPr>
        <w:pStyle w:val="Heading3"/>
      </w:pPr>
      <w:r>
        <w:t xml:space="preserve">be responsible for </w:t>
      </w:r>
      <w:r w:rsidR="006A28F4">
        <w:t>ensuring</w:t>
      </w:r>
      <w:r w:rsidR="005F5652">
        <w:t xml:space="preserve">, in accordance with this </w:t>
      </w:r>
      <w:r w:rsidR="004252CD">
        <w:t>TESS</w:t>
      </w:r>
      <w:r w:rsidR="005F5652">
        <w:t xml:space="preserve"> section of Our Customer Terms,</w:t>
      </w:r>
      <w:r w:rsidR="006A28F4">
        <w:t xml:space="preserve"> that the Service Level</w:t>
      </w:r>
      <w:r w:rsidR="005F5652">
        <w:t xml:space="preserve"> Targets</w:t>
      </w:r>
      <w:r w:rsidR="006A28F4">
        <w:t xml:space="preserve"> are met in our provision of the </w:t>
      </w:r>
      <w:r w:rsidR="004252CD">
        <w:t>Support Services</w:t>
      </w:r>
      <w:r w:rsidR="006A28F4">
        <w:t xml:space="preserve">; </w:t>
      </w:r>
    </w:p>
    <w:p w14:paraId="64B929E4" w14:textId="33CEAE7B" w:rsidR="007F270A" w:rsidRDefault="00834725" w:rsidP="006A28F4">
      <w:pPr>
        <w:pStyle w:val="Heading3"/>
      </w:pPr>
      <w:r>
        <w:t xml:space="preserve">serve </w:t>
      </w:r>
      <w:r w:rsidR="0073762C">
        <w:t>as the primary point of contact for</w:t>
      </w:r>
      <w:r w:rsidR="00935C98">
        <w:t xml:space="preserve"> </w:t>
      </w:r>
      <w:r w:rsidR="00D92815">
        <w:t xml:space="preserve">your </w:t>
      </w:r>
      <w:r w:rsidR="00DA6FD1">
        <w:t xml:space="preserve">service owner and </w:t>
      </w:r>
      <w:r w:rsidR="007F270A">
        <w:t xml:space="preserve">key </w:t>
      </w:r>
      <w:r w:rsidR="00D92815">
        <w:t xml:space="preserve">customer </w:t>
      </w:r>
      <w:r w:rsidR="007F270A">
        <w:t>stakeholders;</w:t>
      </w:r>
      <w:r w:rsidR="00D92815">
        <w:t xml:space="preserve"> and</w:t>
      </w:r>
    </w:p>
    <w:p w14:paraId="6EA7307F" w14:textId="06B5D464" w:rsidR="006A28F4" w:rsidRDefault="00D92815" w:rsidP="006A28F4">
      <w:pPr>
        <w:pStyle w:val="Heading3"/>
      </w:pPr>
      <w:r>
        <w:t xml:space="preserve">be the </w:t>
      </w:r>
      <w:r w:rsidR="00201E42">
        <w:t xml:space="preserve">escalation </w:t>
      </w:r>
      <w:r w:rsidR="005B22EF">
        <w:t xml:space="preserve">point for </w:t>
      </w:r>
      <w:r w:rsidR="009F6999">
        <w:t xml:space="preserve">high-priority </w:t>
      </w:r>
      <w:r>
        <w:t>I</w:t>
      </w:r>
      <w:r w:rsidR="009F2FD6">
        <w:t xml:space="preserve">ncidents or </w:t>
      </w:r>
      <w:r w:rsidR="00E26380">
        <w:t xml:space="preserve">complex </w:t>
      </w:r>
      <w:r w:rsidR="0021735C">
        <w:t>customer issues.</w:t>
      </w:r>
      <w:r w:rsidR="0073762C">
        <w:t xml:space="preserve"> </w:t>
      </w:r>
      <w:r w:rsidR="006A28F4">
        <w:t xml:space="preserve"> </w:t>
      </w:r>
    </w:p>
    <w:p w14:paraId="1E6A0A8F" w14:textId="77777777" w:rsidR="006A28F4" w:rsidRDefault="006A28F4" w:rsidP="006A28F4">
      <w:pPr>
        <w:pStyle w:val="Heading2"/>
      </w:pPr>
      <w:r>
        <w:t xml:space="preserve">The SDM will not be responsible for: </w:t>
      </w:r>
    </w:p>
    <w:p w14:paraId="1DCF980E" w14:textId="1DD71E84" w:rsidR="006A28F4" w:rsidRDefault="006A28F4" w:rsidP="006A28F4">
      <w:pPr>
        <w:pStyle w:val="Heading3"/>
      </w:pPr>
      <w:r>
        <w:t>change management activities</w:t>
      </w:r>
      <w:r w:rsidR="0053509F">
        <w:t>,</w:t>
      </w:r>
      <w:r>
        <w:t xml:space="preserve"> </w:t>
      </w:r>
      <w:r w:rsidR="000508AC">
        <w:t xml:space="preserve">unless otherwise set out in this </w:t>
      </w:r>
      <w:r w:rsidR="004252CD">
        <w:t>TESS</w:t>
      </w:r>
      <w:r w:rsidR="0006089D">
        <w:t xml:space="preserve"> </w:t>
      </w:r>
      <w:r w:rsidR="000508AC">
        <w:t>section of Our Customer Terms</w:t>
      </w:r>
      <w:r>
        <w:t xml:space="preserve">; </w:t>
      </w:r>
    </w:p>
    <w:p w14:paraId="400919FE" w14:textId="5266B2E5" w:rsidR="006A28F4" w:rsidRDefault="006A28F4" w:rsidP="006A28F4">
      <w:pPr>
        <w:pStyle w:val="Heading3"/>
      </w:pPr>
      <w:r>
        <w:t xml:space="preserve">internal customer adoption efforts for the </w:t>
      </w:r>
      <w:r w:rsidR="008F058B">
        <w:t xml:space="preserve">managed </w:t>
      </w:r>
      <w:r w:rsidR="000508AC">
        <w:t>Equipment</w:t>
      </w:r>
      <w:r>
        <w:t xml:space="preserve">; </w:t>
      </w:r>
    </w:p>
    <w:p w14:paraId="3836F4FF" w14:textId="77777777" w:rsidR="006A28F4" w:rsidRDefault="006A28F4" w:rsidP="006A28F4">
      <w:pPr>
        <w:pStyle w:val="Heading3"/>
      </w:pPr>
      <w:r>
        <w:t xml:space="preserve">legal, regulatory, or audit documentation production; </w:t>
      </w:r>
    </w:p>
    <w:p w14:paraId="2F61BEAB" w14:textId="77777777" w:rsidR="006A28F4" w:rsidRDefault="006A28F4" w:rsidP="006A28F4">
      <w:pPr>
        <w:pStyle w:val="Heading3"/>
      </w:pPr>
      <w:r>
        <w:t xml:space="preserve">training activities; </w:t>
      </w:r>
    </w:p>
    <w:p w14:paraId="53DC6C67" w14:textId="48403D35" w:rsidR="006A28F4" w:rsidRDefault="006A28F4" w:rsidP="006A28F4">
      <w:pPr>
        <w:pStyle w:val="Heading3"/>
      </w:pPr>
      <w:r>
        <w:t xml:space="preserve">technical resolution of </w:t>
      </w:r>
      <w:r w:rsidR="000508AC">
        <w:t>Cases</w:t>
      </w:r>
      <w:r w:rsidR="0053509F">
        <w:t xml:space="preserve"> or Incidents</w:t>
      </w:r>
      <w:r>
        <w:t xml:space="preserve">; </w:t>
      </w:r>
    </w:p>
    <w:p w14:paraId="4A3793CB" w14:textId="3A71C5EA" w:rsidR="006A28F4" w:rsidRDefault="006A28F4" w:rsidP="006A28F4">
      <w:pPr>
        <w:pStyle w:val="Heading3"/>
      </w:pPr>
      <w:r>
        <w:t xml:space="preserve">business support outside of Business Hours; and </w:t>
      </w:r>
    </w:p>
    <w:p w14:paraId="0DABA565" w14:textId="680CEC48" w:rsidR="006A28F4" w:rsidRDefault="006A28F4" w:rsidP="006A28F4">
      <w:pPr>
        <w:pStyle w:val="Heading3"/>
      </w:pPr>
      <w:r w:rsidRPr="00512BDF">
        <w:t>billing enquiries (for which your Telstra Account Manage</w:t>
      </w:r>
      <w:r w:rsidR="005B104B" w:rsidRPr="00512BDF">
        <w:t>r</w:t>
      </w:r>
      <w:r w:rsidR="00512BDF" w:rsidRPr="00512BDF">
        <w:t xml:space="preserve"> </w:t>
      </w:r>
      <w:r w:rsidRPr="00512BDF">
        <w:t>will remain your key contact).</w:t>
      </w:r>
    </w:p>
    <w:p w14:paraId="6296B48F" w14:textId="587889A1" w:rsidR="00D92815" w:rsidRDefault="00D92815" w:rsidP="00D92815">
      <w:pPr>
        <w:pStyle w:val="Heading1"/>
      </w:pPr>
      <w:bookmarkStart w:id="55" w:name="_Toc230962931"/>
      <w:r>
        <w:t>MONITORING</w:t>
      </w:r>
      <w:bookmarkEnd w:id="55"/>
      <w:r>
        <w:t xml:space="preserve"> </w:t>
      </w:r>
    </w:p>
    <w:p w14:paraId="2C915B99" w14:textId="3D954EB1" w:rsidR="00993F40" w:rsidRDefault="002854E0" w:rsidP="00993F40">
      <w:pPr>
        <w:pStyle w:val="Heading2"/>
      </w:pPr>
      <w:r>
        <w:t xml:space="preserve">Based on the information supplied by you at the commencement of your </w:t>
      </w:r>
      <w:r w:rsidR="004252CD">
        <w:t>Support Services</w:t>
      </w:r>
      <w:r>
        <w:t xml:space="preserve">, we may: </w:t>
      </w:r>
    </w:p>
    <w:p w14:paraId="292C856B" w14:textId="77777777" w:rsidR="002854E0" w:rsidRDefault="002854E0" w:rsidP="002854E0">
      <w:pPr>
        <w:pStyle w:val="Heading3"/>
      </w:pPr>
      <w:r>
        <w:t>set up a monitoring and alerting system;</w:t>
      </w:r>
    </w:p>
    <w:p w14:paraId="4FC0148F" w14:textId="77777777" w:rsidR="003D725A" w:rsidRDefault="002854E0" w:rsidP="002854E0">
      <w:pPr>
        <w:pStyle w:val="Heading3"/>
      </w:pPr>
      <w:r>
        <w:t>if applicable, supply, configure, and install monitoring tools</w:t>
      </w:r>
      <w:r w:rsidR="003D725A">
        <w:t xml:space="preserve">, </w:t>
      </w:r>
      <w:r>
        <w:t xml:space="preserve">software agents </w:t>
      </w:r>
      <w:r w:rsidR="003D725A">
        <w:t xml:space="preserve">or probes </w:t>
      </w:r>
      <w:r>
        <w:t>as required by our Service Management System or as otherwise reasonably required to</w:t>
      </w:r>
      <w:r w:rsidR="003D725A">
        <w:t>:</w:t>
      </w:r>
      <w:r>
        <w:t xml:space="preserve"> </w:t>
      </w:r>
    </w:p>
    <w:p w14:paraId="2C072E51" w14:textId="088025CA" w:rsidR="002854E0" w:rsidRDefault="002854E0" w:rsidP="003D725A">
      <w:pPr>
        <w:pStyle w:val="Heading4"/>
      </w:pPr>
      <w:r>
        <w:lastRenderedPageBreak/>
        <w:t xml:space="preserve">remotely monitor and manage any </w:t>
      </w:r>
      <w:r w:rsidR="004252CD">
        <w:t>Support Services</w:t>
      </w:r>
      <w:r w:rsidR="003D725A">
        <w:t xml:space="preserve"> or </w:t>
      </w:r>
      <w:r w:rsidR="008F058B">
        <w:t xml:space="preserve">managed </w:t>
      </w:r>
      <w:r w:rsidR="003D725A">
        <w:t>Equipment</w:t>
      </w:r>
      <w:r>
        <w:t xml:space="preserve"> that require those tools;</w:t>
      </w:r>
      <w:r w:rsidR="003D725A">
        <w:t xml:space="preserve"> or </w:t>
      </w:r>
    </w:p>
    <w:p w14:paraId="3CD965C6" w14:textId="1A688A9B" w:rsidR="003D725A" w:rsidRDefault="003D725A" w:rsidP="003D725A">
      <w:pPr>
        <w:pStyle w:val="Heading4"/>
      </w:pPr>
      <w:r>
        <w:t xml:space="preserve">provide the </w:t>
      </w:r>
      <w:r w:rsidR="004252CD">
        <w:t>Support Services</w:t>
      </w:r>
      <w:r>
        <w:t xml:space="preserve"> to you; </w:t>
      </w:r>
    </w:p>
    <w:p w14:paraId="2A88A81A" w14:textId="180E0C0F" w:rsidR="002854E0" w:rsidRDefault="002854E0" w:rsidP="002854E0">
      <w:pPr>
        <w:pStyle w:val="Heading3"/>
      </w:pPr>
      <w:r>
        <w:t xml:space="preserve">document and update service-related information about your </w:t>
      </w:r>
      <w:r w:rsidR="008F058B">
        <w:t xml:space="preserve">managed </w:t>
      </w:r>
      <w:r>
        <w:t>Equipment, as well as configuration of our alerting system;</w:t>
      </w:r>
    </w:p>
    <w:p w14:paraId="57A5BCA5" w14:textId="641EBE6F" w:rsidR="002854E0" w:rsidRDefault="002854E0" w:rsidP="002854E0">
      <w:pPr>
        <w:pStyle w:val="Heading3"/>
      </w:pPr>
      <w:r>
        <w:t xml:space="preserve">validate the monitoring tools and processes for your </w:t>
      </w:r>
      <w:r w:rsidR="008F058B">
        <w:t xml:space="preserve">managed </w:t>
      </w:r>
      <w:r>
        <w:t xml:space="preserve">Equipment; and </w:t>
      </w:r>
    </w:p>
    <w:p w14:paraId="6B5BFFE1" w14:textId="61B393E5" w:rsidR="002854E0" w:rsidRPr="00993F40" w:rsidRDefault="002854E0" w:rsidP="002854E0">
      <w:pPr>
        <w:pStyle w:val="Heading3"/>
      </w:pPr>
      <w:r>
        <w:t>implement or activate remote monitoring and management (</w:t>
      </w:r>
      <w:r w:rsidRPr="002854E0">
        <w:rPr>
          <w:b/>
          <w:bCs/>
        </w:rPr>
        <w:t>RMM</w:t>
      </w:r>
      <w:r>
        <w:t xml:space="preserve">) tools, linking them to your </w:t>
      </w:r>
      <w:r w:rsidR="008F058B">
        <w:t xml:space="preserve">managed </w:t>
      </w:r>
      <w:r w:rsidR="00776755">
        <w:t>Equipment</w:t>
      </w:r>
      <w:r>
        <w:t xml:space="preserve">. These tools may include admin access and the associated management portal and, if we determine it is needed, installation of local software agents </w:t>
      </w:r>
      <w:r w:rsidR="00776755">
        <w:t xml:space="preserve">and probes within your environment </w:t>
      </w:r>
      <w:r>
        <w:t>to allow increased visibility and control.</w:t>
      </w:r>
    </w:p>
    <w:p w14:paraId="41FAA076" w14:textId="6460A90F" w:rsidR="00D06C3E" w:rsidRDefault="00CF1906" w:rsidP="00CF1906">
      <w:pPr>
        <w:pStyle w:val="Heading1"/>
        <w:tabs>
          <w:tab w:val="clear" w:pos="737"/>
          <w:tab w:val="num" w:pos="709"/>
        </w:tabs>
        <w:ind w:left="1097" w:hanging="1097"/>
      </w:pPr>
      <w:bookmarkStart w:id="56" w:name="_Ref227326794"/>
      <w:bookmarkStart w:id="57" w:name="_Toc230962932"/>
      <w:bookmarkStart w:id="58" w:name="_Ref171433839"/>
      <w:bookmarkStart w:id="59" w:name="_Ref207382265"/>
      <w:bookmarkStart w:id="60" w:name="_Ref221211863"/>
      <w:bookmarkStart w:id="61" w:name="_Ref171433767"/>
      <w:bookmarkEnd w:id="54"/>
      <w:r>
        <w:t>service levels</w:t>
      </w:r>
      <w:bookmarkEnd w:id="56"/>
      <w:bookmarkEnd w:id="57"/>
    </w:p>
    <w:p w14:paraId="7F073FEC" w14:textId="264D7C4D" w:rsidR="00CF1906" w:rsidRPr="00CF1906" w:rsidRDefault="00CF1906" w:rsidP="00CF1906">
      <w:pPr>
        <w:pStyle w:val="Heading2"/>
        <w:numPr>
          <w:ilvl w:val="0"/>
          <w:numId w:val="0"/>
        </w:numPr>
        <w:ind w:left="737"/>
        <w:rPr>
          <w:b/>
          <w:bCs/>
        </w:rPr>
      </w:pPr>
      <w:r w:rsidRPr="00CF1906">
        <w:rPr>
          <w:b/>
          <w:bCs/>
        </w:rPr>
        <w:t>Support Requests</w:t>
      </w:r>
    </w:p>
    <w:p w14:paraId="736392E9" w14:textId="4CB209FC" w:rsidR="00CF1906" w:rsidRPr="00D06C3E" w:rsidRDefault="00CF1906" w:rsidP="00CF1906">
      <w:pPr>
        <w:pStyle w:val="Heading2"/>
      </w:pPr>
      <w:bookmarkStart w:id="62" w:name="_Ref227325866"/>
      <w:r w:rsidRPr="00D06C3E">
        <w:t xml:space="preserve">If you require our support with your </w:t>
      </w:r>
      <w:r>
        <w:t xml:space="preserve">managed </w:t>
      </w:r>
      <w:r w:rsidR="000508AC">
        <w:t xml:space="preserve">Equipment </w:t>
      </w:r>
      <w:r w:rsidR="00964F38">
        <w:t xml:space="preserve">or to report an Incident </w:t>
      </w:r>
      <w:r w:rsidR="004F5F02">
        <w:t xml:space="preserve">(where such support </w:t>
      </w:r>
      <w:r w:rsidR="00964F38">
        <w:t xml:space="preserve">or Incident reporting </w:t>
      </w:r>
      <w:r w:rsidR="004F5F02">
        <w:t xml:space="preserve">is </w:t>
      </w:r>
      <w:r w:rsidR="000508AC">
        <w:t xml:space="preserve">within the scope of the </w:t>
      </w:r>
      <w:r w:rsidR="004252CD">
        <w:t>Support Services</w:t>
      </w:r>
      <w:r w:rsidR="000508AC">
        <w:t xml:space="preserve"> you have purchased</w:t>
      </w:r>
      <w:r w:rsidR="004F5F02">
        <w:t>)</w:t>
      </w:r>
      <w:r w:rsidRPr="00D06C3E">
        <w:t xml:space="preserve">, you can submit a request </w:t>
      </w:r>
      <w:r w:rsidR="003D725A">
        <w:t>to</w:t>
      </w:r>
      <w:r w:rsidR="003D725A" w:rsidRPr="00D06C3E">
        <w:t xml:space="preserve"> </w:t>
      </w:r>
      <w:r w:rsidRPr="00D06C3E">
        <w:t>us (</w:t>
      </w:r>
      <w:r w:rsidRPr="00D06C3E">
        <w:rPr>
          <w:b/>
          <w:bCs/>
        </w:rPr>
        <w:t>Support Request</w:t>
      </w:r>
      <w:r w:rsidRPr="00D06C3E">
        <w:t>)</w:t>
      </w:r>
      <w:r w:rsidR="003D725A">
        <w:t xml:space="preserve"> in accordance with this </w:t>
      </w:r>
      <w:r w:rsidR="004252CD">
        <w:t>TESS</w:t>
      </w:r>
      <w:r w:rsidR="0006089D">
        <w:t xml:space="preserve"> </w:t>
      </w:r>
      <w:r w:rsidR="003D725A">
        <w:t>section of Our Customer Terms</w:t>
      </w:r>
      <w:r w:rsidRPr="00D06C3E">
        <w:t>. You can initiate a Support Request by phone, email</w:t>
      </w:r>
      <w:r>
        <w:t xml:space="preserve"> or the </w:t>
      </w:r>
      <w:r w:rsidR="000508AC">
        <w:t>Service Management System</w:t>
      </w:r>
      <w:r w:rsidRPr="00D06C3E">
        <w:t>, which is then a “</w:t>
      </w:r>
      <w:r>
        <w:rPr>
          <w:b/>
          <w:bCs/>
        </w:rPr>
        <w:t>Customer</w:t>
      </w:r>
      <w:r w:rsidR="00796D90">
        <w:rPr>
          <w:b/>
          <w:bCs/>
        </w:rPr>
        <w:t xml:space="preserve"> </w:t>
      </w:r>
      <w:r w:rsidRPr="00D06C3E">
        <w:rPr>
          <w:b/>
          <w:bCs/>
        </w:rPr>
        <w:t>Initiated Request</w:t>
      </w:r>
      <w:r w:rsidRPr="00D06C3E">
        <w:t>”.</w:t>
      </w:r>
      <w:bookmarkEnd w:id="62"/>
      <w:r w:rsidRPr="00D06C3E">
        <w:t xml:space="preserve"> </w:t>
      </w:r>
    </w:p>
    <w:p w14:paraId="006CA5BF" w14:textId="77777777" w:rsidR="00CF1906" w:rsidRDefault="00CF1906" w:rsidP="00CF1906">
      <w:pPr>
        <w:pStyle w:val="Heading2"/>
      </w:pPr>
      <w:r>
        <w:t>When initiating a Support Request, you must:</w:t>
      </w:r>
    </w:p>
    <w:p w14:paraId="631F48A8" w14:textId="45AF97EF" w:rsidR="00CF1906" w:rsidRDefault="00CF1906" w:rsidP="00CF1906">
      <w:pPr>
        <w:pStyle w:val="Heading3"/>
      </w:pPr>
      <w:r>
        <w:t xml:space="preserve">ensure that it is only lodged by </w:t>
      </w:r>
      <w:r w:rsidR="00C43A2D">
        <w:t xml:space="preserve">the authorised representative you nominate to us </w:t>
      </w:r>
      <w:r>
        <w:t>for your business</w:t>
      </w:r>
      <w:r w:rsidR="00C43A2D">
        <w:t xml:space="preserve"> (except for </w:t>
      </w:r>
      <w:r w:rsidR="00885F31">
        <w:t>L</w:t>
      </w:r>
      <w:r w:rsidR="00C43A2D">
        <w:t>evel 1 requests, which can be lodged by individual end users)</w:t>
      </w:r>
      <w:r>
        <w:t xml:space="preserve">; and </w:t>
      </w:r>
    </w:p>
    <w:p w14:paraId="42333EAE" w14:textId="77777777" w:rsidR="00CF1906" w:rsidRDefault="00CF1906" w:rsidP="00CF1906">
      <w:pPr>
        <w:pStyle w:val="Heading3"/>
      </w:pPr>
      <w:r>
        <w:t>provide us with any reasonable information we request from you.</w:t>
      </w:r>
    </w:p>
    <w:p w14:paraId="42F882DC" w14:textId="5313E826" w:rsidR="00CF1906" w:rsidRDefault="00CF1906" w:rsidP="00CF1906">
      <w:pPr>
        <w:pStyle w:val="Heading2"/>
      </w:pPr>
      <w:bookmarkStart w:id="63" w:name="_Ref227479527"/>
      <w:r>
        <w:t xml:space="preserve">All </w:t>
      </w:r>
      <w:r w:rsidR="00395A92">
        <w:t>Customer</w:t>
      </w:r>
      <w:r>
        <w:t xml:space="preserve"> Initiated Requests and </w:t>
      </w:r>
      <w:r w:rsidR="00395A92">
        <w:t>System</w:t>
      </w:r>
      <w:r w:rsidR="006C699A">
        <w:t xml:space="preserve"> </w:t>
      </w:r>
      <w:r>
        <w:t xml:space="preserve">Initiated Requests reported will be logged as a </w:t>
      </w:r>
      <w:r w:rsidR="004F5F02">
        <w:t>“</w:t>
      </w:r>
      <w:r w:rsidRPr="004F5F02">
        <w:rPr>
          <w:b/>
          <w:bCs/>
        </w:rPr>
        <w:t>Case</w:t>
      </w:r>
      <w:r w:rsidR="004F5F02">
        <w:t>”</w:t>
      </w:r>
      <w:r>
        <w:t>.</w:t>
      </w:r>
      <w:bookmarkEnd w:id="63"/>
      <w:r>
        <w:t xml:space="preserve"> </w:t>
      </w:r>
    </w:p>
    <w:p w14:paraId="2370658F" w14:textId="725D9253" w:rsidR="00395A92" w:rsidRDefault="00CF1906" w:rsidP="00EF353B">
      <w:pPr>
        <w:pStyle w:val="Heading2"/>
      </w:pPr>
      <w:r>
        <w:t>We will respond to Cases during Business Hours</w:t>
      </w:r>
      <w:r w:rsidR="00395A92">
        <w:t xml:space="preserve"> only</w:t>
      </w:r>
      <w:r w:rsidR="003D725A">
        <w:t>,</w:t>
      </w:r>
      <w:r w:rsidR="00395A92">
        <w:t xml:space="preserve"> unless otherwise </w:t>
      </w:r>
      <w:r w:rsidR="003D725A">
        <w:t xml:space="preserve">expressly </w:t>
      </w:r>
      <w:r w:rsidR="00395A92">
        <w:t xml:space="preserve">set out in the </w:t>
      </w:r>
      <w:r w:rsidR="004252CD">
        <w:t>Support Services</w:t>
      </w:r>
      <w:r w:rsidR="00395A92" w:rsidRPr="00C05D06">
        <w:t xml:space="preserve"> section of this </w:t>
      </w:r>
      <w:r w:rsidR="004252CD">
        <w:t>TESS</w:t>
      </w:r>
      <w:r w:rsidR="00395A92" w:rsidRPr="00C05D06">
        <w:t xml:space="preserve"> section of Our Customer Terms</w:t>
      </w:r>
      <w:r w:rsidR="00395A92">
        <w:t xml:space="preserve"> for the relevant </w:t>
      </w:r>
      <w:r w:rsidR="008A64F5">
        <w:t xml:space="preserve">Support </w:t>
      </w:r>
      <w:r w:rsidR="00395A92">
        <w:t xml:space="preserve">Service. </w:t>
      </w:r>
    </w:p>
    <w:p w14:paraId="5393C203" w14:textId="274FE13D" w:rsidR="00CF1906" w:rsidRDefault="00CF1906" w:rsidP="00CF1906">
      <w:pPr>
        <w:pStyle w:val="Heading2"/>
      </w:pPr>
      <w:r>
        <w:t xml:space="preserve">You acknowledge and agree that </w:t>
      </w:r>
      <w:r w:rsidRPr="00863AF6">
        <w:t>we are not responsible or liable for any loss or damage you incur or suffer in connection with our implementation of any third-party update, patch or fix into your</w:t>
      </w:r>
      <w:r w:rsidR="008F058B" w:rsidRPr="008F058B">
        <w:t xml:space="preserve"> </w:t>
      </w:r>
      <w:r w:rsidR="008F058B">
        <w:t>managed</w:t>
      </w:r>
      <w:r w:rsidRPr="00863AF6">
        <w:t xml:space="preserve"> </w:t>
      </w:r>
      <w:r w:rsidR="00395A92">
        <w:t>Equipment</w:t>
      </w:r>
      <w:r w:rsidRPr="00863AF6">
        <w:t>, except to the extent such loss or damage was caused by our negligence, or our breach of Our Customer Terms or your separate agreement with us</w:t>
      </w:r>
      <w:r w:rsidR="003D725A">
        <w:t xml:space="preserve"> (as applicable)</w:t>
      </w:r>
      <w:r w:rsidRPr="00863AF6">
        <w:t xml:space="preserve"> (and in the event of such negligence or breach, subject to the terms of Our Customer Terms or your separate agreement with us).</w:t>
      </w:r>
    </w:p>
    <w:p w14:paraId="5A07A00A" w14:textId="134CA17C" w:rsidR="00CF1906" w:rsidRPr="00CF1906" w:rsidRDefault="00CF1906" w:rsidP="00CF1906">
      <w:pPr>
        <w:pStyle w:val="Heading2"/>
        <w:numPr>
          <w:ilvl w:val="0"/>
          <w:numId w:val="0"/>
        </w:numPr>
        <w:ind w:left="737"/>
        <w:rPr>
          <w:b/>
          <w:bCs/>
        </w:rPr>
      </w:pPr>
      <w:r>
        <w:rPr>
          <w:b/>
          <w:bCs/>
        </w:rPr>
        <w:t xml:space="preserve">Case Management </w:t>
      </w:r>
    </w:p>
    <w:p w14:paraId="24D19E42" w14:textId="1CFAA2E8" w:rsidR="00D06C3E" w:rsidRDefault="008415DD" w:rsidP="00EF353B">
      <w:pPr>
        <w:pStyle w:val="Heading2"/>
      </w:pPr>
      <w:bookmarkStart w:id="64" w:name="_Ref227326759"/>
      <w:r>
        <w:t xml:space="preserve">All new </w:t>
      </w:r>
      <w:r w:rsidR="00CF1906">
        <w:t xml:space="preserve">Cases </w:t>
      </w:r>
      <w:r>
        <w:t>will undergo an initial assessment of impact and urgency to determine the priority level using the matrix set out below (</w:t>
      </w:r>
      <w:r w:rsidRPr="00D06C3E">
        <w:rPr>
          <w:b/>
          <w:bCs/>
        </w:rPr>
        <w:t>Priority Matrix</w:t>
      </w:r>
      <w:r>
        <w:t xml:space="preserve">). If you do not agree with the </w:t>
      </w:r>
      <w:r>
        <w:lastRenderedPageBreak/>
        <w:t>assigned priority level for</w:t>
      </w:r>
      <w:r w:rsidR="00CF1906">
        <w:t xml:space="preserve"> a Case</w:t>
      </w:r>
      <w:r>
        <w:t xml:space="preserve">, you can request us to review the assigned priority level. If </w:t>
      </w:r>
      <w:r w:rsidR="00D06C3E">
        <w:t xml:space="preserve">a common position on the priority of </w:t>
      </w:r>
      <w:r w:rsidR="00CF1906">
        <w:t xml:space="preserve">Case </w:t>
      </w:r>
      <w:r w:rsidR="00D06C3E">
        <w:t>cannot be agreed upon, our initial priority level assignment will apply.</w:t>
      </w:r>
      <w:bookmarkEnd w:id="64"/>
      <w:r w:rsidR="00D06C3E">
        <w:t xml:space="preserve"> </w:t>
      </w:r>
    </w:p>
    <w:p w14:paraId="526F3F5C" w14:textId="5BCE0B25" w:rsidR="00863AF6" w:rsidRDefault="00863AF6" w:rsidP="00EF353B">
      <w:pPr>
        <w:pStyle w:val="Heading2"/>
      </w:pPr>
      <w:r w:rsidRPr="00863AF6">
        <w:t xml:space="preserve">The criteria for resolution are agreed as part of the initial impact assessment. Upon resolution, </w:t>
      </w:r>
      <w:r>
        <w:t xml:space="preserve">we </w:t>
      </w:r>
      <w:r w:rsidRPr="00863AF6">
        <w:t>will contact the originator or your specified contact to advise of the resolution and confirm the criteria for resolution have been met prior to closing the ticket.</w:t>
      </w:r>
    </w:p>
    <w:p w14:paraId="6EC12B92" w14:textId="64B65ABF" w:rsidR="00863AF6" w:rsidRDefault="00863AF6" w:rsidP="00EF353B">
      <w:pPr>
        <w:pStyle w:val="Heading2"/>
      </w:pPr>
      <w:r w:rsidRPr="00863AF6">
        <w:t xml:space="preserve">If </w:t>
      </w:r>
      <w:r>
        <w:t xml:space="preserve">we </w:t>
      </w:r>
      <w:r w:rsidRPr="00863AF6">
        <w:t xml:space="preserve">are unable to contact the originator or your specified contact, a notification will be sent </w:t>
      </w:r>
      <w:r w:rsidR="00C43A2D">
        <w:t xml:space="preserve">to you </w:t>
      </w:r>
      <w:r w:rsidRPr="00863AF6">
        <w:t>and the ticket automatically closed after 24 hours.</w:t>
      </w:r>
    </w:p>
    <w:p w14:paraId="7F33351E" w14:textId="0D47EC7B" w:rsidR="00D06C3E" w:rsidRDefault="00863AF6" w:rsidP="00EF353B">
      <w:pPr>
        <w:pStyle w:val="Heading2"/>
      </w:pPr>
      <w:r>
        <w:t xml:space="preserve">Below is the matrix we use to assess </w:t>
      </w:r>
      <w:r w:rsidR="00395A92">
        <w:t>Cases</w:t>
      </w:r>
      <w:r>
        <w:t xml:space="preserve">: </w:t>
      </w:r>
    </w:p>
    <w:tbl>
      <w:tblPr>
        <w:tblW w:w="9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1789"/>
        <w:gridCol w:w="1032"/>
        <w:gridCol w:w="1785"/>
        <w:gridCol w:w="1785"/>
        <w:gridCol w:w="1786"/>
      </w:tblGrid>
      <w:tr w:rsidR="00F7234D" w14:paraId="528A30E2" w14:textId="77777777">
        <w:tc>
          <w:tcPr>
            <w:tcW w:w="3109" w:type="dxa"/>
            <w:gridSpan w:val="2"/>
            <w:vMerge w:val="restart"/>
            <w:shd w:val="clear" w:color="auto" w:fill="F96449"/>
            <w:tcMar>
              <w:top w:w="80" w:type="dxa"/>
              <w:left w:w="120" w:type="dxa"/>
              <w:bottom w:w="80" w:type="dxa"/>
              <w:right w:w="120" w:type="dxa"/>
            </w:tcMar>
          </w:tcPr>
          <w:p w14:paraId="0F2A8594" w14:textId="77777777" w:rsidR="00863AF6" w:rsidRPr="0085509E" w:rsidRDefault="00863AF6" w:rsidP="00EF353B">
            <w:pPr>
              <w:jc w:val="center"/>
              <w:rPr>
                <w:sz w:val="28"/>
                <w:szCs w:val="28"/>
              </w:rPr>
            </w:pPr>
            <w:r w:rsidRPr="0085509E">
              <w:rPr>
                <w:b/>
                <w:bCs/>
                <w:color w:val="1A1A1A"/>
                <w:sz w:val="28"/>
                <w:szCs w:val="28"/>
              </w:rPr>
              <w:t>SEVERITY</w:t>
            </w:r>
          </w:p>
        </w:tc>
        <w:tc>
          <w:tcPr>
            <w:tcW w:w="6388" w:type="dxa"/>
            <w:gridSpan w:val="4"/>
            <w:shd w:val="clear" w:color="auto" w:fill="1F3864"/>
            <w:tcMar>
              <w:top w:w="80" w:type="dxa"/>
              <w:left w:w="120" w:type="dxa"/>
              <w:bottom w:w="80" w:type="dxa"/>
              <w:right w:w="120" w:type="dxa"/>
            </w:tcMar>
          </w:tcPr>
          <w:p w14:paraId="6D533443" w14:textId="77777777" w:rsidR="00863AF6" w:rsidRPr="0085509E" w:rsidRDefault="00863AF6" w:rsidP="00EF353B">
            <w:pPr>
              <w:jc w:val="center"/>
              <w:rPr>
                <w:sz w:val="16"/>
                <w:szCs w:val="16"/>
              </w:rPr>
            </w:pPr>
            <w:r w:rsidRPr="0085509E">
              <w:rPr>
                <w:b/>
                <w:bCs/>
                <w:color w:val="FFFFFF"/>
                <w:sz w:val="16"/>
                <w:szCs w:val="16"/>
              </w:rPr>
              <w:t>IMPACT</w:t>
            </w:r>
          </w:p>
        </w:tc>
      </w:tr>
      <w:tr w:rsidR="00F7234D" w14:paraId="0F4B8E54" w14:textId="77777777">
        <w:tc>
          <w:tcPr>
            <w:tcW w:w="3109" w:type="dxa"/>
            <w:gridSpan w:val="2"/>
            <w:vMerge/>
            <w:shd w:val="clear" w:color="auto" w:fill="F96449"/>
            <w:tcMar>
              <w:top w:w="80" w:type="dxa"/>
              <w:left w:w="120" w:type="dxa"/>
              <w:bottom w:w="80" w:type="dxa"/>
              <w:right w:w="120" w:type="dxa"/>
            </w:tcMar>
          </w:tcPr>
          <w:p w14:paraId="6BEDF0AD" w14:textId="77777777" w:rsidR="00863AF6" w:rsidRPr="0085509E" w:rsidRDefault="00863AF6" w:rsidP="00EF353B">
            <w:pPr>
              <w:rPr>
                <w:sz w:val="16"/>
                <w:szCs w:val="16"/>
              </w:rPr>
            </w:pPr>
          </w:p>
        </w:tc>
        <w:tc>
          <w:tcPr>
            <w:tcW w:w="1032" w:type="dxa"/>
            <w:shd w:val="clear" w:color="auto" w:fill="D5E8F0"/>
            <w:tcMar>
              <w:top w:w="80" w:type="dxa"/>
              <w:left w:w="120" w:type="dxa"/>
              <w:bottom w:w="80" w:type="dxa"/>
              <w:right w:w="120" w:type="dxa"/>
            </w:tcMar>
          </w:tcPr>
          <w:p w14:paraId="2236FC29" w14:textId="77777777" w:rsidR="00863AF6" w:rsidRPr="0085509E" w:rsidRDefault="00863AF6" w:rsidP="00EF353B">
            <w:pPr>
              <w:jc w:val="center"/>
              <w:rPr>
                <w:sz w:val="16"/>
                <w:szCs w:val="16"/>
              </w:rPr>
            </w:pPr>
            <w:r w:rsidRPr="0085509E">
              <w:rPr>
                <w:b/>
                <w:bCs/>
                <w:color w:val="1A1A1A"/>
                <w:sz w:val="16"/>
                <w:szCs w:val="16"/>
              </w:rPr>
              <w:t>Critical</w:t>
            </w:r>
          </w:p>
        </w:tc>
        <w:tc>
          <w:tcPr>
            <w:tcW w:w="1785" w:type="dxa"/>
            <w:shd w:val="clear" w:color="auto" w:fill="D5E8F0"/>
            <w:tcMar>
              <w:top w:w="80" w:type="dxa"/>
              <w:left w:w="120" w:type="dxa"/>
              <w:bottom w:w="80" w:type="dxa"/>
              <w:right w:w="120" w:type="dxa"/>
            </w:tcMar>
          </w:tcPr>
          <w:p w14:paraId="3274662B" w14:textId="77777777" w:rsidR="00863AF6" w:rsidRPr="0085509E" w:rsidRDefault="00863AF6" w:rsidP="00EF353B">
            <w:pPr>
              <w:jc w:val="center"/>
              <w:rPr>
                <w:sz w:val="16"/>
                <w:szCs w:val="16"/>
              </w:rPr>
            </w:pPr>
            <w:r w:rsidRPr="0085509E">
              <w:rPr>
                <w:b/>
                <w:bCs/>
                <w:color w:val="1A1A1A"/>
                <w:sz w:val="16"/>
                <w:szCs w:val="16"/>
              </w:rPr>
              <w:t>High</w:t>
            </w:r>
          </w:p>
        </w:tc>
        <w:tc>
          <w:tcPr>
            <w:tcW w:w="1785" w:type="dxa"/>
            <w:shd w:val="clear" w:color="auto" w:fill="D5E8F0"/>
            <w:tcMar>
              <w:top w:w="80" w:type="dxa"/>
              <w:left w:w="120" w:type="dxa"/>
              <w:bottom w:w="80" w:type="dxa"/>
              <w:right w:w="120" w:type="dxa"/>
            </w:tcMar>
          </w:tcPr>
          <w:p w14:paraId="36805F15" w14:textId="77777777" w:rsidR="00863AF6" w:rsidRPr="0085509E" w:rsidRDefault="00863AF6" w:rsidP="00EF353B">
            <w:pPr>
              <w:jc w:val="center"/>
              <w:rPr>
                <w:sz w:val="16"/>
                <w:szCs w:val="16"/>
              </w:rPr>
            </w:pPr>
            <w:r w:rsidRPr="0085509E">
              <w:rPr>
                <w:b/>
                <w:bCs/>
                <w:color w:val="1A1A1A"/>
                <w:sz w:val="16"/>
                <w:szCs w:val="16"/>
              </w:rPr>
              <w:t>Medium</w:t>
            </w:r>
          </w:p>
        </w:tc>
        <w:tc>
          <w:tcPr>
            <w:tcW w:w="1786" w:type="dxa"/>
            <w:shd w:val="clear" w:color="auto" w:fill="D5E8F0"/>
            <w:tcMar>
              <w:top w:w="80" w:type="dxa"/>
              <w:left w:w="120" w:type="dxa"/>
              <w:bottom w:w="80" w:type="dxa"/>
              <w:right w:w="120" w:type="dxa"/>
            </w:tcMar>
          </w:tcPr>
          <w:p w14:paraId="75CC6BD6" w14:textId="77777777" w:rsidR="00863AF6" w:rsidRPr="0085509E" w:rsidRDefault="00863AF6" w:rsidP="00EF353B">
            <w:pPr>
              <w:jc w:val="center"/>
              <w:rPr>
                <w:sz w:val="16"/>
                <w:szCs w:val="16"/>
              </w:rPr>
            </w:pPr>
            <w:r w:rsidRPr="0085509E">
              <w:rPr>
                <w:b/>
                <w:bCs/>
                <w:color w:val="1A1A1A"/>
                <w:sz w:val="16"/>
                <w:szCs w:val="16"/>
              </w:rPr>
              <w:t>Low</w:t>
            </w:r>
          </w:p>
        </w:tc>
      </w:tr>
      <w:tr w:rsidR="00F7234D" w14:paraId="70FC1DF6" w14:textId="77777777">
        <w:tc>
          <w:tcPr>
            <w:tcW w:w="1320" w:type="dxa"/>
            <w:vMerge w:val="restart"/>
            <w:shd w:val="clear" w:color="auto" w:fill="E8E8E8"/>
            <w:tcMar>
              <w:top w:w="80" w:type="dxa"/>
              <w:left w:w="120" w:type="dxa"/>
              <w:bottom w:w="80" w:type="dxa"/>
              <w:right w:w="120" w:type="dxa"/>
            </w:tcMar>
            <w:vAlign w:val="center"/>
          </w:tcPr>
          <w:p w14:paraId="6830AA1C" w14:textId="77777777" w:rsidR="00863AF6" w:rsidRPr="0085509E" w:rsidRDefault="00863AF6" w:rsidP="00EF353B">
            <w:pPr>
              <w:jc w:val="center"/>
              <w:rPr>
                <w:sz w:val="16"/>
                <w:szCs w:val="16"/>
              </w:rPr>
            </w:pPr>
            <w:r w:rsidRPr="0085509E">
              <w:rPr>
                <w:b/>
                <w:bCs/>
                <w:color w:val="1A1A1A"/>
                <w:sz w:val="16"/>
                <w:szCs w:val="16"/>
              </w:rPr>
              <w:t>URGENCY</w:t>
            </w:r>
          </w:p>
        </w:tc>
        <w:tc>
          <w:tcPr>
            <w:tcW w:w="1789" w:type="dxa"/>
            <w:shd w:val="clear" w:color="auto" w:fill="D5E8F0"/>
            <w:tcMar>
              <w:top w:w="80" w:type="dxa"/>
              <w:left w:w="120" w:type="dxa"/>
              <w:bottom w:w="80" w:type="dxa"/>
              <w:right w:w="120" w:type="dxa"/>
            </w:tcMar>
          </w:tcPr>
          <w:p w14:paraId="2DFAEAB6" w14:textId="77777777" w:rsidR="00863AF6" w:rsidRPr="0085509E" w:rsidRDefault="00863AF6" w:rsidP="00EF353B">
            <w:pPr>
              <w:jc w:val="center"/>
              <w:rPr>
                <w:sz w:val="16"/>
                <w:szCs w:val="16"/>
              </w:rPr>
            </w:pPr>
            <w:r w:rsidRPr="0085509E">
              <w:rPr>
                <w:b/>
                <w:bCs/>
                <w:color w:val="1A1A1A"/>
                <w:sz w:val="16"/>
                <w:szCs w:val="16"/>
              </w:rPr>
              <w:t>Critical</w:t>
            </w:r>
          </w:p>
        </w:tc>
        <w:tc>
          <w:tcPr>
            <w:tcW w:w="1032" w:type="dxa"/>
            <w:shd w:val="clear" w:color="auto" w:fill="FF69B4"/>
            <w:tcMar>
              <w:top w:w="80" w:type="dxa"/>
              <w:left w:w="120" w:type="dxa"/>
              <w:bottom w:w="80" w:type="dxa"/>
              <w:right w:w="120" w:type="dxa"/>
            </w:tcMar>
          </w:tcPr>
          <w:p w14:paraId="0E0B093C" w14:textId="77777777" w:rsidR="00863AF6" w:rsidRPr="0085509E" w:rsidRDefault="00863AF6" w:rsidP="00EF353B">
            <w:pPr>
              <w:jc w:val="center"/>
              <w:rPr>
                <w:sz w:val="16"/>
                <w:szCs w:val="16"/>
              </w:rPr>
            </w:pPr>
            <w:r w:rsidRPr="0085509E">
              <w:rPr>
                <w:b/>
                <w:bCs/>
                <w:color w:val="1A1A1A"/>
                <w:sz w:val="16"/>
                <w:szCs w:val="16"/>
              </w:rPr>
              <w:t>P1</w:t>
            </w:r>
          </w:p>
        </w:tc>
        <w:tc>
          <w:tcPr>
            <w:tcW w:w="1785" w:type="dxa"/>
            <w:shd w:val="clear" w:color="auto" w:fill="FFC000"/>
            <w:tcMar>
              <w:top w:w="80" w:type="dxa"/>
              <w:left w:w="120" w:type="dxa"/>
              <w:bottom w:w="80" w:type="dxa"/>
              <w:right w:w="120" w:type="dxa"/>
            </w:tcMar>
          </w:tcPr>
          <w:p w14:paraId="586DF05A" w14:textId="77777777" w:rsidR="00863AF6" w:rsidRPr="0085509E" w:rsidRDefault="00863AF6" w:rsidP="00EF353B">
            <w:pPr>
              <w:jc w:val="center"/>
              <w:rPr>
                <w:sz w:val="16"/>
                <w:szCs w:val="16"/>
              </w:rPr>
            </w:pPr>
            <w:r w:rsidRPr="0085509E">
              <w:rPr>
                <w:b/>
                <w:bCs/>
                <w:color w:val="1A1A1A"/>
                <w:sz w:val="16"/>
                <w:szCs w:val="16"/>
              </w:rPr>
              <w:t>P2</w:t>
            </w:r>
          </w:p>
        </w:tc>
        <w:tc>
          <w:tcPr>
            <w:tcW w:w="1785" w:type="dxa"/>
            <w:shd w:val="clear" w:color="auto" w:fill="FFFF00"/>
            <w:tcMar>
              <w:top w:w="80" w:type="dxa"/>
              <w:left w:w="120" w:type="dxa"/>
              <w:bottom w:w="80" w:type="dxa"/>
              <w:right w:w="120" w:type="dxa"/>
            </w:tcMar>
          </w:tcPr>
          <w:p w14:paraId="0CAA9752" w14:textId="77777777" w:rsidR="00863AF6" w:rsidRPr="0085509E" w:rsidRDefault="00863AF6" w:rsidP="00EF353B">
            <w:pPr>
              <w:jc w:val="center"/>
              <w:rPr>
                <w:sz w:val="16"/>
                <w:szCs w:val="16"/>
              </w:rPr>
            </w:pPr>
            <w:r w:rsidRPr="0085509E">
              <w:rPr>
                <w:b/>
                <w:bCs/>
                <w:color w:val="1A1A1A"/>
                <w:sz w:val="16"/>
                <w:szCs w:val="16"/>
              </w:rPr>
              <w:t>P3</w:t>
            </w:r>
          </w:p>
        </w:tc>
        <w:tc>
          <w:tcPr>
            <w:tcW w:w="1786" w:type="dxa"/>
            <w:shd w:val="clear" w:color="auto" w:fill="FFFF00"/>
            <w:tcMar>
              <w:top w:w="80" w:type="dxa"/>
              <w:left w:w="120" w:type="dxa"/>
              <w:bottom w:w="80" w:type="dxa"/>
              <w:right w:w="120" w:type="dxa"/>
            </w:tcMar>
          </w:tcPr>
          <w:p w14:paraId="077BEA7A" w14:textId="77777777" w:rsidR="00863AF6" w:rsidRPr="0085509E" w:rsidRDefault="00863AF6" w:rsidP="00EF353B">
            <w:pPr>
              <w:jc w:val="center"/>
              <w:rPr>
                <w:sz w:val="16"/>
                <w:szCs w:val="16"/>
              </w:rPr>
            </w:pPr>
            <w:r w:rsidRPr="0085509E">
              <w:rPr>
                <w:b/>
                <w:bCs/>
                <w:color w:val="1A1A1A"/>
                <w:sz w:val="16"/>
                <w:szCs w:val="16"/>
              </w:rPr>
              <w:t>P3</w:t>
            </w:r>
          </w:p>
        </w:tc>
      </w:tr>
      <w:tr w:rsidR="00F7234D" w14:paraId="58BDF696" w14:textId="77777777">
        <w:tc>
          <w:tcPr>
            <w:tcW w:w="1320" w:type="dxa"/>
            <w:vMerge/>
          </w:tcPr>
          <w:p w14:paraId="004E11B3" w14:textId="77777777" w:rsidR="00863AF6" w:rsidRPr="0085509E" w:rsidRDefault="00863AF6" w:rsidP="00EF353B">
            <w:pPr>
              <w:rPr>
                <w:sz w:val="16"/>
                <w:szCs w:val="16"/>
              </w:rPr>
            </w:pPr>
          </w:p>
        </w:tc>
        <w:tc>
          <w:tcPr>
            <w:tcW w:w="1789" w:type="dxa"/>
            <w:shd w:val="clear" w:color="auto" w:fill="D5E8F0"/>
            <w:tcMar>
              <w:top w:w="80" w:type="dxa"/>
              <w:left w:w="120" w:type="dxa"/>
              <w:bottom w:w="80" w:type="dxa"/>
              <w:right w:w="120" w:type="dxa"/>
            </w:tcMar>
          </w:tcPr>
          <w:p w14:paraId="4E09B633" w14:textId="77777777" w:rsidR="00863AF6" w:rsidRPr="0085509E" w:rsidRDefault="00863AF6" w:rsidP="00EF353B">
            <w:pPr>
              <w:jc w:val="center"/>
              <w:rPr>
                <w:sz w:val="16"/>
                <w:szCs w:val="16"/>
              </w:rPr>
            </w:pPr>
            <w:r w:rsidRPr="0085509E">
              <w:rPr>
                <w:b/>
                <w:bCs/>
                <w:color w:val="1A1A1A"/>
                <w:sz w:val="16"/>
                <w:szCs w:val="16"/>
              </w:rPr>
              <w:t>High</w:t>
            </w:r>
          </w:p>
        </w:tc>
        <w:tc>
          <w:tcPr>
            <w:tcW w:w="1032" w:type="dxa"/>
            <w:shd w:val="clear" w:color="auto" w:fill="FFC000"/>
            <w:tcMar>
              <w:top w:w="80" w:type="dxa"/>
              <w:left w:w="120" w:type="dxa"/>
              <w:bottom w:w="80" w:type="dxa"/>
              <w:right w:w="120" w:type="dxa"/>
            </w:tcMar>
          </w:tcPr>
          <w:p w14:paraId="659FA8E1" w14:textId="77777777" w:rsidR="00863AF6" w:rsidRPr="0085509E" w:rsidRDefault="00863AF6" w:rsidP="00EF353B">
            <w:pPr>
              <w:jc w:val="center"/>
              <w:rPr>
                <w:sz w:val="16"/>
                <w:szCs w:val="16"/>
              </w:rPr>
            </w:pPr>
            <w:r w:rsidRPr="0085509E">
              <w:rPr>
                <w:b/>
                <w:bCs/>
                <w:color w:val="1A1A1A"/>
                <w:sz w:val="16"/>
                <w:szCs w:val="16"/>
              </w:rPr>
              <w:t>P2</w:t>
            </w:r>
          </w:p>
        </w:tc>
        <w:tc>
          <w:tcPr>
            <w:tcW w:w="1785" w:type="dxa"/>
            <w:shd w:val="clear" w:color="auto" w:fill="FFC000"/>
            <w:tcMar>
              <w:top w:w="80" w:type="dxa"/>
              <w:left w:w="120" w:type="dxa"/>
              <w:bottom w:w="80" w:type="dxa"/>
              <w:right w:w="120" w:type="dxa"/>
            </w:tcMar>
          </w:tcPr>
          <w:p w14:paraId="391EAC9C" w14:textId="77777777" w:rsidR="00863AF6" w:rsidRPr="0085509E" w:rsidRDefault="00863AF6" w:rsidP="00EF353B">
            <w:pPr>
              <w:jc w:val="center"/>
              <w:rPr>
                <w:sz w:val="16"/>
                <w:szCs w:val="16"/>
              </w:rPr>
            </w:pPr>
            <w:r w:rsidRPr="0085509E">
              <w:rPr>
                <w:b/>
                <w:bCs/>
                <w:color w:val="1A1A1A"/>
                <w:sz w:val="16"/>
                <w:szCs w:val="16"/>
              </w:rPr>
              <w:t>P2</w:t>
            </w:r>
          </w:p>
        </w:tc>
        <w:tc>
          <w:tcPr>
            <w:tcW w:w="1785" w:type="dxa"/>
            <w:shd w:val="clear" w:color="auto" w:fill="FFFF00"/>
            <w:tcMar>
              <w:top w:w="80" w:type="dxa"/>
              <w:left w:w="120" w:type="dxa"/>
              <w:bottom w:w="80" w:type="dxa"/>
              <w:right w:w="120" w:type="dxa"/>
            </w:tcMar>
          </w:tcPr>
          <w:p w14:paraId="68D0B396" w14:textId="77777777" w:rsidR="00863AF6" w:rsidRPr="0085509E" w:rsidRDefault="00863AF6" w:rsidP="00EF353B">
            <w:pPr>
              <w:jc w:val="center"/>
              <w:rPr>
                <w:sz w:val="16"/>
                <w:szCs w:val="16"/>
              </w:rPr>
            </w:pPr>
            <w:r w:rsidRPr="0085509E">
              <w:rPr>
                <w:b/>
                <w:bCs/>
                <w:color w:val="1A1A1A"/>
                <w:sz w:val="16"/>
                <w:szCs w:val="16"/>
              </w:rPr>
              <w:t>P3</w:t>
            </w:r>
          </w:p>
        </w:tc>
        <w:tc>
          <w:tcPr>
            <w:tcW w:w="1786" w:type="dxa"/>
            <w:shd w:val="clear" w:color="auto" w:fill="92D050"/>
            <w:tcMar>
              <w:top w:w="80" w:type="dxa"/>
              <w:left w:w="120" w:type="dxa"/>
              <w:bottom w:w="80" w:type="dxa"/>
              <w:right w:w="120" w:type="dxa"/>
            </w:tcMar>
          </w:tcPr>
          <w:p w14:paraId="2986764F" w14:textId="77777777" w:rsidR="00863AF6" w:rsidRPr="0085509E" w:rsidRDefault="00863AF6" w:rsidP="00EF353B">
            <w:pPr>
              <w:jc w:val="center"/>
              <w:rPr>
                <w:sz w:val="16"/>
                <w:szCs w:val="16"/>
              </w:rPr>
            </w:pPr>
            <w:r w:rsidRPr="0085509E">
              <w:rPr>
                <w:b/>
                <w:bCs/>
                <w:color w:val="1A1A1A"/>
                <w:sz w:val="16"/>
                <w:szCs w:val="16"/>
              </w:rPr>
              <w:t>P4</w:t>
            </w:r>
          </w:p>
        </w:tc>
      </w:tr>
      <w:tr w:rsidR="00F7234D" w14:paraId="2A5961FE" w14:textId="77777777">
        <w:tc>
          <w:tcPr>
            <w:tcW w:w="1320" w:type="dxa"/>
            <w:vMerge/>
          </w:tcPr>
          <w:p w14:paraId="022FEC41" w14:textId="77777777" w:rsidR="00863AF6" w:rsidRPr="0085509E" w:rsidRDefault="00863AF6" w:rsidP="00EF353B">
            <w:pPr>
              <w:rPr>
                <w:sz w:val="16"/>
                <w:szCs w:val="16"/>
              </w:rPr>
            </w:pPr>
          </w:p>
        </w:tc>
        <w:tc>
          <w:tcPr>
            <w:tcW w:w="1789" w:type="dxa"/>
            <w:shd w:val="clear" w:color="auto" w:fill="D5E8F0"/>
            <w:tcMar>
              <w:top w:w="80" w:type="dxa"/>
              <w:left w:w="120" w:type="dxa"/>
              <w:bottom w:w="80" w:type="dxa"/>
              <w:right w:w="120" w:type="dxa"/>
            </w:tcMar>
          </w:tcPr>
          <w:p w14:paraId="03873543" w14:textId="77777777" w:rsidR="00863AF6" w:rsidRPr="0085509E" w:rsidRDefault="00863AF6" w:rsidP="00EF353B">
            <w:pPr>
              <w:jc w:val="center"/>
              <w:rPr>
                <w:sz w:val="16"/>
                <w:szCs w:val="16"/>
              </w:rPr>
            </w:pPr>
            <w:r w:rsidRPr="0085509E">
              <w:rPr>
                <w:b/>
                <w:bCs/>
                <w:color w:val="1A1A1A"/>
                <w:sz w:val="16"/>
                <w:szCs w:val="16"/>
              </w:rPr>
              <w:t>Medium</w:t>
            </w:r>
          </w:p>
        </w:tc>
        <w:tc>
          <w:tcPr>
            <w:tcW w:w="1032" w:type="dxa"/>
            <w:shd w:val="clear" w:color="auto" w:fill="FFFF00"/>
            <w:tcMar>
              <w:top w:w="80" w:type="dxa"/>
              <w:left w:w="120" w:type="dxa"/>
              <w:bottom w:w="80" w:type="dxa"/>
              <w:right w:w="120" w:type="dxa"/>
            </w:tcMar>
          </w:tcPr>
          <w:p w14:paraId="7512EEEE" w14:textId="77777777" w:rsidR="00863AF6" w:rsidRPr="0085509E" w:rsidRDefault="00863AF6" w:rsidP="00EF353B">
            <w:pPr>
              <w:jc w:val="center"/>
              <w:rPr>
                <w:sz w:val="16"/>
                <w:szCs w:val="16"/>
              </w:rPr>
            </w:pPr>
            <w:r w:rsidRPr="0085509E">
              <w:rPr>
                <w:b/>
                <w:bCs/>
                <w:color w:val="1A1A1A"/>
                <w:sz w:val="16"/>
                <w:szCs w:val="16"/>
              </w:rPr>
              <w:t>P3</w:t>
            </w:r>
          </w:p>
        </w:tc>
        <w:tc>
          <w:tcPr>
            <w:tcW w:w="1785" w:type="dxa"/>
            <w:shd w:val="clear" w:color="auto" w:fill="FFFF00"/>
            <w:tcMar>
              <w:top w:w="80" w:type="dxa"/>
              <w:left w:w="120" w:type="dxa"/>
              <w:bottom w:w="80" w:type="dxa"/>
              <w:right w:w="120" w:type="dxa"/>
            </w:tcMar>
          </w:tcPr>
          <w:p w14:paraId="72651C01" w14:textId="77777777" w:rsidR="00863AF6" w:rsidRPr="0085509E" w:rsidRDefault="00863AF6" w:rsidP="00EF353B">
            <w:pPr>
              <w:jc w:val="center"/>
              <w:rPr>
                <w:sz w:val="16"/>
                <w:szCs w:val="16"/>
              </w:rPr>
            </w:pPr>
            <w:r w:rsidRPr="0085509E">
              <w:rPr>
                <w:b/>
                <w:bCs/>
                <w:color w:val="1A1A1A"/>
                <w:sz w:val="16"/>
                <w:szCs w:val="16"/>
              </w:rPr>
              <w:t>P3</w:t>
            </w:r>
          </w:p>
        </w:tc>
        <w:tc>
          <w:tcPr>
            <w:tcW w:w="1785" w:type="dxa"/>
            <w:shd w:val="clear" w:color="auto" w:fill="92D050"/>
            <w:tcMar>
              <w:top w:w="80" w:type="dxa"/>
              <w:left w:w="120" w:type="dxa"/>
              <w:bottom w:w="80" w:type="dxa"/>
              <w:right w:w="120" w:type="dxa"/>
            </w:tcMar>
          </w:tcPr>
          <w:p w14:paraId="2BF05783" w14:textId="77777777" w:rsidR="00863AF6" w:rsidRPr="0085509E" w:rsidRDefault="00863AF6" w:rsidP="00EF353B">
            <w:pPr>
              <w:jc w:val="center"/>
              <w:rPr>
                <w:sz w:val="16"/>
                <w:szCs w:val="16"/>
              </w:rPr>
            </w:pPr>
            <w:r w:rsidRPr="0085509E">
              <w:rPr>
                <w:b/>
                <w:bCs/>
                <w:color w:val="1A1A1A"/>
                <w:sz w:val="16"/>
                <w:szCs w:val="16"/>
              </w:rPr>
              <w:t>P4</w:t>
            </w:r>
          </w:p>
        </w:tc>
        <w:tc>
          <w:tcPr>
            <w:tcW w:w="1786" w:type="dxa"/>
            <w:shd w:val="clear" w:color="auto" w:fill="92D050"/>
            <w:tcMar>
              <w:top w:w="80" w:type="dxa"/>
              <w:left w:w="120" w:type="dxa"/>
              <w:bottom w:w="80" w:type="dxa"/>
              <w:right w:w="120" w:type="dxa"/>
            </w:tcMar>
          </w:tcPr>
          <w:p w14:paraId="3E5A0DE3" w14:textId="77777777" w:rsidR="00863AF6" w:rsidRPr="0085509E" w:rsidRDefault="00863AF6" w:rsidP="00EF353B">
            <w:pPr>
              <w:jc w:val="center"/>
              <w:rPr>
                <w:sz w:val="16"/>
                <w:szCs w:val="16"/>
              </w:rPr>
            </w:pPr>
            <w:r w:rsidRPr="0085509E">
              <w:rPr>
                <w:b/>
                <w:bCs/>
                <w:color w:val="1A1A1A"/>
                <w:sz w:val="16"/>
                <w:szCs w:val="16"/>
              </w:rPr>
              <w:t>P4</w:t>
            </w:r>
          </w:p>
        </w:tc>
      </w:tr>
      <w:tr w:rsidR="00F7234D" w14:paraId="261C4076" w14:textId="77777777">
        <w:tc>
          <w:tcPr>
            <w:tcW w:w="1320" w:type="dxa"/>
            <w:vMerge/>
          </w:tcPr>
          <w:p w14:paraId="13D637B5" w14:textId="77777777" w:rsidR="00863AF6" w:rsidRPr="0085509E" w:rsidRDefault="00863AF6" w:rsidP="00EF353B">
            <w:pPr>
              <w:rPr>
                <w:sz w:val="16"/>
                <w:szCs w:val="16"/>
              </w:rPr>
            </w:pPr>
          </w:p>
        </w:tc>
        <w:tc>
          <w:tcPr>
            <w:tcW w:w="1789" w:type="dxa"/>
            <w:shd w:val="clear" w:color="auto" w:fill="D5E8F0"/>
            <w:tcMar>
              <w:top w:w="80" w:type="dxa"/>
              <w:left w:w="120" w:type="dxa"/>
              <w:bottom w:w="80" w:type="dxa"/>
              <w:right w:w="120" w:type="dxa"/>
            </w:tcMar>
          </w:tcPr>
          <w:p w14:paraId="1C23E4A3" w14:textId="77777777" w:rsidR="00863AF6" w:rsidRPr="0085509E" w:rsidRDefault="00863AF6" w:rsidP="00EF353B">
            <w:pPr>
              <w:jc w:val="center"/>
              <w:rPr>
                <w:sz w:val="16"/>
                <w:szCs w:val="16"/>
              </w:rPr>
            </w:pPr>
            <w:r w:rsidRPr="0085509E">
              <w:rPr>
                <w:b/>
                <w:bCs/>
                <w:color w:val="1A1A1A"/>
                <w:sz w:val="16"/>
                <w:szCs w:val="16"/>
              </w:rPr>
              <w:t>Low</w:t>
            </w:r>
          </w:p>
        </w:tc>
        <w:tc>
          <w:tcPr>
            <w:tcW w:w="1032" w:type="dxa"/>
            <w:shd w:val="clear" w:color="auto" w:fill="FFFF00"/>
            <w:tcMar>
              <w:top w:w="80" w:type="dxa"/>
              <w:left w:w="120" w:type="dxa"/>
              <w:bottom w:w="80" w:type="dxa"/>
              <w:right w:w="120" w:type="dxa"/>
            </w:tcMar>
          </w:tcPr>
          <w:p w14:paraId="2806F870" w14:textId="77777777" w:rsidR="00863AF6" w:rsidRPr="0085509E" w:rsidRDefault="00863AF6" w:rsidP="00EF353B">
            <w:pPr>
              <w:jc w:val="center"/>
              <w:rPr>
                <w:sz w:val="16"/>
                <w:szCs w:val="16"/>
              </w:rPr>
            </w:pPr>
            <w:r w:rsidRPr="0085509E">
              <w:rPr>
                <w:b/>
                <w:bCs/>
                <w:color w:val="1A1A1A"/>
                <w:sz w:val="16"/>
                <w:szCs w:val="16"/>
              </w:rPr>
              <w:t>P3</w:t>
            </w:r>
          </w:p>
        </w:tc>
        <w:tc>
          <w:tcPr>
            <w:tcW w:w="1785" w:type="dxa"/>
            <w:shd w:val="clear" w:color="auto" w:fill="92D050"/>
            <w:tcMar>
              <w:top w:w="80" w:type="dxa"/>
              <w:left w:w="120" w:type="dxa"/>
              <w:bottom w:w="80" w:type="dxa"/>
              <w:right w:w="120" w:type="dxa"/>
            </w:tcMar>
          </w:tcPr>
          <w:p w14:paraId="2E75B582" w14:textId="77777777" w:rsidR="00863AF6" w:rsidRPr="0085509E" w:rsidRDefault="00863AF6" w:rsidP="00EF353B">
            <w:pPr>
              <w:jc w:val="center"/>
              <w:rPr>
                <w:sz w:val="16"/>
                <w:szCs w:val="16"/>
              </w:rPr>
            </w:pPr>
            <w:r w:rsidRPr="0085509E">
              <w:rPr>
                <w:b/>
                <w:bCs/>
                <w:color w:val="1A1A1A"/>
                <w:sz w:val="16"/>
                <w:szCs w:val="16"/>
              </w:rPr>
              <w:t>P4</w:t>
            </w:r>
          </w:p>
        </w:tc>
        <w:tc>
          <w:tcPr>
            <w:tcW w:w="1785" w:type="dxa"/>
            <w:shd w:val="clear" w:color="auto" w:fill="92D050"/>
            <w:tcMar>
              <w:top w:w="80" w:type="dxa"/>
              <w:left w:w="120" w:type="dxa"/>
              <w:bottom w:w="80" w:type="dxa"/>
              <w:right w:w="120" w:type="dxa"/>
            </w:tcMar>
          </w:tcPr>
          <w:p w14:paraId="74C10760" w14:textId="77777777" w:rsidR="00863AF6" w:rsidRPr="0085509E" w:rsidRDefault="00863AF6" w:rsidP="00EF353B">
            <w:pPr>
              <w:jc w:val="center"/>
              <w:rPr>
                <w:sz w:val="16"/>
                <w:szCs w:val="16"/>
              </w:rPr>
            </w:pPr>
            <w:r w:rsidRPr="0085509E">
              <w:rPr>
                <w:b/>
                <w:bCs/>
                <w:color w:val="1A1A1A"/>
                <w:sz w:val="16"/>
                <w:szCs w:val="16"/>
              </w:rPr>
              <w:t>P4</w:t>
            </w:r>
          </w:p>
        </w:tc>
        <w:tc>
          <w:tcPr>
            <w:tcW w:w="1786" w:type="dxa"/>
            <w:shd w:val="clear" w:color="auto" w:fill="92D050"/>
            <w:tcMar>
              <w:top w:w="80" w:type="dxa"/>
              <w:left w:w="120" w:type="dxa"/>
              <w:bottom w:w="80" w:type="dxa"/>
              <w:right w:w="120" w:type="dxa"/>
            </w:tcMar>
          </w:tcPr>
          <w:p w14:paraId="2C44F532" w14:textId="77777777" w:rsidR="00863AF6" w:rsidRPr="0085509E" w:rsidRDefault="00863AF6" w:rsidP="00EF353B">
            <w:pPr>
              <w:jc w:val="center"/>
              <w:rPr>
                <w:sz w:val="16"/>
                <w:szCs w:val="16"/>
              </w:rPr>
            </w:pPr>
            <w:r w:rsidRPr="0085509E">
              <w:rPr>
                <w:b/>
                <w:bCs/>
                <w:color w:val="1A1A1A"/>
                <w:sz w:val="16"/>
                <w:szCs w:val="16"/>
              </w:rPr>
              <w:t>P4</w:t>
            </w:r>
          </w:p>
        </w:tc>
      </w:tr>
    </w:tbl>
    <w:p w14:paraId="6CCB49EE" w14:textId="06B4AF36" w:rsidR="00863AF6" w:rsidRDefault="00863AF6" w:rsidP="00863AF6">
      <w:pPr>
        <w:pStyle w:val="Heading2"/>
        <w:numPr>
          <w:ilvl w:val="0"/>
          <w:numId w:val="0"/>
        </w:numPr>
        <w:ind w:left="737"/>
      </w:pPr>
    </w:p>
    <w:p w14:paraId="5BF5E218" w14:textId="0A87FC30" w:rsidR="00863AF6" w:rsidRDefault="00863AF6" w:rsidP="00863AF6">
      <w:pPr>
        <w:pStyle w:val="Heading2"/>
      </w:pPr>
      <w:r>
        <w:t xml:space="preserve">The above priorities are defined in the table below: </w:t>
      </w:r>
    </w:p>
    <w:tbl>
      <w:tblPr>
        <w:tblStyle w:val="TableGrid"/>
        <w:tblW w:w="9497" w:type="dxa"/>
        <w:tblInd w:w="7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18"/>
        <w:gridCol w:w="2321"/>
        <w:gridCol w:w="2323"/>
        <w:gridCol w:w="3235"/>
      </w:tblGrid>
      <w:tr w:rsidR="00863AF6" w:rsidRPr="00AE2E9C" w14:paraId="5630D6E8" w14:textId="77777777">
        <w:tc>
          <w:tcPr>
            <w:tcW w:w="9497" w:type="dxa"/>
            <w:gridSpan w:val="4"/>
            <w:tcBorders>
              <w:bottom w:val="single" w:sz="4" w:space="0" w:color="D9D9D9" w:themeColor="background1" w:themeShade="D9"/>
            </w:tcBorders>
            <w:shd w:val="clear" w:color="auto" w:fill="002060"/>
          </w:tcPr>
          <w:p w14:paraId="17F2BC5C" w14:textId="77777777" w:rsidR="00863AF6" w:rsidRPr="000C5A09" w:rsidRDefault="00863AF6" w:rsidP="00EF353B">
            <w:pPr>
              <w:jc w:val="center"/>
              <w:rPr>
                <w:b/>
                <w:bCs/>
                <w:sz w:val="18"/>
                <w:szCs w:val="18"/>
              </w:rPr>
            </w:pPr>
            <w:r w:rsidRPr="000C5A09">
              <w:rPr>
                <w:b/>
                <w:bCs/>
                <w:sz w:val="18"/>
                <w:szCs w:val="18"/>
              </w:rPr>
              <w:t>URGENCY</w:t>
            </w:r>
          </w:p>
        </w:tc>
      </w:tr>
      <w:tr w:rsidR="00863AF6" w:rsidRPr="00AE2E9C" w14:paraId="5118994F" w14:textId="77777777">
        <w:tc>
          <w:tcPr>
            <w:tcW w:w="1618" w:type="dxa"/>
            <w:shd w:val="clear" w:color="auto" w:fill="FDDFDA"/>
          </w:tcPr>
          <w:p w14:paraId="2AB1790B" w14:textId="77777777" w:rsidR="00863AF6" w:rsidRPr="000C5A09" w:rsidRDefault="00863AF6" w:rsidP="00EF353B">
            <w:pPr>
              <w:jc w:val="center"/>
              <w:rPr>
                <w:b/>
                <w:bCs/>
                <w:sz w:val="18"/>
                <w:szCs w:val="18"/>
              </w:rPr>
            </w:pPr>
            <w:r w:rsidRPr="000C5A09">
              <w:rPr>
                <w:b/>
                <w:bCs/>
                <w:sz w:val="18"/>
                <w:szCs w:val="18"/>
              </w:rPr>
              <w:t>Critical</w:t>
            </w:r>
          </w:p>
        </w:tc>
        <w:tc>
          <w:tcPr>
            <w:tcW w:w="2321" w:type="dxa"/>
            <w:shd w:val="clear" w:color="auto" w:fill="FDDFDA"/>
          </w:tcPr>
          <w:p w14:paraId="757D7103" w14:textId="77777777" w:rsidR="00863AF6" w:rsidRPr="000C5A09" w:rsidRDefault="00863AF6" w:rsidP="00EF353B">
            <w:pPr>
              <w:jc w:val="center"/>
              <w:rPr>
                <w:b/>
                <w:bCs/>
                <w:sz w:val="18"/>
                <w:szCs w:val="18"/>
              </w:rPr>
            </w:pPr>
            <w:r w:rsidRPr="000C5A09">
              <w:rPr>
                <w:b/>
                <w:bCs/>
                <w:sz w:val="18"/>
                <w:szCs w:val="18"/>
              </w:rPr>
              <w:t>High</w:t>
            </w:r>
          </w:p>
        </w:tc>
        <w:tc>
          <w:tcPr>
            <w:tcW w:w="2323" w:type="dxa"/>
            <w:shd w:val="clear" w:color="auto" w:fill="FDDFDA"/>
          </w:tcPr>
          <w:p w14:paraId="68656E02" w14:textId="77777777" w:rsidR="00863AF6" w:rsidRPr="000C5A09" w:rsidRDefault="00863AF6" w:rsidP="00EF353B">
            <w:pPr>
              <w:jc w:val="center"/>
              <w:rPr>
                <w:b/>
                <w:bCs/>
                <w:sz w:val="18"/>
                <w:szCs w:val="18"/>
              </w:rPr>
            </w:pPr>
            <w:r w:rsidRPr="000C5A09">
              <w:rPr>
                <w:b/>
                <w:bCs/>
                <w:sz w:val="18"/>
                <w:szCs w:val="18"/>
              </w:rPr>
              <w:t>Medium</w:t>
            </w:r>
          </w:p>
        </w:tc>
        <w:tc>
          <w:tcPr>
            <w:tcW w:w="3235" w:type="dxa"/>
            <w:shd w:val="clear" w:color="auto" w:fill="FDDFDA"/>
          </w:tcPr>
          <w:p w14:paraId="163A2E8D" w14:textId="77777777" w:rsidR="00863AF6" w:rsidRPr="000C5A09" w:rsidRDefault="00863AF6" w:rsidP="00EF353B">
            <w:pPr>
              <w:jc w:val="center"/>
              <w:rPr>
                <w:b/>
                <w:bCs/>
                <w:sz w:val="18"/>
                <w:szCs w:val="18"/>
              </w:rPr>
            </w:pPr>
            <w:r w:rsidRPr="000C5A09">
              <w:rPr>
                <w:b/>
                <w:bCs/>
                <w:sz w:val="18"/>
                <w:szCs w:val="18"/>
              </w:rPr>
              <w:t>Low</w:t>
            </w:r>
          </w:p>
        </w:tc>
      </w:tr>
      <w:tr w:rsidR="00863AF6" w:rsidRPr="00AE2E9C" w14:paraId="557EC779" w14:textId="77777777">
        <w:trPr>
          <w:trHeight w:val="711"/>
        </w:trPr>
        <w:tc>
          <w:tcPr>
            <w:tcW w:w="1618" w:type="dxa"/>
          </w:tcPr>
          <w:p w14:paraId="37BE4D7B" w14:textId="77777777" w:rsidR="00863AF6" w:rsidRPr="000C5A09" w:rsidRDefault="00863AF6" w:rsidP="00EF353B">
            <w:pPr>
              <w:jc w:val="center"/>
              <w:rPr>
                <w:sz w:val="18"/>
                <w:szCs w:val="18"/>
              </w:rPr>
            </w:pPr>
            <w:r w:rsidRPr="000C5A09">
              <w:rPr>
                <w:sz w:val="18"/>
                <w:szCs w:val="18"/>
              </w:rPr>
              <w:t>All operations or activities have ceased</w:t>
            </w:r>
          </w:p>
        </w:tc>
        <w:tc>
          <w:tcPr>
            <w:tcW w:w="2321" w:type="dxa"/>
          </w:tcPr>
          <w:p w14:paraId="1AAF4319" w14:textId="77777777" w:rsidR="00863AF6" w:rsidRPr="000C5A09" w:rsidRDefault="00863AF6" w:rsidP="00EF353B">
            <w:pPr>
              <w:jc w:val="center"/>
              <w:rPr>
                <w:sz w:val="18"/>
                <w:szCs w:val="18"/>
              </w:rPr>
            </w:pPr>
            <w:r w:rsidRPr="000C5A09">
              <w:rPr>
                <w:sz w:val="18"/>
                <w:szCs w:val="18"/>
              </w:rPr>
              <w:t>Operations or activities are severely degraded</w:t>
            </w:r>
          </w:p>
        </w:tc>
        <w:tc>
          <w:tcPr>
            <w:tcW w:w="2323" w:type="dxa"/>
          </w:tcPr>
          <w:p w14:paraId="50ADE0A3" w14:textId="77777777" w:rsidR="00863AF6" w:rsidRPr="000C5A09" w:rsidRDefault="00863AF6" w:rsidP="00EF353B">
            <w:pPr>
              <w:jc w:val="center"/>
              <w:rPr>
                <w:sz w:val="18"/>
                <w:szCs w:val="18"/>
              </w:rPr>
            </w:pPr>
            <w:r w:rsidRPr="000C5A09">
              <w:rPr>
                <w:sz w:val="18"/>
                <w:szCs w:val="18"/>
              </w:rPr>
              <w:t>Operations are continuing but capacity limited</w:t>
            </w:r>
          </w:p>
        </w:tc>
        <w:tc>
          <w:tcPr>
            <w:tcW w:w="3235" w:type="dxa"/>
          </w:tcPr>
          <w:p w14:paraId="398F9CCA" w14:textId="77777777" w:rsidR="00863AF6" w:rsidRPr="000C5A09" w:rsidRDefault="00863AF6" w:rsidP="00EF353B">
            <w:pPr>
              <w:jc w:val="center"/>
              <w:rPr>
                <w:sz w:val="18"/>
                <w:szCs w:val="18"/>
              </w:rPr>
            </w:pPr>
            <w:r w:rsidRPr="000C5A09">
              <w:rPr>
                <w:sz w:val="18"/>
                <w:szCs w:val="18"/>
              </w:rPr>
              <w:t>No effect on operations</w:t>
            </w:r>
          </w:p>
        </w:tc>
      </w:tr>
      <w:tr w:rsidR="00863AF6" w:rsidRPr="00AE2E9C" w14:paraId="45318318" w14:textId="77777777">
        <w:tc>
          <w:tcPr>
            <w:tcW w:w="9497" w:type="dxa"/>
            <w:gridSpan w:val="4"/>
            <w:tcBorders>
              <w:bottom w:val="single" w:sz="4" w:space="0" w:color="D9D9D9" w:themeColor="background1" w:themeShade="D9"/>
            </w:tcBorders>
            <w:shd w:val="clear" w:color="auto" w:fill="002060"/>
          </w:tcPr>
          <w:p w14:paraId="7BB761D8" w14:textId="77777777" w:rsidR="00863AF6" w:rsidRPr="000C5A09" w:rsidRDefault="00863AF6" w:rsidP="00EF353B">
            <w:pPr>
              <w:jc w:val="center"/>
              <w:rPr>
                <w:b/>
                <w:bCs/>
                <w:sz w:val="18"/>
                <w:szCs w:val="18"/>
              </w:rPr>
            </w:pPr>
            <w:r w:rsidRPr="000C5A09">
              <w:rPr>
                <w:b/>
                <w:bCs/>
                <w:sz w:val="18"/>
                <w:szCs w:val="18"/>
              </w:rPr>
              <w:t>IMPACT</w:t>
            </w:r>
          </w:p>
        </w:tc>
      </w:tr>
      <w:tr w:rsidR="00863AF6" w:rsidRPr="00AE2E9C" w14:paraId="191E8CCC" w14:textId="77777777">
        <w:tc>
          <w:tcPr>
            <w:tcW w:w="1618" w:type="dxa"/>
            <w:shd w:val="clear" w:color="auto" w:fill="FDDFDA"/>
          </w:tcPr>
          <w:p w14:paraId="177F11A7" w14:textId="77777777" w:rsidR="00863AF6" w:rsidRPr="000C5A09" w:rsidRDefault="00863AF6" w:rsidP="00EF353B">
            <w:pPr>
              <w:jc w:val="center"/>
              <w:rPr>
                <w:b/>
                <w:bCs/>
                <w:sz w:val="18"/>
                <w:szCs w:val="18"/>
              </w:rPr>
            </w:pPr>
            <w:r w:rsidRPr="000C5A09">
              <w:rPr>
                <w:b/>
                <w:bCs/>
                <w:sz w:val="18"/>
                <w:szCs w:val="18"/>
              </w:rPr>
              <w:t>Critical</w:t>
            </w:r>
          </w:p>
        </w:tc>
        <w:tc>
          <w:tcPr>
            <w:tcW w:w="2321" w:type="dxa"/>
            <w:shd w:val="clear" w:color="auto" w:fill="FDDFDA"/>
          </w:tcPr>
          <w:p w14:paraId="00D4F6A8" w14:textId="77777777" w:rsidR="00863AF6" w:rsidRPr="000C5A09" w:rsidRDefault="00863AF6" w:rsidP="00EF353B">
            <w:pPr>
              <w:jc w:val="center"/>
              <w:rPr>
                <w:b/>
                <w:bCs/>
                <w:sz w:val="18"/>
                <w:szCs w:val="18"/>
              </w:rPr>
            </w:pPr>
            <w:r w:rsidRPr="000C5A09">
              <w:rPr>
                <w:b/>
                <w:bCs/>
                <w:sz w:val="18"/>
                <w:szCs w:val="18"/>
              </w:rPr>
              <w:t>High</w:t>
            </w:r>
          </w:p>
        </w:tc>
        <w:tc>
          <w:tcPr>
            <w:tcW w:w="2323" w:type="dxa"/>
            <w:shd w:val="clear" w:color="auto" w:fill="FDDFDA"/>
          </w:tcPr>
          <w:p w14:paraId="05074D59" w14:textId="77777777" w:rsidR="00863AF6" w:rsidRPr="000C5A09" w:rsidRDefault="00863AF6" w:rsidP="00EF353B">
            <w:pPr>
              <w:jc w:val="center"/>
              <w:rPr>
                <w:b/>
                <w:bCs/>
                <w:sz w:val="18"/>
                <w:szCs w:val="18"/>
              </w:rPr>
            </w:pPr>
            <w:r w:rsidRPr="000C5A09">
              <w:rPr>
                <w:b/>
                <w:bCs/>
                <w:sz w:val="18"/>
                <w:szCs w:val="18"/>
              </w:rPr>
              <w:t>Medium</w:t>
            </w:r>
          </w:p>
        </w:tc>
        <w:tc>
          <w:tcPr>
            <w:tcW w:w="3235" w:type="dxa"/>
            <w:shd w:val="clear" w:color="auto" w:fill="FDDFDA"/>
          </w:tcPr>
          <w:p w14:paraId="042EF94C" w14:textId="77777777" w:rsidR="00863AF6" w:rsidRPr="000C5A09" w:rsidRDefault="00863AF6" w:rsidP="00EF353B">
            <w:pPr>
              <w:jc w:val="center"/>
              <w:rPr>
                <w:b/>
                <w:bCs/>
                <w:sz w:val="18"/>
                <w:szCs w:val="18"/>
              </w:rPr>
            </w:pPr>
            <w:r w:rsidRPr="000C5A09">
              <w:rPr>
                <w:b/>
                <w:bCs/>
                <w:sz w:val="18"/>
                <w:szCs w:val="18"/>
              </w:rPr>
              <w:t>Low</w:t>
            </w:r>
          </w:p>
        </w:tc>
      </w:tr>
      <w:tr w:rsidR="00863AF6" w:rsidRPr="00AE2E9C" w14:paraId="1DF1A9D1" w14:textId="77777777">
        <w:trPr>
          <w:trHeight w:val="735"/>
        </w:trPr>
        <w:tc>
          <w:tcPr>
            <w:tcW w:w="1618" w:type="dxa"/>
          </w:tcPr>
          <w:p w14:paraId="440C1A72" w14:textId="77777777" w:rsidR="00863AF6" w:rsidRPr="000C5A09" w:rsidRDefault="00863AF6" w:rsidP="00EF353B">
            <w:pPr>
              <w:jc w:val="center"/>
              <w:rPr>
                <w:sz w:val="18"/>
                <w:szCs w:val="18"/>
              </w:rPr>
            </w:pPr>
            <w:r w:rsidRPr="000C5A09">
              <w:rPr>
                <w:sz w:val="18"/>
                <w:szCs w:val="18"/>
              </w:rPr>
              <w:t>Critical business function is impacted</w:t>
            </w:r>
          </w:p>
        </w:tc>
        <w:tc>
          <w:tcPr>
            <w:tcW w:w="2321" w:type="dxa"/>
          </w:tcPr>
          <w:p w14:paraId="1F5F4F7F" w14:textId="77777777" w:rsidR="00863AF6" w:rsidRPr="000C5A09" w:rsidRDefault="00863AF6" w:rsidP="00EF353B">
            <w:pPr>
              <w:jc w:val="center"/>
              <w:rPr>
                <w:sz w:val="18"/>
                <w:szCs w:val="18"/>
              </w:rPr>
            </w:pPr>
            <w:r w:rsidRPr="000C5A09">
              <w:rPr>
                <w:sz w:val="18"/>
                <w:szCs w:val="18"/>
              </w:rPr>
              <w:t>An important business function impacted</w:t>
            </w:r>
          </w:p>
        </w:tc>
        <w:tc>
          <w:tcPr>
            <w:tcW w:w="2323" w:type="dxa"/>
          </w:tcPr>
          <w:p w14:paraId="26798AF0" w14:textId="77777777" w:rsidR="00863AF6" w:rsidRPr="000C5A09" w:rsidRDefault="00863AF6" w:rsidP="00EF353B">
            <w:pPr>
              <w:jc w:val="center"/>
              <w:rPr>
                <w:sz w:val="18"/>
                <w:szCs w:val="18"/>
              </w:rPr>
            </w:pPr>
            <w:r w:rsidRPr="000C5A09">
              <w:rPr>
                <w:sz w:val="18"/>
                <w:szCs w:val="18"/>
              </w:rPr>
              <w:t>Administration functions impacted</w:t>
            </w:r>
          </w:p>
        </w:tc>
        <w:tc>
          <w:tcPr>
            <w:tcW w:w="3235" w:type="dxa"/>
          </w:tcPr>
          <w:p w14:paraId="1FD3DDD3" w14:textId="77777777" w:rsidR="00863AF6" w:rsidRPr="000C5A09" w:rsidRDefault="00863AF6" w:rsidP="00EF353B">
            <w:pPr>
              <w:jc w:val="center"/>
              <w:rPr>
                <w:sz w:val="18"/>
                <w:szCs w:val="18"/>
              </w:rPr>
            </w:pPr>
            <w:r w:rsidRPr="000C5A09">
              <w:rPr>
                <w:sz w:val="18"/>
                <w:szCs w:val="18"/>
              </w:rPr>
              <w:t>Limited or No impact</w:t>
            </w:r>
          </w:p>
        </w:tc>
      </w:tr>
    </w:tbl>
    <w:p w14:paraId="733877E2" w14:textId="77777777" w:rsidR="00257B9A" w:rsidRPr="00257B9A" w:rsidRDefault="00257B9A" w:rsidP="00257B9A">
      <w:pPr>
        <w:pStyle w:val="Heading2"/>
        <w:numPr>
          <w:ilvl w:val="0"/>
          <w:numId w:val="0"/>
        </w:numPr>
        <w:spacing w:after="0"/>
        <w:ind w:left="737"/>
        <w:rPr>
          <w:b/>
          <w:bCs/>
        </w:rPr>
      </w:pPr>
    </w:p>
    <w:p w14:paraId="6C3AE3E3" w14:textId="77777777" w:rsidR="00ED748A" w:rsidRPr="00ED748A" w:rsidRDefault="00257B9A" w:rsidP="00257B9A">
      <w:pPr>
        <w:pStyle w:val="Heading2"/>
        <w:rPr>
          <w:b/>
          <w:bCs/>
        </w:rPr>
      </w:pPr>
      <w:r w:rsidRPr="00395A92">
        <w:t>Where requested, you must</w:t>
      </w:r>
      <w:r w:rsidR="00ED748A">
        <w:t>:</w:t>
      </w:r>
    </w:p>
    <w:p w14:paraId="1A26E177" w14:textId="77777777" w:rsidR="00ED748A" w:rsidRPr="00ED748A" w:rsidRDefault="00ED748A" w:rsidP="00ED748A">
      <w:pPr>
        <w:pStyle w:val="Heading3"/>
        <w:rPr>
          <w:b/>
          <w:bCs/>
        </w:rPr>
      </w:pPr>
      <w:r>
        <w:t xml:space="preserve">during Business Hours; and </w:t>
      </w:r>
      <w:r w:rsidR="00257B9A" w:rsidRPr="00395A92">
        <w:t xml:space="preserve"> </w:t>
      </w:r>
    </w:p>
    <w:p w14:paraId="40E8FC18" w14:textId="7F1B6AD0" w:rsidR="00ED748A" w:rsidRPr="00ED748A" w:rsidRDefault="00ED748A" w:rsidP="00ED748A">
      <w:pPr>
        <w:pStyle w:val="Heading3"/>
        <w:rPr>
          <w:b/>
          <w:bCs/>
        </w:rPr>
      </w:pPr>
      <w:r>
        <w:lastRenderedPageBreak/>
        <w:t xml:space="preserve">After </w:t>
      </w:r>
      <w:r w:rsidRPr="00395A92">
        <w:t>Hours for P1 and P2 Cases</w:t>
      </w:r>
      <w:r w:rsidR="006655FA">
        <w:t>,</w:t>
      </w:r>
    </w:p>
    <w:p w14:paraId="13CFFA6D" w14:textId="6187D8AF" w:rsidR="00257B9A" w:rsidRPr="00395A92" w:rsidRDefault="00257B9A" w:rsidP="00ED748A">
      <w:pPr>
        <w:pStyle w:val="Heading3"/>
        <w:numPr>
          <w:ilvl w:val="0"/>
          <w:numId w:val="0"/>
        </w:numPr>
        <w:ind w:left="737"/>
        <w:rPr>
          <w:b/>
          <w:bCs/>
        </w:rPr>
      </w:pPr>
      <w:r w:rsidRPr="00395A92">
        <w:t>make available appropriately skilled persons while a Case is being managed.</w:t>
      </w:r>
    </w:p>
    <w:bookmarkEnd w:id="58"/>
    <w:bookmarkEnd w:id="59"/>
    <w:bookmarkEnd w:id="60"/>
    <w:p w14:paraId="00706C2F" w14:textId="7F9A5FAE" w:rsidR="00B858CA" w:rsidRPr="0085509E" w:rsidRDefault="00B858CA" w:rsidP="005F3A88">
      <w:pPr>
        <w:pStyle w:val="SubHeading"/>
      </w:pPr>
      <w:r w:rsidRPr="0085509E">
        <w:t>Service Level</w:t>
      </w:r>
      <w:r w:rsidR="00E07C93" w:rsidRPr="0085509E">
        <w:t xml:space="preserve"> </w:t>
      </w:r>
      <w:r w:rsidRPr="0085509E">
        <w:t>Targets</w:t>
      </w:r>
    </w:p>
    <w:p w14:paraId="1315B416" w14:textId="688AF9CC" w:rsidR="00B858CA" w:rsidRPr="0085509E" w:rsidRDefault="00E07C93" w:rsidP="0085509E">
      <w:pPr>
        <w:pStyle w:val="Heading2"/>
      </w:pPr>
      <w:bookmarkStart w:id="65" w:name="_Ref213237227"/>
      <w:r w:rsidRPr="0085509E">
        <w:t>We aim</w:t>
      </w:r>
      <w:r w:rsidR="001B785A">
        <w:t>, but do not guarantee,</w:t>
      </w:r>
      <w:r w:rsidRPr="0085509E">
        <w:t xml:space="preserve"> to meet the </w:t>
      </w:r>
      <w:r w:rsidR="00913E6A" w:rsidRPr="0085509E">
        <w:t xml:space="preserve">Response </w:t>
      </w:r>
      <w:r w:rsidR="008D48EF">
        <w:t xml:space="preserve">Time Target </w:t>
      </w:r>
      <w:r w:rsidR="00913E6A" w:rsidRPr="0085509E">
        <w:t xml:space="preserve">and </w:t>
      </w:r>
      <w:r w:rsidR="00272FD0">
        <w:t xml:space="preserve">Resolution </w:t>
      </w:r>
      <w:r w:rsidR="008D48EF">
        <w:t xml:space="preserve">Time Target </w:t>
      </w:r>
      <w:r w:rsidRPr="0085509E">
        <w:t xml:space="preserve">for the </w:t>
      </w:r>
      <w:r w:rsidR="004252CD">
        <w:t>Support Services</w:t>
      </w:r>
      <w:r w:rsidRPr="0085509E">
        <w:t xml:space="preserve"> as </w:t>
      </w:r>
      <w:r w:rsidR="00913E6A" w:rsidRPr="0085509E">
        <w:t xml:space="preserve">set out in clause </w:t>
      </w:r>
      <w:r w:rsidR="00913E6A" w:rsidRPr="0085509E">
        <w:fldChar w:fldCharType="begin"/>
      </w:r>
      <w:r w:rsidR="00913E6A" w:rsidRPr="0085509E">
        <w:instrText xml:space="preserve"> REF _Ref213252572 \r \h </w:instrText>
      </w:r>
      <w:r w:rsidR="008D6B19" w:rsidRPr="0085509E">
        <w:instrText xml:space="preserve"> \* MERGEFORMAT </w:instrText>
      </w:r>
      <w:r w:rsidR="00913E6A" w:rsidRPr="0085509E">
        <w:fldChar w:fldCharType="separate"/>
      </w:r>
      <w:r w:rsidR="00E6618B">
        <w:t>8.15</w:t>
      </w:r>
      <w:r w:rsidR="00913E6A" w:rsidRPr="0085509E">
        <w:fldChar w:fldCharType="end"/>
      </w:r>
      <w:bookmarkEnd w:id="65"/>
      <w:r w:rsidR="00E001A3">
        <w:t xml:space="preserve"> (</w:t>
      </w:r>
      <w:r w:rsidR="00E001A3">
        <w:rPr>
          <w:b/>
          <w:bCs/>
        </w:rPr>
        <w:t>Service Level Targets</w:t>
      </w:r>
      <w:r w:rsidR="00E001A3">
        <w:t>)</w:t>
      </w:r>
      <w:r w:rsidR="0085509E">
        <w:t xml:space="preserve">. </w:t>
      </w:r>
    </w:p>
    <w:p w14:paraId="215B8DB8" w14:textId="629A92A3" w:rsidR="00D122DB" w:rsidRDefault="00D122DB" w:rsidP="008D6B19">
      <w:pPr>
        <w:pStyle w:val="Heading2"/>
      </w:pPr>
      <w:bookmarkStart w:id="66" w:name="_Ref227326735"/>
      <w:r w:rsidRPr="0085509E">
        <w:t xml:space="preserve">Response </w:t>
      </w:r>
      <w:r w:rsidR="00395A92">
        <w:t>t</w:t>
      </w:r>
      <w:r w:rsidRPr="0085509E">
        <w:t xml:space="preserve">ime </w:t>
      </w:r>
      <w:r w:rsidR="00395A92">
        <w:t xml:space="preserve">is </w:t>
      </w:r>
      <w:r w:rsidRPr="0085509E">
        <w:t xml:space="preserve">calculated </w:t>
      </w:r>
      <w:r w:rsidR="00D64AAE" w:rsidRPr="0085509E">
        <w:t xml:space="preserve">using the </w:t>
      </w:r>
      <w:r w:rsidR="007837C8" w:rsidRPr="0085509E">
        <w:t xml:space="preserve">table </w:t>
      </w:r>
      <w:r w:rsidR="0085509E" w:rsidRPr="0085509E">
        <w:t xml:space="preserve">in clause </w:t>
      </w:r>
      <w:r w:rsidR="0085509E" w:rsidRPr="0085509E">
        <w:fldChar w:fldCharType="begin"/>
      </w:r>
      <w:r w:rsidR="0085509E" w:rsidRPr="0085509E">
        <w:instrText xml:space="preserve"> REF _Ref213252572 \r \h  \* MERGEFORMAT </w:instrText>
      </w:r>
      <w:r w:rsidR="0085509E" w:rsidRPr="0085509E">
        <w:fldChar w:fldCharType="separate"/>
      </w:r>
      <w:r w:rsidR="00E6618B">
        <w:t>8.15</w:t>
      </w:r>
      <w:r w:rsidR="0085509E" w:rsidRPr="0085509E">
        <w:fldChar w:fldCharType="end"/>
      </w:r>
      <w:r w:rsidR="0085509E">
        <w:t xml:space="preserve"> </w:t>
      </w:r>
      <w:r w:rsidR="007837C8" w:rsidRPr="0085509E">
        <w:t xml:space="preserve">and </w:t>
      </w:r>
      <w:r w:rsidR="00F7234D">
        <w:t>is</w:t>
      </w:r>
      <w:r w:rsidR="00ED748A" w:rsidRPr="0085509E">
        <w:t xml:space="preserve"> </w:t>
      </w:r>
      <w:r w:rsidR="007837C8" w:rsidRPr="0085509E">
        <w:t xml:space="preserve">measured from the time </w:t>
      </w:r>
      <w:r w:rsidR="00107EE3" w:rsidRPr="0085509E">
        <w:t>at</w:t>
      </w:r>
      <w:r w:rsidR="00C2071A" w:rsidRPr="0085509E">
        <w:t xml:space="preserve"> which </w:t>
      </w:r>
      <w:r w:rsidR="006D0CCB" w:rsidRPr="0085509E">
        <w:t>the</w:t>
      </w:r>
      <w:r w:rsidR="00C2071A" w:rsidRPr="0085509E">
        <w:t xml:space="preserve"> </w:t>
      </w:r>
      <w:r w:rsidR="00257B9A">
        <w:t>Case</w:t>
      </w:r>
      <w:r w:rsidR="0085509E">
        <w:t xml:space="preserve"> is logged in our Service </w:t>
      </w:r>
      <w:r w:rsidR="00257B9A">
        <w:t>Management System</w:t>
      </w:r>
      <w:r w:rsidR="00395A92">
        <w:t xml:space="preserve"> (</w:t>
      </w:r>
      <w:r w:rsidR="00395A92">
        <w:rPr>
          <w:b/>
          <w:bCs/>
        </w:rPr>
        <w:t>Response</w:t>
      </w:r>
      <w:r w:rsidR="00395A92">
        <w:t>)</w:t>
      </w:r>
      <w:r w:rsidR="00847E64" w:rsidRPr="0085509E">
        <w:t>.</w:t>
      </w:r>
      <w:bookmarkEnd w:id="66"/>
    </w:p>
    <w:p w14:paraId="05D1A381" w14:textId="4F4F20D1" w:rsidR="00257B9A" w:rsidRPr="0085509E" w:rsidRDefault="00257B9A" w:rsidP="008D6B19">
      <w:pPr>
        <w:pStyle w:val="Heading2"/>
      </w:pPr>
      <w:bookmarkStart w:id="67" w:name="_Ref227326719"/>
      <w:r>
        <w:t xml:space="preserve">Resolution </w:t>
      </w:r>
      <w:r w:rsidR="00395A92">
        <w:t>t</w:t>
      </w:r>
      <w:r>
        <w:t xml:space="preserve">ime </w:t>
      </w:r>
      <w:r w:rsidR="00395A92">
        <w:t xml:space="preserve">is </w:t>
      </w:r>
      <w:r>
        <w:t xml:space="preserve">calculated from the </w:t>
      </w:r>
      <w:r w:rsidR="00272FD0">
        <w:t xml:space="preserve">time of the </w:t>
      </w:r>
      <w:r>
        <w:t>Response until the relevant service is restored or the request is completed</w:t>
      </w:r>
      <w:r w:rsidR="00395A92">
        <w:t xml:space="preserve"> (</w:t>
      </w:r>
      <w:r w:rsidR="00395A92">
        <w:rPr>
          <w:b/>
          <w:bCs/>
        </w:rPr>
        <w:t>Resolution</w:t>
      </w:r>
      <w:r w:rsidR="00395A92">
        <w:t>)</w:t>
      </w:r>
      <w:r>
        <w:t>.</w:t>
      </w:r>
      <w:bookmarkEnd w:id="67"/>
      <w:r>
        <w:t xml:space="preserve"> </w:t>
      </w:r>
    </w:p>
    <w:p w14:paraId="15C0D3AC" w14:textId="5E2B1939" w:rsidR="00D122DB" w:rsidRDefault="00272FD0" w:rsidP="008D6B19">
      <w:pPr>
        <w:pStyle w:val="Heading2"/>
      </w:pPr>
      <w:bookmarkStart w:id="68" w:name="_Ref213252572"/>
      <w:r>
        <w:t xml:space="preserve">Unless otherwise set out in this </w:t>
      </w:r>
      <w:r w:rsidR="004252CD">
        <w:t>TESS</w:t>
      </w:r>
      <w:r w:rsidR="0006089D">
        <w:t xml:space="preserve"> </w:t>
      </w:r>
      <w:r>
        <w:t>section of Our Customer Terms or mutually agreed between us in writing, t</w:t>
      </w:r>
      <w:r w:rsidR="00D122DB" w:rsidRPr="0085509E">
        <w:t xml:space="preserve">he </w:t>
      </w:r>
      <w:r>
        <w:t>t</w:t>
      </w:r>
      <w:r w:rsidR="00D122DB" w:rsidRPr="0085509E">
        <w:t xml:space="preserve">able below sets out the </w:t>
      </w:r>
      <w:r w:rsidR="00E001A3">
        <w:t>Service Level Targets</w:t>
      </w:r>
      <w:r>
        <w:t xml:space="preserve"> </w:t>
      </w:r>
      <w:r w:rsidR="00E001A3">
        <w:t>that we aim to meet</w:t>
      </w:r>
      <w:r w:rsidR="00D122DB" w:rsidRPr="0085509E">
        <w:t>.</w:t>
      </w:r>
      <w:bookmarkEnd w:id="68"/>
    </w:p>
    <w:tbl>
      <w:tblPr>
        <w:tblW w:w="9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6"/>
        <w:gridCol w:w="2055"/>
        <w:gridCol w:w="2055"/>
        <w:gridCol w:w="2055"/>
        <w:gridCol w:w="2056"/>
      </w:tblGrid>
      <w:tr w:rsidR="00F7234D" w14:paraId="01096588" w14:textId="77777777" w:rsidTr="007D123C">
        <w:tc>
          <w:tcPr>
            <w:tcW w:w="1276" w:type="dxa"/>
            <w:shd w:val="clear" w:color="auto" w:fill="1F3864"/>
            <w:tcMar>
              <w:top w:w="80" w:type="dxa"/>
              <w:left w:w="120" w:type="dxa"/>
              <w:bottom w:w="80" w:type="dxa"/>
              <w:right w:w="120" w:type="dxa"/>
            </w:tcMar>
          </w:tcPr>
          <w:p w14:paraId="3795005B" w14:textId="77777777" w:rsidR="007D123C" w:rsidRPr="000C5A09" w:rsidRDefault="007D123C" w:rsidP="00EF353B">
            <w:pPr>
              <w:rPr>
                <w:sz w:val="18"/>
                <w:szCs w:val="18"/>
              </w:rPr>
            </w:pPr>
            <w:r w:rsidRPr="000C5A09">
              <w:rPr>
                <w:b/>
                <w:bCs/>
                <w:color w:val="FFFFFF"/>
                <w:sz w:val="18"/>
                <w:szCs w:val="18"/>
              </w:rPr>
              <w:t>Priority</w:t>
            </w:r>
          </w:p>
        </w:tc>
        <w:tc>
          <w:tcPr>
            <w:tcW w:w="2055" w:type="dxa"/>
            <w:shd w:val="clear" w:color="auto" w:fill="1F3864"/>
            <w:tcMar>
              <w:top w:w="80" w:type="dxa"/>
              <w:left w:w="120" w:type="dxa"/>
              <w:bottom w:w="80" w:type="dxa"/>
              <w:right w:w="120" w:type="dxa"/>
            </w:tcMar>
          </w:tcPr>
          <w:p w14:paraId="6A3B8104" w14:textId="77777777" w:rsidR="007D123C" w:rsidRPr="000C5A09" w:rsidRDefault="007D123C" w:rsidP="00EF353B">
            <w:pPr>
              <w:rPr>
                <w:sz w:val="18"/>
                <w:szCs w:val="18"/>
              </w:rPr>
            </w:pPr>
            <w:r w:rsidRPr="000C5A09">
              <w:rPr>
                <w:b/>
                <w:bCs/>
                <w:color w:val="FFFFFF"/>
                <w:sz w:val="18"/>
                <w:szCs w:val="18"/>
              </w:rPr>
              <w:t>Classification</w:t>
            </w:r>
          </w:p>
        </w:tc>
        <w:tc>
          <w:tcPr>
            <w:tcW w:w="2055" w:type="dxa"/>
            <w:shd w:val="clear" w:color="auto" w:fill="1F3864"/>
            <w:tcMar>
              <w:top w:w="80" w:type="dxa"/>
              <w:left w:w="120" w:type="dxa"/>
              <w:bottom w:w="80" w:type="dxa"/>
              <w:right w:w="120" w:type="dxa"/>
            </w:tcMar>
          </w:tcPr>
          <w:p w14:paraId="07D16E1E" w14:textId="045D043F" w:rsidR="007D123C" w:rsidRPr="000C5A09" w:rsidRDefault="007D123C" w:rsidP="00EF353B">
            <w:pPr>
              <w:rPr>
                <w:sz w:val="18"/>
                <w:szCs w:val="18"/>
              </w:rPr>
            </w:pPr>
            <w:r w:rsidRPr="000C5A09">
              <w:rPr>
                <w:b/>
                <w:bCs/>
                <w:color w:val="FFFFFF"/>
                <w:sz w:val="18"/>
                <w:szCs w:val="18"/>
              </w:rPr>
              <w:t>Response</w:t>
            </w:r>
            <w:r w:rsidR="00257B9A" w:rsidRPr="000C5A09">
              <w:rPr>
                <w:b/>
                <w:bCs/>
                <w:color w:val="FFFFFF"/>
                <w:sz w:val="18"/>
                <w:szCs w:val="18"/>
              </w:rPr>
              <w:t xml:space="preserve"> Time</w:t>
            </w:r>
            <w:r w:rsidR="008D48EF">
              <w:rPr>
                <w:b/>
                <w:bCs/>
                <w:color w:val="FFFFFF"/>
                <w:sz w:val="18"/>
                <w:szCs w:val="18"/>
              </w:rPr>
              <w:t xml:space="preserve"> Target</w:t>
            </w:r>
          </w:p>
        </w:tc>
        <w:tc>
          <w:tcPr>
            <w:tcW w:w="2055" w:type="dxa"/>
            <w:shd w:val="clear" w:color="auto" w:fill="1F3864"/>
            <w:tcMar>
              <w:top w:w="80" w:type="dxa"/>
              <w:left w:w="120" w:type="dxa"/>
              <w:bottom w:w="80" w:type="dxa"/>
              <w:right w:w="120" w:type="dxa"/>
            </w:tcMar>
          </w:tcPr>
          <w:p w14:paraId="087A2B73" w14:textId="0E2AD76E" w:rsidR="007D123C" w:rsidRPr="000C5A09" w:rsidRDefault="007D123C" w:rsidP="00EF353B">
            <w:pPr>
              <w:rPr>
                <w:sz w:val="18"/>
                <w:szCs w:val="18"/>
              </w:rPr>
            </w:pPr>
            <w:r w:rsidRPr="000C5A09">
              <w:rPr>
                <w:b/>
                <w:bCs/>
                <w:color w:val="FFFFFF"/>
                <w:sz w:val="18"/>
                <w:szCs w:val="18"/>
              </w:rPr>
              <w:t>Resolution</w:t>
            </w:r>
            <w:r w:rsidR="00257B9A" w:rsidRPr="000C5A09">
              <w:rPr>
                <w:b/>
                <w:bCs/>
                <w:color w:val="FFFFFF"/>
                <w:sz w:val="18"/>
                <w:szCs w:val="18"/>
              </w:rPr>
              <w:t xml:space="preserve"> Time</w:t>
            </w:r>
            <w:r w:rsidR="008D48EF">
              <w:rPr>
                <w:b/>
                <w:bCs/>
                <w:color w:val="FFFFFF"/>
                <w:sz w:val="18"/>
                <w:szCs w:val="18"/>
              </w:rPr>
              <w:t xml:space="preserve"> Target</w:t>
            </w:r>
          </w:p>
        </w:tc>
        <w:tc>
          <w:tcPr>
            <w:tcW w:w="2056" w:type="dxa"/>
            <w:shd w:val="clear" w:color="auto" w:fill="1F3864"/>
            <w:tcMar>
              <w:top w:w="80" w:type="dxa"/>
              <w:left w:w="120" w:type="dxa"/>
              <w:bottom w:w="80" w:type="dxa"/>
              <w:right w:w="120" w:type="dxa"/>
            </w:tcMar>
          </w:tcPr>
          <w:p w14:paraId="51E1973E" w14:textId="5FD9943D" w:rsidR="007D123C" w:rsidRPr="000C5A09" w:rsidRDefault="007D123C" w:rsidP="00EF353B">
            <w:pPr>
              <w:rPr>
                <w:sz w:val="18"/>
                <w:szCs w:val="18"/>
              </w:rPr>
            </w:pPr>
            <w:r w:rsidRPr="000C5A09">
              <w:rPr>
                <w:b/>
                <w:bCs/>
                <w:color w:val="FFFFFF"/>
                <w:sz w:val="18"/>
                <w:szCs w:val="18"/>
              </w:rPr>
              <w:t>Coverage</w:t>
            </w:r>
          </w:p>
        </w:tc>
      </w:tr>
      <w:tr w:rsidR="00F7234D" w14:paraId="77EBB9FD" w14:textId="77777777" w:rsidTr="007D123C">
        <w:tc>
          <w:tcPr>
            <w:tcW w:w="1276" w:type="dxa"/>
            <w:shd w:val="clear" w:color="auto" w:fill="FFE6E6"/>
            <w:tcMar>
              <w:top w:w="80" w:type="dxa"/>
              <w:left w:w="120" w:type="dxa"/>
              <w:bottom w:w="80" w:type="dxa"/>
              <w:right w:w="120" w:type="dxa"/>
            </w:tcMar>
          </w:tcPr>
          <w:p w14:paraId="3E73DDCA" w14:textId="77777777" w:rsidR="007D123C" w:rsidRPr="000C5A09" w:rsidRDefault="007D123C" w:rsidP="00EF353B">
            <w:pPr>
              <w:spacing w:before="40" w:after="40"/>
              <w:rPr>
                <w:sz w:val="18"/>
                <w:szCs w:val="18"/>
              </w:rPr>
            </w:pPr>
            <w:r w:rsidRPr="000C5A09">
              <w:rPr>
                <w:b/>
                <w:bCs/>
                <w:color w:val="1A1A1A"/>
                <w:sz w:val="18"/>
                <w:szCs w:val="18"/>
              </w:rPr>
              <w:t>P1</w:t>
            </w:r>
          </w:p>
        </w:tc>
        <w:tc>
          <w:tcPr>
            <w:tcW w:w="2055" w:type="dxa"/>
            <w:shd w:val="clear" w:color="auto" w:fill="FFE6E6"/>
            <w:tcMar>
              <w:top w:w="80" w:type="dxa"/>
              <w:left w:w="120" w:type="dxa"/>
              <w:bottom w:w="80" w:type="dxa"/>
              <w:right w:w="120" w:type="dxa"/>
            </w:tcMar>
          </w:tcPr>
          <w:p w14:paraId="7E106333" w14:textId="77777777" w:rsidR="007D123C" w:rsidRPr="000C5A09" w:rsidRDefault="007D123C" w:rsidP="00EF353B">
            <w:pPr>
              <w:spacing w:before="40" w:after="40"/>
              <w:rPr>
                <w:sz w:val="18"/>
                <w:szCs w:val="18"/>
              </w:rPr>
            </w:pPr>
            <w:r w:rsidRPr="000C5A09">
              <w:rPr>
                <w:color w:val="1A1A1A"/>
                <w:sz w:val="18"/>
                <w:szCs w:val="18"/>
              </w:rPr>
              <w:t>Critical</w:t>
            </w:r>
          </w:p>
        </w:tc>
        <w:tc>
          <w:tcPr>
            <w:tcW w:w="2055" w:type="dxa"/>
            <w:shd w:val="clear" w:color="auto" w:fill="FFE6E6"/>
            <w:tcMar>
              <w:top w:w="80" w:type="dxa"/>
              <w:left w:w="120" w:type="dxa"/>
              <w:bottom w:w="80" w:type="dxa"/>
              <w:right w:w="120" w:type="dxa"/>
            </w:tcMar>
          </w:tcPr>
          <w:p w14:paraId="55BA8D0B" w14:textId="77777777" w:rsidR="007D123C" w:rsidRPr="000C5A09" w:rsidRDefault="007D123C" w:rsidP="00EF353B">
            <w:pPr>
              <w:spacing w:before="40" w:after="40"/>
              <w:rPr>
                <w:sz w:val="18"/>
                <w:szCs w:val="18"/>
              </w:rPr>
            </w:pPr>
            <w:r w:rsidRPr="000C5A09">
              <w:rPr>
                <w:color w:val="1A1A1A"/>
                <w:sz w:val="18"/>
                <w:szCs w:val="18"/>
              </w:rPr>
              <w:t>1 hour</w:t>
            </w:r>
          </w:p>
        </w:tc>
        <w:tc>
          <w:tcPr>
            <w:tcW w:w="2055" w:type="dxa"/>
            <w:shd w:val="clear" w:color="auto" w:fill="FFE6E6"/>
            <w:tcMar>
              <w:top w:w="80" w:type="dxa"/>
              <w:left w:w="120" w:type="dxa"/>
              <w:bottom w:w="80" w:type="dxa"/>
              <w:right w:w="120" w:type="dxa"/>
            </w:tcMar>
          </w:tcPr>
          <w:p w14:paraId="70C1C007" w14:textId="77777777" w:rsidR="007D123C" w:rsidRPr="000C5A09" w:rsidRDefault="007D123C" w:rsidP="00EF353B">
            <w:pPr>
              <w:spacing w:before="40" w:after="40"/>
              <w:rPr>
                <w:sz w:val="18"/>
                <w:szCs w:val="18"/>
              </w:rPr>
            </w:pPr>
            <w:r w:rsidRPr="000C5A09">
              <w:rPr>
                <w:color w:val="1A1A1A"/>
                <w:sz w:val="18"/>
                <w:szCs w:val="18"/>
              </w:rPr>
              <w:t>4 hours</w:t>
            </w:r>
          </w:p>
        </w:tc>
        <w:tc>
          <w:tcPr>
            <w:tcW w:w="2056" w:type="dxa"/>
            <w:shd w:val="clear" w:color="auto" w:fill="FFE6E6"/>
            <w:tcMar>
              <w:top w:w="80" w:type="dxa"/>
              <w:left w:w="120" w:type="dxa"/>
              <w:bottom w:w="80" w:type="dxa"/>
              <w:right w:w="120" w:type="dxa"/>
            </w:tcMar>
          </w:tcPr>
          <w:p w14:paraId="53F0AEFF" w14:textId="0AC37856" w:rsidR="007D123C" w:rsidRPr="00776755" w:rsidRDefault="00C43A2D" w:rsidP="00EF353B">
            <w:pPr>
              <w:spacing w:before="40" w:after="40"/>
              <w:rPr>
                <w:sz w:val="18"/>
                <w:szCs w:val="18"/>
              </w:rPr>
            </w:pPr>
            <w:r w:rsidRPr="00776755">
              <w:rPr>
                <w:sz w:val="18"/>
                <w:szCs w:val="18"/>
              </w:rPr>
              <w:t>As set out in your Application Form</w:t>
            </w:r>
            <w:r w:rsidR="00ED748A">
              <w:rPr>
                <w:sz w:val="18"/>
                <w:szCs w:val="18"/>
              </w:rPr>
              <w:t xml:space="preserve"> for the relevant </w:t>
            </w:r>
            <w:r w:rsidR="008A64F5">
              <w:rPr>
                <w:sz w:val="18"/>
                <w:szCs w:val="18"/>
              </w:rPr>
              <w:t xml:space="preserve">Support </w:t>
            </w:r>
            <w:r w:rsidR="00ED748A">
              <w:rPr>
                <w:sz w:val="18"/>
                <w:szCs w:val="18"/>
              </w:rPr>
              <w:t>Service</w:t>
            </w:r>
          </w:p>
        </w:tc>
      </w:tr>
      <w:tr w:rsidR="00F7234D" w14:paraId="434E5DC3" w14:textId="77777777" w:rsidTr="007D123C">
        <w:tc>
          <w:tcPr>
            <w:tcW w:w="1276" w:type="dxa"/>
            <w:shd w:val="clear" w:color="auto" w:fill="FFF4E0"/>
            <w:tcMar>
              <w:top w:w="80" w:type="dxa"/>
              <w:left w:w="120" w:type="dxa"/>
              <w:bottom w:w="80" w:type="dxa"/>
              <w:right w:w="120" w:type="dxa"/>
            </w:tcMar>
          </w:tcPr>
          <w:p w14:paraId="7F62DAFC" w14:textId="77777777" w:rsidR="007D123C" w:rsidRPr="000C5A09" w:rsidRDefault="007D123C" w:rsidP="00EF353B">
            <w:pPr>
              <w:spacing w:before="40" w:after="40"/>
              <w:rPr>
                <w:sz w:val="18"/>
                <w:szCs w:val="18"/>
              </w:rPr>
            </w:pPr>
            <w:r w:rsidRPr="000C5A09">
              <w:rPr>
                <w:b/>
                <w:bCs/>
                <w:color w:val="1A1A1A"/>
                <w:sz w:val="18"/>
                <w:szCs w:val="18"/>
              </w:rPr>
              <w:t>P2</w:t>
            </w:r>
          </w:p>
        </w:tc>
        <w:tc>
          <w:tcPr>
            <w:tcW w:w="2055" w:type="dxa"/>
            <w:shd w:val="clear" w:color="auto" w:fill="FFF4E0"/>
            <w:tcMar>
              <w:top w:w="80" w:type="dxa"/>
              <w:left w:w="120" w:type="dxa"/>
              <w:bottom w:w="80" w:type="dxa"/>
              <w:right w:w="120" w:type="dxa"/>
            </w:tcMar>
          </w:tcPr>
          <w:p w14:paraId="0E77E69E" w14:textId="77777777" w:rsidR="007D123C" w:rsidRPr="000C5A09" w:rsidRDefault="007D123C" w:rsidP="00EF353B">
            <w:pPr>
              <w:spacing w:before="40" w:after="40"/>
              <w:rPr>
                <w:sz w:val="18"/>
                <w:szCs w:val="18"/>
              </w:rPr>
            </w:pPr>
            <w:r w:rsidRPr="000C5A09">
              <w:rPr>
                <w:color w:val="1A1A1A"/>
                <w:sz w:val="18"/>
                <w:szCs w:val="18"/>
              </w:rPr>
              <w:t>High</w:t>
            </w:r>
          </w:p>
        </w:tc>
        <w:tc>
          <w:tcPr>
            <w:tcW w:w="2055" w:type="dxa"/>
            <w:shd w:val="clear" w:color="auto" w:fill="FFF4E0"/>
            <w:tcMar>
              <w:top w:w="80" w:type="dxa"/>
              <w:left w:w="120" w:type="dxa"/>
              <w:bottom w:w="80" w:type="dxa"/>
              <w:right w:w="120" w:type="dxa"/>
            </w:tcMar>
          </w:tcPr>
          <w:p w14:paraId="28D6F29F" w14:textId="77777777" w:rsidR="007D123C" w:rsidRPr="000C5A09" w:rsidRDefault="007D123C" w:rsidP="00EF353B">
            <w:pPr>
              <w:spacing w:before="40" w:after="40"/>
              <w:rPr>
                <w:sz w:val="18"/>
                <w:szCs w:val="18"/>
              </w:rPr>
            </w:pPr>
            <w:r w:rsidRPr="000C5A09">
              <w:rPr>
                <w:color w:val="1A1A1A"/>
                <w:sz w:val="18"/>
                <w:szCs w:val="18"/>
              </w:rPr>
              <w:t>2 hours</w:t>
            </w:r>
          </w:p>
        </w:tc>
        <w:tc>
          <w:tcPr>
            <w:tcW w:w="2055" w:type="dxa"/>
            <w:shd w:val="clear" w:color="auto" w:fill="FFF4E0"/>
            <w:tcMar>
              <w:top w:w="80" w:type="dxa"/>
              <w:left w:w="120" w:type="dxa"/>
              <w:bottom w:w="80" w:type="dxa"/>
              <w:right w:w="120" w:type="dxa"/>
            </w:tcMar>
          </w:tcPr>
          <w:p w14:paraId="59269294" w14:textId="77777777" w:rsidR="007D123C" w:rsidRPr="000C5A09" w:rsidRDefault="007D123C" w:rsidP="00EF353B">
            <w:pPr>
              <w:spacing w:before="40" w:after="40"/>
              <w:rPr>
                <w:sz w:val="18"/>
                <w:szCs w:val="18"/>
              </w:rPr>
            </w:pPr>
            <w:r w:rsidRPr="000C5A09">
              <w:rPr>
                <w:color w:val="1A1A1A"/>
                <w:sz w:val="18"/>
                <w:szCs w:val="18"/>
              </w:rPr>
              <w:t>8 hours</w:t>
            </w:r>
          </w:p>
        </w:tc>
        <w:tc>
          <w:tcPr>
            <w:tcW w:w="2056" w:type="dxa"/>
            <w:shd w:val="clear" w:color="auto" w:fill="FFF4E0"/>
            <w:tcMar>
              <w:top w:w="80" w:type="dxa"/>
              <w:left w:w="120" w:type="dxa"/>
              <w:bottom w:w="80" w:type="dxa"/>
              <w:right w:w="120" w:type="dxa"/>
            </w:tcMar>
          </w:tcPr>
          <w:p w14:paraId="37D22948" w14:textId="07EC2A3A" w:rsidR="007D123C" w:rsidRPr="00776755" w:rsidRDefault="00C43A2D" w:rsidP="00EF353B">
            <w:pPr>
              <w:spacing w:before="40" w:after="40"/>
              <w:rPr>
                <w:sz w:val="18"/>
                <w:szCs w:val="18"/>
              </w:rPr>
            </w:pPr>
            <w:r w:rsidRPr="00776755">
              <w:rPr>
                <w:sz w:val="18"/>
                <w:szCs w:val="18"/>
              </w:rPr>
              <w:t>As set out in your Application Form</w:t>
            </w:r>
            <w:r w:rsidR="00ED748A">
              <w:rPr>
                <w:sz w:val="18"/>
                <w:szCs w:val="18"/>
              </w:rPr>
              <w:t xml:space="preserve"> for the relevant </w:t>
            </w:r>
            <w:r w:rsidR="008A64F5">
              <w:rPr>
                <w:sz w:val="18"/>
                <w:szCs w:val="18"/>
              </w:rPr>
              <w:t xml:space="preserve">Support </w:t>
            </w:r>
            <w:r w:rsidR="00ED748A">
              <w:rPr>
                <w:sz w:val="18"/>
                <w:szCs w:val="18"/>
              </w:rPr>
              <w:t>Service</w:t>
            </w:r>
          </w:p>
        </w:tc>
      </w:tr>
      <w:tr w:rsidR="00F7234D" w14:paraId="4FE68163" w14:textId="77777777" w:rsidTr="007D123C">
        <w:tc>
          <w:tcPr>
            <w:tcW w:w="1276" w:type="dxa"/>
            <w:shd w:val="clear" w:color="auto" w:fill="F2F2F2"/>
            <w:tcMar>
              <w:top w:w="80" w:type="dxa"/>
              <w:left w:w="120" w:type="dxa"/>
              <w:bottom w:w="80" w:type="dxa"/>
              <w:right w:w="120" w:type="dxa"/>
            </w:tcMar>
          </w:tcPr>
          <w:p w14:paraId="09538407" w14:textId="77777777" w:rsidR="007D123C" w:rsidRPr="000C5A09" w:rsidRDefault="007D123C" w:rsidP="00EF353B">
            <w:pPr>
              <w:spacing w:before="40" w:after="40"/>
              <w:rPr>
                <w:sz w:val="18"/>
                <w:szCs w:val="18"/>
              </w:rPr>
            </w:pPr>
            <w:r w:rsidRPr="000C5A09">
              <w:rPr>
                <w:b/>
                <w:bCs/>
                <w:color w:val="1A1A1A"/>
                <w:sz w:val="18"/>
                <w:szCs w:val="18"/>
              </w:rPr>
              <w:t>P3</w:t>
            </w:r>
          </w:p>
        </w:tc>
        <w:tc>
          <w:tcPr>
            <w:tcW w:w="2055" w:type="dxa"/>
            <w:shd w:val="clear" w:color="auto" w:fill="F2F2F2"/>
            <w:tcMar>
              <w:top w:w="80" w:type="dxa"/>
              <w:left w:w="120" w:type="dxa"/>
              <w:bottom w:w="80" w:type="dxa"/>
              <w:right w:w="120" w:type="dxa"/>
            </w:tcMar>
          </w:tcPr>
          <w:p w14:paraId="63FCABB3" w14:textId="77777777" w:rsidR="007D123C" w:rsidRPr="000C5A09" w:rsidRDefault="007D123C" w:rsidP="00EF353B">
            <w:pPr>
              <w:spacing w:before="40" w:after="40"/>
              <w:rPr>
                <w:sz w:val="18"/>
                <w:szCs w:val="18"/>
              </w:rPr>
            </w:pPr>
            <w:r w:rsidRPr="000C5A09">
              <w:rPr>
                <w:color w:val="1A1A1A"/>
                <w:sz w:val="18"/>
                <w:szCs w:val="18"/>
              </w:rPr>
              <w:t>Medium</w:t>
            </w:r>
          </w:p>
        </w:tc>
        <w:tc>
          <w:tcPr>
            <w:tcW w:w="2055" w:type="dxa"/>
            <w:shd w:val="clear" w:color="auto" w:fill="F2F2F2"/>
            <w:tcMar>
              <w:top w:w="80" w:type="dxa"/>
              <w:left w:w="120" w:type="dxa"/>
              <w:bottom w:w="80" w:type="dxa"/>
              <w:right w:w="120" w:type="dxa"/>
            </w:tcMar>
          </w:tcPr>
          <w:p w14:paraId="6F53E3D7" w14:textId="1DCF4EA6" w:rsidR="007D123C" w:rsidRPr="000C5A09" w:rsidRDefault="007D123C" w:rsidP="00EF353B">
            <w:pPr>
              <w:spacing w:before="40" w:after="40"/>
              <w:rPr>
                <w:sz w:val="18"/>
                <w:szCs w:val="18"/>
              </w:rPr>
            </w:pPr>
            <w:r w:rsidRPr="000C5A09">
              <w:rPr>
                <w:color w:val="1A1A1A"/>
                <w:sz w:val="18"/>
                <w:szCs w:val="18"/>
              </w:rPr>
              <w:t xml:space="preserve">4 </w:t>
            </w:r>
            <w:r w:rsidR="008D48EF">
              <w:rPr>
                <w:color w:val="1A1A1A"/>
                <w:sz w:val="18"/>
                <w:szCs w:val="18"/>
              </w:rPr>
              <w:t>B</w:t>
            </w:r>
            <w:r w:rsidRPr="000C5A09">
              <w:rPr>
                <w:color w:val="1A1A1A"/>
                <w:sz w:val="18"/>
                <w:szCs w:val="18"/>
              </w:rPr>
              <w:t xml:space="preserve">usiness </w:t>
            </w:r>
            <w:r w:rsidR="008D48EF">
              <w:rPr>
                <w:color w:val="1A1A1A"/>
                <w:sz w:val="18"/>
                <w:szCs w:val="18"/>
              </w:rPr>
              <w:t>H</w:t>
            </w:r>
            <w:r w:rsidRPr="000C5A09">
              <w:rPr>
                <w:color w:val="1A1A1A"/>
                <w:sz w:val="18"/>
                <w:szCs w:val="18"/>
              </w:rPr>
              <w:t>ours</w:t>
            </w:r>
          </w:p>
        </w:tc>
        <w:tc>
          <w:tcPr>
            <w:tcW w:w="2055" w:type="dxa"/>
            <w:shd w:val="clear" w:color="auto" w:fill="F2F2F2"/>
            <w:tcMar>
              <w:top w:w="80" w:type="dxa"/>
              <w:left w:w="120" w:type="dxa"/>
              <w:bottom w:w="80" w:type="dxa"/>
              <w:right w:w="120" w:type="dxa"/>
            </w:tcMar>
          </w:tcPr>
          <w:p w14:paraId="0058ABF1" w14:textId="0766A38F" w:rsidR="007D123C" w:rsidRPr="000C5A09" w:rsidRDefault="007D123C" w:rsidP="00EF353B">
            <w:pPr>
              <w:spacing w:before="40" w:after="40"/>
              <w:rPr>
                <w:sz w:val="18"/>
                <w:szCs w:val="18"/>
              </w:rPr>
            </w:pPr>
            <w:r w:rsidRPr="000C5A09">
              <w:rPr>
                <w:color w:val="1A1A1A"/>
                <w:sz w:val="18"/>
                <w:szCs w:val="18"/>
              </w:rPr>
              <w:t>2 Business Days</w:t>
            </w:r>
          </w:p>
        </w:tc>
        <w:tc>
          <w:tcPr>
            <w:tcW w:w="2056" w:type="dxa"/>
            <w:shd w:val="clear" w:color="auto" w:fill="F2F2F2"/>
            <w:tcMar>
              <w:top w:w="80" w:type="dxa"/>
              <w:left w:w="120" w:type="dxa"/>
              <w:bottom w:w="80" w:type="dxa"/>
              <w:right w:w="120" w:type="dxa"/>
            </w:tcMar>
          </w:tcPr>
          <w:p w14:paraId="64C8E157" w14:textId="676C3D70" w:rsidR="007A115E" w:rsidRPr="000C5A09" w:rsidRDefault="007A115E" w:rsidP="00EF353B">
            <w:pPr>
              <w:spacing w:before="40" w:after="40"/>
              <w:rPr>
                <w:sz w:val="18"/>
                <w:szCs w:val="18"/>
              </w:rPr>
            </w:pPr>
            <w:r w:rsidRPr="00776755">
              <w:rPr>
                <w:sz w:val="18"/>
                <w:szCs w:val="18"/>
              </w:rPr>
              <w:t>As set out in your Application Form</w:t>
            </w:r>
            <w:r>
              <w:rPr>
                <w:sz w:val="18"/>
                <w:szCs w:val="18"/>
              </w:rPr>
              <w:t xml:space="preserve"> for the relevant Support Service</w:t>
            </w:r>
          </w:p>
        </w:tc>
      </w:tr>
      <w:tr w:rsidR="00F7234D" w14:paraId="3C0742FF" w14:textId="77777777" w:rsidTr="007D123C">
        <w:tc>
          <w:tcPr>
            <w:tcW w:w="1276" w:type="dxa"/>
            <w:shd w:val="clear" w:color="auto" w:fill="FFFFFF"/>
            <w:tcMar>
              <w:top w:w="80" w:type="dxa"/>
              <w:left w:w="120" w:type="dxa"/>
              <w:bottom w:w="80" w:type="dxa"/>
              <w:right w:w="120" w:type="dxa"/>
            </w:tcMar>
          </w:tcPr>
          <w:p w14:paraId="1B1E2930" w14:textId="77777777" w:rsidR="007D123C" w:rsidRPr="000C5A09" w:rsidRDefault="007D123C" w:rsidP="00EF353B">
            <w:pPr>
              <w:spacing w:before="40" w:after="40"/>
              <w:rPr>
                <w:sz w:val="18"/>
                <w:szCs w:val="18"/>
              </w:rPr>
            </w:pPr>
            <w:r w:rsidRPr="000C5A09">
              <w:rPr>
                <w:b/>
                <w:bCs/>
                <w:color w:val="1A1A1A"/>
                <w:sz w:val="18"/>
                <w:szCs w:val="18"/>
              </w:rPr>
              <w:t>P4</w:t>
            </w:r>
          </w:p>
        </w:tc>
        <w:tc>
          <w:tcPr>
            <w:tcW w:w="2055" w:type="dxa"/>
            <w:shd w:val="clear" w:color="auto" w:fill="FFFFFF"/>
            <w:tcMar>
              <w:top w:w="80" w:type="dxa"/>
              <w:left w:w="120" w:type="dxa"/>
              <w:bottom w:w="80" w:type="dxa"/>
              <w:right w:w="120" w:type="dxa"/>
            </w:tcMar>
          </w:tcPr>
          <w:p w14:paraId="6F1EE329" w14:textId="77777777" w:rsidR="007D123C" w:rsidRPr="000C5A09" w:rsidRDefault="007D123C" w:rsidP="00EF353B">
            <w:pPr>
              <w:spacing w:before="40" w:after="40"/>
              <w:rPr>
                <w:sz w:val="18"/>
                <w:szCs w:val="18"/>
              </w:rPr>
            </w:pPr>
            <w:r w:rsidRPr="000C5A09">
              <w:rPr>
                <w:color w:val="1A1A1A"/>
                <w:sz w:val="18"/>
                <w:szCs w:val="18"/>
              </w:rPr>
              <w:t>Low</w:t>
            </w:r>
          </w:p>
        </w:tc>
        <w:tc>
          <w:tcPr>
            <w:tcW w:w="2055" w:type="dxa"/>
            <w:shd w:val="clear" w:color="auto" w:fill="FFFFFF"/>
            <w:tcMar>
              <w:top w:w="80" w:type="dxa"/>
              <w:left w:w="120" w:type="dxa"/>
              <w:bottom w:w="80" w:type="dxa"/>
              <w:right w:w="120" w:type="dxa"/>
            </w:tcMar>
          </w:tcPr>
          <w:p w14:paraId="0EFD9C1A" w14:textId="4E94A26C" w:rsidR="007D123C" w:rsidRPr="000C5A09" w:rsidRDefault="007D123C" w:rsidP="00EF353B">
            <w:pPr>
              <w:spacing w:before="40" w:after="40"/>
              <w:rPr>
                <w:sz w:val="18"/>
                <w:szCs w:val="18"/>
              </w:rPr>
            </w:pPr>
            <w:r w:rsidRPr="000C5A09">
              <w:rPr>
                <w:color w:val="1A1A1A"/>
                <w:sz w:val="18"/>
                <w:szCs w:val="18"/>
              </w:rPr>
              <w:t xml:space="preserve">8 </w:t>
            </w:r>
            <w:r w:rsidR="008D48EF">
              <w:rPr>
                <w:color w:val="1A1A1A"/>
                <w:sz w:val="18"/>
                <w:szCs w:val="18"/>
              </w:rPr>
              <w:t>B</w:t>
            </w:r>
            <w:r w:rsidRPr="000C5A09">
              <w:rPr>
                <w:color w:val="1A1A1A"/>
                <w:sz w:val="18"/>
                <w:szCs w:val="18"/>
              </w:rPr>
              <w:t xml:space="preserve">usiness </w:t>
            </w:r>
            <w:r w:rsidR="008D48EF">
              <w:rPr>
                <w:color w:val="1A1A1A"/>
                <w:sz w:val="18"/>
                <w:szCs w:val="18"/>
              </w:rPr>
              <w:t>H</w:t>
            </w:r>
            <w:r w:rsidRPr="000C5A09">
              <w:rPr>
                <w:color w:val="1A1A1A"/>
                <w:sz w:val="18"/>
                <w:szCs w:val="18"/>
              </w:rPr>
              <w:t>ours</w:t>
            </w:r>
          </w:p>
        </w:tc>
        <w:tc>
          <w:tcPr>
            <w:tcW w:w="2055" w:type="dxa"/>
            <w:shd w:val="clear" w:color="auto" w:fill="FFFFFF"/>
            <w:tcMar>
              <w:top w:w="80" w:type="dxa"/>
              <w:left w:w="120" w:type="dxa"/>
              <w:bottom w:w="80" w:type="dxa"/>
              <w:right w:w="120" w:type="dxa"/>
            </w:tcMar>
          </w:tcPr>
          <w:p w14:paraId="325A3CD4" w14:textId="7B346FBC" w:rsidR="007D123C" w:rsidRPr="000C5A09" w:rsidRDefault="007D123C" w:rsidP="00EF353B">
            <w:pPr>
              <w:spacing w:before="40" w:after="40"/>
              <w:rPr>
                <w:sz w:val="18"/>
                <w:szCs w:val="18"/>
              </w:rPr>
            </w:pPr>
            <w:r w:rsidRPr="000C5A09">
              <w:rPr>
                <w:color w:val="1A1A1A"/>
                <w:sz w:val="18"/>
                <w:szCs w:val="18"/>
              </w:rPr>
              <w:t>5 Business Days</w:t>
            </w:r>
          </w:p>
        </w:tc>
        <w:tc>
          <w:tcPr>
            <w:tcW w:w="2056" w:type="dxa"/>
            <w:shd w:val="clear" w:color="auto" w:fill="FFFFFF"/>
            <w:tcMar>
              <w:top w:w="80" w:type="dxa"/>
              <w:left w:w="120" w:type="dxa"/>
              <w:bottom w:w="80" w:type="dxa"/>
              <w:right w:w="120" w:type="dxa"/>
            </w:tcMar>
          </w:tcPr>
          <w:p w14:paraId="4ADC7160" w14:textId="14845806" w:rsidR="007A115E" w:rsidRPr="000C5A09" w:rsidRDefault="007A115E" w:rsidP="00EF353B">
            <w:pPr>
              <w:spacing w:before="40" w:after="40"/>
              <w:rPr>
                <w:sz w:val="18"/>
                <w:szCs w:val="18"/>
              </w:rPr>
            </w:pPr>
            <w:r w:rsidRPr="00776755">
              <w:rPr>
                <w:sz w:val="18"/>
                <w:szCs w:val="18"/>
              </w:rPr>
              <w:t>As set out in your Application Form</w:t>
            </w:r>
            <w:r>
              <w:rPr>
                <w:sz w:val="18"/>
                <w:szCs w:val="18"/>
              </w:rPr>
              <w:t xml:space="preserve"> for the relevant Support Service</w:t>
            </w:r>
          </w:p>
        </w:tc>
      </w:tr>
    </w:tbl>
    <w:p w14:paraId="465AF209" w14:textId="77777777" w:rsidR="007D123C" w:rsidRPr="0085509E" w:rsidRDefault="007D123C" w:rsidP="007D123C">
      <w:pPr>
        <w:pStyle w:val="Heading2"/>
        <w:numPr>
          <w:ilvl w:val="0"/>
          <w:numId w:val="0"/>
        </w:numPr>
        <w:ind w:left="737"/>
      </w:pPr>
    </w:p>
    <w:p w14:paraId="2E46D44F" w14:textId="29E44B15" w:rsidR="00257B9A" w:rsidRPr="00F43B1E" w:rsidRDefault="00257B9A" w:rsidP="00257B9A">
      <w:pPr>
        <w:spacing w:before="240" w:after="120"/>
        <w:ind w:left="720"/>
        <w:rPr>
          <w:b/>
          <w:bCs/>
        </w:rPr>
      </w:pPr>
      <w:r w:rsidRPr="00F43B1E">
        <w:rPr>
          <w:b/>
          <w:bCs/>
        </w:rPr>
        <w:t>Escalation to Third Party Providers</w:t>
      </w:r>
    </w:p>
    <w:p w14:paraId="6E4B93B8" w14:textId="0A1CA247" w:rsidR="00257B9A" w:rsidRDefault="00257B9A" w:rsidP="00257B9A">
      <w:pPr>
        <w:pStyle w:val="Heading2"/>
      </w:pPr>
      <w:r>
        <w:t xml:space="preserve">Where </w:t>
      </w:r>
      <w:r w:rsidR="00272FD0">
        <w:t xml:space="preserve">applicable to the relevant </w:t>
      </w:r>
      <w:r w:rsidR="008A64F5">
        <w:t xml:space="preserve">Support </w:t>
      </w:r>
      <w:r>
        <w:t>Service</w:t>
      </w:r>
      <w:r w:rsidR="00272FD0">
        <w:t xml:space="preserve"> you have purchased from us</w:t>
      </w:r>
      <w:r>
        <w:t xml:space="preserve">, we will escalate Incidents to </w:t>
      </w:r>
      <w:r w:rsidR="00272FD0">
        <w:t>V</w:t>
      </w:r>
      <w:r>
        <w:t xml:space="preserve">endors or third parties in accordance with the assigned priority and the terms of the relevant </w:t>
      </w:r>
      <w:r w:rsidR="00272FD0">
        <w:t>V</w:t>
      </w:r>
      <w:r>
        <w:t>endor or third</w:t>
      </w:r>
      <w:r w:rsidR="00272FD0">
        <w:t xml:space="preserve"> </w:t>
      </w:r>
      <w:r>
        <w:t>party support agreement held by you</w:t>
      </w:r>
      <w:r w:rsidR="00ED748A">
        <w:t xml:space="preserve"> (to the extent that you notify us in writing of those terms)</w:t>
      </w:r>
      <w:r>
        <w:t>.</w:t>
      </w:r>
    </w:p>
    <w:p w14:paraId="646EDC73" w14:textId="6D92AF7E" w:rsidR="00257B9A" w:rsidRDefault="00257B9A" w:rsidP="00257B9A">
      <w:pPr>
        <w:pStyle w:val="Heading2"/>
      </w:pPr>
      <w:r>
        <w:t xml:space="preserve">We will provide updates to you as </w:t>
      </w:r>
      <w:r w:rsidR="00272FD0">
        <w:t xml:space="preserve">soon as reasonably practicable after </w:t>
      </w:r>
      <w:r>
        <w:t xml:space="preserve">they are made available to us by the relevant </w:t>
      </w:r>
      <w:r w:rsidR="00272FD0">
        <w:t>V</w:t>
      </w:r>
      <w:r>
        <w:t xml:space="preserve">endor or third party. </w:t>
      </w:r>
    </w:p>
    <w:p w14:paraId="0C0C031E" w14:textId="6475A3B1" w:rsidR="00257B9A" w:rsidRDefault="00257B9A" w:rsidP="00257B9A">
      <w:pPr>
        <w:pStyle w:val="Heading2"/>
      </w:pPr>
      <w:r>
        <w:lastRenderedPageBreak/>
        <w:t xml:space="preserve">You acknowledge, we may be constrained by the level of </w:t>
      </w:r>
      <w:proofErr w:type="gramStart"/>
      <w:r w:rsidR="00272FD0">
        <w:t>V</w:t>
      </w:r>
      <w:r>
        <w:t>endor</w:t>
      </w:r>
      <w:proofErr w:type="gramEnd"/>
      <w:r>
        <w:t xml:space="preserve"> or third party support you have in place as we have no control of </w:t>
      </w:r>
      <w:r w:rsidR="00272FD0">
        <w:t>V</w:t>
      </w:r>
      <w:r>
        <w:t xml:space="preserve">endor or </w:t>
      </w:r>
      <w:proofErr w:type="gramStart"/>
      <w:r>
        <w:t>third party</w:t>
      </w:r>
      <w:proofErr w:type="gramEnd"/>
      <w:r>
        <w:t xml:space="preserve"> service levels or response obligations. Where you do not have an agreement in place with a Vendor, we cannot act on your behalf, and </w:t>
      </w:r>
      <w:r w:rsidR="00ED748A">
        <w:t xml:space="preserve">it </w:t>
      </w:r>
      <w:r>
        <w:t xml:space="preserve">will be your responsibility to engage the </w:t>
      </w:r>
      <w:r w:rsidR="00272FD0">
        <w:t>V</w:t>
      </w:r>
      <w:r>
        <w:t>endor or third party on any Incidents</w:t>
      </w:r>
      <w:r w:rsidR="00ED748A">
        <w:t xml:space="preserve"> and other support requests</w:t>
      </w:r>
      <w:r>
        <w:t>.</w:t>
      </w:r>
    </w:p>
    <w:p w14:paraId="05D9A4F0" w14:textId="47F69A50" w:rsidR="00B858CA" w:rsidRPr="007D123C" w:rsidRDefault="00B858CA" w:rsidP="00692EA2">
      <w:pPr>
        <w:pStyle w:val="SubHeading"/>
      </w:pPr>
      <w:r w:rsidRPr="007D123C">
        <w:t xml:space="preserve">Service </w:t>
      </w:r>
      <w:r w:rsidR="009C45D5" w:rsidRPr="007D123C">
        <w:t>L</w:t>
      </w:r>
      <w:r w:rsidRPr="007D123C">
        <w:t>evel exclusions</w:t>
      </w:r>
      <w:r w:rsidR="00776116" w:rsidRPr="007D123C">
        <w:t xml:space="preserve"> </w:t>
      </w:r>
    </w:p>
    <w:p w14:paraId="60E5D770" w14:textId="6E86C9E5" w:rsidR="00017170" w:rsidRPr="007D123C" w:rsidRDefault="00B34AB7" w:rsidP="00017170">
      <w:pPr>
        <w:pStyle w:val="Heading2"/>
        <w:rPr>
          <w:sz w:val="22"/>
        </w:rPr>
      </w:pPr>
      <w:r w:rsidRPr="007D123C">
        <w:t>We</w:t>
      </w:r>
      <w:r w:rsidR="00017170" w:rsidRPr="007D123C">
        <w:t xml:space="preserve"> are not responsible for a failure to meet a</w:t>
      </w:r>
      <w:r w:rsidR="00272FD0">
        <w:t>ny</w:t>
      </w:r>
      <w:r w:rsidR="00017170" w:rsidRPr="007D123C">
        <w:t xml:space="preserve"> Service Level </w:t>
      </w:r>
      <w:r w:rsidR="00E001A3">
        <w:t xml:space="preserve">Target </w:t>
      </w:r>
      <w:r w:rsidR="00017170" w:rsidRPr="007D123C">
        <w:t>to the extent</w:t>
      </w:r>
      <w:r w:rsidRPr="007D123C">
        <w:t xml:space="preserve"> it arises </w:t>
      </w:r>
      <w:proofErr w:type="gramStart"/>
      <w:r w:rsidR="00017170" w:rsidRPr="007D123C">
        <w:t>as a result of</w:t>
      </w:r>
      <w:proofErr w:type="gramEnd"/>
      <w:r w:rsidR="00017170" w:rsidRPr="007D123C">
        <w:t>:</w:t>
      </w:r>
    </w:p>
    <w:p w14:paraId="6C86C937" w14:textId="15FCEE82" w:rsidR="00017170" w:rsidRDefault="00017170" w:rsidP="00017170">
      <w:pPr>
        <w:pStyle w:val="Heading3"/>
      </w:pPr>
      <w:r w:rsidRPr="007D123C">
        <w:t xml:space="preserve">a breach of your obligations under </w:t>
      </w:r>
      <w:r w:rsidR="000C6465" w:rsidRPr="007D123C">
        <w:t xml:space="preserve">this </w:t>
      </w:r>
      <w:r w:rsidR="004252CD">
        <w:t>TESS</w:t>
      </w:r>
      <w:r w:rsidR="000C6465" w:rsidRPr="007D123C">
        <w:t xml:space="preserve"> section of </w:t>
      </w:r>
      <w:r w:rsidR="009C45D5" w:rsidRPr="007D123C">
        <w:t>Our Customer Terms</w:t>
      </w:r>
      <w:r w:rsidR="000C6465" w:rsidRPr="007D123C">
        <w:t xml:space="preserve"> (or your separate agreement with us), </w:t>
      </w:r>
      <w:r w:rsidRPr="007D123C">
        <w:t>or the terms of an</w:t>
      </w:r>
      <w:r w:rsidR="00427084" w:rsidRPr="007D123C">
        <w:t>y Application Form</w:t>
      </w:r>
      <w:r w:rsidR="00B34AB7" w:rsidRPr="007D123C">
        <w:t>, or is otherwise cause</w:t>
      </w:r>
      <w:r w:rsidR="00397500" w:rsidRPr="007D123C">
        <w:t>d</w:t>
      </w:r>
      <w:r w:rsidR="00B34AB7" w:rsidRPr="007D123C">
        <w:t xml:space="preserve"> by you</w:t>
      </w:r>
      <w:r w:rsidRPr="007D123C">
        <w:t xml:space="preserve">; </w:t>
      </w:r>
    </w:p>
    <w:p w14:paraId="0E2A6899" w14:textId="4A20CA19" w:rsidR="003345DC" w:rsidRPr="007D123C" w:rsidRDefault="003345DC" w:rsidP="003345DC">
      <w:pPr>
        <w:pStyle w:val="Heading3"/>
      </w:pPr>
      <w:r w:rsidRPr="007D123C">
        <w:t xml:space="preserve">any period of </w:t>
      </w:r>
      <w:r w:rsidR="00C5412B">
        <w:t xml:space="preserve">Your Scheduled maintenance or any period of Our </w:t>
      </w:r>
      <w:r w:rsidR="00185E4E">
        <w:t>S</w:t>
      </w:r>
      <w:r w:rsidRPr="007D123C">
        <w:t xml:space="preserve">cheduled </w:t>
      </w:r>
      <w:r w:rsidR="00185E4E">
        <w:t>M</w:t>
      </w:r>
      <w:r w:rsidRPr="007D123C">
        <w:t>aintenance</w:t>
      </w:r>
      <w:r>
        <w:t xml:space="preserve"> notified by us in advance</w:t>
      </w:r>
      <w:r w:rsidRPr="007D123C">
        <w:t>;</w:t>
      </w:r>
    </w:p>
    <w:p w14:paraId="42891684" w14:textId="210288BE" w:rsidR="003345DC" w:rsidRDefault="003345DC" w:rsidP="00017170">
      <w:pPr>
        <w:pStyle w:val="Heading3"/>
      </w:pPr>
      <w:r>
        <w:t>Incidents caused by your act</w:t>
      </w:r>
      <w:r w:rsidR="00424649">
        <w:t xml:space="preserve">, </w:t>
      </w:r>
      <w:r>
        <w:t>omission</w:t>
      </w:r>
      <w:r w:rsidR="00424649">
        <w:t xml:space="preserve"> or </w:t>
      </w:r>
      <w:r>
        <w:t>change</w:t>
      </w:r>
      <w:r w:rsidR="0029493A">
        <w:t xml:space="preserve"> made by you</w:t>
      </w:r>
      <w:r w:rsidR="00424649">
        <w:t>,</w:t>
      </w:r>
      <w:r w:rsidR="0029493A">
        <w:t xml:space="preserve"> or by a third party on your behalf,</w:t>
      </w:r>
      <w:r>
        <w:t xml:space="preserve"> or </w:t>
      </w:r>
      <w:r w:rsidR="0029493A">
        <w:t xml:space="preserve">any </w:t>
      </w:r>
      <w:r>
        <w:t>third-party system</w:t>
      </w:r>
      <w:r w:rsidR="0029493A">
        <w:t xml:space="preserve"> </w:t>
      </w:r>
      <w:r>
        <w:t xml:space="preserve">or service outside of our control; </w:t>
      </w:r>
    </w:p>
    <w:p w14:paraId="53809048" w14:textId="3E9B10B9" w:rsidR="003345DC" w:rsidRDefault="0029493A" w:rsidP="00017170">
      <w:pPr>
        <w:pStyle w:val="Heading3"/>
      </w:pPr>
      <w:r>
        <w:t xml:space="preserve">circumstances </w:t>
      </w:r>
      <w:r w:rsidR="003345DC" w:rsidRPr="003345DC">
        <w:t xml:space="preserve">outside </w:t>
      </w:r>
      <w:r>
        <w:t xml:space="preserve">of </w:t>
      </w:r>
      <w:r w:rsidR="003345DC" w:rsidRPr="003345DC">
        <w:t>our reasonable control</w:t>
      </w:r>
      <w:r>
        <w:t xml:space="preserve">, including </w:t>
      </w:r>
      <w:r w:rsidR="003345DC" w:rsidRPr="003345DC">
        <w:t xml:space="preserve">a </w:t>
      </w:r>
      <w:r w:rsidR="003345DC">
        <w:t xml:space="preserve">natural disaster, act of government, </w:t>
      </w:r>
      <w:r w:rsidR="00424649">
        <w:t>utility failure</w:t>
      </w:r>
      <w:r w:rsidR="003345DC" w:rsidRPr="003345DC">
        <w:t>, an industrial strike or an act of God;</w:t>
      </w:r>
    </w:p>
    <w:p w14:paraId="51F17A1E" w14:textId="2B970E03" w:rsidR="0029493A" w:rsidRDefault="0029493A" w:rsidP="0029493A">
      <w:pPr>
        <w:pStyle w:val="Heading3"/>
      </w:pPr>
      <w:r>
        <w:t xml:space="preserve">any delay or </w:t>
      </w:r>
      <w:r w:rsidRPr="007D123C">
        <w:t xml:space="preserve">failure by you to </w:t>
      </w:r>
      <w:bookmarkStart w:id="69" w:name="_Hlk213240520"/>
      <w:r w:rsidRPr="007D123C">
        <w:t>perform a</w:t>
      </w:r>
      <w:r w:rsidR="00424649">
        <w:t xml:space="preserve">ny of your responsibilities under this </w:t>
      </w:r>
      <w:r w:rsidR="004252CD">
        <w:t>TESS</w:t>
      </w:r>
      <w:r w:rsidR="00424649" w:rsidRPr="007D123C">
        <w:t xml:space="preserve"> section of Our Customer Terms (or your separate agreement with us), or the terms of any Application Form</w:t>
      </w:r>
      <w:bookmarkEnd w:id="69"/>
      <w:r w:rsidRPr="007D123C">
        <w:t xml:space="preserve">, or provide </w:t>
      </w:r>
      <w:r>
        <w:t xml:space="preserve">in a timely manner any approval, access or </w:t>
      </w:r>
      <w:r w:rsidRPr="007D123C">
        <w:t xml:space="preserve">information reasonably </w:t>
      </w:r>
      <w:r w:rsidR="00424649">
        <w:t>requested</w:t>
      </w:r>
      <w:r w:rsidRPr="007D123C">
        <w:t xml:space="preserve"> by us;</w:t>
      </w:r>
    </w:p>
    <w:p w14:paraId="381BCFA1" w14:textId="0BF9F8B6" w:rsidR="0029493A" w:rsidRDefault="0029493A" w:rsidP="0029493A">
      <w:pPr>
        <w:pStyle w:val="Heading3"/>
      </w:pPr>
      <w:r>
        <w:t xml:space="preserve">any outage caused by a carrier or ISP infrastructure beyond your network demarcation point; </w:t>
      </w:r>
    </w:p>
    <w:p w14:paraId="35873BFE" w14:textId="16E436BA" w:rsidR="005C1CDE" w:rsidRDefault="005C1CDE" w:rsidP="005C1CDE">
      <w:pPr>
        <w:pStyle w:val="Heading3"/>
      </w:pPr>
      <w:r>
        <w:t xml:space="preserve">your misconfiguration of </w:t>
      </w:r>
      <w:r w:rsidR="00803539">
        <w:t xml:space="preserve">any </w:t>
      </w:r>
      <w:r>
        <w:t xml:space="preserve">platform which directly impacts the managed Equipment; </w:t>
      </w:r>
    </w:p>
    <w:p w14:paraId="6207687D" w14:textId="77777777" w:rsidR="005C1CDE" w:rsidRDefault="005C1CDE" w:rsidP="005C1CDE">
      <w:pPr>
        <w:pStyle w:val="Heading3"/>
      </w:pPr>
      <w:r w:rsidRPr="0029493A">
        <w:t xml:space="preserve">a catastrophic equipment failure due to an undocumented bug introduced </w:t>
      </w:r>
      <w:r>
        <w:t xml:space="preserve">by you or a third party </w:t>
      </w:r>
      <w:r w:rsidRPr="0029493A">
        <w:t>on an application or IT system</w:t>
      </w:r>
      <w:r>
        <w:t xml:space="preserve">; </w:t>
      </w:r>
    </w:p>
    <w:p w14:paraId="37FC8941" w14:textId="77777777" w:rsidR="005C1CDE" w:rsidRDefault="005C1CDE" w:rsidP="005C1CDE">
      <w:pPr>
        <w:pStyle w:val="Heading3"/>
      </w:pPr>
      <w:r>
        <w:t>you failing to comply with a request from us to maintain sufficient capacity or performance levels including but not limited to:</w:t>
      </w:r>
    </w:p>
    <w:p w14:paraId="6E2A4213" w14:textId="77777777" w:rsidR="005C1CDE" w:rsidRDefault="005C1CDE" w:rsidP="005C1CDE">
      <w:pPr>
        <w:pStyle w:val="Heading4"/>
      </w:pPr>
      <w:r>
        <w:t>sufficient storage capacity;</w:t>
      </w:r>
    </w:p>
    <w:p w14:paraId="6635CD55" w14:textId="77777777" w:rsidR="005C1CDE" w:rsidRDefault="005C1CDE" w:rsidP="005C1CDE">
      <w:pPr>
        <w:pStyle w:val="Heading4"/>
      </w:pPr>
      <w:r>
        <w:t>network bandwidth; or</w:t>
      </w:r>
    </w:p>
    <w:p w14:paraId="39132E97" w14:textId="77777777" w:rsidR="005C1CDE" w:rsidRDefault="005C1CDE" w:rsidP="005C1CDE">
      <w:pPr>
        <w:pStyle w:val="Heading4"/>
      </w:pPr>
      <w:r>
        <w:t xml:space="preserve">compute capacity; </w:t>
      </w:r>
    </w:p>
    <w:p w14:paraId="6FA4497D" w14:textId="30285EB5" w:rsidR="005C1CDE" w:rsidRDefault="005C1CDE" w:rsidP="005C1CDE">
      <w:pPr>
        <w:pStyle w:val="Heading3"/>
        <w:numPr>
          <w:ilvl w:val="0"/>
          <w:numId w:val="0"/>
        </w:numPr>
        <w:ind w:left="1474"/>
      </w:pPr>
      <w:r>
        <w:t xml:space="preserve">such failure which directly impacts the managed Equipment; </w:t>
      </w:r>
    </w:p>
    <w:p w14:paraId="28671936" w14:textId="49070560" w:rsidR="00424649" w:rsidRDefault="00424649" w:rsidP="0029493A">
      <w:pPr>
        <w:pStyle w:val="Heading3"/>
      </w:pPr>
      <w:r>
        <w:t xml:space="preserve">a failure </w:t>
      </w:r>
      <w:r w:rsidR="00803539">
        <w:t xml:space="preserve">or Incident </w:t>
      </w:r>
      <w:r>
        <w:t xml:space="preserve">caused by a third party (other than our contractors); </w:t>
      </w:r>
    </w:p>
    <w:p w14:paraId="72F8FB62" w14:textId="64D83476" w:rsidR="005C1CDE" w:rsidRDefault="005C1CDE" w:rsidP="0029493A">
      <w:pPr>
        <w:pStyle w:val="Heading3"/>
      </w:pPr>
      <w:r>
        <w:t xml:space="preserve">limitations of your Vendor or </w:t>
      </w:r>
      <w:proofErr w:type="gramStart"/>
      <w:r>
        <w:t>third party</w:t>
      </w:r>
      <w:proofErr w:type="gramEnd"/>
      <w:r>
        <w:t xml:space="preserve"> support arrangement; </w:t>
      </w:r>
    </w:p>
    <w:p w14:paraId="7260F865" w14:textId="34D21C3C" w:rsidR="00424649" w:rsidRPr="007D123C" w:rsidRDefault="00424649" w:rsidP="00424649">
      <w:pPr>
        <w:pStyle w:val="Heading3"/>
      </w:pPr>
      <w:r w:rsidRPr="007D123C">
        <w:lastRenderedPageBreak/>
        <w:t>service or resource reductions requested or approved by you (in writing)</w:t>
      </w:r>
      <w:r w:rsidR="00803539">
        <w:t>,</w:t>
      </w:r>
      <w:r w:rsidRPr="007D123C">
        <w:t xml:space="preserve"> </w:t>
      </w:r>
      <w:proofErr w:type="gramStart"/>
      <w:r w:rsidRPr="007D123C">
        <w:t>provided that</w:t>
      </w:r>
      <w:proofErr w:type="gramEnd"/>
      <w:r w:rsidRPr="007D123C">
        <w:t xml:space="preserve"> we previously notified you in writing that the implementation of such request </w:t>
      </w:r>
      <w:r>
        <w:t>may</w:t>
      </w:r>
      <w:r w:rsidRPr="007D123C">
        <w:t xml:space="preserve"> result in </w:t>
      </w:r>
      <w:r>
        <w:t>our failure to meet the Service Levels</w:t>
      </w:r>
      <w:r w:rsidRPr="007D123C">
        <w:t>;</w:t>
      </w:r>
    </w:p>
    <w:p w14:paraId="636CF092" w14:textId="7D96A4BC" w:rsidR="00424649" w:rsidRPr="007D123C" w:rsidRDefault="00424649" w:rsidP="00424649">
      <w:pPr>
        <w:pStyle w:val="Heading3"/>
      </w:pPr>
      <w:r w:rsidRPr="007D123C">
        <w:t>your failure to conduct repair</w:t>
      </w:r>
      <w:r w:rsidR="001B785A">
        <w:t>s</w:t>
      </w:r>
      <w:r w:rsidRPr="007D123C">
        <w:t xml:space="preserve"> on </w:t>
      </w:r>
      <w:r w:rsidR="00803539">
        <w:t xml:space="preserve">any </w:t>
      </w:r>
      <w:r w:rsidRPr="007D123C">
        <w:t>equipment;</w:t>
      </w:r>
    </w:p>
    <w:p w14:paraId="0D281F6C" w14:textId="0799EF10" w:rsidR="00424649" w:rsidRPr="007D123C" w:rsidRDefault="00803539" w:rsidP="00424649">
      <w:pPr>
        <w:pStyle w:val="Heading3"/>
      </w:pPr>
      <w:r>
        <w:t xml:space="preserve">you </w:t>
      </w:r>
      <w:r w:rsidR="00424649" w:rsidRPr="007D123C">
        <w:t xml:space="preserve">not providing us with full and accurate information detailing any requests or relating to any </w:t>
      </w:r>
      <w:r w:rsidR="00424649">
        <w:t>Support Request</w:t>
      </w:r>
      <w:r w:rsidR="00424649" w:rsidRPr="007D123C">
        <w:t xml:space="preserve"> </w:t>
      </w:r>
      <w:r w:rsidR="005C1CDE">
        <w:t>made by you</w:t>
      </w:r>
      <w:r w:rsidR="00424649" w:rsidRPr="007D123C">
        <w:t xml:space="preserve">; </w:t>
      </w:r>
    </w:p>
    <w:p w14:paraId="0EAA17F2" w14:textId="1947898C" w:rsidR="005C1CDE" w:rsidRPr="007D123C" w:rsidRDefault="005C1CDE" w:rsidP="005C1CDE">
      <w:pPr>
        <w:pStyle w:val="Heading3"/>
      </w:pPr>
      <w:r w:rsidRPr="007D123C">
        <w:t xml:space="preserve">failing to follow our reasonable directions which directly impacts the </w:t>
      </w:r>
      <w:r w:rsidR="008F058B">
        <w:t>managed</w:t>
      </w:r>
      <w:r w:rsidR="008F058B">
        <w:rPr>
          <w:szCs w:val="20"/>
        </w:rPr>
        <w:t xml:space="preserve"> </w:t>
      </w:r>
      <w:r>
        <w:rPr>
          <w:szCs w:val="20"/>
        </w:rPr>
        <w:t xml:space="preserve">Equipment or our ability to provide the </w:t>
      </w:r>
      <w:r w:rsidR="004252CD">
        <w:rPr>
          <w:szCs w:val="20"/>
        </w:rPr>
        <w:t>TESS</w:t>
      </w:r>
      <w:r w:rsidRPr="007D123C">
        <w:t xml:space="preserve">; </w:t>
      </w:r>
    </w:p>
    <w:p w14:paraId="2E65631A" w14:textId="46ED4D3B" w:rsidR="005C1CDE" w:rsidRPr="007D123C" w:rsidRDefault="005C1CDE" w:rsidP="005C1CDE">
      <w:pPr>
        <w:pStyle w:val="Heading3"/>
      </w:pPr>
      <w:r w:rsidRPr="007D123C">
        <w:t>any failure which requires device/hardware replacement or on-site visits</w:t>
      </w:r>
      <w:r>
        <w:t xml:space="preserve"> (to the extent such services are not included in the </w:t>
      </w:r>
      <w:r w:rsidR="004252CD">
        <w:t>Support Services</w:t>
      </w:r>
      <w:r>
        <w:t xml:space="preserve"> you have selected in the applicable Application Form)</w:t>
      </w:r>
      <w:r w:rsidRPr="007D123C">
        <w:t xml:space="preserve">; and </w:t>
      </w:r>
    </w:p>
    <w:p w14:paraId="779544A9" w14:textId="1599FE75" w:rsidR="005C1CDE" w:rsidRPr="007D123C" w:rsidRDefault="005C1CDE" w:rsidP="005C1CDE">
      <w:pPr>
        <w:pStyle w:val="Heading3"/>
      </w:pPr>
      <w:r>
        <w:t xml:space="preserve">except to the </w:t>
      </w:r>
      <w:proofErr w:type="gramStart"/>
      <w:r>
        <w:t>extent</w:t>
      </w:r>
      <w:proofErr w:type="gramEnd"/>
      <w:r>
        <w:t xml:space="preserve"> we have agreed to provide on-site </w:t>
      </w:r>
      <w:r w:rsidR="004252CD">
        <w:t>Support Services</w:t>
      </w:r>
      <w:r>
        <w:t xml:space="preserve">, </w:t>
      </w:r>
      <w:r w:rsidRPr="007D123C">
        <w:t>any device</w:t>
      </w:r>
      <w:r w:rsidR="00803539">
        <w:t xml:space="preserve"> or </w:t>
      </w:r>
      <w:r w:rsidR="008F058B">
        <w:t xml:space="preserve">managed </w:t>
      </w:r>
      <w:r w:rsidR="00803539">
        <w:t>Equipment</w:t>
      </w:r>
      <w:r w:rsidRPr="007D123C">
        <w:t xml:space="preserve"> which is not connected on the network and is not remotely accessible. </w:t>
      </w:r>
    </w:p>
    <w:p w14:paraId="54513A6E" w14:textId="45D5DE7B" w:rsidR="00017170" w:rsidRPr="007D123C" w:rsidRDefault="00017170" w:rsidP="00017170">
      <w:pPr>
        <w:pStyle w:val="Heading2"/>
      </w:pPr>
      <w:r w:rsidRPr="007D123C">
        <w:t xml:space="preserve">We may not carry out all requests or rectify all Incident as part of the Service Levels and may charge you for our reasonable costs incurred in identifying, examining and rectifying any of the following </w:t>
      </w:r>
      <w:r w:rsidR="00E001A3">
        <w:t>Support</w:t>
      </w:r>
      <w:r w:rsidRPr="007D123C">
        <w:t xml:space="preserve"> Requests caused by you or any other party: </w:t>
      </w:r>
    </w:p>
    <w:p w14:paraId="4B3B7BA8" w14:textId="0FEB7732" w:rsidR="00017170" w:rsidRPr="007D123C" w:rsidRDefault="00017170" w:rsidP="00017170">
      <w:pPr>
        <w:pStyle w:val="Heading3"/>
      </w:pPr>
      <w:r w:rsidRPr="007D123C">
        <w:t xml:space="preserve">where </w:t>
      </w:r>
      <w:r w:rsidR="00701385" w:rsidRPr="007D123C">
        <w:t>you breach</w:t>
      </w:r>
      <w:r w:rsidRPr="007D123C">
        <w:t>:</w:t>
      </w:r>
    </w:p>
    <w:p w14:paraId="4403B2E0" w14:textId="56DBCE24" w:rsidR="00017170" w:rsidRPr="007D123C" w:rsidRDefault="000C6465" w:rsidP="00C134E8">
      <w:pPr>
        <w:pStyle w:val="Heading4"/>
      </w:pPr>
      <w:r w:rsidRPr="007D123C">
        <w:t xml:space="preserve">your obligations under this </w:t>
      </w:r>
      <w:r w:rsidR="004252CD">
        <w:t>TESS</w:t>
      </w:r>
      <w:r w:rsidR="003345DC">
        <w:t xml:space="preserve"> </w:t>
      </w:r>
      <w:r w:rsidRPr="007D123C">
        <w:t>section of Our Customer Terms (or your separate agreement with us), or the terms of any Application Form</w:t>
      </w:r>
      <w:r w:rsidR="00017170" w:rsidRPr="007D123C">
        <w:t>;</w:t>
      </w:r>
    </w:p>
    <w:p w14:paraId="5CF202DB" w14:textId="72F5C27B" w:rsidR="00017170" w:rsidRPr="007D123C" w:rsidRDefault="00017170" w:rsidP="00C134E8">
      <w:pPr>
        <w:pStyle w:val="Heading4"/>
      </w:pPr>
      <w:r w:rsidRPr="007D123C">
        <w:t xml:space="preserve">the </w:t>
      </w:r>
      <w:r w:rsidRPr="00803539">
        <w:t>responsibilities</w:t>
      </w:r>
      <w:r w:rsidRPr="007D123C">
        <w:t xml:space="preserve"> assigned to you in relation to the relevant products as part of the </w:t>
      </w:r>
      <w:r w:rsidR="005C1CDE">
        <w:t xml:space="preserve">managed </w:t>
      </w:r>
      <w:r w:rsidR="005C1CDE">
        <w:rPr>
          <w:szCs w:val="20"/>
        </w:rPr>
        <w:t>Equipment</w:t>
      </w:r>
      <w:r w:rsidRPr="007D123C">
        <w:t xml:space="preserve">; or </w:t>
      </w:r>
    </w:p>
    <w:p w14:paraId="4B647056" w14:textId="3993250B" w:rsidR="00017170" w:rsidRPr="007D123C" w:rsidRDefault="00017170" w:rsidP="00C134E8">
      <w:pPr>
        <w:pStyle w:val="Heading4"/>
      </w:pPr>
      <w:r w:rsidRPr="007D123C">
        <w:t xml:space="preserve">any documents provided by us as part of the </w:t>
      </w:r>
      <w:r w:rsidR="005C1CDE">
        <w:t xml:space="preserve">managed </w:t>
      </w:r>
      <w:r w:rsidR="005C1CDE">
        <w:rPr>
          <w:szCs w:val="20"/>
        </w:rPr>
        <w:t>Equipment</w:t>
      </w:r>
      <w:r w:rsidRPr="007D123C">
        <w:t>;</w:t>
      </w:r>
    </w:p>
    <w:p w14:paraId="673678D8" w14:textId="4A57AF0E" w:rsidR="00017170" w:rsidRPr="007D123C" w:rsidRDefault="00017170" w:rsidP="00017170">
      <w:pPr>
        <w:pStyle w:val="Heading3"/>
      </w:pPr>
      <w:r w:rsidRPr="007D123C">
        <w:t>due to a change, act or omission made by you</w:t>
      </w:r>
      <w:r w:rsidR="00EA744B" w:rsidRPr="007D123C">
        <w:t>,</w:t>
      </w:r>
      <w:r w:rsidRPr="007D123C">
        <w:t xml:space="preserve"> which causes damage and/or service degradation to physical or virtual environments supported under the</w:t>
      </w:r>
      <w:r w:rsidR="003345DC">
        <w:t xml:space="preserve"> </w:t>
      </w:r>
      <w:r w:rsidR="004252CD">
        <w:t>TESS</w:t>
      </w:r>
      <w:r w:rsidRPr="007D123C">
        <w:t>;</w:t>
      </w:r>
    </w:p>
    <w:p w14:paraId="2FC6DBFF" w14:textId="7F94F55F" w:rsidR="00017170" w:rsidRPr="007D123C" w:rsidRDefault="00017170" w:rsidP="00017170">
      <w:pPr>
        <w:pStyle w:val="Heading3"/>
      </w:pPr>
      <w:proofErr w:type="gramStart"/>
      <w:r w:rsidRPr="007D123C">
        <w:t>as a result of</w:t>
      </w:r>
      <w:proofErr w:type="gramEnd"/>
      <w:r w:rsidRPr="007D123C">
        <w:t xml:space="preserve"> software</w:t>
      </w:r>
      <w:r w:rsidR="00C5412B">
        <w:t xml:space="preserve"> or equipment</w:t>
      </w:r>
      <w:r w:rsidRPr="007D123C">
        <w:t xml:space="preserve"> (that is not provided by us or our contractors) being incompatible with a product, service or feature provided by us</w:t>
      </w:r>
      <w:r w:rsidR="003345DC">
        <w:t xml:space="preserve"> under the </w:t>
      </w:r>
      <w:r w:rsidR="004252CD">
        <w:t>TESS</w:t>
      </w:r>
      <w:r w:rsidRPr="007D123C">
        <w:t xml:space="preserve">; or </w:t>
      </w:r>
    </w:p>
    <w:p w14:paraId="7AF2A431" w14:textId="77777777" w:rsidR="00017170" w:rsidRDefault="00017170" w:rsidP="00017170">
      <w:pPr>
        <w:pStyle w:val="Heading3"/>
      </w:pPr>
      <w:r w:rsidRPr="007D123C">
        <w:t>any support and maintenance outside our responsibilities.</w:t>
      </w:r>
    </w:p>
    <w:p w14:paraId="3D5D3A5A" w14:textId="77777777" w:rsidR="00257B9A" w:rsidRDefault="00257B9A" w:rsidP="00257B9A">
      <w:pPr>
        <w:pStyle w:val="Heading2"/>
        <w:numPr>
          <w:ilvl w:val="0"/>
          <w:numId w:val="0"/>
        </w:numPr>
        <w:ind w:left="737"/>
        <w:rPr>
          <w:b/>
          <w:bCs/>
        </w:rPr>
      </w:pPr>
      <w:r>
        <w:rPr>
          <w:b/>
          <w:bCs/>
        </w:rPr>
        <w:t>Your Responsibilities</w:t>
      </w:r>
    </w:p>
    <w:p w14:paraId="3C946FF4" w14:textId="683E416C" w:rsidR="00257B9A" w:rsidRDefault="00257B9A" w:rsidP="00257B9A">
      <w:pPr>
        <w:pStyle w:val="Heading2"/>
      </w:pPr>
      <w:r>
        <w:t xml:space="preserve">Unless otherwise included in the </w:t>
      </w:r>
      <w:r w:rsidR="004252CD">
        <w:t>Support Services</w:t>
      </w:r>
      <w:r>
        <w:t xml:space="preserve"> you purchase from us, you must have an established first line support function that handles all contact with end users and carries out a technical triage of any issues reported.</w:t>
      </w:r>
    </w:p>
    <w:p w14:paraId="43883DE7" w14:textId="2E2A2374" w:rsidR="00257B9A" w:rsidRPr="007D123C" w:rsidRDefault="00257B9A" w:rsidP="00257B9A">
      <w:pPr>
        <w:pStyle w:val="Heading2"/>
      </w:pPr>
      <w:r>
        <w:t xml:space="preserve">You must undertake appropriate triage methods to ascertain the business impact of an Incident and confirm the Incident is related to the managed </w:t>
      </w:r>
      <w:r w:rsidR="00E00575">
        <w:t>Equipment</w:t>
      </w:r>
      <w:r>
        <w:t xml:space="preserve"> before contacting us.</w:t>
      </w:r>
    </w:p>
    <w:p w14:paraId="18AE601A" w14:textId="1C074ED6" w:rsidR="00143553" w:rsidRPr="003345DC" w:rsidRDefault="00143553" w:rsidP="00692EA2">
      <w:pPr>
        <w:pStyle w:val="SubHeading"/>
      </w:pPr>
      <w:r w:rsidRPr="003345DC">
        <w:lastRenderedPageBreak/>
        <w:t>Data Collection</w:t>
      </w:r>
    </w:p>
    <w:p w14:paraId="3FCDE570" w14:textId="2B884F39" w:rsidR="00A3124E" w:rsidRPr="003345DC" w:rsidRDefault="00A3124E" w:rsidP="00A3124E">
      <w:pPr>
        <w:pStyle w:val="Heading2"/>
      </w:pPr>
      <w:r w:rsidRPr="003345DC">
        <w:t>You agree that we may collect</w:t>
      </w:r>
      <w:r w:rsidR="00E26007" w:rsidRPr="003345DC">
        <w:t xml:space="preserve"> and use your</w:t>
      </w:r>
      <w:r w:rsidRPr="003345DC">
        <w:t>:</w:t>
      </w:r>
    </w:p>
    <w:p w14:paraId="58E7D3AD" w14:textId="77777777" w:rsidR="00A3124E" w:rsidRPr="003345DC" w:rsidRDefault="00A3124E" w:rsidP="00A3124E">
      <w:pPr>
        <w:pStyle w:val="Heading3"/>
      </w:pPr>
      <w:r w:rsidRPr="003345DC">
        <w:t xml:space="preserve">system health data; </w:t>
      </w:r>
    </w:p>
    <w:p w14:paraId="50B07375" w14:textId="77777777" w:rsidR="00A3124E" w:rsidRPr="003345DC" w:rsidRDefault="00A3124E" w:rsidP="00A3124E">
      <w:pPr>
        <w:pStyle w:val="Heading3"/>
      </w:pPr>
      <w:r w:rsidRPr="003345DC">
        <w:t xml:space="preserve">change data; </w:t>
      </w:r>
    </w:p>
    <w:p w14:paraId="1C4A20A7" w14:textId="703934EC" w:rsidR="00A3124E" w:rsidRPr="003345DC" w:rsidRDefault="00D5176E" w:rsidP="00A3124E">
      <w:pPr>
        <w:pStyle w:val="Heading3"/>
      </w:pPr>
      <w:r>
        <w:t>Case</w:t>
      </w:r>
      <w:r w:rsidR="00A3124E" w:rsidRPr="003345DC">
        <w:t xml:space="preserve"> history; and </w:t>
      </w:r>
    </w:p>
    <w:p w14:paraId="62D375A4" w14:textId="77777777" w:rsidR="00A3124E" w:rsidRPr="00AE38BC" w:rsidRDefault="00A3124E" w:rsidP="00A3124E">
      <w:pPr>
        <w:pStyle w:val="Heading3"/>
      </w:pPr>
      <w:r w:rsidRPr="00AE38BC">
        <w:t xml:space="preserve">any other relevant data necessary to carry out Support Requests, </w:t>
      </w:r>
    </w:p>
    <w:p w14:paraId="1D1677CA" w14:textId="2B4E9CC4" w:rsidR="00B76EE1" w:rsidRDefault="00A3124E" w:rsidP="00A3124E">
      <w:pPr>
        <w:pStyle w:val="Heading3"/>
        <w:numPr>
          <w:ilvl w:val="0"/>
          <w:numId w:val="0"/>
        </w:numPr>
        <w:ind w:left="737"/>
      </w:pPr>
      <w:r w:rsidRPr="00AE38BC">
        <w:t xml:space="preserve">in relation to your </w:t>
      </w:r>
      <w:r w:rsidR="00D5176E">
        <w:t xml:space="preserve">managed Equipment </w:t>
      </w:r>
      <w:r w:rsidR="00CA0F6D" w:rsidRPr="00AE38BC">
        <w:t xml:space="preserve">and as necessary to provide the </w:t>
      </w:r>
      <w:r w:rsidR="004252CD">
        <w:t>TESS</w:t>
      </w:r>
      <w:r w:rsidR="003345DC" w:rsidRPr="00AE38BC">
        <w:t>.</w:t>
      </w:r>
    </w:p>
    <w:p w14:paraId="51399F9E" w14:textId="22B082FE" w:rsidR="0002397E" w:rsidRPr="0002397E" w:rsidRDefault="0002397E" w:rsidP="0002397E">
      <w:pPr>
        <w:pStyle w:val="Heading1"/>
      </w:pPr>
      <w:bookmarkStart w:id="70" w:name="_Toc230962933"/>
      <w:r w:rsidRPr="0002397E">
        <w:t>Scheduled Maintenance</w:t>
      </w:r>
      <w:bookmarkEnd w:id="70"/>
    </w:p>
    <w:p w14:paraId="3EB1A75B" w14:textId="5D622DDB" w:rsidR="0002397E" w:rsidRPr="0002397E" w:rsidRDefault="00185E4E" w:rsidP="0002397E">
      <w:pPr>
        <w:pStyle w:val="Heading2"/>
      </w:pPr>
      <w:bookmarkStart w:id="71" w:name="_Ref230019039"/>
      <w:r>
        <w:t>“</w:t>
      </w:r>
      <w:r w:rsidR="0002397E" w:rsidRPr="0002397E">
        <w:rPr>
          <w:b/>
          <w:bCs/>
        </w:rPr>
        <w:t>Scheduled Maintenance</w:t>
      </w:r>
      <w:r w:rsidRPr="00185E4E">
        <w:t>”</w:t>
      </w:r>
      <w:r w:rsidR="0002397E" w:rsidRPr="0002397E">
        <w:t xml:space="preserve"> incorporates a period where works will be carried out that may or may not impact the managed </w:t>
      </w:r>
      <w:r w:rsidR="0002397E">
        <w:t>Equipment</w:t>
      </w:r>
      <w:r w:rsidR="0002397E" w:rsidRPr="0002397E">
        <w:t>.</w:t>
      </w:r>
      <w:bookmarkEnd w:id="71"/>
    </w:p>
    <w:p w14:paraId="5CD2562A" w14:textId="078A41E8" w:rsidR="0002397E" w:rsidRPr="0002397E" w:rsidRDefault="0002397E" w:rsidP="0002397E">
      <w:pPr>
        <w:pStyle w:val="Heading2"/>
      </w:pPr>
      <w:r w:rsidRPr="0002397E">
        <w:t>You acknowledge that Scheduled Maintenance is required to keep sys</w:t>
      </w:r>
      <w:r w:rsidR="00ED1856">
        <w:t>tems</w:t>
      </w:r>
      <w:r w:rsidRPr="0002397E">
        <w:t xml:space="preserve"> working optimally and may require changes to a system and or an outage.</w:t>
      </w:r>
    </w:p>
    <w:p w14:paraId="28A3CCF0" w14:textId="7E55D83A" w:rsidR="0002397E" w:rsidRPr="00C43A2D" w:rsidRDefault="0002397E" w:rsidP="0002397E">
      <w:pPr>
        <w:pStyle w:val="Heading2"/>
      </w:pPr>
      <w:r w:rsidRPr="00C43A2D">
        <w:t xml:space="preserve">Scheduled Maintenance that will impact the managed Equipment must follow the Change </w:t>
      </w:r>
      <w:r w:rsidR="001C29AD" w:rsidRPr="00C43A2D">
        <w:t>Management P</w:t>
      </w:r>
      <w:r w:rsidRPr="00C43A2D">
        <w:t>rocess.</w:t>
      </w:r>
    </w:p>
    <w:p w14:paraId="12ABE2F0" w14:textId="5E0F1907" w:rsidR="0002397E" w:rsidRDefault="0002397E" w:rsidP="0002397E">
      <w:pPr>
        <w:pStyle w:val="Heading2"/>
      </w:pPr>
      <w:r w:rsidRPr="0002397E">
        <w:t>For the purposes of any availability calculation</w:t>
      </w:r>
      <w:r>
        <w:t xml:space="preserve"> or compliance with the Service Levels</w:t>
      </w:r>
      <w:r w:rsidRPr="0002397E">
        <w:t>, sys</w:t>
      </w:r>
      <w:r w:rsidR="00ED1856">
        <w:t>tems</w:t>
      </w:r>
      <w:r w:rsidRPr="0002397E">
        <w:t xml:space="preserve"> that are unavailable for the duration of any Scheduled Maintenance will be deemed to be available and excluded from any Service Levels.</w:t>
      </w:r>
    </w:p>
    <w:p w14:paraId="392E0367" w14:textId="16A7DAF5" w:rsidR="0002397E" w:rsidRDefault="0002397E" w:rsidP="0002397E">
      <w:pPr>
        <w:pStyle w:val="SubHeading"/>
      </w:pPr>
      <w:r>
        <w:t xml:space="preserve">Your Scheduled Maintenance </w:t>
      </w:r>
    </w:p>
    <w:p w14:paraId="420D6E94" w14:textId="330E516F" w:rsidR="00185E4E" w:rsidRDefault="00185E4E" w:rsidP="00185E4E">
      <w:pPr>
        <w:pStyle w:val="Heading2"/>
      </w:pPr>
      <w:bookmarkStart w:id="72" w:name="_Ref230022411"/>
      <w:r>
        <w:t>“</w:t>
      </w:r>
      <w:r w:rsidRPr="00185E4E">
        <w:rPr>
          <w:b/>
          <w:bCs/>
        </w:rPr>
        <w:t>Your Scheduled Maintenance</w:t>
      </w:r>
      <w:r>
        <w:t>” incorporates Scheduled Maintenance to be undertaken by you</w:t>
      </w:r>
      <w:r w:rsidR="00803539">
        <w:t xml:space="preserve">, a Vendor or another third party, </w:t>
      </w:r>
      <w:r>
        <w:t xml:space="preserve">that does not involve the </w:t>
      </w:r>
      <w:r w:rsidR="004252CD">
        <w:t>TESS</w:t>
      </w:r>
      <w:r>
        <w:t xml:space="preserve"> or us.</w:t>
      </w:r>
      <w:bookmarkEnd w:id="72"/>
    </w:p>
    <w:p w14:paraId="03FF0598" w14:textId="64303BAC" w:rsidR="00185E4E" w:rsidRDefault="00185E4E" w:rsidP="00185E4E">
      <w:pPr>
        <w:pStyle w:val="Heading2"/>
      </w:pPr>
      <w:r>
        <w:t xml:space="preserve">You will advise us during Business Hours where it could be reasonably considered Your Scheduled Maintenance may impact the </w:t>
      </w:r>
      <w:r w:rsidR="004252CD">
        <w:t>TESS</w:t>
      </w:r>
      <w:r>
        <w:t xml:space="preserve"> at least </w:t>
      </w:r>
      <w:r w:rsidRPr="00C43A2D">
        <w:t>24</w:t>
      </w:r>
      <w:r>
        <w:t xml:space="preserve"> hours prior to carrying out any such Scheduled Maintenance.</w:t>
      </w:r>
    </w:p>
    <w:p w14:paraId="61408FC1" w14:textId="02970D77" w:rsidR="00185E4E" w:rsidRDefault="00185E4E" w:rsidP="00185E4E">
      <w:pPr>
        <w:pStyle w:val="Heading2"/>
      </w:pPr>
      <w:r>
        <w:t>All notifications should be sent to the Service Management System via the Support Request process outlined in this</w:t>
      </w:r>
      <w:r w:rsidR="0006089D" w:rsidRPr="0006089D">
        <w:t xml:space="preserve"> </w:t>
      </w:r>
      <w:r w:rsidR="004252CD">
        <w:t>TESS</w:t>
      </w:r>
      <w:r>
        <w:t xml:space="preserve"> section of Our Customer Terms.</w:t>
      </w:r>
    </w:p>
    <w:p w14:paraId="2A7B323D" w14:textId="4B1B052A" w:rsidR="0002397E" w:rsidRDefault="00185E4E" w:rsidP="00185E4E">
      <w:pPr>
        <w:pStyle w:val="Heading2"/>
      </w:pPr>
      <w:r>
        <w:t xml:space="preserve">You acknowledge that failure to comply with this section may result in additional charges should the </w:t>
      </w:r>
      <w:r w:rsidR="004252CD">
        <w:t>TESS</w:t>
      </w:r>
      <w:r>
        <w:t xml:space="preserve"> be impacted.</w:t>
      </w:r>
    </w:p>
    <w:p w14:paraId="3420DC0E" w14:textId="05F6111F" w:rsidR="00185E4E" w:rsidRPr="00185E4E" w:rsidRDefault="00185E4E" w:rsidP="00185E4E">
      <w:pPr>
        <w:pStyle w:val="Heading2"/>
        <w:numPr>
          <w:ilvl w:val="0"/>
          <w:numId w:val="0"/>
        </w:numPr>
        <w:ind w:left="737"/>
        <w:rPr>
          <w:b/>
          <w:bCs/>
        </w:rPr>
      </w:pPr>
      <w:r>
        <w:rPr>
          <w:b/>
          <w:bCs/>
        </w:rPr>
        <w:t>Our Scheduled Maintenance</w:t>
      </w:r>
    </w:p>
    <w:p w14:paraId="540AF9AE" w14:textId="044000C8" w:rsidR="00185E4E" w:rsidRPr="0002397E" w:rsidRDefault="00C15612" w:rsidP="00185E4E">
      <w:pPr>
        <w:pStyle w:val="Heading2"/>
      </w:pPr>
      <w:bookmarkStart w:id="73" w:name="_Ref230022460"/>
      <w:proofErr w:type="gramStart"/>
      <w:r>
        <w:t>”</w:t>
      </w:r>
      <w:r w:rsidRPr="00C15612">
        <w:rPr>
          <w:b/>
          <w:bCs/>
        </w:rPr>
        <w:t>Our</w:t>
      </w:r>
      <w:proofErr w:type="gramEnd"/>
      <w:r w:rsidRPr="00C15612">
        <w:rPr>
          <w:b/>
          <w:bCs/>
        </w:rPr>
        <w:t xml:space="preserve"> Scheduled Maintenance</w:t>
      </w:r>
      <w:r>
        <w:t>”</w:t>
      </w:r>
      <w:r w:rsidR="00C43A2D">
        <w:t xml:space="preserve"> </w:t>
      </w:r>
      <w:r>
        <w:t xml:space="preserve">is the </w:t>
      </w:r>
      <w:r w:rsidR="00C43A2D">
        <w:t xml:space="preserve">scheduled maintenance </w:t>
      </w:r>
      <w:r>
        <w:t xml:space="preserve">we conduct </w:t>
      </w:r>
      <w:r w:rsidR="00C43A2D">
        <w:t xml:space="preserve">on our </w:t>
      </w:r>
      <w:r>
        <w:t xml:space="preserve">networks and </w:t>
      </w:r>
      <w:r w:rsidR="00C43A2D">
        <w:t>sys</w:t>
      </w:r>
      <w:r w:rsidR="00ED1856">
        <w:t>tems</w:t>
      </w:r>
      <w:r w:rsidR="00C43A2D">
        <w:t xml:space="preserve"> </w:t>
      </w:r>
      <w:r>
        <w:t xml:space="preserve">from time to time </w:t>
      </w:r>
      <w:r w:rsidR="00C43A2D">
        <w:t xml:space="preserve">in accordance with our usual processes, technical requirements and risk management protocols.  We will give you advance notice of </w:t>
      </w:r>
      <w:r w:rsidR="00F7234D">
        <w:t>O</w:t>
      </w:r>
      <w:r w:rsidR="00C43A2D">
        <w:t xml:space="preserve">ur </w:t>
      </w:r>
      <w:r w:rsidR="00F7234D">
        <w:t>S</w:t>
      </w:r>
      <w:r w:rsidR="00C43A2D">
        <w:t xml:space="preserve">cheduled </w:t>
      </w:r>
      <w:r w:rsidR="00F7234D">
        <w:t>M</w:t>
      </w:r>
      <w:r w:rsidR="00C43A2D">
        <w:t>aintenance</w:t>
      </w:r>
      <w:r w:rsidR="001E38A7">
        <w:t>.</w:t>
      </w:r>
      <w:bookmarkEnd w:id="73"/>
    </w:p>
    <w:p w14:paraId="46C33664" w14:textId="77777777" w:rsidR="00B76EE1" w:rsidRDefault="00B76EE1" w:rsidP="00B76EE1">
      <w:pPr>
        <w:pStyle w:val="Heading1"/>
        <w:rPr>
          <w:b w:val="0"/>
          <w:bCs w:val="0"/>
        </w:rPr>
      </w:pPr>
      <w:bookmarkStart w:id="74" w:name="_Toc230962934"/>
      <w:r>
        <w:lastRenderedPageBreak/>
        <w:t xml:space="preserve">Escalation and </w:t>
      </w:r>
      <w:r w:rsidRPr="0017717C">
        <w:t>Remediation</w:t>
      </w:r>
      <w:bookmarkEnd w:id="74"/>
      <w:r>
        <w:rPr>
          <w:b w:val="0"/>
          <w:bCs w:val="0"/>
        </w:rPr>
        <w:t xml:space="preserve"> </w:t>
      </w:r>
    </w:p>
    <w:p w14:paraId="34DD7A13" w14:textId="7850F729" w:rsidR="00EC65DC" w:rsidRPr="0037065E" w:rsidRDefault="0037065E" w:rsidP="0037065E">
      <w:pPr>
        <w:pStyle w:val="Heading2"/>
        <w:numPr>
          <w:ilvl w:val="0"/>
          <w:numId w:val="0"/>
        </w:numPr>
        <w:ind w:left="737"/>
        <w:rPr>
          <w:b/>
          <w:bCs/>
        </w:rPr>
      </w:pPr>
      <w:r w:rsidRPr="0037065E">
        <w:rPr>
          <w:b/>
          <w:bCs/>
        </w:rPr>
        <w:t>Telstra escalation</w:t>
      </w:r>
    </w:p>
    <w:p w14:paraId="2DFD0E86" w14:textId="77777777" w:rsidR="00B76EE1" w:rsidRDefault="00B76EE1" w:rsidP="00B76EE1">
      <w:pPr>
        <w:pStyle w:val="Heading2"/>
      </w:pPr>
      <w:bookmarkStart w:id="75" w:name="_Ref227330458"/>
      <w:bookmarkStart w:id="76" w:name="_Ref213251989"/>
      <w:r>
        <w:t>If, acting reasonably, you are not satisfied with our response to or resolution of a Case, you may raise your concern with us by following the escalation path set out in the table below.</w:t>
      </w:r>
      <w:bookmarkEnd w:id="75"/>
      <w:r>
        <w:t xml:space="preserve"> </w:t>
      </w:r>
    </w:p>
    <w:tbl>
      <w:tblPr>
        <w:tblW w:w="949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
        <w:gridCol w:w="2393"/>
        <w:gridCol w:w="3148"/>
        <w:gridCol w:w="2987"/>
      </w:tblGrid>
      <w:tr w:rsidR="00F7234D" w14:paraId="49A17CB6" w14:textId="77777777" w:rsidTr="00B76EE1">
        <w:tc>
          <w:tcPr>
            <w:tcW w:w="966" w:type="dxa"/>
            <w:shd w:val="clear" w:color="auto" w:fill="1F3864"/>
            <w:tcMar>
              <w:top w:w="80" w:type="dxa"/>
              <w:left w:w="120" w:type="dxa"/>
              <w:bottom w:w="80" w:type="dxa"/>
              <w:right w:w="120" w:type="dxa"/>
            </w:tcMar>
          </w:tcPr>
          <w:p w14:paraId="35470C13" w14:textId="77777777" w:rsidR="00B76EE1" w:rsidRPr="0037065E" w:rsidRDefault="00B76EE1" w:rsidP="00EF353B">
            <w:pPr>
              <w:rPr>
                <w:sz w:val="18"/>
                <w:szCs w:val="18"/>
              </w:rPr>
            </w:pPr>
            <w:r w:rsidRPr="0037065E">
              <w:rPr>
                <w:b/>
                <w:bCs/>
                <w:color w:val="FFFFFF"/>
                <w:sz w:val="18"/>
                <w:szCs w:val="18"/>
              </w:rPr>
              <w:t>Level</w:t>
            </w:r>
          </w:p>
        </w:tc>
        <w:tc>
          <w:tcPr>
            <w:tcW w:w="2393" w:type="dxa"/>
            <w:shd w:val="clear" w:color="auto" w:fill="1F3864"/>
            <w:tcMar>
              <w:top w:w="80" w:type="dxa"/>
              <w:left w:w="120" w:type="dxa"/>
              <w:bottom w:w="80" w:type="dxa"/>
              <w:right w:w="120" w:type="dxa"/>
            </w:tcMar>
          </w:tcPr>
          <w:p w14:paraId="01A70CF2" w14:textId="77777777" w:rsidR="00B76EE1" w:rsidRPr="0037065E" w:rsidRDefault="00B76EE1" w:rsidP="00EF353B">
            <w:pPr>
              <w:rPr>
                <w:sz w:val="18"/>
                <w:szCs w:val="18"/>
              </w:rPr>
            </w:pPr>
            <w:r w:rsidRPr="0037065E">
              <w:rPr>
                <w:b/>
                <w:bCs/>
                <w:color w:val="FFFFFF"/>
                <w:sz w:val="18"/>
                <w:szCs w:val="18"/>
              </w:rPr>
              <w:t>Role</w:t>
            </w:r>
          </w:p>
        </w:tc>
        <w:tc>
          <w:tcPr>
            <w:tcW w:w="3148" w:type="dxa"/>
            <w:shd w:val="clear" w:color="auto" w:fill="1F3864"/>
            <w:tcMar>
              <w:top w:w="80" w:type="dxa"/>
              <w:left w:w="120" w:type="dxa"/>
              <w:bottom w:w="80" w:type="dxa"/>
              <w:right w:w="120" w:type="dxa"/>
            </w:tcMar>
          </w:tcPr>
          <w:p w14:paraId="00A863CE" w14:textId="77777777" w:rsidR="00B76EE1" w:rsidRPr="0037065E" w:rsidRDefault="00B76EE1" w:rsidP="00EF353B">
            <w:pPr>
              <w:rPr>
                <w:sz w:val="18"/>
                <w:szCs w:val="18"/>
              </w:rPr>
            </w:pPr>
            <w:r w:rsidRPr="0037065E">
              <w:rPr>
                <w:b/>
                <w:bCs/>
                <w:color w:val="FFFFFF"/>
                <w:sz w:val="18"/>
                <w:szCs w:val="18"/>
              </w:rPr>
              <w:t>When to Escalate</w:t>
            </w:r>
          </w:p>
        </w:tc>
        <w:tc>
          <w:tcPr>
            <w:tcW w:w="2987" w:type="dxa"/>
            <w:shd w:val="clear" w:color="auto" w:fill="1F3864"/>
            <w:tcMar>
              <w:top w:w="80" w:type="dxa"/>
              <w:left w:w="120" w:type="dxa"/>
              <w:bottom w:w="80" w:type="dxa"/>
              <w:right w:w="120" w:type="dxa"/>
            </w:tcMar>
          </w:tcPr>
          <w:p w14:paraId="570978AD" w14:textId="77777777" w:rsidR="00B76EE1" w:rsidRPr="0037065E" w:rsidRDefault="00B76EE1" w:rsidP="00EF353B">
            <w:pPr>
              <w:rPr>
                <w:sz w:val="18"/>
                <w:szCs w:val="18"/>
              </w:rPr>
            </w:pPr>
            <w:r w:rsidRPr="0037065E">
              <w:rPr>
                <w:b/>
                <w:bCs/>
                <w:color w:val="FFFFFF"/>
                <w:sz w:val="18"/>
                <w:szCs w:val="18"/>
              </w:rPr>
              <w:t>Contact Method</w:t>
            </w:r>
          </w:p>
        </w:tc>
      </w:tr>
      <w:tr w:rsidR="00F7234D" w14:paraId="7AAC5C8D" w14:textId="77777777" w:rsidTr="00B76EE1">
        <w:tc>
          <w:tcPr>
            <w:tcW w:w="966" w:type="dxa"/>
            <w:shd w:val="clear" w:color="auto" w:fill="FFFFFF"/>
            <w:tcMar>
              <w:top w:w="80" w:type="dxa"/>
              <w:left w:w="120" w:type="dxa"/>
              <w:bottom w:w="80" w:type="dxa"/>
              <w:right w:w="120" w:type="dxa"/>
            </w:tcMar>
          </w:tcPr>
          <w:p w14:paraId="1A0ABE25" w14:textId="66BDB374" w:rsidR="00B76EE1" w:rsidRPr="0037065E" w:rsidRDefault="00B76EE1" w:rsidP="00EF353B">
            <w:pPr>
              <w:spacing w:before="40" w:after="40"/>
              <w:rPr>
                <w:sz w:val="18"/>
                <w:szCs w:val="18"/>
              </w:rPr>
            </w:pPr>
            <w:r w:rsidRPr="0037065E">
              <w:rPr>
                <w:b/>
                <w:bCs/>
                <w:color w:val="1A1A1A"/>
                <w:sz w:val="18"/>
                <w:szCs w:val="18"/>
              </w:rPr>
              <w:t>L2</w:t>
            </w:r>
          </w:p>
        </w:tc>
        <w:tc>
          <w:tcPr>
            <w:tcW w:w="2393" w:type="dxa"/>
            <w:shd w:val="clear" w:color="auto" w:fill="FFFFFF"/>
            <w:tcMar>
              <w:top w:w="80" w:type="dxa"/>
              <w:left w:w="120" w:type="dxa"/>
              <w:bottom w:w="80" w:type="dxa"/>
              <w:right w:w="120" w:type="dxa"/>
            </w:tcMar>
          </w:tcPr>
          <w:p w14:paraId="292D5301" w14:textId="77777777" w:rsidR="00B76EE1" w:rsidRPr="0037065E" w:rsidRDefault="00B76EE1" w:rsidP="00EF353B">
            <w:pPr>
              <w:spacing w:before="40" w:after="40"/>
              <w:rPr>
                <w:sz w:val="18"/>
                <w:szCs w:val="18"/>
              </w:rPr>
            </w:pPr>
            <w:r w:rsidRPr="0037065E">
              <w:rPr>
                <w:color w:val="1A1A1A"/>
                <w:sz w:val="18"/>
                <w:szCs w:val="18"/>
              </w:rPr>
              <w:t>Network Operations Centre</w:t>
            </w:r>
          </w:p>
        </w:tc>
        <w:tc>
          <w:tcPr>
            <w:tcW w:w="3148" w:type="dxa"/>
            <w:shd w:val="clear" w:color="auto" w:fill="FFFFFF"/>
            <w:tcMar>
              <w:top w:w="80" w:type="dxa"/>
              <w:left w:w="120" w:type="dxa"/>
              <w:bottom w:w="80" w:type="dxa"/>
              <w:right w:w="120" w:type="dxa"/>
            </w:tcMar>
          </w:tcPr>
          <w:p w14:paraId="4AD624BB" w14:textId="4CD6DA89" w:rsidR="00B76EE1" w:rsidRPr="0037065E" w:rsidRDefault="00B76EE1" w:rsidP="00EF353B">
            <w:pPr>
              <w:spacing w:before="40" w:after="40"/>
              <w:rPr>
                <w:sz w:val="18"/>
                <w:szCs w:val="18"/>
              </w:rPr>
            </w:pPr>
            <w:r w:rsidRPr="0037065E">
              <w:rPr>
                <w:color w:val="1A1A1A"/>
                <w:sz w:val="18"/>
                <w:szCs w:val="18"/>
              </w:rPr>
              <w:t xml:space="preserve">If L1 cannot resolve the </w:t>
            </w:r>
            <w:r w:rsidR="001E38A7">
              <w:rPr>
                <w:color w:val="1A1A1A"/>
                <w:sz w:val="18"/>
                <w:szCs w:val="18"/>
              </w:rPr>
              <w:t>Case</w:t>
            </w:r>
            <w:r w:rsidRPr="0037065E">
              <w:rPr>
                <w:color w:val="1A1A1A"/>
                <w:sz w:val="18"/>
                <w:szCs w:val="18"/>
              </w:rPr>
              <w:t xml:space="preserve"> within Resolution </w:t>
            </w:r>
            <w:r w:rsidR="00EC65DC" w:rsidRPr="0037065E">
              <w:rPr>
                <w:color w:val="1A1A1A"/>
                <w:sz w:val="18"/>
                <w:szCs w:val="18"/>
              </w:rPr>
              <w:t>t</w:t>
            </w:r>
            <w:r w:rsidRPr="0037065E">
              <w:rPr>
                <w:color w:val="1A1A1A"/>
                <w:sz w:val="18"/>
                <w:szCs w:val="18"/>
              </w:rPr>
              <w:t xml:space="preserve">ime, or if the </w:t>
            </w:r>
            <w:r w:rsidR="001E38A7">
              <w:rPr>
                <w:color w:val="1A1A1A"/>
                <w:sz w:val="18"/>
                <w:szCs w:val="18"/>
              </w:rPr>
              <w:t>Case</w:t>
            </w:r>
            <w:r w:rsidR="006D22BC" w:rsidRPr="0037065E">
              <w:rPr>
                <w:color w:val="1A1A1A"/>
                <w:sz w:val="18"/>
                <w:szCs w:val="18"/>
              </w:rPr>
              <w:t xml:space="preserve"> </w:t>
            </w:r>
            <w:r w:rsidRPr="0037065E">
              <w:rPr>
                <w:color w:val="1A1A1A"/>
                <w:sz w:val="18"/>
                <w:szCs w:val="18"/>
              </w:rPr>
              <w:t>is P1 or P2.</w:t>
            </w:r>
          </w:p>
        </w:tc>
        <w:tc>
          <w:tcPr>
            <w:tcW w:w="2987" w:type="dxa"/>
            <w:shd w:val="clear" w:color="auto" w:fill="FFFFFF"/>
            <w:tcMar>
              <w:top w:w="80" w:type="dxa"/>
              <w:left w:w="120" w:type="dxa"/>
              <w:bottom w:w="80" w:type="dxa"/>
              <w:right w:w="120" w:type="dxa"/>
            </w:tcMar>
          </w:tcPr>
          <w:p w14:paraId="144BEBD5" w14:textId="1D064D2D" w:rsidR="00B76EE1" w:rsidRPr="0037065E" w:rsidRDefault="00B76EE1" w:rsidP="00EF353B">
            <w:pPr>
              <w:spacing w:before="40" w:after="40"/>
              <w:rPr>
                <w:sz w:val="18"/>
                <w:szCs w:val="18"/>
              </w:rPr>
            </w:pPr>
            <w:r w:rsidRPr="0037065E">
              <w:rPr>
                <w:color w:val="1A1A1A"/>
                <w:sz w:val="18"/>
                <w:szCs w:val="18"/>
              </w:rPr>
              <w:t xml:space="preserve">Escalate via </w:t>
            </w:r>
            <w:r w:rsidR="001E38A7">
              <w:rPr>
                <w:color w:val="1A1A1A"/>
                <w:sz w:val="18"/>
                <w:szCs w:val="18"/>
              </w:rPr>
              <w:t xml:space="preserve">phone or escalation email </w:t>
            </w:r>
          </w:p>
        </w:tc>
      </w:tr>
      <w:tr w:rsidR="00F7234D" w14:paraId="3B3970E6" w14:textId="77777777" w:rsidTr="00B76EE1">
        <w:tc>
          <w:tcPr>
            <w:tcW w:w="966" w:type="dxa"/>
            <w:shd w:val="clear" w:color="auto" w:fill="D5E8F0"/>
            <w:tcMar>
              <w:top w:w="80" w:type="dxa"/>
              <w:left w:w="120" w:type="dxa"/>
              <w:bottom w:w="80" w:type="dxa"/>
              <w:right w:w="120" w:type="dxa"/>
            </w:tcMar>
          </w:tcPr>
          <w:p w14:paraId="6E0248EC" w14:textId="2F47898E" w:rsidR="00B76EE1" w:rsidRPr="0037065E" w:rsidRDefault="00B76EE1" w:rsidP="00EF353B">
            <w:pPr>
              <w:spacing w:before="40" w:after="40"/>
              <w:rPr>
                <w:sz w:val="18"/>
                <w:szCs w:val="18"/>
              </w:rPr>
            </w:pPr>
            <w:r w:rsidRPr="0037065E">
              <w:rPr>
                <w:b/>
                <w:bCs/>
                <w:color w:val="1A1A1A"/>
                <w:sz w:val="18"/>
                <w:szCs w:val="18"/>
              </w:rPr>
              <w:t>L3</w:t>
            </w:r>
          </w:p>
        </w:tc>
        <w:tc>
          <w:tcPr>
            <w:tcW w:w="2393" w:type="dxa"/>
            <w:shd w:val="clear" w:color="auto" w:fill="D5E8F0"/>
            <w:tcMar>
              <w:top w:w="80" w:type="dxa"/>
              <w:left w:w="120" w:type="dxa"/>
              <w:bottom w:w="80" w:type="dxa"/>
              <w:right w:w="120" w:type="dxa"/>
            </w:tcMar>
          </w:tcPr>
          <w:p w14:paraId="68B478F9" w14:textId="77777777" w:rsidR="00B76EE1" w:rsidRPr="0037065E" w:rsidRDefault="00B76EE1" w:rsidP="00EF353B">
            <w:pPr>
              <w:spacing w:before="40" w:after="40"/>
              <w:rPr>
                <w:sz w:val="18"/>
                <w:szCs w:val="18"/>
              </w:rPr>
            </w:pPr>
            <w:r w:rsidRPr="0037065E">
              <w:rPr>
                <w:color w:val="1A1A1A"/>
                <w:sz w:val="18"/>
                <w:szCs w:val="18"/>
              </w:rPr>
              <w:t>Principal Engineer / Senior Specialist</w:t>
            </w:r>
          </w:p>
        </w:tc>
        <w:tc>
          <w:tcPr>
            <w:tcW w:w="3148" w:type="dxa"/>
            <w:shd w:val="clear" w:color="auto" w:fill="D5E8F0"/>
            <w:tcMar>
              <w:top w:w="80" w:type="dxa"/>
              <w:left w:w="120" w:type="dxa"/>
              <w:bottom w:w="80" w:type="dxa"/>
              <w:right w:w="120" w:type="dxa"/>
            </w:tcMar>
          </w:tcPr>
          <w:p w14:paraId="6E91D061" w14:textId="4EEAC429" w:rsidR="00B76EE1" w:rsidRPr="0037065E" w:rsidRDefault="00B76EE1" w:rsidP="00EF353B">
            <w:pPr>
              <w:spacing w:before="40" w:after="40"/>
              <w:rPr>
                <w:sz w:val="18"/>
                <w:szCs w:val="18"/>
              </w:rPr>
            </w:pPr>
            <w:r w:rsidRPr="0037065E">
              <w:rPr>
                <w:color w:val="1A1A1A"/>
                <w:sz w:val="18"/>
                <w:szCs w:val="18"/>
              </w:rPr>
              <w:t xml:space="preserve">If L2 cannot resolve </w:t>
            </w:r>
            <w:r w:rsidR="006D22BC" w:rsidRPr="0037065E">
              <w:rPr>
                <w:color w:val="1A1A1A"/>
                <w:sz w:val="18"/>
                <w:szCs w:val="18"/>
              </w:rPr>
              <w:t xml:space="preserve">the </w:t>
            </w:r>
            <w:r w:rsidR="001E38A7">
              <w:rPr>
                <w:color w:val="1A1A1A"/>
                <w:sz w:val="18"/>
                <w:szCs w:val="18"/>
              </w:rPr>
              <w:t>Case</w:t>
            </w:r>
            <w:r w:rsidR="006D22BC" w:rsidRPr="0037065E">
              <w:rPr>
                <w:color w:val="1A1A1A"/>
                <w:sz w:val="18"/>
                <w:szCs w:val="18"/>
              </w:rPr>
              <w:t xml:space="preserve"> </w:t>
            </w:r>
            <w:r w:rsidRPr="0037065E">
              <w:rPr>
                <w:color w:val="1A1A1A"/>
                <w:sz w:val="18"/>
                <w:szCs w:val="18"/>
              </w:rPr>
              <w:t xml:space="preserve">within the </w:t>
            </w:r>
            <w:r w:rsidR="006D22BC" w:rsidRPr="0037065E">
              <w:rPr>
                <w:color w:val="1A1A1A"/>
                <w:sz w:val="18"/>
                <w:szCs w:val="18"/>
              </w:rPr>
              <w:t xml:space="preserve">Resolution </w:t>
            </w:r>
            <w:r w:rsidR="00EC65DC" w:rsidRPr="0037065E">
              <w:rPr>
                <w:color w:val="1A1A1A"/>
                <w:sz w:val="18"/>
                <w:szCs w:val="18"/>
              </w:rPr>
              <w:t>t</w:t>
            </w:r>
            <w:r w:rsidR="006D22BC" w:rsidRPr="0037065E">
              <w:rPr>
                <w:color w:val="1A1A1A"/>
                <w:sz w:val="18"/>
                <w:szCs w:val="18"/>
              </w:rPr>
              <w:t xml:space="preserve">ime </w:t>
            </w:r>
            <w:r w:rsidRPr="0037065E">
              <w:rPr>
                <w:color w:val="1A1A1A"/>
                <w:sz w:val="18"/>
                <w:szCs w:val="18"/>
              </w:rPr>
              <w:t>or for complex technical issues.</w:t>
            </w:r>
          </w:p>
        </w:tc>
        <w:tc>
          <w:tcPr>
            <w:tcW w:w="2987" w:type="dxa"/>
            <w:shd w:val="clear" w:color="auto" w:fill="D5E8F0"/>
            <w:tcMar>
              <w:top w:w="80" w:type="dxa"/>
              <w:left w:w="120" w:type="dxa"/>
              <w:bottom w:w="80" w:type="dxa"/>
              <w:right w:w="120" w:type="dxa"/>
            </w:tcMar>
          </w:tcPr>
          <w:p w14:paraId="6AF416F7" w14:textId="0FFD01FC" w:rsidR="00B76EE1" w:rsidRPr="0037065E" w:rsidRDefault="00B76EE1" w:rsidP="00EF353B">
            <w:pPr>
              <w:spacing w:before="40" w:after="40"/>
              <w:rPr>
                <w:sz w:val="18"/>
                <w:szCs w:val="18"/>
              </w:rPr>
            </w:pPr>
            <w:r w:rsidRPr="0037065E">
              <w:rPr>
                <w:color w:val="1A1A1A"/>
                <w:sz w:val="18"/>
                <w:szCs w:val="18"/>
              </w:rPr>
              <w:t xml:space="preserve">Escalate via </w:t>
            </w:r>
            <w:r w:rsidR="001E38A7">
              <w:rPr>
                <w:color w:val="1A1A1A"/>
                <w:sz w:val="18"/>
                <w:szCs w:val="18"/>
              </w:rPr>
              <w:t xml:space="preserve">phone or escalation email </w:t>
            </w:r>
          </w:p>
        </w:tc>
      </w:tr>
      <w:tr w:rsidR="00F7234D" w14:paraId="78A576AA" w14:textId="77777777" w:rsidTr="00B76EE1">
        <w:tc>
          <w:tcPr>
            <w:tcW w:w="966" w:type="dxa"/>
            <w:shd w:val="clear" w:color="auto" w:fill="FFFFFF"/>
            <w:tcMar>
              <w:top w:w="80" w:type="dxa"/>
              <w:left w:w="120" w:type="dxa"/>
              <w:bottom w:w="80" w:type="dxa"/>
              <w:right w:w="120" w:type="dxa"/>
            </w:tcMar>
          </w:tcPr>
          <w:p w14:paraId="7F860D04" w14:textId="7284083D" w:rsidR="00B76EE1" w:rsidRPr="0037065E" w:rsidRDefault="00B76EE1" w:rsidP="00EF353B">
            <w:pPr>
              <w:spacing w:before="40" w:after="40"/>
              <w:rPr>
                <w:sz w:val="18"/>
                <w:szCs w:val="18"/>
              </w:rPr>
            </w:pPr>
            <w:r w:rsidRPr="0037065E">
              <w:rPr>
                <w:b/>
                <w:bCs/>
                <w:color w:val="1A1A1A"/>
                <w:sz w:val="18"/>
                <w:szCs w:val="18"/>
              </w:rPr>
              <w:t>L4</w:t>
            </w:r>
          </w:p>
        </w:tc>
        <w:tc>
          <w:tcPr>
            <w:tcW w:w="2393" w:type="dxa"/>
            <w:shd w:val="clear" w:color="auto" w:fill="FFFFFF"/>
            <w:tcMar>
              <w:top w:w="80" w:type="dxa"/>
              <w:left w:w="120" w:type="dxa"/>
              <w:bottom w:w="80" w:type="dxa"/>
              <w:right w:w="120" w:type="dxa"/>
            </w:tcMar>
          </w:tcPr>
          <w:p w14:paraId="54AE5FC4" w14:textId="77777777" w:rsidR="00B76EE1" w:rsidRPr="0037065E" w:rsidRDefault="00B76EE1" w:rsidP="00EF353B">
            <w:pPr>
              <w:spacing w:before="40" w:after="40"/>
              <w:rPr>
                <w:sz w:val="18"/>
                <w:szCs w:val="18"/>
              </w:rPr>
            </w:pPr>
            <w:r w:rsidRPr="0037065E">
              <w:rPr>
                <w:color w:val="1A1A1A"/>
                <w:sz w:val="18"/>
                <w:szCs w:val="18"/>
              </w:rPr>
              <w:t>Service Delivery Manager</w:t>
            </w:r>
          </w:p>
        </w:tc>
        <w:tc>
          <w:tcPr>
            <w:tcW w:w="3148" w:type="dxa"/>
            <w:shd w:val="clear" w:color="auto" w:fill="FFFFFF"/>
            <w:tcMar>
              <w:top w:w="80" w:type="dxa"/>
              <w:left w:w="120" w:type="dxa"/>
              <w:bottom w:w="80" w:type="dxa"/>
              <w:right w:w="120" w:type="dxa"/>
            </w:tcMar>
          </w:tcPr>
          <w:p w14:paraId="409CD239" w14:textId="399DEA65" w:rsidR="00B76EE1" w:rsidRPr="0037065E" w:rsidRDefault="00B76EE1" w:rsidP="00EF353B">
            <w:pPr>
              <w:spacing w:before="40" w:after="40"/>
              <w:rPr>
                <w:sz w:val="18"/>
                <w:szCs w:val="18"/>
              </w:rPr>
            </w:pPr>
            <w:r w:rsidRPr="0037065E">
              <w:rPr>
                <w:color w:val="1A1A1A"/>
                <w:sz w:val="18"/>
                <w:szCs w:val="18"/>
              </w:rPr>
              <w:t xml:space="preserve">If </w:t>
            </w:r>
            <w:r w:rsidR="006D22BC" w:rsidRPr="0037065E">
              <w:rPr>
                <w:color w:val="1A1A1A"/>
                <w:sz w:val="18"/>
                <w:szCs w:val="18"/>
              </w:rPr>
              <w:t xml:space="preserve">you are </w:t>
            </w:r>
            <w:r w:rsidRPr="0037065E">
              <w:rPr>
                <w:color w:val="1A1A1A"/>
                <w:sz w:val="18"/>
                <w:szCs w:val="18"/>
              </w:rPr>
              <w:t xml:space="preserve">dissatisfied with technical handling or for P1 </w:t>
            </w:r>
            <w:r w:rsidR="001E38A7">
              <w:rPr>
                <w:color w:val="1A1A1A"/>
                <w:sz w:val="18"/>
                <w:szCs w:val="18"/>
              </w:rPr>
              <w:t>Case</w:t>
            </w:r>
            <w:r w:rsidR="006D22BC" w:rsidRPr="0037065E">
              <w:rPr>
                <w:color w:val="1A1A1A"/>
                <w:sz w:val="18"/>
                <w:szCs w:val="18"/>
              </w:rPr>
              <w:t xml:space="preserve"> </w:t>
            </w:r>
            <w:r w:rsidRPr="0037065E">
              <w:rPr>
                <w:color w:val="1A1A1A"/>
                <w:sz w:val="18"/>
                <w:szCs w:val="18"/>
              </w:rPr>
              <w:t xml:space="preserve">exceeding </w:t>
            </w:r>
            <w:r w:rsidR="006D22BC" w:rsidRPr="0037065E">
              <w:rPr>
                <w:color w:val="1A1A1A"/>
                <w:sz w:val="18"/>
                <w:szCs w:val="18"/>
              </w:rPr>
              <w:t>the Service Levels</w:t>
            </w:r>
            <w:r w:rsidRPr="0037065E">
              <w:rPr>
                <w:color w:val="1A1A1A"/>
                <w:sz w:val="18"/>
                <w:szCs w:val="18"/>
              </w:rPr>
              <w:t>.</w:t>
            </w:r>
          </w:p>
        </w:tc>
        <w:tc>
          <w:tcPr>
            <w:tcW w:w="2987" w:type="dxa"/>
            <w:shd w:val="clear" w:color="auto" w:fill="FFFFFF"/>
            <w:tcMar>
              <w:top w:w="80" w:type="dxa"/>
              <w:left w:w="120" w:type="dxa"/>
              <w:bottom w:w="80" w:type="dxa"/>
              <w:right w:w="120" w:type="dxa"/>
            </w:tcMar>
          </w:tcPr>
          <w:p w14:paraId="5B399D63" w14:textId="77777777" w:rsidR="00B76EE1" w:rsidRPr="0037065E" w:rsidRDefault="00B76EE1" w:rsidP="00EF353B">
            <w:pPr>
              <w:spacing w:before="40" w:after="40"/>
              <w:rPr>
                <w:sz w:val="18"/>
                <w:szCs w:val="18"/>
              </w:rPr>
            </w:pPr>
            <w:r w:rsidRPr="0037065E">
              <w:rPr>
                <w:color w:val="1A1A1A"/>
                <w:sz w:val="18"/>
                <w:szCs w:val="18"/>
              </w:rPr>
              <w:t>Direct phone / email. Available 24/7 for P1.</w:t>
            </w:r>
          </w:p>
        </w:tc>
      </w:tr>
      <w:tr w:rsidR="00F7234D" w14:paraId="16AB5243" w14:textId="77777777" w:rsidTr="00B76EE1">
        <w:tc>
          <w:tcPr>
            <w:tcW w:w="966" w:type="dxa"/>
            <w:shd w:val="clear" w:color="auto" w:fill="D5E8F0"/>
            <w:tcMar>
              <w:top w:w="80" w:type="dxa"/>
              <w:left w:w="120" w:type="dxa"/>
              <w:bottom w:w="80" w:type="dxa"/>
              <w:right w:w="120" w:type="dxa"/>
            </w:tcMar>
          </w:tcPr>
          <w:p w14:paraId="5D733BD5" w14:textId="09B23ED1" w:rsidR="00B76EE1" w:rsidRPr="0037065E" w:rsidRDefault="00B76EE1" w:rsidP="00EF353B">
            <w:pPr>
              <w:spacing w:before="40" w:after="40"/>
              <w:rPr>
                <w:sz w:val="18"/>
                <w:szCs w:val="18"/>
              </w:rPr>
            </w:pPr>
            <w:r w:rsidRPr="0037065E">
              <w:rPr>
                <w:b/>
                <w:bCs/>
                <w:color w:val="1A1A1A"/>
                <w:sz w:val="18"/>
                <w:szCs w:val="18"/>
              </w:rPr>
              <w:t>L5</w:t>
            </w:r>
          </w:p>
        </w:tc>
        <w:tc>
          <w:tcPr>
            <w:tcW w:w="2393" w:type="dxa"/>
            <w:shd w:val="clear" w:color="auto" w:fill="D5E8F0"/>
            <w:tcMar>
              <w:top w:w="80" w:type="dxa"/>
              <w:left w:w="120" w:type="dxa"/>
              <w:bottom w:w="80" w:type="dxa"/>
              <w:right w:w="120" w:type="dxa"/>
            </w:tcMar>
          </w:tcPr>
          <w:p w14:paraId="28CB45E7" w14:textId="77777777" w:rsidR="00B76EE1" w:rsidRPr="0037065E" w:rsidRDefault="00B76EE1" w:rsidP="00EF353B">
            <w:pPr>
              <w:spacing w:before="40" w:after="40"/>
              <w:rPr>
                <w:sz w:val="18"/>
                <w:szCs w:val="18"/>
              </w:rPr>
            </w:pPr>
            <w:r w:rsidRPr="0037065E">
              <w:rPr>
                <w:color w:val="1A1A1A"/>
                <w:sz w:val="18"/>
                <w:szCs w:val="18"/>
              </w:rPr>
              <w:t>Senior Management</w:t>
            </w:r>
          </w:p>
        </w:tc>
        <w:tc>
          <w:tcPr>
            <w:tcW w:w="3148" w:type="dxa"/>
            <w:shd w:val="clear" w:color="auto" w:fill="D5E8F0"/>
            <w:tcMar>
              <w:top w:w="80" w:type="dxa"/>
              <w:left w:w="120" w:type="dxa"/>
              <w:bottom w:w="80" w:type="dxa"/>
              <w:right w:w="120" w:type="dxa"/>
            </w:tcMar>
          </w:tcPr>
          <w:p w14:paraId="19457B7F" w14:textId="12A2D7C3" w:rsidR="00B76EE1" w:rsidRPr="0037065E" w:rsidRDefault="00B76EE1" w:rsidP="00EF353B">
            <w:pPr>
              <w:spacing w:before="40" w:after="40"/>
              <w:rPr>
                <w:sz w:val="18"/>
                <w:szCs w:val="18"/>
              </w:rPr>
            </w:pPr>
            <w:r w:rsidRPr="0037065E">
              <w:rPr>
                <w:color w:val="1A1A1A"/>
                <w:sz w:val="18"/>
                <w:szCs w:val="18"/>
              </w:rPr>
              <w:t xml:space="preserve">Contract issues, </w:t>
            </w:r>
            <w:r w:rsidR="006D22BC" w:rsidRPr="0037065E">
              <w:rPr>
                <w:color w:val="1A1A1A"/>
                <w:sz w:val="18"/>
                <w:szCs w:val="18"/>
              </w:rPr>
              <w:t xml:space="preserve">Service Level </w:t>
            </w:r>
            <w:r w:rsidRPr="0037065E">
              <w:rPr>
                <w:color w:val="1A1A1A"/>
                <w:sz w:val="18"/>
                <w:szCs w:val="18"/>
              </w:rPr>
              <w:t>performance issues, or relationship concerns.</w:t>
            </w:r>
          </w:p>
        </w:tc>
        <w:tc>
          <w:tcPr>
            <w:tcW w:w="2987" w:type="dxa"/>
            <w:shd w:val="clear" w:color="auto" w:fill="D5E8F0"/>
            <w:tcMar>
              <w:top w:w="80" w:type="dxa"/>
              <w:left w:w="120" w:type="dxa"/>
              <w:bottom w:w="80" w:type="dxa"/>
              <w:right w:w="120" w:type="dxa"/>
            </w:tcMar>
          </w:tcPr>
          <w:p w14:paraId="199F830B" w14:textId="1A4E10C6" w:rsidR="00B76EE1" w:rsidRPr="0037065E" w:rsidRDefault="00B76EE1" w:rsidP="00EF353B">
            <w:pPr>
              <w:spacing w:before="40" w:after="40"/>
              <w:rPr>
                <w:sz w:val="18"/>
                <w:szCs w:val="18"/>
              </w:rPr>
            </w:pPr>
            <w:r w:rsidRPr="0037065E">
              <w:rPr>
                <w:color w:val="1A1A1A"/>
                <w:sz w:val="18"/>
                <w:szCs w:val="18"/>
              </w:rPr>
              <w:t xml:space="preserve">Written escalation to </w:t>
            </w:r>
            <w:r w:rsidR="006D22BC" w:rsidRPr="0037065E">
              <w:rPr>
                <w:color w:val="1A1A1A"/>
                <w:sz w:val="18"/>
                <w:szCs w:val="18"/>
              </w:rPr>
              <w:t xml:space="preserve">your </w:t>
            </w:r>
            <w:r w:rsidR="00512BDF">
              <w:rPr>
                <w:color w:val="1A1A1A"/>
                <w:sz w:val="18"/>
                <w:szCs w:val="18"/>
              </w:rPr>
              <w:t xml:space="preserve">Telstra </w:t>
            </w:r>
            <w:r w:rsidRPr="0037065E">
              <w:rPr>
                <w:color w:val="1A1A1A"/>
                <w:sz w:val="18"/>
                <w:szCs w:val="18"/>
              </w:rPr>
              <w:t>Account Manager.</w:t>
            </w:r>
          </w:p>
        </w:tc>
      </w:tr>
    </w:tbl>
    <w:p w14:paraId="4A0A6FF9" w14:textId="3F0B4258" w:rsidR="00B76EE1" w:rsidRDefault="00B76EE1" w:rsidP="00B76EE1">
      <w:pPr>
        <w:pStyle w:val="Heading2"/>
        <w:numPr>
          <w:ilvl w:val="0"/>
          <w:numId w:val="0"/>
        </w:numPr>
        <w:ind w:left="737"/>
      </w:pPr>
      <w:r>
        <w:t xml:space="preserve">  </w:t>
      </w:r>
    </w:p>
    <w:p w14:paraId="6554FFA6" w14:textId="78C006F1" w:rsidR="00A3124E" w:rsidRDefault="006D22BC" w:rsidP="006D22BC">
      <w:pPr>
        <w:pStyle w:val="Heading2"/>
      </w:pPr>
      <w:r>
        <w:t xml:space="preserve">Following escalation by you in accordance with clause </w:t>
      </w:r>
      <w:r>
        <w:fldChar w:fldCharType="begin"/>
      </w:r>
      <w:r>
        <w:instrText xml:space="preserve"> REF _Ref227330458 \r \h </w:instrText>
      </w:r>
      <w:r>
        <w:fldChar w:fldCharType="separate"/>
      </w:r>
      <w:r w:rsidR="00E6618B">
        <w:t>10.1</w:t>
      </w:r>
      <w:r>
        <w:fldChar w:fldCharType="end"/>
      </w:r>
      <w:r>
        <w:t xml:space="preserve"> </w:t>
      </w:r>
      <w:r w:rsidR="00B76EE1">
        <w:t xml:space="preserve">we </w:t>
      </w:r>
      <w:r>
        <w:t>may</w:t>
      </w:r>
      <w:r w:rsidR="00B76EE1">
        <w:t xml:space="preserve"> develop and adopt a remediation plan addressing, as far as reasonably practicable, the prevention of the future reoccurrence of the relevant failure</w:t>
      </w:r>
      <w:r>
        <w:t xml:space="preserve"> or issue</w:t>
      </w:r>
      <w:r w:rsidR="00B76EE1">
        <w:t xml:space="preserve">. </w:t>
      </w:r>
      <w:bookmarkEnd w:id="76"/>
      <w:r w:rsidR="003345DC" w:rsidRPr="00AE38BC">
        <w:t xml:space="preserve"> </w:t>
      </w:r>
    </w:p>
    <w:p w14:paraId="5083E46A" w14:textId="2C7AED2B" w:rsidR="0037065E" w:rsidRPr="0037065E" w:rsidRDefault="0037065E" w:rsidP="0037065E">
      <w:pPr>
        <w:pStyle w:val="Heading2"/>
        <w:numPr>
          <w:ilvl w:val="0"/>
          <w:numId w:val="0"/>
        </w:numPr>
        <w:ind w:left="737"/>
        <w:rPr>
          <w:b/>
          <w:bCs/>
        </w:rPr>
      </w:pPr>
      <w:r>
        <w:rPr>
          <w:b/>
          <w:bCs/>
        </w:rPr>
        <w:t>Customer escalation</w:t>
      </w:r>
    </w:p>
    <w:p w14:paraId="7794E12E" w14:textId="4703B1F4" w:rsidR="0037065E" w:rsidRDefault="0037065E" w:rsidP="0037065E">
      <w:pPr>
        <w:pStyle w:val="Heading2"/>
      </w:pPr>
      <w:r>
        <w:t xml:space="preserve">You must appoint a Primary Business Owner, Secondary 2IC and Management Escalation Contact for the duration of the Initial Term and any Renewal Term. </w:t>
      </w:r>
    </w:p>
    <w:p w14:paraId="5D1F72D2" w14:textId="25B911D6" w:rsidR="0037065E" w:rsidRDefault="0037065E" w:rsidP="0037065E">
      <w:pPr>
        <w:pStyle w:val="Heading2"/>
      </w:pPr>
      <w:r>
        <w:t xml:space="preserve">We will use the contact details for your Primary Business Owner, Secondary 2IC and Management Escalation Contact set out in your Application Form to notify you of </w:t>
      </w:r>
      <w:r w:rsidR="00C15612">
        <w:t xml:space="preserve">P1 and P2 </w:t>
      </w:r>
      <w:r>
        <w:t xml:space="preserve">Incidents and </w:t>
      </w:r>
      <w:r w:rsidR="00185E4E">
        <w:t>Our Scheduled M</w:t>
      </w:r>
      <w:r>
        <w:t xml:space="preserve">aintenance. </w:t>
      </w:r>
    </w:p>
    <w:p w14:paraId="5B16D5C9" w14:textId="0B97A7F8" w:rsidR="005C1CDE" w:rsidRDefault="005C1CDE" w:rsidP="005C1CDE">
      <w:pPr>
        <w:pStyle w:val="Heading1"/>
      </w:pPr>
      <w:bookmarkStart w:id="77" w:name="_Toc230962935"/>
      <w:r>
        <w:t>measurement and reporting</w:t>
      </w:r>
      <w:bookmarkEnd w:id="77"/>
      <w:r>
        <w:t xml:space="preserve"> </w:t>
      </w:r>
      <w:r>
        <w:tab/>
      </w:r>
    </w:p>
    <w:p w14:paraId="0C46C480" w14:textId="25ACFD24" w:rsidR="005C1CDE" w:rsidRDefault="005C1CDE" w:rsidP="005C1CDE">
      <w:pPr>
        <w:pStyle w:val="Heading2"/>
      </w:pPr>
      <w:bookmarkStart w:id="78" w:name="_Ref227329784"/>
      <w:r>
        <w:t xml:space="preserve">We will meet with you once each calendar month to discuss open issues and </w:t>
      </w:r>
      <w:r w:rsidR="0037065E">
        <w:t xml:space="preserve">plan </w:t>
      </w:r>
      <w:r>
        <w:t xml:space="preserve">any upcoming changes </w:t>
      </w:r>
      <w:r w:rsidR="0037065E">
        <w:t xml:space="preserve">to the </w:t>
      </w:r>
      <w:r w:rsidR="004252CD">
        <w:t>Support Services</w:t>
      </w:r>
      <w:r w:rsidR="0037065E">
        <w:t xml:space="preserve"> you have purchased </w:t>
      </w:r>
      <w:r>
        <w:t>(</w:t>
      </w:r>
      <w:r>
        <w:rPr>
          <w:b/>
          <w:bCs/>
        </w:rPr>
        <w:t>Operational Review Meeting</w:t>
      </w:r>
      <w:r>
        <w:t>).</w:t>
      </w:r>
      <w:bookmarkEnd w:id="78"/>
      <w:r>
        <w:t xml:space="preserve"> </w:t>
      </w:r>
    </w:p>
    <w:p w14:paraId="48D021FD" w14:textId="6EB31A0B" w:rsidR="005C1CDE" w:rsidRDefault="005C1CDE" w:rsidP="005C1CDE">
      <w:pPr>
        <w:pStyle w:val="Heading2"/>
      </w:pPr>
      <w:bookmarkStart w:id="79" w:name="_Ref227329837"/>
      <w:r>
        <w:t>Within 5 Business Days of the Operational Review Meeting, we will provide a monthly service report to you (</w:t>
      </w:r>
      <w:r>
        <w:rPr>
          <w:b/>
          <w:bCs/>
        </w:rPr>
        <w:t xml:space="preserve">Service </w:t>
      </w:r>
      <w:r w:rsidRPr="005C1CDE">
        <w:rPr>
          <w:b/>
          <w:bCs/>
        </w:rPr>
        <w:t>Report</w:t>
      </w:r>
      <w:r>
        <w:t xml:space="preserve">) </w:t>
      </w:r>
      <w:r w:rsidRPr="005C1CDE">
        <w:t>which</w:t>
      </w:r>
      <w:r>
        <w:t xml:space="preserve"> will typically include the following</w:t>
      </w:r>
      <w:r w:rsidR="00147048">
        <w:t xml:space="preserve"> (to the extent applicable to the </w:t>
      </w:r>
      <w:r w:rsidR="004252CD">
        <w:t>Support Services</w:t>
      </w:r>
      <w:r w:rsidR="00147048">
        <w:t xml:space="preserve"> you have purchased)</w:t>
      </w:r>
      <w:r>
        <w:t>:</w:t>
      </w:r>
      <w:bookmarkEnd w:id="79"/>
      <w:r>
        <w:t xml:space="preserve"> </w:t>
      </w:r>
    </w:p>
    <w:p w14:paraId="342B4E5A" w14:textId="522B6651" w:rsidR="005C1CDE" w:rsidRDefault="005C1CDE" w:rsidP="005C1CDE">
      <w:pPr>
        <w:pStyle w:val="Heading3"/>
      </w:pPr>
      <w:r>
        <w:t xml:space="preserve">current open issues and key concerns; </w:t>
      </w:r>
    </w:p>
    <w:p w14:paraId="7C69A261" w14:textId="423B91E1" w:rsidR="005C1CDE" w:rsidRDefault="005C1CDE" w:rsidP="005C1CDE">
      <w:pPr>
        <w:pStyle w:val="Heading3"/>
      </w:pPr>
      <w:r>
        <w:lastRenderedPageBreak/>
        <w:t xml:space="preserve">Service Level performance </w:t>
      </w:r>
      <w:r w:rsidR="00147048">
        <w:t xml:space="preserve">(of Response and Resolution times) </w:t>
      </w:r>
      <w:r>
        <w:t>for recent Cases</w:t>
      </w:r>
      <w:r w:rsidR="00147048">
        <w:t xml:space="preserve"> that have been closed</w:t>
      </w:r>
      <w:r>
        <w:t>;</w:t>
      </w:r>
    </w:p>
    <w:p w14:paraId="7B8756F6" w14:textId="4E21077E" w:rsidR="005C1CDE" w:rsidRDefault="00F7234D" w:rsidP="005C1CDE">
      <w:pPr>
        <w:pStyle w:val="Heading3"/>
      </w:pPr>
      <w:r>
        <w:t xml:space="preserve">Our </w:t>
      </w:r>
      <w:r w:rsidR="00185E4E">
        <w:t>Scheduled M</w:t>
      </w:r>
      <w:r w:rsidR="005C1CDE">
        <w:t xml:space="preserve">aintenance activities completed during the </w:t>
      </w:r>
      <w:r w:rsidR="00147048">
        <w:t xml:space="preserve">immediately preceding </w:t>
      </w:r>
      <w:r w:rsidR="005C1CDE">
        <w:t xml:space="preserve">review period; </w:t>
      </w:r>
    </w:p>
    <w:p w14:paraId="12201D5F" w14:textId="0ABB3C54" w:rsidR="005C1CDE" w:rsidRDefault="005C1CDE" w:rsidP="005C1CDE">
      <w:pPr>
        <w:pStyle w:val="Heading3"/>
      </w:pPr>
      <w:r>
        <w:t xml:space="preserve">upcoming patching and maintenance requirements; </w:t>
      </w:r>
    </w:p>
    <w:p w14:paraId="75137EAE" w14:textId="266AA6F7" w:rsidR="005C1CDE" w:rsidRDefault="005C1CDE" w:rsidP="005C1CDE">
      <w:pPr>
        <w:pStyle w:val="Heading3"/>
      </w:pPr>
      <w:r>
        <w:t>i</w:t>
      </w:r>
      <w:r w:rsidR="00ED1856">
        <w:t>tems</w:t>
      </w:r>
      <w:r>
        <w:t xml:space="preserve"> on the problem register </w:t>
      </w:r>
      <w:r w:rsidR="00C15612">
        <w:t xml:space="preserve">(which is a separate register of issues that are non-technical, such as </w:t>
      </w:r>
      <w:r>
        <w:t>process issues</w:t>
      </w:r>
      <w:r w:rsidR="00C15612">
        <w:t>)</w:t>
      </w:r>
      <w:r>
        <w:t xml:space="preserve">; and </w:t>
      </w:r>
    </w:p>
    <w:p w14:paraId="3FE198A7" w14:textId="64940EF2" w:rsidR="005C1CDE" w:rsidRDefault="005C1CDE" w:rsidP="005C1CDE">
      <w:pPr>
        <w:pStyle w:val="Heading3"/>
      </w:pPr>
      <w:r>
        <w:t>other open action i</w:t>
      </w:r>
      <w:r w:rsidR="00ED1856">
        <w:t>tems</w:t>
      </w:r>
      <w:r>
        <w:t xml:space="preserve"> and general business.</w:t>
      </w:r>
    </w:p>
    <w:p w14:paraId="51CB360C" w14:textId="315371EE" w:rsidR="00B76EE1" w:rsidRDefault="00B76EE1" w:rsidP="00B76EE1">
      <w:pPr>
        <w:pStyle w:val="Heading2"/>
      </w:pPr>
      <w:bookmarkStart w:id="80" w:name="_Ref227329880"/>
      <w:r>
        <w:t>We will also meet with you on an annual basis at a time mutually agreed between us for an annual service review (</w:t>
      </w:r>
      <w:r>
        <w:rPr>
          <w:b/>
          <w:bCs/>
        </w:rPr>
        <w:t xml:space="preserve">Annual Service Review </w:t>
      </w:r>
      <w:r w:rsidRPr="00B76EE1">
        <w:rPr>
          <w:b/>
          <w:bCs/>
        </w:rPr>
        <w:t>Meeting</w:t>
      </w:r>
      <w:r>
        <w:t xml:space="preserve">). During this meeting we will typically review and </w:t>
      </w:r>
      <w:r w:rsidRPr="00B76EE1">
        <w:t>discuss</w:t>
      </w:r>
      <w:r>
        <w:t xml:space="preserve"> the Service Levels, scope of your </w:t>
      </w:r>
      <w:r w:rsidR="004252CD">
        <w:t>TESS</w:t>
      </w:r>
      <w:r>
        <w:t>, pricing, any amendments required to your Application Form and targets for the following 12 months.</w:t>
      </w:r>
      <w:bookmarkEnd w:id="80"/>
      <w:r>
        <w:t xml:space="preserve"> </w:t>
      </w:r>
    </w:p>
    <w:p w14:paraId="0CC25B8E" w14:textId="45920346" w:rsidR="0037065E" w:rsidRDefault="0037065E" w:rsidP="00B76EE1">
      <w:pPr>
        <w:pStyle w:val="Heading2"/>
      </w:pPr>
      <w:r>
        <w:t>You must attend and actively participate in each Operational Review Meeting and Annual Service Review Meeting.</w:t>
      </w:r>
    </w:p>
    <w:p w14:paraId="36931CA6" w14:textId="283904C3" w:rsidR="00171A39" w:rsidRPr="00AE38BC" w:rsidRDefault="00AE0B76" w:rsidP="00123894">
      <w:pPr>
        <w:pStyle w:val="Heading1"/>
      </w:pPr>
      <w:bookmarkStart w:id="81" w:name="a)_The_Response_Time_Service_Levels_will"/>
      <w:bookmarkStart w:id="82" w:name="_a_fault_or_failure_of_your_Service_tha"/>
      <w:bookmarkStart w:id="83" w:name="_a_failure_by_you_to_comply_with_the_te"/>
      <w:bookmarkStart w:id="84" w:name="_any_period_of_a_scheduled_maintenance."/>
      <w:bookmarkStart w:id="85" w:name="_any_interference_to_you_or_your_third_"/>
      <w:bookmarkStart w:id="86" w:name="_any_unauthorised_changes_made_by_you_o"/>
      <w:bookmarkStart w:id="87" w:name="_Work_outside_standard_packages:_Additi"/>
      <w:bookmarkStart w:id="88" w:name="_Toc230962936"/>
      <w:bookmarkStart w:id="89" w:name="_Ref215052133"/>
      <w:bookmarkStart w:id="90" w:name="_Ref218519367"/>
      <w:bookmarkEnd w:id="61"/>
      <w:bookmarkEnd w:id="81"/>
      <w:bookmarkEnd w:id="82"/>
      <w:bookmarkEnd w:id="83"/>
      <w:bookmarkEnd w:id="84"/>
      <w:bookmarkEnd w:id="85"/>
      <w:bookmarkEnd w:id="86"/>
      <w:bookmarkEnd w:id="87"/>
      <w:r w:rsidRPr="00AE38BC">
        <w:t xml:space="preserve">Additional </w:t>
      </w:r>
      <w:r w:rsidR="009E7BD2" w:rsidRPr="00AE38BC">
        <w:t xml:space="preserve">SERVICE </w:t>
      </w:r>
      <w:r w:rsidR="00171A39" w:rsidRPr="00AE38BC">
        <w:t>terms</w:t>
      </w:r>
      <w:bookmarkEnd w:id="88"/>
      <w:r w:rsidR="00171A39" w:rsidRPr="00AE38BC">
        <w:t xml:space="preserve"> </w:t>
      </w:r>
      <w:bookmarkEnd w:id="89"/>
      <w:bookmarkEnd w:id="90"/>
    </w:p>
    <w:p w14:paraId="00957544" w14:textId="249EE9B6" w:rsidR="00E95B6D" w:rsidRDefault="00040C27" w:rsidP="007D02E9">
      <w:pPr>
        <w:pStyle w:val="Heading2"/>
      </w:pPr>
      <w:bookmarkStart w:id="91" w:name="_Ref213250699"/>
      <w:r w:rsidRPr="00AE38BC">
        <w:t xml:space="preserve">We </w:t>
      </w:r>
      <w:r w:rsidR="007D02E9" w:rsidRPr="00AE38BC">
        <w:t xml:space="preserve">provide </w:t>
      </w:r>
      <w:r w:rsidR="004252CD">
        <w:t>TESS</w:t>
      </w:r>
      <w:r w:rsidR="00F30889" w:rsidRPr="00AE38BC" w:rsidDel="00F30889">
        <w:t xml:space="preserve"> </w:t>
      </w:r>
      <w:r w:rsidR="007D02E9" w:rsidRPr="00AE38BC">
        <w:t>on the condition that you comply with the terms</w:t>
      </w:r>
      <w:r w:rsidR="00D91458" w:rsidRPr="00AE38BC">
        <w:t xml:space="preserve"> in this clause </w:t>
      </w:r>
      <w:r w:rsidR="00D91458" w:rsidRPr="00AE38BC">
        <w:fldChar w:fldCharType="begin"/>
      </w:r>
      <w:r w:rsidR="00D91458" w:rsidRPr="00AE38BC">
        <w:instrText xml:space="preserve"> REF _Ref218519367 \r \h </w:instrText>
      </w:r>
      <w:r w:rsidR="00BE4BA1" w:rsidRPr="00AE38BC">
        <w:instrText xml:space="preserve"> \* MERGEFORMAT </w:instrText>
      </w:r>
      <w:r w:rsidR="00D91458" w:rsidRPr="00AE38BC">
        <w:fldChar w:fldCharType="separate"/>
      </w:r>
      <w:r w:rsidR="00E6618B">
        <w:t>12</w:t>
      </w:r>
      <w:r w:rsidR="00D91458" w:rsidRPr="00AE38BC">
        <w:fldChar w:fldCharType="end"/>
      </w:r>
      <w:r w:rsidR="007D02E9" w:rsidRPr="00AE38BC">
        <w:t>.</w:t>
      </w:r>
      <w:bookmarkEnd w:id="91"/>
    </w:p>
    <w:p w14:paraId="3FABAB60" w14:textId="77777777" w:rsidR="009E7BD2" w:rsidRPr="00AE38BC" w:rsidRDefault="009E7BD2" w:rsidP="00692EA2">
      <w:pPr>
        <w:pStyle w:val="SubHeading"/>
        <w:rPr>
          <w:lang w:val="en-GB"/>
        </w:rPr>
      </w:pPr>
      <w:r w:rsidRPr="00AE38BC">
        <w:rPr>
          <w:lang w:val="en-GB"/>
        </w:rPr>
        <w:t xml:space="preserve">Your obligations </w:t>
      </w:r>
    </w:p>
    <w:p w14:paraId="37DA4FE1" w14:textId="77C61F62" w:rsidR="009E7BD2" w:rsidRPr="00AE38BC" w:rsidRDefault="009E7BD2" w:rsidP="009E7BD2">
      <w:pPr>
        <w:pStyle w:val="Heading2"/>
        <w:rPr>
          <w:rFonts w:eastAsia="Cambria"/>
          <w:szCs w:val="24"/>
          <w:lang w:val="en-GB"/>
        </w:rPr>
      </w:pPr>
      <w:bookmarkStart w:id="92" w:name="_Ref216685810"/>
      <w:r w:rsidRPr="00AE38BC">
        <w:t>You must</w:t>
      </w:r>
      <w:r w:rsidR="00445689" w:rsidRPr="00AE38BC">
        <w:t xml:space="preserve"> (unless we advise you otherwise)</w:t>
      </w:r>
      <w:r w:rsidRPr="00AE38BC">
        <w:t>:</w:t>
      </w:r>
      <w:bookmarkEnd w:id="92"/>
      <w:r w:rsidRPr="00AE38BC">
        <w:t xml:space="preserve"> </w:t>
      </w:r>
    </w:p>
    <w:p w14:paraId="3F416A2A" w14:textId="0B57EC0A" w:rsidR="009772AC" w:rsidRDefault="009772AC" w:rsidP="009E7BD2">
      <w:pPr>
        <w:pStyle w:val="Heading3"/>
      </w:pPr>
      <w:r w:rsidRPr="00AE38BC">
        <w:t>have and maintain</w:t>
      </w:r>
      <w:r w:rsidR="00147048">
        <w:t>, at your cost,</w:t>
      </w:r>
      <w:r w:rsidRPr="00AE38BC">
        <w:t xml:space="preserve"> valid and current licen</w:t>
      </w:r>
      <w:r w:rsidR="00942341" w:rsidRPr="00AE38BC">
        <w:t>c</w:t>
      </w:r>
      <w:r w:rsidRPr="00AE38BC">
        <w:t xml:space="preserve">es </w:t>
      </w:r>
      <w:r w:rsidR="00AE38BC">
        <w:t xml:space="preserve">and subscriptions for </w:t>
      </w:r>
      <w:r w:rsidR="009E3FAF">
        <w:t xml:space="preserve">all </w:t>
      </w:r>
      <w:r w:rsidR="00836433">
        <w:t xml:space="preserve">managed </w:t>
      </w:r>
      <w:r w:rsidR="009E3FAF">
        <w:t>Equipment</w:t>
      </w:r>
      <w:r w:rsidRPr="00AE38BC">
        <w:t xml:space="preserve">; </w:t>
      </w:r>
    </w:p>
    <w:p w14:paraId="35795A92" w14:textId="79E2A8D3" w:rsidR="00B86620" w:rsidRDefault="00B86620" w:rsidP="009E7BD2">
      <w:pPr>
        <w:pStyle w:val="Heading3"/>
      </w:pPr>
      <w:r>
        <w:t xml:space="preserve">notify us in writing of any planned changes to </w:t>
      </w:r>
      <w:r w:rsidR="00C15612">
        <w:t xml:space="preserve">your network, power or infrastructure that support the Solution or the Service, </w:t>
      </w:r>
      <w:r w:rsidR="00C50DA2">
        <w:t xml:space="preserve">within </w:t>
      </w:r>
      <w:r>
        <w:t xml:space="preserve">the timeframes agreed between us in writing; </w:t>
      </w:r>
    </w:p>
    <w:p w14:paraId="279F75BA" w14:textId="7C04A0ED" w:rsidR="00C50DA2" w:rsidRDefault="00C50DA2" w:rsidP="009E7BD2">
      <w:pPr>
        <w:pStyle w:val="Heading3"/>
      </w:pPr>
      <w:r>
        <w:t xml:space="preserve">maintain an up-to-date asset register and network documentation; </w:t>
      </w:r>
    </w:p>
    <w:p w14:paraId="4D62F969" w14:textId="1F0E431E" w:rsidR="00B86620" w:rsidRPr="00AE38BC" w:rsidRDefault="00B86620" w:rsidP="00B86620">
      <w:pPr>
        <w:pStyle w:val="Heading3"/>
      </w:pPr>
      <w:r w:rsidRPr="00AE38BC">
        <w:t xml:space="preserve">provide us with </w:t>
      </w:r>
      <w:r>
        <w:t xml:space="preserve">timely and </w:t>
      </w:r>
      <w:r w:rsidRPr="00AE38BC">
        <w:t>appropriate administration credentials and access to hardware and sys</w:t>
      </w:r>
      <w:r w:rsidR="00ED1856">
        <w:t>tems</w:t>
      </w:r>
      <w:r>
        <w:t xml:space="preserve"> (including remote and on-site access if required)</w:t>
      </w:r>
      <w:r w:rsidRPr="00AE38BC">
        <w:t xml:space="preserve"> so that we can </w:t>
      </w:r>
      <w:r>
        <w:t xml:space="preserve">perform the </w:t>
      </w:r>
      <w:r w:rsidR="004252CD">
        <w:t>TESS</w:t>
      </w:r>
      <w:r w:rsidRPr="00AE38BC">
        <w:t>;</w:t>
      </w:r>
    </w:p>
    <w:p w14:paraId="5D6ECDCA" w14:textId="3EDCB3F7" w:rsidR="00B86620" w:rsidRPr="00AE38BC" w:rsidRDefault="00B86620" w:rsidP="009E7BD2">
      <w:pPr>
        <w:pStyle w:val="Heading3"/>
      </w:pPr>
      <w:r>
        <w:t>ensure that any approval</w:t>
      </w:r>
      <w:r w:rsidR="00C50DA2">
        <w:t xml:space="preserve"> is </w:t>
      </w:r>
      <w:r>
        <w:t xml:space="preserve">provided in a timely manner; </w:t>
      </w:r>
    </w:p>
    <w:p w14:paraId="203F1304" w14:textId="3A058628" w:rsidR="00C50DA2" w:rsidRDefault="00C50DA2" w:rsidP="00C50DA2">
      <w:pPr>
        <w:pStyle w:val="Heading3"/>
      </w:pPr>
      <w:r w:rsidRPr="00AE38BC">
        <w:t xml:space="preserve">ensure that your appropriate business owners and technical staff can attend or participate in our scheduled meetings, workshops and remote support as needed for us to perform the </w:t>
      </w:r>
      <w:r w:rsidR="004252CD">
        <w:t>TESS</w:t>
      </w:r>
      <w:r w:rsidRPr="00AE38BC">
        <w:t>;</w:t>
      </w:r>
    </w:p>
    <w:p w14:paraId="7BCAF5BC" w14:textId="104CE946" w:rsidR="00C50DA2" w:rsidRDefault="00C50DA2" w:rsidP="00C50DA2">
      <w:pPr>
        <w:pStyle w:val="Heading3"/>
      </w:pPr>
      <w:r>
        <w:t xml:space="preserve">promptly report Incidents and other service issues or concerns through the Service Management System in accordance with this </w:t>
      </w:r>
      <w:r w:rsidR="004252CD">
        <w:t>TESS</w:t>
      </w:r>
      <w:r w:rsidR="00F7234D">
        <w:t xml:space="preserve"> </w:t>
      </w:r>
      <w:r>
        <w:t xml:space="preserve">section of Our Customer Terms; </w:t>
      </w:r>
    </w:p>
    <w:p w14:paraId="76F16CE6" w14:textId="3336851E" w:rsidR="00C50DA2" w:rsidRDefault="00C50DA2" w:rsidP="00C50DA2">
      <w:pPr>
        <w:pStyle w:val="Heading3"/>
      </w:pPr>
      <w:r>
        <w:t xml:space="preserve">comply with the Change Management Process; </w:t>
      </w:r>
    </w:p>
    <w:p w14:paraId="7FF670CD" w14:textId="0C5BA95B" w:rsidR="0073199A" w:rsidRPr="00AE38BC" w:rsidRDefault="0073199A" w:rsidP="00C50DA2">
      <w:pPr>
        <w:pStyle w:val="Heading3"/>
      </w:pPr>
      <w:r>
        <w:lastRenderedPageBreak/>
        <w:t xml:space="preserve">perform all maintenance that may be required for the </w:t>
      </w:r>
      <w:r w:rsidR="00836433">
        <w:t xml:space="preserve">managed </w:t>
      </w:r>
      <w:r>
        <w:t>Equipment</w:t>
      </w:r>
      <w:r w:rsidR="00185E4E">
        <w:t xml:space="preserve"> (except to the extent stated in this</w:t>
      </w:r>
      <w:r w:rsidR="00F7234D">
        <w:t xml:space="preserve"> </w:t>
      </w:r>
      <w:r w:rsidR="004252CD">
        <w:t>TESS</w:t>
      </w:r>
      <w:r w:rsidR="00185E4E">
        <w:t xml:space="preserve"> section of Our Customer Terms)</w:t>
      </w:r>
      <w:r>
        <w:t>;</w:t>
      </w:r>
    </w:p>
    <w:p w14:paraId="5CA2E925" w14:textId="2C4A3DE7" w:rsidR="009E7BD2" w:rsidRPr="00AE38BC" w:rsidRDefault="009E7BD2" w:rsidP="009E7BD2">
      <w:pPr>
        <w:pStyle w:val="Heading3"/>
        <w:rPr>
          <w:iCs/>
        </w:rPr>
      </w:pPr>
      <w:r w:rsidRPr="00AE38BC">
        <w:rPr>
          <w:rStyle w:val="Strong"/>
          <w:b w:val="0"/>
          <w:bCs w:val="0"/>
          <w:szCs w:val="20"/>
          <w:lang w:eastAsia="ja-JP"/>
        </w:rPr>
        <w:t xml:space="preserve">assess the applicability to your business and operations of the </w:t>
      </w:r>
      <w:r w:rsidRPr="00AE38BC">
        <w:rPr>
          <w:szCs w:val="20"/>
          <w:lang w:val="en-GB"/>
        </w:rPr>
        <w:t xml:space="preserve">deliverables and </w:t>
      </w:r>
      <w:r w:rsidR="004252CD">
        <w:t>TESS</w:t>
      </w:r>
      <w:r w:rsidR="00AE38BC">
        <w:t xml:space="preserve"> </w:t>
      </w:r>
      <w:r w:rsidRPr="00AE38BC">
        <w:rPr>
          <w:szCs w:val="20"/>
          <w:lang w:val="en-GB"/>
        </w:rPr>
        <w:t xml:space="preserve">and any recommendations, advice or instructions provided by us </w:t>
      </w:r>
      <w:proofErr w:type="gramStart"/>
      <w:r w:rsidRPr="00AE38BC">
        <w:rPr>
          <w:szCs w:val="20"/>
          <w:lang w:val="en-GB"/>
        </w:rPr>
        <w:t>in the course of</w:t>
      </w:r>
      <w:proofErr w:type="gramEnd"/>
      <w:r w:rsidRPr="00AE38BC">
        <w:rPr>
          <w:szCs w:val="20"/>
          <w:lang w:val="en-GB"/>
        </w:rPr>
        <w:t xml:space="preserve"> providing the</w:t>
      </w:r>
      <w:r w:rsidR="00AE38BC">
        <w:rPr>
          <w:szCs w:val="20"/>
          <w:lang w:val="en-GB"/>
        </w:rPr>
        <w:t xml:space="preserve"> </w:t>
      </w:r>
      <w:r w:rsidR="004252CD">
        <w:rPr>
          <w:szCs w:val="20"/>
          <w:lang w:val="en-GB"/>
        </w:rPr>
        <w:t>TESS</w:t>
      </w:r>
      <w:r w:rsidRPr="00AE38BC">
        <w:rPr>
          <w:szCs w:val="20"/>
          <w:lang w:val="en-GB"/>
        </w:rPr>
        <w:t xml:space="preserve">; </w:t>
      </w:r>
    </w:p>
    <w:p w14:paraId="70D70ABA" w14:textId="5AEA3652" w:rsidR="009E7BD2" w:rsidRPr="00AE38BC" w:rsidRDefault="009E7BD2" w:rsidP="009E7BD2">
      <w:pPr>
        <w:pStyle w:val="Heading3"/>
        <w:rPr>
          <w:rStyle w:val="Strong"/>
          <w:b w:val="0"/>
          <w:bCs w:val="0"/>
          <w:iCs/>
        </w:rPr>
      </w:pPr>
      <w:r w:rsidRPr="00AE38BC">
        <w:rPr>
          <w:szCs w:val="20"/>
          <w:lang w:val="en-GB"/>
        </w:rPr>
        <w:t>determine</w:t>
      </w:r>
      <w:r w:rsidRPr="00AE38BC">
        <w:rPr>
          <w:rStyle w:val="Strong"/>
          <w:b w:val="0"/>
          <w:bCs w:val="0"/>
          <w:szCs w:val="20"/>
          <w:lang w:eastAsia="ja-JP"/>
        </w:rPr>
        <w:t xml:space="preserve"> whether the </w:t>
      </w:r>
      <w:r w:rsidR="004252CD">
        <w:t>TESS</w:t>
      </w:r>
      <w:r w:rsidR="00AE38BC">
        <w:t xml:space="preserve"> </w:t>
      </w:r>
      <w:r w:rsidRPr="00AE38BC">
        <w:rPr>
          <w:rStyle w:val="Strong"/>
          <w:b w:val="0"/>
          <w:bCs w:val="0"/>
          <w:szCs w:val="20"/>
          <w:lang w:eastAsia="ja-JP"/>
        </w:rPr>
        <w:t xml:space="preserve">and </w:t>
      </w:r>
      <w:r w:rsidR="00F7234D">
        <w:rPr>
          <w:rStyle w:val="Strong"/>
          <w:b w:val="0"/>
          <w:bCs w:val="0"/>
          <w:szCs w:val="20"/>
          <w:lang w:eastAsia="ja-JP"/>
        </w:rPr>
        <w:t xml:space="preserve">any </w:t>
      </w:r>
      <w:r w:rsidRPr="00AE38BC">
        <w:rPr>
          <w:rStyle w:val="Strong"/>
          <w:b w:val="0"/>
          <w:bCs w:val="0"/>
          <w:szCs w:val="20"/>
          <w:lang w:eastAsia="ja-JP"/>
        </w:rPr>
        <w:t>deliverables, including any revised business processes implemented:</w:t>
      </w:r>
    </w:p>
    <w:p w14:paraId="04C37D0E" w14:textId="77777777" w:rsidR="009E7BD2" w:rsidRPr="00AE38BC" w:rsidRDefault="009E7BD2" w:rsidP="00C134E8">
      <w:pPr>
        <w:pStyle w:val="Heading4"/>
        <w:rPr>
          <w:rStyle w:val="Strong"/>
          <w:b w:val="0"/>
          <w:bCs w:val="0"/>
          <w:iCs/>
        </w:rPr>
      </w:pPr>
      <w:r w:rsidRPr="00AE38BC">
        <w:rPr>
          <w:rStyle w:val="Strong"/>
          <w:b w:val="0"/>
          <w:bCs w:val="0"/>
          <w:szCs w:val="20"/>
          <w:lang w:eastAsia="ja-JP"/>
        </w:rPr>
        <w:t>meet your business and compliance requirements; and</w:t>
      </w:r>
    </w:p>
    <w:p w14:paraId="5AA142BF" w14:textId="28D5F21F" w:rsidR="009E7BD2" w:rsidRPr="00AE38BC" w:rsidDel="00917885" w:rsidRDefault="009E7BD2" w:rsidP="00C134E8">
      <w:pPr>
        <w:pStyle w:val="Heading4"/>
        <w:rPr>
          <w:iCs/>
        </w:rPr>
      </w:pPr>
      <w:r w:rsidRPr="00AE38BC">
        <w:rPr>
          <w:rStyle w:val="Strong"/>
          <w:b w:val="0"/>
          <w:bCs w:val="0"/>
          <w:szCs w:val="20"/>
          <w:lang w:eastAsia="ja-JP"/>
        </w:rPr>
        <w:t>comply with your applicable internal policies and any related agreement</w:t>
      </w:r>
      <w:r w:rsidR="00F7234D">
        <w:rPr>
          <w:rStyle w:val="Strong"/>
          <w:b w:val="0"/>
          <w:bCs w:val="0"/>
          <w:szCs w:val="20"/>
          <w:lang w:eastAsia="ja-JP"/>
        </w:rPr>
        <w:t>s</w:t>
      </w:r>
      <w:r w:rsidRPr="00AE38BC">
        <w:rPr>
          <w:rStyle w:val="Strong"/>
          <w:b w:val="0"/>
          <w:bCs w:val="0"/>
          <w:szCs w:val="20"/>
          <w:lang w:eastAsia="ja-JP"/>
        </w:rPr>
        <w:t xml:space="preserve">; </w:t>
      </w:r>
    </w:p>
    <w:p w14:paraId="19CBB7B2" w14:textId="43CC4D5E" w:rsidR="009E7BD2" w:rsidRPr="00AE38BC" w:rsidRDefault="009E7BD2" w:rsidP="009E7BD2">
      <w:pPr>
        <w:pStyle w:val="Heading3"/>
      </w:pPr>
      <w:r w:rsidRPr="00AE38BC">
        <w:t>provide us with an accurate, up to date, high-level detail on your internal IT services and strategy</w:t>
      </w:r>
      <w:r w:rsidR="00AE38BC">
        <w:t xml:space="preserve"> as reasonably required for us to perform the </w:t>
      </w:r>
      <w:r w:rsidR="004252CD">
        <w:t>TESS</w:t>
      </w:r>
      <w:r w:rsidRPr="00AE38BC">
        <w:t>;</w:t>
      </w:r>
    </w:p>
    <w:p w14:paraId="276B9BD8" w14:textId="36B6C56A" w:rsidR="00445DC8" w:rsidRPr="00AE38BC" w:rsidRDefault="00445DC8" w:rsidP="009E7BD2">
      <w:pPr>
        <w:pStyle w:val="Heading3"/>
      </w:pPr>
      <w:r w:rsidRPr="00AE38BC">
        <w:t xml:space="preserve">provide us with </w:t>
      </w:r>
      <w:r w:rsidR="00A82694" w:rsidRPr="00AE38BC">
        <w:t>disaster recovery plans and business continuity plans</w:t>
      </w:r>
      <w:r w:rsidRPr="00AE38BC">
        <w:t xml:space="preserve">; </w:t>
      </w:r>
    </w:p>
    <w:p w14:paraId="3C46F8DF" w14:textId="7FA97A08" w:rsidR="00445DC8" w:rsidRPr="00AE38BC" w:rsidRDefault="00445DC8" w:rsidP="009E7BD2">
      <w:pPr>
        <w:pStyle w:val="Heading3"/>
      </w:pPr>
      <w:r w:rsidRPr="00AE38BC">
        <w:t xml:space="preserve">approve changes to cloud </w:t>
      </w:r>
      <w:r w:rsidR="00AE38BC">
        <w:t xml:space="preserve">and other system </w:t>
      </w:r>
      <w:r w:rsidRPr="00AE38BC">
        <w:t xml:space="preserve">configurations required for </w:t>
      </w:r>
      <w:r w:rsidR="009E3FAF">
        <w:t xml:space="preserve">provision of </w:t>
      </w:r>
      <w:r w:rsidR="004252CD">
        <w:t>TESS</w:t>
      </w:r>
      <w:r w:rsidRPr="00AE38BC">
        <w:t xml:space="preserve">; </w:t>
      </w:r>
    </w:p>
    <w:p w14:paraId="0314EA14" w14:textId="1931D6EF" w:rsidR="009E7BD2" w:rsidRPr="00AE38BC" w:rsidRDefault="00DA631A" w:rsidP="009E7BD2">
      <w:pPr>
        <w:pStyle w:val="Heading3"/>
      </w:pPr>
      <w:r w:rsidRPr="00AE38BC">
        <w:t xml:space="preserve">provide site-to-site connectivity between your </w:t>
      </w:r>
      <w:bookmarkStart w:id="93" w:name="_Hlk214976471"/>
      <w:r w:rsidR="00836433">
        <w:t xml:space="preserve">managed </w:t>
      </w:r>
      <w:r w:rsidR="00B86620">
        <w:t>Equipment</w:t>
      </w:r>
      <w:r w:rsidRPr="00AE38BC">
        <w:t xml:space="preserve"> </w:t>
      </w:r>
      <w:bookmarkEnd w:id="93"/>
      <w:r w:rsidRPr="00AE38BC">
        <w:t xml:space="preserve">and our management platform as required; </w:t>
      </w:r>
    </w:p>
    <w:p w14:paraId="1FB3F137" w14:textId="4C902F39" w:rsidR="00C50DA2" w:rsidRPr="00C50DA2" w:rsidRDefault="00C50DA2" w:rsidP="009E7BD2">
      <w:pPr>
        <w:pStyle w:val="Heading3"/>
        <w:rPr>
          <w:iCs/>
        </w:rPr>
      </w:pPr>
      <w:r w:rsidRPr="00C50DA2">
        <w:rPr>
          <w:lang w:val="en-GB"/>
        </w:rPr>
        <w:t xml:space="preserve">unless otherwise stipulated in your </w:t>
      </w:r>
      <w:r>
        <w:rPr>
          <w:lang w:val="en-GB"/>
        </w:rPr>
        <w:t>Application Form</w:t>
      </w:r>
      <w:r w:rsidRPr="00C50DA2">
        <w:rPr>
          <w:lang w:val="en-GB"/>
        </w:rPr>
        <w:t xml:space="preserve">, </w:t>
      </w:r>
      <w:r w:rsidR="009F75E8">
        <w:rPr>
          <w:lang w:val="en-GB"/>
        </w:rPr>
        <w:t>ensure</w:t>
      </w:r>
      <w:r w:rsidR="009F75E8" w:rsidRPr="00C50DA2">
        <w:rPr>
          <w:lang w:val="en-GB"/>
        </w:rPr>
        <w:t xml:space="preserve"> </w:t>
      </w:r>
      <w:r w:rsidRPr="00C50DA2">
        <w:rPr>
          <w:lang w:val="en-GB"/>
        </w:rPr>
        <w:t xml:space="preserve">that valid data and configuration backups are managed. These backups should be available should the need arise to reinstate data or configuration on an environment or a system </w:t>
      </w:r>
      <w:r w:rsidR="009F75E8">
        <w:rPr>
          <w:lang w:val="en-GB"/>
        </w:rPr>
        <w:t xml:space="preserve">(to the extent such services are </w:t>
      </w:r>
      <w:r w:rsidRPr="00C50DA2">
        <w:rPr>
          <w:lang w:val="en-GB"/>
        </w:rPr>
        <w:t xml:space="preserve">not covered by the </w:t>
      </w:r>
      <w:r w:rsidR="004252CD">
        <w:rPr>
          <w:lang w:val="en-GB"/>
        </w:rPr>
        <w:t>Support Services</w:t>
      </w:r>
      <w:r w:rsidR="009F75E8">
        <w:rPr>
          <w:lang w:val="en-GB"/>
        </w:rPr>
        <w:t>)</w:t>
      </w:r>
      <w:r w:rsidRPr="00C50DA2">
        <w:rPr>
          <w:lang w:val="en-GB"/>
        </w:rPr>
        <w:t xml:space="preserve">; </w:t>
      </w:r>
    </w:p>
    <w:p w14:paraId="0218D310" w14:textId="77777777" w:rsidR="009E7BD2" w:rsidRPr="00AE38BC" w:rsidRDefault="009E7BD2" w:rsidP="009E7BD2">
      <w:pPr>
        <w:pStyle w:val="Heading3"/>
      </w:pPr>
      <w:r w:rsidRPr="00AE38BC">
        <w:t xml:space="preserve">maintain and keep passwords </w:t>
      </w:r>
      <w:proofErr w:type="gramStart"/>
      <w:r w:rsidRPr="00AE38BC">
        <w:t>up-to-date</w:t>
      </w:r>
      <w:proofErr w:type="gramEnd"/>
      <w:r w:rsidRPr="00AE38BC">
        <w:t>;</w:t>
      </w:r>
    </w:p>
    <w:p w14:paraId="0D65AB9D" w14:textId="651A31D4" w:rsidR="009E7BD2" w:rsidRPr="00AE38BC" w:rsidRDefault="009E7BD2" w:rsidP="009E7BD2">
      <w:pPr>
        <w:pStyle w:val="Heading3"/>
        <w:rPr>
          <w:color w:val="000000" w:themeColor="text1"/>
        </w:rPr>
      </w:pPr>
      <w:r w:rsidRPr="00AE38BC">
        <w:t xml:space="preserve">ensure that your business internet connectivity is working and allow our remote monitoring and </w:t>
      </w:r>
      <w:r w:rsidRPr="00AE38BC">
        <w:rPr>
          <w:color w:val="000000" w:themeColor="text1"/>
        </w:rPr>
        <w:t xml:space="preserve">diagnostic tools to access and utilise your business Internet connectivity for delivering the </w:t>
      </w:r>
      <w:r w:rsidR="004252CD">
        <w:t>TESS</w:t>
      </w:r>
      <w:r w:rsidR="00606C3F">
        <w:t xml:space="preserve"> </w:t>
      </w:r>
      <w:r w:rsidRPr="00AE38BC">
        <w:rPr>
          <w:color w:val="000000" w:themeColor="text1"/>
        </w:rPr>
        <w:t xml:space="preserve">(including obtaining any required consents or approvals and opening required network ports); </w:t>
      </w:r>
    </w:p>
    <w:p w14:paraId="63416331" w14:textId="649277FE" w:rsidR="00606C3F" w:rsidRPr="00AE38BC" w:rsidRDefault="00606C3F" w:rsidP="009E7BD2">
      <w:pPr>
        <w:pStyle w:val="Heading3"/>
        <w:rPr>
          <w:color w:val="000000" w:themeColor="text1"/>
        </w:rPr>
      </w:pPr>
      <w:r>
        <w:t xml:space="preserve">perform your responsibilities for each </w:t>
      </w:r>
      <w:r w:rsidR="008A64F5">
        <w:t xml:space="preserve">Support </w:t>
      </w:r>
      <w:r>
        <w:t xml:space="preserve">Service as further described for the relevant </w:t>
      </w:r>
      <w:r w:rsidR="008A64F5">
        <w:t xml:space="preserve">Support </w:t>
      </w:r>
      <w:r>
        <w:t xml:space="preserve">Service in Part B of this </w:t>
      </w:r>
      <w:r w:rsidR="004252CD">
        <w:t>TESS</w:t>
      </w:r>
      <w:r>
        <w:t xml:space="preserve"> section of Our Customer Terms;</w:t>
      </w:r>
    </w:p>
    <w:p w14:paraId="10754C41" w14:textId="6C07C2D5" w:rsidR="009E7BD2" w:rsidRPr="00AE38BC" w:rsidRDefault="00F4555C" w:rsidP="009E7BD2">
      <w:pPr>
        <w:pStyle w:val="Heading3"/>
        <w:rPr>
          <w:color w:val="000000" w:themeColor="text1"/>
        </w:rPr>
      </w:pPr>
      <w:r w:rsidRPr="00AE38BC">
        <w:t xml:space="preserve">comply with any other reasonable request we make in relation to your </w:t>
      </w:r>
      <w:r w:rsidR="004252CD">
        <w:t>TESS</w:t>
      </w:r>
      <w:r w:rsidRPr="00AE38BC">
        <w:t>.</w:t>
      </w:r>
    </w:p>
    <w:p w14:paraId="6B9B6877" w14:textId="508F9445" w:rsidR="005740D9" w:rsidRPr="00AE38BC" w:rsidRDefault="009E7BD2" w:rsidP="009E7BD2">
      <w:pPr>
        <w:pStyle w:val="Heading2"/>
      </w:pPr>
      <w:r w:rsidRPr="00AE38BC">
        <w:t xml:space="preserve">If you are unable to perform your </w:t>
      </w:r>
      <w:r w:rsidR="0073199A">
        <w:t>obligations</w:t>
      </w:r>
      <w:r w:rsidRPr="00AE38BC">
        <w:t xml:space="preserve"> set out in clause </w:t>
      </w:r>
      <w:r w:rsidRPr="00AE38BC">
        <w:fldChar w:fldCharType="begin"/>
      </w:r>
      <w:r w:rsidRPr="00AE38BC">
        <w:instrText xml:space="preserve"> REF _Ref216685810 \r \h  \* MERGEFORMAT </w:instrText>
      </w:r>
      <w:r w:rsidRPr="00AE38BC">
        <w:fldChar w:fldCharType="separate"/>
      </w:r>
      <w:r w:rsidR="00E6618B">
        <w:t>12.2</w:t>
      </w:r>
      <w:r w:rsidRPr="00AE38BC">
        <w:fldChar w:fldCharType="end"/>
      </w:r>
      <w:r w:rsidRPr="00AE38BC">
        <w:t xml:space="preserve">, we may not be able to provide the </w:t>
      </w:r>
      <w:r w:rsidR="004252CD">
        <w:t>TESS</w:t>
      </w:r>
      <w:r w:rsidR="00606C3F">
        <w:t xml:space="preserve"> </w:t>
      </w:r>
      <w:r w:rsidRPr="00AE38BC">
        <w:t>you are seeking</w:t>
      </w:r>
      <w:r w:rsidR="000C6465" w:rsidRPr="00AE38BC">
        <w:t xml:space="preserve"> at all, or in full</w:t>
      </w:r>
      <w:r w:rsidRPr="00AE38BC">
        <w:t xml:space="preserve">. </w:t>
      </w:r>
    </w:p>
    <w:p w14:paraId="7EFB1627" w14:textId="62123FF0" w:rsidR="009E7BD2" w:rsidRPr="00606C3F" w:rsidRDefault="009E7BD2" w:rsidP="009E7BD2">
      <w:pPr>
        <w:pStyle w:val="Heading2"/>
      </w:pPr>
      <w:r w:rsidRPr="00606C3F">
        <w:t>We may seek additional i</w:t>
      </w:r>
      <w:r w:rsidR="00ED1856">
        <w:t>tems</w:t>
      </w:r>
      <w:r w:rsidRPr="00606C3F">
        <w:t xml:space="preserve"> and information from you as indicated in the individual </w:t>
      </w:r>
      <w:r w:rsidR="004252CD">
        <w:t>Support Services</w:t>
      </w:r>
      <w:r w:rsidRPr="00606C3F">
        <w:t xml:space="preserve"> sections </w:t>
      </w:r>
      <w:r w:rsidR="000C6465" w:rsidRPr="00606C3F">
        <w:t>below</w:t>
      </w:r>
      <w:r w:rsidRPr="00606C3F">
        <w:t xml:space="preserve"> or </w:t>
      </w:r>
      <w:r w:rsidR="000C552B" w:rsidRPr="00606C3F">
        <w:t>Application Form</w:t>
      </w:r>
      <w:r w:rsidRPr="00606C3F">
        <w:t xml:space="preserve">. </w:t>
      </w:r>
    </w:p>
    <w:p w14:paraId="127DBED2" w14:textId="66931436" w:rsidR="007C2CA7" w:rsidRPr="00606C3F" w:rsidRDefault="007D02E9" w:rsidP="00692EA2">
      <w:pPr>
        <w:pStyle w:val="SubHeading"/>
      </w:pPr>
      <w:r w:rsidRPr="00606C3F">
        <w:t xml:space="preserve">Your </w:t>
      </w:r>
      <w:r w:rsidR="007C2CA7" w:rsidRPr="00606C3F">
        <w:t xml:space="preserve">responsibilities </w:t>
      </w:r>
    </w:p>
    <w:p w14:paraId="24F3F9BD" w14:textId="334988A2" w:rsidR="007C2CA7" w:rsidRPr="00606C3F" w:rsidRDefault="007C2CA7" w:rsidP="007C2CA7">
      <w:pPr>
        <w:pStyle w:val="Heading2"/>
      </w:pPr>
      <w:r w:rsidRPr="00606C3F">
        <w:t xml:space="preserve">You acknowledge that the performance </w:t>
      </w:r>
      <w:r w:rsidR="00E95B6D" w:rsidRPr="00606C3F">
        <w:t xml:space="preserve">of </w:t>
      </w:r>
      <w:r w:rsidR="004252CD">
        <w:t>TESS</w:t>
      </w:r>
      <w:r w:rsidR="00E95B6D" w:rsidRPr="00606C3F">
        <w:t xml:space="preserve"> </w:t>
      </w:r>
      <w:r w:rsidR="007D02E9" w:rsidRPr="00606C3F">
        <w:t>is</w:t>
      </w:r>
      <w:r w:rsidR="00EC715F" w:rsidRPr="00606C3F">
        <w:t xml:space="preserve"> </w:t>
      </w:r>
      <w:r w:rsidRPr="00606C3F">
        <w:t xml:space="preserve">dependent on your timely and effective performance of your </w:t>
      </w:r>
      <w:r w:rsidR="0073199A">
        <w:t xml:space="preserve">obligations and </w:t>
      </w:r>
      <w:r w:rsidRPr="00606C3F">
        <w:t xml:space="preserve">responsibilities and </w:t>
      </w:r>
      <w:r w:rsidR="007D02E9" w:rsidRPr="00606C3F">
        <w:t>that you make</w:t>
      </w:r>
      <w:r w:rsidR="00E94E5E" w:rsidRPr="00606C3F">
        <w:t xml:space="preserve"> and communicate to us</w:t>
      </w:r>
      <w:r w:rsidR="007D02E9" w:rsidRPr="00606C3F">
        <w:t xml:space="preserve"> </w:t>
      </w:r>
      <w:r w:rsidRPr="00606C3F">
        <w:t>decisions</w:t>
      </w:r>
      <w:r w:rsidR="00C50DA2">
        <w:t xml:space="preserve"> in a timely manner</w:t>
      </w:r>
      <w:r w:rsidRPr="00606C3F">
        <w:t>.</w:t>
      </w:r>
    </w:p>
    <w:p w14:paraId="3EC0906A" w14:textId="11365375" w:rsidR="007C2CA7" w:rsidRDefault="007C2CA7" w:rsidP="007C2CA7">
      <w:pPr>
        <w:pStyle w:val="Heading2"/>
        <w:rPr>
          <w:szCs w:val="20"/>
        </w:rPr>
      </w:pPr>
      <w:r w:rsidRPr="00606C3F">
        <w:lastRenderedPageBreak/>
        <w:t>You</w:t>
      </w:r>
      <w:r w:rsidRPr="00606C3F">
        <w:rPr>
          <w:szCs w:val="20"/>
        </w:rPr>
        <w:t xml:space="preserve"> will provide us </w:t>
      </w:r>
      <w:r w:rsidR="00A02C9A" w:rsidRPr="00606C3F">
        <w:rPr>
          <w:szCs w:val="20"/>
        </w:rPr>
        <w:t xml:space="preserve">with </w:t>
      </w:r>
      <w:r w:rsidRPr="00606C3F">
        <w:rPr>
          <w:szCs w:val="20"/>
        </w:rPr>
        <w:t xml:space="preserve">access to your subject matter resources to facilitate the provision of </w:t>
      </w:r>
      <w:r w:rsidR="004252CD">
        <w:t>TESS</w:t>
      </w:r>
      <w:r w:rsidRPr="00606C3F">
        <w:rPr>
          <w:szCs w:val="20"/>
        </w:rPr>
        <w:t xml:space="preserve">. Any security deliverables provided to you as part of </w:t>
      </w:r>
      <w:r w:rsidR="004252CD">
        <w:t>TESS</w:t>
      </w:r>
      <w:r w:rsidR="00606C3F" w:rsidRPr="00606C3F">
        <w:t xml:space="preserve"> </w:t>
      </w:r>
      <w:r w:rsidRPr="00606C3F">
        <w:rPr>
          <w:szCs w:val="20"/>
        </w:rPr>
        <w:t xml:space="preserve">are intended for your own internal use. These security deliverables are not intended for use in any legal proceedings. </w:t>
      </w:r>
    </w:p>
    <w:p w14:paraId="0A9D1C07" w14:textId="53492A32" w:rsidR="0073199A" w:rsidRPr="00606C3F" w:rsidRDefault="0073199A" w:rsidP="007C2CA7">
      <w:pPr>
        <w:pStyle w:val="Heading2"/>
        <w:rPr>
          <w:szCs w:val="20"/>
        </w:rPr>
      </w:pPr>
      <w:r>
        <w:rPr>
          <w:szCs w:val="20"/>
        </w:rPr>
        <w:t xml:space="preserve">You acknowledge and agree that maintenance of the </w:t>
      </w:r>
      <w:r w:rsidR="00836433">
        <w:t>managed</w:t>
      </w:r>
      <w:r w:rsidR="00836433">
        <w:rPr>
          <w:szCs w:val="20"/>
        </w:rPr>
        <w:t xml:space="preserve"> </w:t>
      </w:r>
      <w:r>
        <w:rPr>
          <w:szCs w:val="20"/>
        </w:rPr>
        <w:t xml:space="preserve">Equipment is excluded from the </w:t>
      </w:r>
      <w:r w:rsidR="004252CD">
        <w:rPr>
          <w:szCs w:val="20"/>
        </w:rPr>
        <w:t>TESS</w:t>
      </w:r>
      <w:r w:rsidR="00185E4E">
        <w:rPr>
          <w:szCs w:val="20"/>
        </w:rPr>
        <w:t xml:space="preserve"> (except to the extent </w:t>
      </w:r>
      <w:r w:rsidR="009F75E8">
        <w:rPr>
          <w:szCs w:val="20"/>
        </w:rPr>
        <w:t xml:space="preserve">expressly </w:t>
      </w:r>
      <w:r w:rsidR="00185E4E">
        <w:rPr>
          <w:szCs w:val="20"/>
        </w:rPr>
        <w:t>stated in this</w:t>
      </w:r>
      <w:r w:rsidR="0006089D">
        <w:rPr>
          <w:szCs w:val="20"/>
        </w:rPr>
        <w:t xml:space="preserve"> </w:t>
      </w:r>
      <w:r w:rsidR="004252CD">
        <w:t>TESS</w:t>
      </w:r>
      <w:r w:rsidR="00185E4E">
        <w:rPr>
          <w:szCs w:val="20"/>
        </w:rPr>
        <w:t xml:space="preserve"> section of Our Customer Terms</w:t>
      </w:r>
      <w:r w:rsidR="009F75E8">
        <w:rPr>
          <w:szCs w:val="20"/>
        </w:rPr>
        <w:t xml:space="preserve"> and purchased by you</w:t>
      </w:r>
      <w:r w:rsidR="00185E4E">
        <w:rPr>
          <w:szCs w:val="20"/>
        </w:rPr>
        <w:t>)</w:t>
      </w:r>
      <w:r>
        <w:rPr>
          <w:szCs w:val="20"/>
        </w:rPr>
        <w:t xml:space="preserve">. </w:t>
      </w:r>
    </w:p>
    <w:p w14:paraId="16DA9A17" w14:textId="77777777" w:rsidR="003A7AAB" w:rsidRPr="00606C3F" w:rsidRDefault="003A7AAB" w:rsidP="003A7AAB">
      <w:pPr>
        <w:pStyle w:val="Heading2"/>
      </w:pPr>
      <w:r w:rsidRPr="00606C3F">
        <w:t xml:space="preserve">You acknowledge and agree that we are not responsible or liable for: </w:t>
      </w:r>
    </w:p>
    <w:p w14:paraId="39244E7A" w14:textId="79698479" w:rsidR="0073199A" w:rsidRDefault="0073199A" w:rsidP="003A7AAB">
      <w:pPr>
        <w:pStyle w:val="Heading3"/>
      </w:pPr>
      <w:r>
        <w:t>issues relating to misconfiguration;</w:t>
      </w:r>
    </w:p>
    <w:p w14:paraId="10E89789" w14:textId="6233EFBA" w:rsidR="003A7AAB" w:rsidRPr="00606C3F" w:rsidRDefault="003A7AAB" w:rsidP="003A7AAB">
      <w:pPr>
        <w:pStyle w:val="Heading3"/>
      </w:pPr>
      <w:r w:rsidRPr="00606C3F">
        <w:t>any unauthorised access to, loss or damage to data;</w:t>
      </w:r>
    </w:p>
    <w:p w14:paraId="3EC4D999" w14:textId="712BB85F" w:rsidR="0073199A" w:rsidRDefault="0073199A" w:rsidP="0073199A">
      <w:pPr>
        <w:pStyle w:val="Heading3"/>
      </w:pPr>
      <w:r w:rsidRPr="0073199A">
        <w:t xml:space="preserve">data restoration on managed </w:t>
      </w:r>
      <w:r>
        <w:t>Equipment</w:t>
      </w:r>
      <w:r w:rsidRPr="0073199A">
        <w:t xml:space="preserve"> (unless covered by a </w:t>
      </w:r>
      <w:r w:rsidR="008A64F5">
        <w:t xml:space="preserve">Support </w:t>
      </w:r>
      <w:r>
        <w:t xml:space="preserve">Service purchased by you) as </w:t>
      </w:r>
      <w:r w:rsidRPr="0073199A">
        <w:t xml:space="preserve">described in </w:t>
      </w:r>
      <w:r>
        <w:t xml:space="preserve">Part B </w:t>
      </w:r>
      <w:r w:rsidR="004252CD">
        <w:t>Support Services</w:t>
      </w:r>
      <w:r>
        <w:t xml:space="preserve"> section; </w:t>
      </w:r>
    </w:p>
    <w:p w14:paraId="475AA209" w14:textId="77777777" w:rsidR="0073199A" w:rsidRPr="00606C3F" w:rsidRDefault="0073199A" w:rsidP="0073199A">
      <w:pPr>
        <w:pStyle w:val="Heading3"/>
      </w:pPr>
      <w:r w:rsidRPr="00606C3F">
        <w:t xml:space="preserve">any delays in threat resolution due to third-party tool limitations or integration issues; </w:t>
      </w:r>
    </w:p>
    <w:p w14:paraId="348927B5" w14:textId="24C506D7" w:rsidR="0073199A" w:rsidRPr="00606C3F" w:rsidRDefault="0073199A" w:rsidP="0073199A">
      <w:pPr>
        <w:pStyle w:val="Heading3"/>
      </w:pPr>
      <w:r w:rsidRPr="00606C3F">
        <w:t xml:space="preserve">failure by a </w:t>
      </w:r>
      <w:r w:rsidR="009F75E8">
        <w:t>V</w:t>
      </w:r>
      <w:r w:rsidRPr="00606C3F">
        <w:t>endor to provide a patch that addresses new vulnerabilities,</w:t>
      </w:r>
    </w:p>
    <w:p w14:paraId="1641AAE9" w14:textId="3C429AA8" w:rsidR="0073199A" w:rsidRPr="00606C3F" w:rsidRDefault="0073199A" w:rsidP="0073199A">
      <w:pPr>
        <w:pStyle w:val="Heading3"/>
      </w:pPr>
      <w:r w:rsidRPr="00606C3F">
        <w:rPr>
          <w:rFonts w:eastAsia="Cambria"/>
          <w:lang w:val="en-GB"/>
        </w:rPr>
        <w:t>governance failures resulting from misconfigured tenant settings;</w:t>
      </w:r>
      <w:r>
        <w:rPr>
          <w:rFonts w:eastAsia="Cambria"/>
          <w:lang w:val="en-GB"/>
        </w:rPr>
        <w:t xml:space="preserve"> </w:t>
      </w:r>
    </w:p>
    <w:p w14:paraId="460A2BAD" w14:textId="176ED9FB" w:rsidR="003A7AAB" w:rsidRPr="00606C3F" w:rsidRDefault="003A7AAB" w:rsidP="003A7AAB">
      <w:pPr>
        <w:pStyle w:val="Heading3"/>
      </w:pPr>
      <w:r w:rsidRPr="00606C3F">
        <w:t>disruption you incur or suffer in connection with our implementation of your</w:t>
      </w:r>
      <w:r w:rsidR="00606C3F">
        <w:t xml:space="preserve"> </w:t>
      </w:r>
      <w:r w:rsidR="004252CD">
        <w:t>TESS</w:t>
      </w:r>
      <w:r w:rsidR="00BF2553" w:rsidRPr="00606C3F">
        <w:t xml:space="preserve">; </w:t>
      </w:r>
    </w:p>
    <w:p w14:paraId="2175B8E3" w14:textId="77777777" w:rsidR="0073199A" w:rsidRPr="00606C3F" w:rsidRDefault="0073199A" w:rsidP="0073199A">
      <w:pPr>
        <w:pStyle w:val="Heading3"/>
      </w:pPr>
      <w:r w:rsidRPr="00606C3F">
        <w:t>service disruptions caused by outages, including missed or dropped calls;</w:t>
      </w:r>
    </w:p>
    <w:p w14:paraId="0F3A5B93" w14:textId="231A61F3" w:rsidR="003A7AAB" w:rsidRPr="00606C3F" w:rsidRDefault="003A7AAB" w:rsidP="003A7AAB">
      <w:pPr>
        <w:pStyle w:val="Heading3"/>
      </w:pPr>
      <w:r w:rsidRPr="00606C3F">
        <w:t xml:space="preserve">any rollback, audit and coverage gaps or failures, performance and access issues, delays, administrative lockouts, unauthorised changes or errors in provisioning caused by your administration, unsupported models or account structures, </w:t>
      </w:r>
      <w:r w:rsidR="00ED6DF5" w:rsidRPr="00606C3F">
        <w:t>Access Control</w:t>
      </w:r>
      <w:r w:rsidRPr="00606C3F">
        <w:t>s</w:t>
      </w:r>
      <w:r w:rsidR="008D48EF">
        <w:t xml:space="preserve"> (except to the extent</w:t>
      </w:r>
      <w:r w:rsidR="009F75E8">
        <w:t xml:space="preserve"> expressly</w:t>
      </w:r>
      <w:r w:rsidR="008D48EF">
        <w:t xml:space="preserve"> stated in this </w:t>
      </w:r>
      <w:r w:rsidR="004252CD">
        <w:t>TESS</w:t>
      </w:r>
      <w:r w:rsidR="0006089D">
        <w:t xml:space="preserve"> </w:t>
      </w:r>
      <w:r w:rsidR="008D48EF">
        <w:t>section of Our Customer Terms</w:t>
      </w:r>
      <w:r w:rsidR="009F75E8">
        <w:t xml:space="preserve"> and purchased by you</w:t>
      </w:r>
      <w:r w:rsidR="008D48EF">
        <w:t>)</w:t>
      </w:r>
      <w:r w:rsidRPr="00606C3F">
        <w:t xml:space="preserve">, misconfigured </w:t>
      </w:r>
      <w:r w:rsidR="00EE7A23" w:rsidRPr="00606C3F">
        <w:t>Multi Factor Authentication (</w:t>
      </w:r>
      <w:r w:rsidRPr="00606C3F">
        <w:rPr>
          <w:b/>
          <w:bCs/>
        </w:rPr>
        <w:t>MFA</w:t>
      </w:r>
      <w:r w:rsidR="00EE7A23" w:rsidRPr="00606C3F">
        <w:t>)</w:t>
      </w:r>
      <w:r w:rsidRPr="00606C3F">
        <w:t xml:space="preserve"> or incorrect or incomplete data;</w:t>
      </w:r>
    </w:p>
    <w:p w14:paraId="4CD7D411" w14:textId="557047CB" w:rsidR="003A7AAB" w:rsidRPr="00606C3F" w:rsidRDefault="003A7AAB" w:rsidP="003A7AAB">
      <w:pPr>
        <w:pStyle w:val="Heading3"/>
      </w:pPr>
      <w:r w:rsidRPr="00606C3F">
        <w:t xml:space="preserve">any security events that occur due to delayed implementation of patching (unless we are responsible for undertaking patching and we delay implementing a patch made available to us in breach of these terms); </w:t>
      </w:r>
    </w:p>
    <w:p w14:paraId="0EEF7CD3" w14:textId="5698B635" w:rsidR="003A7AAB" w:rsidRDefault="003A7AAB" w:rsidP="003A7AAB">
      <w:pPr>
        <w:pStyle w:val="Heading3"/>
      </w:pPr>
      <w:r w:rsidRPr="00606C3F">
        <w:t xml:space="preserve">malware infections resulting from </w:t>
      </w:r>
      <w:r w:rsidR="00606C3F">
        <w:t>your (or your any of personnel’s)</w:t>
      </w:r>
      <w:r w:rsidRPr="00606C3F">
        <w:t xml:space="preserve"> actions or third-party software; </w:t>
      </w:r>
      <w:r w:rsidR="004867AA">
        <w:t xml:space="preserve">and </w:t>
      </w:r>
    </w:p>
    <w:p w14:paraId="107D72F1" w14:textId="354CFAB7" w:rsidR="004867AA" w:rsidRPr="00606C3F" w:rsidRDefault="004867AA" w:rsidP="003A7AAB">
      <w:pPr>
        <w:pStyle w:val="Heading3"/>
      </w:pPr>
      <w:r w:rsidRPr="004867AA">
        <w:t>end user support or technical advice to any persons not listed as a named contact in our sys</w:t>
      </w:r>
      <w:r w:rsidR="00ED1856">
        <w:t>tems</w:t>
      </w:r>
      <w:r>
        <w:t xml:space="preserve">, </w:t>
      </w:r>
    </w:p>
    <w:p w14:paraId="11D7A461" w14:textId="3A2A9CD2" w:rsidR="003A7AAB" w:rsidRPr="00606C3F" w:rsidRDefault="003A7AAB" w:rsidP="00692EA2">
      <w:pPr>
        <w:pStyle w:val="BodyText0"/>
      </w:pPr>
      <w:r w:rsidRPr="00606C3F">
        <w:t>except to the extent caused or contributed to by our negligence or breach of Our Customer Terms</w:t>
      </w:r>
      <w:r w:rsidR="00810AD4" w:rsidRPr="00606C3F">
        <w:t xml:space="preserve"> (or separate agreement with you)</w:t>
      </w:r>
      <w:r w:rsidRPr="00606C3F">
        <w:t xml:space="preserve">.   </w:t>
      </w:r>
    </w:p>
    <w:p w14:paraId="421C5C47" w14:textId="2B56487A" w:rsidR="00E02A55" w:rsidRPr="00606C3F" w:rsidRDefault="003A7AAB" w:rsidP="004867AA">
      <w:pPr>
        <w:pStyle w:val="Heading2"/>
      </w:pPr>
      <w:bookmarkStart w:id="94" w:name="_Ref221193109"/>
      <w:r w:rsidRPr="00606C3F">
        <w:t xml:space="preserve">You acknowledge </w:t>
      </w:r>
      <w:r w:rsidR="005D612D" w:rsidRPr="00606C3F">
        <w:t xml:space="preserve">and agree </w:t>
      </w:r>
      <w:r w:rsidRPr="00606C3F">
        <w:t>that</w:t>
      </w:r>
      <w:bookmarkEnd w:id="94"/>
      <w:r w:rsidR="004867AA">
        <w:t xml:space="preserve"> </w:t>
      </w:r>
      <w:r w:rsidR="00E02A55" w:rsidRPr="00606C3F">
        <w:t xml:space="preserve">only </w:t>
      </w:r>
      <w:r w:rsidR="004252CD">
        <w:t>Support Services</w:t>
      </w:r>
      <w:r w:rsidR="00E02A55" w:rsidRPr="00606C3F">
        <w:t xml:space="preserve"> </w:t>
      </w:r>
      <w:r w:rsidR="00606C3F">
        <w:t>for</w:t>
      </w:r>
      <w:r w:rsidR="00E02A55" w:rsidRPr="00606C3F">
        <w:t xml:space="preserve"> </w:t>
      </w:r>
      <w:r w:rsidR="004867AA">
        <w:t xml:space="preserve">managed Equipment </w:t>
      </w:r>
      <w:r w:rsidR="00606C3F">
        <w:t xml:space="preserve">(as selected and set out in the applicable Application Form) </w:t>
      </w:r>
      <w:r w:rsidR="00E02A55" w:rsidRPr="00606C3F">
        <w:t xml:space="preserve">will be </w:t>
      </w:r>
      <w:r w:rsidR="00606C3F">
        <w:t>provided</w:t>
      </w:r>
      <w:r w:rsidR="004867AA">
        <w:t xml:space="preserve">. </w:t>
      </w:r>
    </w:p>
    <w:p w14:paraId="0934BF8F" w14:textId="111A15B0" w:rsidR="006B2382" w:rsidRPr="00696A19" w:rsidRDefault="007C2CA7" w:rsidP="006B2382">
      <w:pPr>
        <w:pStyle w:val="Heading2"/>
      </w:pPr>
      <w:r w:rsidRPr="00606C3F">
        <w:t xml:space="preserve">Without limiting clause </w:t>
      </w:r>
      <w:r w:rsidR="008B72C7" w:rsidRPr="00606C3F">
        <w:fldChar w:fldCharType="begin"/>
      </w:r>
      <w:r w:rsidR="008B72C7" w:rsidRPr="00606C3F">
        <w:instrText xml:space="preserve"> REF _Ref214957949 \r \h </w:instrText>
      </w:r>
      <w:r w:rsidR="00BE4BA1" w:rsidRPr="00606C3F">
        <w:instrText xml:space="preserve"> \* MERGEFORMAT </w:instrText>
      </w:r>
      <w:r w:rsidR="008B72C7" w:rsidRPr="00606C3F">
        <w:fldChar w:fldCharType="separate"/>
      </w:r>
      <w:r w:rsidR="00E6618B">
        <w:t>12.11</w:t>
      </w:r>
      <w:r w:rsidR="008B72C7" w:rsidRPr="00606C3F">
        <w:fldChar w:fldCharType="end"/>
      </w:r>
      <w:r w:rsidRPr="00606C3F">
        <w:t>, with respect to existing security vulnerabilities</w:t>
      </w:r>
      <w:r w:rsidR="00696A19">
        <w:t xml:space="preserve"> or other issues</w:t>
      </w:r>
      <w:r w:rsidRPr="00606C3F">
        <w:t xml:space="preserve"> </w:t>
      </w:r>
      <w:r w:rsidRPr="00696A19">
        <w:t xml:space="preserve">as at the </w:t>
      </w:r>
      <w:r w:rsidR="007D02E9" w:rsidRPr="00696A19">
        <w:t xml:space="preserve">Commencement Date for the relevant </w:t>
      </w:r>
      <w:r w:rsidR="004252CD">
        <w:t>TESS</w:t>
      </w:r>
      <w:r w:rsidRPr="00696A19">
        <w:t xml:space="preserve">, we will only be responsible for </w:t>
      </w:r>
      <w:r w:rsidR="00B66CD8">
        <w:t>addressing</w:t>
      </w:r>
      <w:r w:rsidRPr="00696A19">
        <w:t xml:space="preserve"> such vulnerabilities </w:t>
      </w:r>
      <w:r w:rsidR="00696A19" w:rsidRPr="00696A19">
        <w:t xml:space="preserve">or issues </w:t>
      </w:r>
      <w:r w:rsidRPr="00696A19">
        <w:t xml:space="preserve">to the extent included in the scope of the </w:t>
      </w:r>
      <w:r w:rsidR="004252CD">
        <w:t>TESS</w:t>
      </w:r>
      <w:r w:rsidR="00696A19" w:rsidRPr="00696A19">
        <w:t xml:space="preserve"> </w:t>
      </w:r>
      <w:r w:rsidRPr="00696A19">
        <w:lastRenderedPageBreak/>
        <w:t>purchased by you.</w:t>
      </w:r>
      <w:r w:rsidR="006B2382" w:rsidRPr="00696A19">
        <w:t xml:space="preserve"> </w:t>
      </w:r>
    </w:p>
    <w:p w14:paraId="4DE3D3F0" w14:textId="77777777" w:rsidR="007C2CA7" w:rsidRPr="00696A19" w:rsidRDefault="007C2CA7" w:rsidP="00692EA2">
      <w:pPr>
        <w:pStyle w:val="SubHeading"/>
      </w:pPr>
      <w:r w:rsidRPr="00696A19">
        <w:t xml:space="preserve">Warranties </w:t>
      </w:r>
    </w:p>
    <w:p w14:paraId="38466FDC" w14:textId="3432D1C2" w:rsidR="007C2CA7" w:rsidRPr="00696A19" w:rsidRDefault="003B3CB1" w:rsidP="007C2CA7">
      <w:pPr>
        <w:pStyle w:val="Heading2"/>
      </w:pPr>
      <w:bookmarkStart w:id="95" w:name="_Ref213158178"/>
      <w:bookmarkStart w:id="96" w:name="_Ref214957949"/>
      <w:r w:rsidRPr="00696A19">
        <w:rPr>
          <w:szCs w:val="20"/>
          <w:lang w:val="en-US"/>
        </w:rPr>
        <w:t>We do not</w:t>
      </w:r>
      <w:r w:rsidR="007C2CA7" w:rsidRPr="00696A19">
        <w:rPr>
          <w:szCs w:val="20"/>
          <w:lang w:val="en-US"/>
        </w:rPr>
        <w:t xml:space="preserve"> represent or </w:t>
      </w:r>
      <w:proofErr w:type="gramStart"/>
      <w:r w:rsidR="007C2CA7" w:rsidRPr="00696A19">
        <w:rPr>
          <w:szCs w:val="20"/>
          <w:lang w:val="en-US"/>
        </w:rPr>
        <w:t>warrant to</w:t>
      </w:r>
      <w:proofErr w:type="gramEnd"/>
      <w:r w:rsidR="007C2CA7" w:rsidRPr="00696A19">
        <w:rPr>
          <w:szCs w:val="20"/>
          <w:lang w:val="en-US"/>
        </w:rPr>
        <w:t xml:space="preserve"> you that </w:t>
      </w:r>
      <w:r w:rsidR="004252CD">
        <w:t>TESS</w:t>
      </w:r>
      <w:r w:rsidR="00696A19">
        <w:t xml:space="preserve"> </w:t>
      </w:r>
      <w:r w:rsidR="007C2CA7" w:rsidRPr="00696A19">
        <w:rPr>
          <w:szCs w:val="20"/>
          <w:lang w:val="en-US"/>
        </w:rPr>
        <w:t>will:</w:t>
      </w:r>
      <w:bookmarkEnd w:id="95"/>
      <w:bookmarkEnd w:id="96"/>
      <w:r w:rsidR="007C2CA7" w:rsidRPr="00696A19">
        <w:rPr>
          <w:szCs w:val="20"/>
          <w:lang w:val="en-US"/>
        </w:rPr>
        <w:t xml:space="preserve"> </w:t>
      </w:r>
    </w:p>
    <w:p w14:paraId="013E2451" w14:textId="77777777" w:rsidR="007C2CA7" w:rsidRPr="00696A19" w:rsidRDefault="007C2CA7" w:rsidP="007C2CA7">
      <w:pPr>
        <w:pStyle w:val="Heading3"/>
      </w:pPr>
      <w:r w:rsidRPr="00696A19">
        <w:rPr>
          <w:lang w:val="en-US"/>
        </w:rPr>
        <w:t>detect or identify all security or network threats to, or vulnerabilities of your networks or other facilities, assets, or operations;</w:t>
      </w:r>
    </w:p>
    <w:p w14:paraId="4803DF4A" w14:textId="77777777" w:rsidR="007C2CA7" w:rsidRPr="00696A19" w:rsidRDefault="007C2CA7" w:rsidP="007C2CA7">
      <w:pPr>
        <w:pStyle w:val="Heading3"/>
      </w:pPr>
      <w:r w:rsidRPr="00696A19">
        <w:rPr>
          <w:szCs w:val="20"/>
          <w:lang w:val="en-US"/>
        </w:rPr>
        <w:t>prevent all intrusions into or any damage to your networks or other facilities, assets, or operations;</w:t>
      </w:r>
    </w:p>
    <w:p w14:paraId="5799E5A3" w14:textId="653B0F07" w:rsidR="007C2CA7" w:rsidRPr="00696A19" w:rsidRDefault="007C2CA7" w:rsidP="007C2CA7">
      <w:pPr>
        <w:pStyle w:val="Heading3"/>
      </w:pPr>
      <w:r w:rsidRPr="00696A19">
        <w:rPr>
          <w:szCs w:val="20"/>
          <w:lang w:val="en-US"/>
        </w:rPr>
        <w:t xml:space="preserve">return control of your or </w:t>
      </w:r>
      <w:r w:rsidR="00021A44">
        <w:rPr>
          <w:szCs w:val="20"/>
          <w:lang w:val="en-US"/>
        </w:rPr>
        <w:t xml:space="preserve">any </w:t>
      </w:r>
      <w:r w:rsidRPr="00696A19">
        <w:rPr>
          <w:szCs w:val="20"/>
          <w:lang w:val="en-US"/>
        </w:rPr>
        <w:t>third</w:t>
      </w:r>
      <w:r w:rsidR="00696A19">
        <w:rPr>
          <w:szCs w:val="20"/>
          <w:lang w:val="en-US"/>
        </w:rPr>
        <w:t>-</w:t>
      </w:r>
      <w:r w:rsidRPr="00696A19">
        <w:rPr>
          <w:szCs w:val="20"/>
          <w:lang w:val="en-US"/>
        </w:rPr>
        <w:t>party sys</w:t>
      </w:r>
      <w:r w:rsidR="00ED1856">
        <w:rPr>
          <w:szCs w:val="20"/>
          <w:lang w:val="en-US"/>
        </w:rPr>
        <w:t>tem</w:t>
      </w:r>
      <w:r w:rsidRPr="00696A19">
        <w:rPr>
          <w:szCs w:val="20"/>
          <w:lang w:val="en-US"/>
        </w:rPr>
        <w:t xml:space="preserve"> where </w:t>
      </w:r>
      <w:proofErr w:type="spellStart"/>
      <w:r w:rsidRPr="00696A19">
        <w:rPr>
          <w:szCs w:val="20"/>
          <w:lang w:val="en-US"/>
        </w:rPr>
        <w:t>unauthori</w:t>
      </w:r>
      <w:r w:rsidR="00A8787B" w:rsidRPr="00696A19">
        <w:rPr>
          <w:szCs w:val="20"/>
          <w:lang w:val="en-US"/>
        </w:rPr>
        <w:t>s</w:t>
      </w:r>
      <w:r w:rsidRPr="00696A19">
        <w:rPr>
          <w:szCs w:val="20"/>
          <w:lang w:val="en-US"/>
        </w:rPr>
        <w:t>ed</w:t>
      </w:r>
      <w:proofErr w:type="spellEnd"/>
      <w:r w:rsidRPr="00696A19">
        <w:rPr>
          <w:szCs w:val="20"/>
          <w:lang w:val="en-US"/>
        </w:rPr>
        <w:t xml:space="preserve"> access or control has occurred; or</w:t>
      </w:r>
    </w:p>
    <w:p w14:paraId="54F805FC" w14:textId="20438F5C" w:rsidR="001003E7" w:rsidRPr="00696A19" w:rsidRDefault="007C2CA7" w:rsidP="00696A19">
      <w:pPr>
        <w:pStyle w:val="Heading3"/>
      </w:pPr>
      <w:r w:rsidRPr="00696A19">
        <w:rPr>
          <w:szCs w:val="20"/>
          <w:lang w:val="en-US"/>
        </w:rPr>
        <w:t xml:space="preserve">meet any </w:t>
      </w:r>
      <w:proofErr w:type="gramStart"/>
      <w:r w:rsidR="00421344" w:rsidRPr="00696A19">
        <w:rPr>
          <w:szCs w:val="20"/>
          <w:lang w:val="en-US"/>
        </w:rPr>
        <w:t xml:space="preserve">particular </w:t>
      </w:r>
      <w:r w:rsidRPr="00696A19">
        <w:rPr>
          <w:szCs w:val="20"/>
          <w:lang w:val="en-US"/>
        </w:rPr>
        <w:t>industry</w:t>
      </w:r>
      <w:proofErr w:type="gramEnd"/>
      <w:r w:rsidRPr="00696A19">
        <w:rPr>
          <w:szCs w:val="20"/>
          <w:lang w:val="en-US"/>
        </w:rPr>
        <w:t xml:space="preserve"> standard or requirement</w:t>
      </w:r>
      <w:r w:rsidR="00696A19">
        <w:rPr>
          <w:szCs w:val="20"/>
          <w:lang w:val="en-US"/>
        </w:rPr>
        <w:t>.</w:t>
      </w:r>
    </w:p>
    <w:p w14:paraId="5C1CE95D" w14:textId="2A0DF141" w:rsidR="007C2CA7" w:rsidRPr="00696A19" w:rsidRDefault="007C2CA7" w:rsidP="00692EA2">
      <w:pPr>
        <w:pStyle w:val="SubHeading"/>
      </w:pPr>
      <w:r w:rsidRPr="00696A19">
        <w:rPr>
          <w:lang w:val="en-US"/>
        </w:rPr>
        <w:t xml:space="preserve">Required </w:t>
      </w:r>
      <w:r w:rsidR="00705209">
        <w:rPr>
          <w:lang w:val="en-US"/>
        </w:rPr>
        <w:t xml:space="preserve">assistance, </w:t>
      </w:r>
      <w:r w:rsidRPr="00696A19">
        <w:rPr>
          <w:lang w:val="en-US"/>
        </w:rPr>
        <w:t>permissions and consent</w:t>
      </w:r>
    </w:p>
    <w:p w14:paraId="5C317D62" w14:textId="25BC6380" w:rsidR="007C2CA7" w:rsidRPr="00696A19" w:rsidRDefault="007C2CA7" w:rsidP="007C2CA7">
      <w:pPr>
        <w:pStyle w:val="Heading2"/>
      </w:pPr>
      <w:bookmarkStart w:id="97" w:name="_Ref214957848"/>
      <w:bookmarkStart w:id="98" w:name="_Ref213255271"/>
      <w:r w:rsidRPr="00696A19">
        <w:rPr>
          <w:szCs w:val="20"/>
        </w:rPr>
        <w:t xml:space="preserve">You acknowledge that, in providing </w:t>
      </w:r>
      <w:r w:rsidR="004252CD">
        <w:t>TESS</w:t>
      </w:r>
      <w:r w:rsidRPr="00696A19">
        <w:rPr>
          <w:szCs w:val="20"/>
        </w:rPr>
        <w:t xml:space="preserve">, we </w:t>
      </w:r>
      <w:r w:rsidR="009C2429" w:rsidRPr="00696A19">
        <w:rPr>
          <w:szCs w:val="20"/>
        </w:rPr>
        <w:t xml:space="preserve">may </w:t>
      </w:r>
      <w:r w:rsidRPr="00696A19">
        <w:rPr>
          <w:szCs w:val="20"/>
        </w:rPr>
        <w:t>access, monitor and interact with your or a third party’s computer environment, network, equipment, software and related services (</w:t>
      </w:r>
      <w:r w:rsidRPr="00696A19">
        <w:rPr>
          <w:b/>
          <w:bCs/>
          <w:szCs w:val="20"/>
        </w:rPr>
        <w:t>Sys</w:t>
      </w:r>
      <w:r w:rsidR="00021A44">
        <w:rPr>
          <w:b/>
          <w:bCs/>
          <w:szCs w:val="20"/>
        </w:rPr>
        <w:t>tems</w:t>
      </w:r>
      <w:r w:rsidRPr="00696A19">
        <w:rPr>
          <w:szCs w:val="20"/>
        </w:rPr>
        <w:t>) and data (including</w:t>
      </w:r>
      <w:r w:rsidR="00DC3560" w:rsidRPr="00696A19">
        <w:rPr>
          <w:szCs w:val="20"/>
        </w:rPr>
        <w:t>,</w:t>
      </w:r>
      <w:r w:rsidRPr="00696A19">
        <w:rPr>
          <w:szCs w:val="20"/>
        </w:rPr>
        <w:t xml:space="preserve"> but not limited to</w:t>
      </w:r>
      <w:r w:rsidR="00DC3560" w:rsidRPr="00696A19">
        <w:rPr>
          <w:szCs w:val="20"/>
        </w:rPr>
        <w:t>,</w:t>
      </w:r>
      <w:r w:rsidRPr="00696A19">
        <w:rPr>
          <w:szCs w:val="20"/>
        </w:rPr>
        <w:t xml:space="preserve"> logs and configurations).</w:t>
      </w:r>
      <w:bookmarkEnd w:id="97"/>
      <w:r w:rsidRPr="00696A19">
        <w:rPr>
          <w:szCs w:val="20"/>
        </w:rPr>
        <w:t xml:space="preserve"> </w:t>
      </w:r>
    </w:p>
    <w:p w14:paraId="3CE004F6" w14:textId="4741E4D0" w:rsidR="007C2CA7" w:rsidRPr="00696A19" w:rsidRDefault="007C2CA7" w:rsidP="00DB2AA3">
      <w:pPr>
        <w:pStyle w:val="Heading2"/>
      </w:pPr>
      <w:r w:rsidRPr="00696A19">
        <w:rPr>
          <w:szCs w:val="20"/>
        </w:rPr>
        <w:t xml:space="preserve">You consent </w:t>
      </w:r>
      <w:r w:rsidR="00DB2AA3" w:rsidRPr="00696A19">
        <w:rPr>
          <w:szCs w:val="20"/>
        </w:rPr>
        <w:t xml:space="preserve">and must provide </w:t>
      </w:r>
      <w:r w:rsidR="00A11E5C" w:rsidRPr="00696A19">
        <w:rPr>
          <w:szCs w:val="20"/>
        </w:rPr>
        <w:t xml:space="preserve">any </w:t>
      </w:r>
      <w:r w:rsidR="00DB2AA3" w:rsidRPr="00696A19">
        <w:rPr>
          <w:szCs w:val="20"/>
        </w:rPr>
        <w:t xml:space="preserve">necessary </w:t>
      </w:r>
      <w:r w:rsidR="008556ED" w:rsidRPr="00696A19">
        <w:rPr>
          <w:szCs w:val="20"/>
        </w:rPr>
        <w:t>third-party</w:t>
      </w:r>
      <w:r w:rsidR="00DB2AA3" w:rsidRPr="00696A19">
        <w:rPr>
          <w:szCs w:val="20"/>
        </w:rPr>
        <w:t xml:space="preserve"> </w:t>
      </w:r>
      <w:r w:rsidRPr="00696A19">
        <w:rPr>
          <w:szCs w:val="20"/>
        </w:rPr>
        <w:t xml:space="preserve">permissions, consents or authorisations necessary </w:t>
      </w:r>
      <w:r w:rsidR="00E66519" w:rsidRPr="00696A19">
        <w:rPr>
          <w:szCs w:val="20"/>
        </w:rPr>
        <w:t xml:space="preserve">for us </w:t>
      </w:r>
      <w:r w:rsidRPr="00696A19">
        <w:rPr>
          <w:szCs w:val="20"/>
        </w:rPr>
        <w:t>to access, store, process and use such Sys</w:t>
      </w:r>
      <w:r w:rsidR="00021A44">
        <w:rPr>
          <w:szCs w:val="20"/>
        </w:rPr>
        <w:t>tems</w:t>
      </w:r>
      <w:r w:rsidRPr="00696A19">
        <w:rPr>
          <w:szCs w:val="20"/>
        </w:rPr>
        <w:t xml:space="preserve"> and data (including Personal Information) to perform and improve </w:t>
      </w:r>
      <w:r w:rsidR="004252CD">
        <w:t>TESS</w:t>
      </w:r>
      <w:r w:rsidR="00DB2AA3" w:rsidRPr="00696A19">
        <w:rPr>
          <w:szCs w:val="20"/>
        </w:rPr>
        <w:t>.</w:t>
      </w:r>
      <w:r w:rsidR="00DB2AA3" w:rsidRPr="00696A19">
        <w:t xml:space="preserve"> </w:t>
      </w:r>
      <w:r w:rsidRPr="00696A19">
        <w:rPr>
          <w:szCs w:val="20"/>
        </w:rPr>
        <w:t>This includes such consents and permissions as are necessary and appropriate to enable us:</w:t>
      </w:r>
      <w:bookmarkEnd w:id="98"/>
    </w:p>
    <w:p w14:paraId="792B1CD1" w14:textId="45F3EC0F" w:rsidR="007C2CA7" w:rsidRPr="00696A19" w:rsidRDefault="007C2CA7" w:rsidP="007C2CA7">
      <w:pPr>
        <w:pStyle w:val="Heading3"/>
        <w:rPr>
          <w:lang w:val="en-US"/>
        </w:rPr>
      </w:pPr>
      <w:r w:rsidRPr="00696A19">
        <w:rPr>
          <w:lang w:val="en-US"/>
        </w:rPr>
        <w:t>to collect, process, store or transfer any data (including Personal Information) through third party sys</w:t>
      </w:r>
      <w:r w:rsidR="00021A44">
        <w:rPr>
          <w:lang w:val="en-US"/>
        </w:rPr>
        <w:t>tems</w:t>
      </w:r>
      <w:r w:rsidRPr="00696A19">
        <w:rPr>
          <w:lang w:val="en-US"/>
        </w:rPr>
        <w:t xml:space="preserve"> or cloud service providers for the purposes of the provision, support and improvement of </w:t>
      </w:r>
      <w:r w:rsidR="004252CD">
        <w:t>TESS</w:t>
      </w:r>
      <w:r w:rsidRPr="00696A19">
        <w:rPr>
          <w:lang w:val="en-US"/>
        </w:rPr>
        <w:t xml:space="preserve">; </w:t>
      </w:r>
    </w:p>
    <w:p w14:paraId="05FD7AC3" w14:textId="5B42477D" w:rsidR="007C2CA7" w:rsidRPr="00696A19" w:rsidRDefault="007C2CA7" w:rsidP="007C2CA7">
      <w:pPr>
        <w:pStyle w:val="Heading3"/>
        <w:rPr>
          <w:lang w:val="en-US"/>
        </w:rPr>
      </w:pPr>
      <w:r w:rsidRPr="00696A19">
        <w:rPr>
          <w:lang w:val="en-US"/>
        </w:rPr>
        <w:t xml:space="preserve">collect, store, use data (including the types and uses of Personal Information set out in our </w:t>
      </w:r>
      <w:r w:rsidR="00696A19">
        <w:rPr>
          <w:lang w:val="en-US"/>
        </w:rPr>
        <w:t>Privacy Statement at</w:t>
      </w:r>
      <w:r w:rsidR="00696A19" w:rsidRPr="00696A19">
        <w:t xml:space="preserve"> </w:t>
      </w:r>
      <w:hyperlink r:id="rId12" w:history="1">
        <w:r w:rsidR="00696A19" w:rsidRPr="00591BD5">
          <w:rPr>
            <w:rStyle w:val="Hyperlink"/>
            <w:lang w:val="en-US"/>
          </w:rPr>
          <w:t>https://www.telstra.com.au/privacy</w:t>
        </w:r>
      </w:hyperlink>
      <w:r w:rsidRPr="00696A19">
        <w:rPr>
          <w:lang w:val="en-US"/>
        </w:rPr>
        <w:t xml:space="preserve">) and share it with </w:t>
      </w:r>
      <w:proofErr w:type="spellStart"/>
      <w:r w:rsidRPr="00696A19">
        <w:rPr>
          <w:lang w:val="en-US"/>
        </w:rPr>
        <w:t>organisations</w:t>
      </w:r>
      <w:proofErr w:type="spellEnd"/>
      <w:r w:rsidRPr="00696A19">
        <w:rPr>
          <w:lang w:val="en-US"/>
        </w:rPr>
        <w:t xml:space="preserve"> that </w:t>
      </w:r>
      <w:proofErr w:type="gramStart"/>
      <w:r w:rsidRPr="00696A19">
        <w:rPr>
          <w:lang w:val="en-US"/>
        </w:rPr>
        <w:t>are located in</w:t>
      </w:r>
      <w:proofErr w:type="gramEnd"/>
      <w:r w:rsidRPr="00696A19">
        <w:rPr>
          <w:lang w:val="en-US"/>
        </w:rPr>
        <w:t xml:space="preserve"> Australia</w:t>
      </w:r>
      <w:r w:rsidR="00696A19">
        <w:rPr>
          <w:lang w:val="en-US"/>
        </w:rPr>
        <w:t xml:space="preserve"> and overseas</w:t>
      </w:r>
      <w:r w:rsidRPr="00696A19">
        <w:rPr>
          <w:lang w:val="en-US"/>
        </w:rPr>
        <w:t xml:space="preserve"> for the purposes of the provision of </w:t>
      </w:r>
      <w:r w:rsidR="004252CD">
        <w:t>TESS</w:t>
      </w:r>
      <w:r w:rsidRPr="00696A19">
        <w:rPr>
          <w:lang w:val="en-US"/>
        </w:rPr>
        <w:t>;</w:t>
      </w:r>
    </w:p>
    <w:p w14:paraId="685B2FA1" w14:textId="39C3DC9A" w:rsidR="007C2CA7" w:rsidRPr="00696A19" w:rsidRDefault="007C2CA7" w:rsidP="007C2CA7">
      <w:pPr>
        <w:pStyle w:val="Heading3"/>
        <w:rPr>
          <w:lang w:val="en-US"/>
        </w:rPr>
      </w:pPr>
      <w:r w:rsidRPr="00696A19">
        <w:rPr>
          <w:lang w:val="en-US"/>
        </w:rPr>
        <w:t xml:space="preserve">collect and </w:t>
      </w:r>
      <w:proofErr w:type="spellStart"/>
      <w:r w:rsidRPr="00696A19">
        <w:rPr>
          <w:lang w:val="en-US"/>
        </w:rPr>
        <w:t>analyse</w:t>
      </w:r>
      <w:proofErr w:type="spellEnd"/>
      <w:r w:rsidRPr="00696A19">
        <w:rPr>
          <w:lang w:val="en-US"/>
        </w:rPr>
        <w:t xml:space="preserve"> operational, usage, and performance data generated through the provision of </w:t>
      </w:r>
      <w:r w:rsidR="004252CD">
        <w:t>TESS</w:t>
      </w:r>
      <w:r w:rsidR="00BC5E5C" w:rsidRPr="00696A19">
        <w:rPr>
          <w:lang w:val="en-US"/>
        </w:rPr>
        <w:t xml:space="preserve">, </w:t>
      </w:r>
      <w:r w:rsidRPr="00696A19">
        <w:rPr>
          <w:lang w:val="en-US"/>
        </w:rPr>
        <w:t xml:space="preserve">which may be used in </w:t>
      </w:r>
      <w:r w:rsidR="001F1575" w:rsidRPr="00696A19">
        <w:rPr>
          <w:lang w:val="en-US"/>
        </w:rPr>
        <w:t xml:space="preserve">an </w:t>
      </w:r>
      <w:proofErr w:type="spellStart"/>
      <w:r w:rsidRPr="00696A19">
        <w:rPr>
          <w:lang w:val="en-US"/>
        </w:rPr>
        <w:t>anonymi</w:t>
      </w:r>
      <w:r w:rsidR="00A30F5F" w:rsidRPr="00696A19">
        <w:rPr>
          <w:lang w:val="en-US"/>
        </w:rPr>
        <w:t>s</w:t>
      </w:r>
      <w:r w:rsidRPr="00696A19">
        <w:rPr>
          <w:lang w:val="en-US"/>
        </w:rPr>
        <w:t>ed</w:t>
      </w:r>
      <w:proofErr w:type="spellEnd"/>
      <w:r w:rsidRPr="00696A19">
        <w:rPr>
          <w:lang w:val="en-US"/>
        </w:rPr>
        <w:t xml:space="preserve"> and aggregated form for service </w:t>
      </w:r>
      <w:proofErr w:type="spellStart"/>
      <w:r w:rsidRPr="00696A19">
        <w:rPr>
          <w:lang w:val="en-US"/>
        </w:rPr>
        <w:t>optimi</w:t>
      </w:r>
      <w:r w:rsidR="00A30F5F" w:rsidRPr="00696A19">
        <w:rPr>
          <w:lang w:val="en-US"/>
        </w:rPr>
        <w:t>s</w:t>
      </w:r>
      <w:r w:rsidRPr="00696A19">
        <w:rPr>
          <w:lang w:val="en-US"/>
        </w:rPr>
        <w:t>ation</w:t>
      </w:r>
      <w:proofErr w:type="spellEnd"/>
      <w:r w:rsidRPr="00696A19">
        <w:rPr>
          <w:lang w:val="en-US"/>
        </w:rPr>
        <w:t>, analytics and development purposes;</w:t>
      </w:r>
    </w:p>
    <w:p w14:paraId="0D3F1473" w14:textId="39B3D5E3" w:rsidR="007C2CA7" w:rsidRPr="00696A19" w:rsidRDefault="007C2CA7" w:rsidP="007C2CA7">
      <w:pPr>
        <w:pStyle w:val="Heading3"/>
        <w:rPr>
          <w:lang w:val="en-US"/>
        </w:rPr>
      </w:pPr>
      <w:r w:rsidRPr="00696A19">
        <w:rPr>
          <w:lang w:val="en-US"/>
        </w:rPr>
        <w:t>install and/or implement changes to configurations, sys</w:t>
      </w:r>
      <w:r w:rsidR="00021A44">
        <w:rPr>
          <w:lang w:val="en-US"/>
        </w:rPr>
        <w:t>tems</w:t>
      </w:r>
      <w:r w:rsidRPr="00696A19">
        <w:rPr>
          <w:lang w:val="en-US"/>
        </w:rPr>
        <w:t xml:space="preserve">, software, or network settings necessary for the provision and maintenance of </w:t>
      </w:r>
      <w:r w:rsidR="004252CD">
        <w:t>TESS</w:t>
      </w:r>
      <w:r w:rsidRPr="00696A19">
        <w:rPr>
          <w:lang w:val="en-US"/>
        </w:rPr>
        <w:t xml:space="preserve">, as </w:t>
      </w:r>
      <w:proofErr w:type="spellStart"/>
      <w:r w:rsidRPr="00696A19">
        <w:rPr>
          <w:lang w:val="en-US"/>
        </w:rPr>
        <w:t>authorised</w:t>
      </w:r>
      <w:proofErr w:type="spellEnd"/>
      <w:r w:rsidRPr="00696A19">
        <w:rPr>
          <w:lang w:val="en-US"/>
        </w:rPr>
        <w:t xml:space="preserve"> by you;</w:t>
      </w:r>
    </w:p>
    <w:p w14:paraId="480034E7" w14:textId="43E5E3C8" w:rsidR="007C2CA7" w:rsidRPr="00696A19" w:rsidRDefault="007C2CA7" w:rsidP="007C2CA7">
      <w:pPr>
        <w:pStyle w:val="Heading3"/>
        <w:rPr>
          <w:lang w:val="en-US"/>
        </w:rPr>
      </w:pPr>
      <w:r w:rsidRPr="00696A19">
        <w:rPr>
          <w:lang w:val="en-US"/>
        </w:rPr>
        <w:t xml:space="preserve">gain management access </w:t>
      </w:r>
      <w:r w:rsidR="00DB19A5" w:rsidRPr="00696A19">
        <w:rPr>
          <w:lang w:val="en-US"/>
        </w:rPr>
        <w:t>your</w:t>
      </w:r>
      <w:r w:rsidR="001F1575" w:rsidRPr="00696A19">
        <w:rPr>
          <w:lang w:val="en-US"/>
        </w:rPr>
        <w:t xml:space="preserve"> </w:t>
      </w:r>
      <w:r w:rsidR="00B66CD8">
        <w:rPr>
          <w:lang w:val="en-US"/>
        </w:rPr>
        <w:t>managed Equipment</w:t>
      </w:r>
      <w:r w:rsidR="001F1575" w:rsidRPr="00696A19">
        <w:rPr>
          <w:lang w:val="en-US"/>
        </w:rPr>
        <w:t xml:space="preserve">, </w:t>
      </w:r>
      <w:r w:rsidRPr="00696A19">
        <w:rPr>
          <w:lang w:val="en-US"/>
        </w:rPr>
        <w:t xml:space="preserve">as part of the </w:t>
      </w:r>
      <w:r w:rsidR="004252CD">
        <w:t>TESS</w:t>
      </w:r>
      <w:r w:rsidR="006D025D">
        <w:t xml:space="preserve"> </w:t>
      </w:r>
      <w:r w:rsidRPr="00696A19">
        <w:rPr>
          <w:lang w:val="en-US"/>
        </w:rPr>
        <w:t>purchased by the you;</w:t>
      </w:r>
      <w:r w:rsidR="006D025D">
        <w:rPr>
          <w:lang w:val="en-US"/>
        </w:rPr>
        <w:t xml:space="preserve"> and </w:t>
      </w:r>
    </w:p>
    <w:p w14:paraId="4AFA5371" w14:textId="6D3607FC" w:rsidR="007C2CA7" w:rsidRPr="00696A19" w:rsidRDefault="006D025D" w:rsidP="007C2CA7">
      <w:pPr>
        <w:pStyle w:val="Heading3"/>
        <w:rPr>
          <w:lang w:val="en-US"/>
        </w:rPr>
      </w:pPr>
      <w:proofErr w:type="gramStart"/>
      <w:r>
        <w:rPr>
          <w:lang w:val="en-US"/>
        </w:rPr>
        <w:t>to</w:t>
      </w:r>
      <w:proofErr w:type="gramEnd"/>
      <w:r>
        <w:rPr>
          <w:lang w:val="en-US"/>
        </w:rPr>
        <w:t xml:space="preserve"> the extent applicable to the </w:t>
      </w:r>
      <w:r w:rsidR="004252CD">
        <w:rPr>
          <w:lang w:val="en-US"/>
        </w:rPr>
        <w:t>Support Services</w:t>
      </w:r>
      <w:r>
        <w:rPr>
          <w:lang w:val="en-US"/>
        </w:rPr>
        <w:t xml:space="preserve"> selected in the applicable Application Form, </w:t>
      </w:r>
      <w:r w:rsidR="007C2CA7" w:rsidRPr="00696A19">
        <w:rPr>
          <w:lang w:val="en-US"/>
        </w:rPr>
        <w:t>conduct monitoring activities required for the protection and performance of your</w:t>
      </w:r>
      <w:r w:rsidR="00836433" w:rsidRPr="00836433">
        <w:t xml:space="preserve"> </w:t>
      </w:r>
      <w:r w:rsidR="00836433">
        <w:t>managed</w:t>
      </w:r>
      <w:r w:rsidR="007C2CA7" w:rsidRPr="00696A19">
        <w:rPr>
          <w:lang w:val="en-US"/>
        </w:rPr>
        <w:t xml:space="preserve"> </w:t>
      </w:r>
      <w:r w:rsidR="00B66CD8">
        <w:rPr>
          <w:lang w:val="en-US"/>
        </w:rPr>
        <w:t>Equipment</w:t>
      </w:r>
      <w:r w:rsidR="007C2CA7" w:rsidRPr="00696A19">
        <w:rPr>
          <w:lang w:val="en-US"/>
        </w:rPr>
        <w:t xml:space="preserve"> covered by the scope of the </w:t>
      </w:r>
      <w:r w:rsidR="004252CD">
        <w:t>TESS</w:t>
      </w:r>
      <w:r w:rsidR="00BC5E5C" w:rsidRPr="00696A19" w:rsidDel="00BC5E5C">
        <w:t xml:space="preserve"> </w:t>
      </w:r>
      <w:r w:rsidR="007C2CA7" w:rsidRPr="00696A19">
        <w:rPr>
          <w:lang w:val="en-US"/>
        </w:rPr>
        <w:t>purchased</w:t>
      </w:r>
      <w:r>
        <w:rPr>
          <w:lang w:val="en-US"/>
        </w:rPr>
        <w:t xml:space="preserve">. </w:t>
      </w:r>
    </w:p>
    <w:p w14:paraId="2F8FCFE3" w14:textId="43214885" w:rsidR="007C2CA7" w:rsidRDefault="00094D10" w:rsidP="00692EA2">
      <w:pPr>
        <w:pStyle w:val="BodyText0"/>
      </w:pPr>
      <w:r w:rsidRPr="00696A19">
        <w:t>You</w:t>
      </w:r>
      <w:r w:rsidR="007C2CA7" w:rsidRPr="00696A19">
        <w:t xml:space="preserve"> are </w:t>
      </w:r>
      <w:r w:rsidRPr="00696A19">
        <w:t xml:space="preserve">also </w:t>
      </w:r>
      <w:r w:rsidR="007C2CA7" w:rsidRPr="00696A19">
        <w:t xml:space="preserve">responsible for obtaining any necessary consents, permissions, or authorisations from </w:t>
      </w:r>
      <w:r w:rsidRPr="00696A19">
        <w:t>your</w:t>
      </w:r>
      <w:r w:rsidR="007C2CA7" w:rsidRPr="00696A19">
        <w:t xml:space="preserve"> own employees, customers, or third parties whose data or sys</w:t>
      </w:r>
      <w:r w:rsidR="00021A44">
        <w:t>tems</w:t>
      </w:r>
      <w:r w:rsidR="007C2CA7" w:rsidRPr="00696A19">
        <w:t xml:space="preserve"> may be </w:t>
      </w:r>
      <w:r w:rsidR="007C2CA7" w:rsidRPr="00696A19">
        <w:lastRenderedPageBreak/>
        <w:t>impacted by the</w:t>
      </w:r>
      <w:r w:rsidR="006D025D">
        <w:t xml:space="preserve"> </w:t>
      </w:r>
      <w:r w:rsidR="004252CD">
        <w:t>TESS</w:t>
      </w:r>
      <w:r w:rsidR="007C2CA7" w:rsidRPr="00696A19">
        <w:t>. You agree that we can rely on the authority of any of your personnel who tell us</w:t>
      </w:r>
      <w:r w:rsidR="00A22EBE" w:rsidRPr="00696A19">
        <w:t xml:space="preserve"> </w:t>
      </w:r>
      <w:r w:rsidR="007C2CA7" w:rsidRPr="00696A19">
        <w:t>that they have authority to give consent on behalf of you.</w:t>
      </w:r>
    </w:p>
    <w:p w14:paraId="2FF4D169" w14:textId="6EE7F519" w:rsidR="00705209" w:rsidRDefault="00705209" w:rsidP="00705209">
      <w:pPr>
        <w:pStyle w:val="Heading2"/>
      </w:pPr>
      <w:r>
        <w:t>You must not, and must ensure that your employees, contractors or agents do not, attempt to gain unauthorised access to accounts, computer sys</w:t>
      </w:r>
      <w:r w:rsidR="00021A44">
        <w:t>tems</w:t>
      </w:r>
      <w:r>
        <w:t xml:space="preserve"> or networks in connection with the </w:t>
      </w:r>
      <w:r w:rsidR="004252CD">
        <w:t>TESS</w:t>
      </w:r>
      <w:r>
        <w:t xml:space="preserve">, through hacking, password mining or by any other means. You must not obtain or attempt to obtain any materials or information through any means not intentionally made available through the supply of the </w:t>
      </w:r>
      <w:r w:rsidR="004252CD">
        <w:t>TESS</w:t>
      </w:r>
      <w:r>
        <w:t>.</w:t>
      </w:r>
    </w:p>
    <w:p w14:paraId="64FF59C1" w14:textId="21A89AD3" w:rsidR="00B66CD8" w:rsidRDefault="00B66CD8" w:rsidP="00B66CD8">
      <w:pPr>
        <w:pStyle w:val="Heading2"/>
      </w:pPr>
      <w:bookmarkStart w:id="99" w:name="_Ref224565493"/>
      <w:r>
        <w:t xml:space="preserve">You must </w:t>
      </w:r>
      <w:proofErr w:type="gramStart"/>
      <w:r>
        <w:t>not, and</w:t>
      </w:r>
      <w:proofErr w:type="gramEnd"/>
      <w:r>
        <w:t xml:space="preserve"> must ensure that your related bodies corporate </w:t>
      </w:r>
      <w:proofErr w:type="gramStart"/>
      <w:r>
        <w:t>do</w:t>
      </w:r>
      <w:proofErr w:type="gramEnd"/>
      <w:r>
        <w:t xml:space="preserve"> not, during the Restraint Period, seek to employ or engage the services of any of our personnel involved in providing the </w:t>
      </w:r>
      <w:r w:rsidR="004252CD">
        <w:t>Support Services</w:t>
      </w:r>
      <w:r>
        <w:t xml:space="preserve"> to you. This does not apply in relation to a person who responds to a genuine published advertisement. You acknowledge that the restraint in this clause </w:t>
      </w:r>
      <w:r>
        <w:fldChar w:fldCharType="begin"/>
      </w:r>
      <w:r>
        <w:instrText xml:space="preserve"> REF _Ref224565493 \r \h  \* MERGEFORMAT </w:instrText>
      </w:r>
      <w:r>
        <w:fldChar w:fldCharType="separate"/>
      </w:r>
      <w:r w:rsidR="00E6618B">
        <w:t>12.15</w:t>
      </w:r>
      <w:r>
        <w:fldChar w:fldCharType="end"/>
      </w:r>
      <w:r>
        <w:t xml:space="preserve"> is reasonable in its extent and goes no further than is reasonably necessary to protect our interest in maintaining our personnel.</w:t>
      </w:r>
      <w:bookmarkEnd w:id="99"/>
    </w:p>
    <w:p w14:paraId="28158EE9" w14:textId="29DA0AC0" w:rsidR="00705209" w:rsidRPr="00705209" w:rsidRDefault="00705209" w:rsidP="00705209">
      <w:pPr>
        <w:pStyle w:val="Heading2"/>
        <w:numPr>
          <w:ilvl w:val="0"/>
          <w:numId w:val="0"/>
        </w:numPr>
        <w:ind w:left="737"/>
        <w:rPr>
          <w:b/>
          <w:bCs/>
        </w:rPr>
      </w:pPr>
      <w:r>
        <w:rPr>
          <w:b/>
          <w:bCs/>
        </w:rPr>
        <w:t xml:space="preserve">Assistance </w:t>
      </w:r>
    </w:p>
    <w:p w14:paraId="343BF2DC" w14:textId="77777777" w:rsidR="00705209" w:rsidRDefault="00705209" w:rsidP="00705209">
      <w:pPr>
        <w:pStyle w:val="Heading2"/>
      </w:pPr>
      <w:r>
        <w:t>You must:</w:t>
      </w:r>
    </w:p>
    <w:p w14:paraId="196506F7" w14:textId="2F7A36D2" w:rsidR="00705209" w:rsidRDefault="00705209" w:rsidP="00705209">
      <w:pPr>
        <w:pStyle w:val="Heading3"/>
      </w:pPr>
      <w:r>
        <w:t xml:space="preserve">provide us with all </w:t>
      </w:r>
      <w:r w:rsidR="008929FF">
        <w:t xml:space="preserve">information and </w:t>
      </w:r>
      <w:r>
        <w:t xml:space="preserve">assistance </w:t>
      </w:r>
      <w:r w:rsidR="008929FF">
        <w:t xml:space="preserve">(including by making your staff available to answer questions) </w:t>
      </w:r>
      <w:r>
        <w:t xml:space="preserve">that we reasonably request or that is otherwise necessary to supply the </w:t>
      </w:r>
      <w:r w:rsidR="004252CD">
        <w:t>TESS</w:t>
      </w:r>
      <w:r w:rsidR="008929FF">
        <w:t xml:space="preserve"> to you</w:t>
      </w:r>
      <w:r>
        <w:t>;</w:t>
      </w:r>
    </w:p>
    <w:p w14:paraId="53C8EB80" w14:textId="77777777" w:rsidR="00705209" w:rsidRDefault="00705209" w:rsidP="00705209">
      <w:pPr>
        <w:pStyle w:val="Heading3"/>
      </w:pPr>
      <w:r>
        <w:t>ensure that all the information you provide us is accurate and complete;</w:t>
      </w:r>
    </w:p>
    <w:p w14:paraId="5DFF6910" w14:textId="45545CAB" w:rsidR="00705209" w:rsidRDefault="00705209" w:rsidP="00705209">
      <w:pPr>
        <w:pStyle w:val="Heading3"/>
      </w:pPr>
      <w:r>
        <w:t>perform your own user acceptance end-to-end testing of any solution if we ask you to;</w:t>
      </w:r>
      <w:r w:rsidR="00E00575">
        <w:t xml:space="preserve"> and</w:t>
      </w:r>
    </w:p>
    <w:p w14:paraId="2A6E634E" w14:textId="53B2B7AB" w:rsidR="00705209" w:rsidRDefault="00705209" w:rsidP="00705209">
      <w:pPr>
        <w:pStyle w:val="Heading3"/>
      </w:pPr>
      <w:r>
        <w:t>provide us with access to your network, sys</w:t>
      </w:r>
      <w:r w:rsidR="00021A44">
        <w:t>tems</w:t>
      </w:r>
      <w:r>
        <w:t xml:space="preserve"> and </w:t>
      </w:r>
      <w:r w:rsidR="008929FF">
        <w:t xml:space="preserve">premises </w:t>
      </w:r>
      <w:r>
        <w:t>on reasonable notice</w:t>
      </w:r>
      <w:r w:rsidR="00E00575">
        <w:t>.</w:t>
      </w:r>
    </w:p>
    <w:p w14:paraId="6BB90684" w14:textId="7B7BB1C0" w:rsidR="00705209" w:rsidRPr="00292932" w:rsidRDefault="00705209" w:rsidP="00705209">
      <w:pPr>
        <w:pStyle w:val="Heading2"/>
      </w:pPr>
      <w:r>
        <w:t xml:space="preserve">You must appoint at least one appropriately skilled and qualified member of your staff to liaise with us on all matters relating to the </w:t>
      </w:r>
      <w:r w:rsidR="004252CD">
        <w:t>TESS</w:t>
      </w:r>
      <w:r>
        <w:t xml:space="preserve">. </w:t>
      </w:r>
    </w:p>
    <w:p w14:paraId="60352408" w14:textId="77777777" w:rsidR="007C2CA7" w:rsidRPr="00292932" w:rsidRDefault="007C2CA7" w:rsidP="00692EA2">
      <w:pPr>
        <w:pStyle w:val="SubHeading"/>
      </w:pPr>
      <w:r w:rsidRPr="00292932">
        <w:t>Customer Tools</w:t>
      </w:r>
    </w:p>
    <w:p w14:paraId="71B421F1" w14:textId="54BEEB48" w:rsidR="007C2CA7" w:rsidRPr="00292932" w:rsidRDefault="007C2CA7" w:rsidP="007C2CA7">
      <w:pPr>
        <w:pStyle w:val="Heading2"/>
        <w:rPr>
          <w:iCs/>
          <w:szCs w:val="20"/>
        </w:rPr>
      </w:pPr>
      <w:bookmarkStart w:id="100" w:name="_Ref213250703"/>
      <w:r w:rsidRPr="00292932">
        <w:rPr>
          <w:szCs w:val="20"/>
          <w:lang w:val="en-GB"/>
        </w:rPr>
        <w:t>You acknowledge that</w:t>
      </w:r>
      <w:r w:rsidR="00292932">
        <w:rPr>
          <w:szCs w:val="20"/>
          <w:lang w:val="en-GB"/>
        </w:rPr>
        <w:t xml:space="preserve"> </w:t>
      </w:r>
      <w:r w:rsidRPr="00292932">
        <w:rPr>
          <w:szCs w:val="20"/>
          <w:lang w:val="en-GB"/>
        </w:rPr>
        <w:t xml:space="preserve">you are </w:t>
      </w:r>
      <w:r w:rsidRPr="00292932">
        <w:t>responsible</w:t>
      </w:r>
      <w:r w:rsidRPr="00292932">
        <w:rPr>
          <w:szCs w:val="20"/>
          <w:lang w:val="en-GB"/>
        </w:rPr>
        <w:t xml:space="preserve"> for:</w:t>
      </w:r>
      <w:bookmarkEnd w:id="100"/>
    </w:p>
    <w:p w14:paraId="26870EFE" w14:textId="72A69FF5" w:rsidR="007C2CA7" w:rsidRPr="00292932" w:rsidRDefault="007C2CA7" w:rsidP="007C2CA7">
      <w:pPr>
        <w:pStyle w:val="Heading3"/>
      </w:pPr>
      <w:bookmarkStart w:id="101" w:name="_Ref227486029"/>
      <w:r w:rsidRPr="00292932">
        <w:t xml:space="preserve">obtaining consent from any applicable third party for us to use or access </w:t>
      </w:r>
      <w:r w:rsidR="00094D10" w:rsidRPr="00292932">
        <w:t xml:space="preserve">the </w:t>
      </w:r>
      <w:r w:rsidRPr="00292932">
        <w:t xml:space="preserve">tools or software </w:t>
      </w:r>
      <w:r w:rsidR="00292932">
        <w:t>(including the</w:t>
      </w:r>
      <w:r w:rsidR="00836433" w:rsidRPr="00836433">
        <w:t xml:space="preserve"> </w:t>
      </w:r>
      <w:r w:rsidR="00836433">
        <w:t>managed</w:t>
      </w:r>
      <w:r w:rsidR="00292932">
        <w:t xml:space="preserve"> </w:t>
      </w:r>
      <w:r w:rsidR="00E00575">
        <w:t>Equipment</w:t>
      </w:r>
      <w:r w:rsidR="00292932">
        <w:t xml:space="preserve">) </w:t>
      </w:r>
      <w:r w:rsidRPr="00292932">
        <w:t xml:space="preserve">necessary for the provision of the </w:t>
      </w:r>
      <w:r w:rsidR="004252CD">
        <w:t>TESS</w:t>
      </w:r>
      <w:r w:rsidR="00292932">
        <w:t xml:space="preserve"> </w:t>
      </w:r>
      <w:r w:rsidRPr="00292932">
        <w:t>purchased by you (</w:t>
      </w:r>
      <w:r w:rsidRPr="00292932">
        <w:rPr>
          <w:b/>
          <w:bCs/>
        </w:rPr>
        <w:t>Customer Tools</w:t>
      </w:r>
      <w:r w:rsidRPr="00292932">
        <w:t>);</w:t>
      </w:r>
      <w:bookmarkEnd w:id="101"/>
      <w:r w:rsidRPr="00292932">
        <w:t xml:space="preserve"> </w:t>
      </w:r>
    </w:p>
    <w:p w14:paraId="2656E43E" w14:textId="018499EB" w:rsidR="007C2CA7" w:rsidRPr="00292932" w:rsidRDefault="007C2CA7" w:rsidP="007C2CA7">
      <w:pPr>
        <w:pStyle w:val="Heading3"/>
      </w:pPr>
      <w:r w:rsidRPr="00292932">
        <w:t>designing, implementing and maintaining the Customer Tools;</w:t>
      </w:r>
    </w:p>
    <w:p w14:paraId="6E7EDA50" w14:textId="26E64EC4" w:rsidR="007C2CA7" w:rsidRPr="00292932" w:rsidRDefault="007C2CA7" w:rsidP="007C2CA7">
      <w:pPr>
        <w:pStyle w:val="Heading3"/>
      </w:pPr>
      <w:r w:rsidRPr="00292932">
        <w:t>providing us with access to the Customer Tools, including without limitation, access to virtual or physical infrastructure required for the Customer Tools; and</w:t>
      </w:r>
    </w:p>
    <w:p w14:paraId="138A2D52" w14:textId="7462905F" w:rsidR="007C2CA7" w:rsidRPr="00292932" w:rsidRDefault="007C2CA7" w:rsidP="007C2CA7">
      <w:pPr>
        <w:pStyle w:val="Heading3"/>
      </w:pPr>
      <w:r w:rsidRPr="00292932">
        <w:t>providing and ensuring adequate network bandwidth between the Customer Tools and your endpoints.</w:t>
      </w:r>
    </w:p>
    <w:p w14:paraId="36F958D0" w14:textId="59C46719" w:rsidR="007C2CA7" w:rsidRPr="00292932" w:rsidRDefault="00094D10" w:rsidP="007C2CA7">
      <w:pPr>
        <w:pStyle w:val="Heading2"/>
        <w:rPr>
          <w:szCs w:val="20"/>
        </w:rPr>
      </w:pPr>
      <w:r w:rsidRPr="00292932">
        <w:t xml:space="preserve">The </w:t>
      </w:r>
      <w:r w:rsidR="004252CD">
        <w:t>TESS</w:t>
      </w:r>
      <w:r w:rsidR="00292932" w:rsidRPr="00292932">
        <w:t xml:space="preserve"> </w:t>
      </w:r>
      <w:r w:rsidRPr="00292932">
        <w:t xml:space="preserve">is not designed to fulfil any </w:t>
      </w:r>
      <w:proofErr w:type="gramStart"/>
      <w:r w:rsidR="00FF2841" w:rsidRPr="00292932">
        <w:t>particular</w:t>
      </w:r>
      <w:r w:rsidRPr="00292932">
        <w:t xml:space="preserve"> </w:t>
      </w:r>
      <w:r w:rsidR="00FF2841" w:rsidRPr="00292932">
        <w:t>legal</w:t>
      </w:r>
      <w:proofErr w:type="gramEnd"/>
      <w:r w:rsidR="00FF2841" w:rsidRPr="00292932">
        <w:t xml:space="preserve"> or regulatory function or obligation</w:t>
      </w:r>
      <w:r w:rsidRPr="00292932">
        <w:t xml:space="preserve">, except expressly set out under this </w:t>
      </w:r>
      <w:r w:rsidR="004252CD">
        <w:t>TESS</w:t>
      </w:r>
      <w:r w:rsidR="00292932" w:rsidRPr="00292932">
        <w:t xml:space="preserve"> </w:t>
      </w:r>
      <w:r w:rsidRPr="00292932">
        <w:t xml:space="preserve">section of Our Customer Terms. You are </w:t>
      </w:r>
      <w:r w:rsidR="007C2CA7" w:rsidRPr="00292932">
        <w:t>full</w:t>
      </w:r>
      <w:r w:rsidRPr="00292932">
        <w:t>y</w:t>
      </w:r>
      <w:r w:rsidR="007C2CA7" w:rsidRPr="00292932">
        <w:t xml:space="preserve"> responsib</w:t>
      </w:r>
      <w:r w:rsidRPr="00292932">
        <w:t>le</w:t>
      </w:r>
      <w:r w:rsidR="007C2CA7" w:rsidRPr="00292932">
        <w:t xml:space="preserve"> for ensuring that </w:t>
      </w:r>
      <w:r w:rsidRPr="00292932">
        <w:t>your</w:t>
      </w:r>
      <w:r w:rsidR="007C2CA7" w:rsidRPr="00292932">
        <w:t xml:space="preserve"> security </w:t>
      </w:r>
      <w:r w:rsidRPr="00292932">
        <w:t xml:space="preserve">meets any </w:t>
      </w:r>
      <w:r w:rsidR="007C2CA7" w:rsidRPr="00292932">
        <w:t xml:space="preserve">specific regulatory requirements, </w:t>
      </w:r>
      <w:r w:rsidR="007C2CA7" w:rsidRPr="00292932">
        <w:lastRenderedPageBreak/>
        <w:t xml:space="preserve">industry self-regulatory codes, </w:t>
      </w:r>
      <w:r w:rsidR="007C2CA7" w:rsidRPr="00292932">
        <w:rPr>
          <w:szCs w:val="20"/>
        </w:rPr>
        <w:t>business requirements, and comply with your applicable internal guidelines</w:t>
      </w:r>
      <w:r w:rsidRPr="00292932">
        <w:rPr>
          <w:szCs w:val="20"/>
        </w:rPr>
        <w:t xml:space="preserve"> and otherwise meets your business requirements</w:t>
      </w:r>
      <w:r w:rsidR="007C2CA7" w:rsidRPr="00292932">
        <w:rPr>
          <w:szCs w:val="20"/>
        </w:rPr>
        <w:t xml:space="preserve">. </w:t>
      </w:r>
    </w:p>
    <w:p w14:paraId="16D0FBFB" w14:textId="4A11CBE4" w:rsidR="007C2CA7" w:rsidRPr="00292932" w:rsidRDefault="00705209" w:rsidP="00692EA2">
      <w:pPr>
        <w:pStyle w:val="SubHeading"/>
      </w:pPr>
      <w:r>
        <w:t xml:space="preserve">WHS </w:t>
      </w:r>
    </w:p>
    <w:p w14:paraId="6A5F8C8B" w14:textId="28A71459" w:rsidR="007C2CA7" w:rsidRPr="00292932" w:rsidRDefault="007C2CA7" w:rsidP="007C2CA7">
      <w:pPr>
        <w:pStyle w:val="Heading2"/>
        <w:rPr>
          <w:szCs w:val="20"/>
        </w:rPr>
      </w:pPr>
      <w:r w:rsidRPr="00292932">
        <w:rPr>
          <w:szCs w:val="20"/>
        </w:rPr>
        <w:t xml:space="preserve">If </w:t>
      </w:r>
      <w:r w:rsidR="00292932">
        <w:t xml:space="preserve">any of the </w:t>
      </w:r>
      <w:r w:rsidR="004252CD">
        <w:t>Support Services</w:t>
      </w:r>
      <w:r w:rsidR="00292932">
        <w:t xml:space="preserve"> include on-site attendance by us</w:t>
      </w:r>
      <w:r w:rsidRPr="00292932">
        <w:t>, you must:</w:t>
      </w:r>
    </w:p>
    <w:p w14:paraId="4AF1E1D9" w14:textId="77777777" w:rsidR="00705209" w:rsidRPr="00E00575" w:rsidRDefault="007C2CA7" w:rsidP="007C2CA7">
      <w:pPr>
        <w:pStyle w:val="Heading3"/>
        <w:rPr>
          <w:szCs w:val="20"/>
        </w:rPr>
      </w:pPr>
      <w:r w:rsidRPr="00292932">
        <w:rPr>
          <w:szCs w:val="20"/>
          <w:lang w:val="en-GB"/>
        </w:rPr>
        <w:t>ensure that the serviced site does not pose risk to the health and safety of our</w:t>
      </w:r>
      <w:r w:rsidR="00A73E19" w:rsidRPr="00292932">
        <w:rPr>
          <w:szCs w:val="20"/>
          <w:lang w:val="en-GB"/>
        </w:rPr>
        <w:t xml:space="preserve"> </w:t>
      </w:r>
      <w:r w:rsidRPr="00292932">
        <w:rPr>
          <w:szCs w:val="20"/>
          <w:lang w:val="en-GB"/>
        </w:rPr>
        <w:t xml:space="preserve">personnel; </w:t>
      </w:r>
    </w:p>
    <w:p w14:paraId="0A63935E" w14:textId="69E00ACD" w:rsidR="00E00575" w:rsidRPr="00E00575" w:rsidRDefault="00E00575" w:rsidP="00E00575">
      <w:pPr>
        <w:pStyle w:val="Heading3"/>
      </w:pPr>
      <w:r>
        <w:t xml:space="preserve">provide us with a safe working environment; </w:t>
      </w:r>
    </w:p>
    <w:p w14:paraId="6E9FB1D2" w14:textId="29BD7636" w:rsidR="007C2CA7" w:rsidRPr="00292932" w:rsidRDefault="00E00575" w:rsidP="007C2CA7">
      <w:pPr>
        <w:pStyle w:val="Heading3"/>
        <w:rPr>
          <w:szCs w:val="20"/>
        </w:rPr>
      </w:pPr>
      <w:r>
        <w:rPr>
          <w:szCs w:val="20"/>
          <w:lang w:val="en-GB"/>
        </w:rPr>
        <w:t xml:space="preserve">ensure that </w:t>
      </w:r>
      <w:r w:rsidR="00705209">
        <w:rPr>
          <w:szCs w:val="20"/>
          <w:lang w:val="en-GB"/>
        </w:rPr>
        <w:t xml:space="preserve">the serviced site </w:t>
      </w:r>
      <w:r w:rsidR="00705209">
        <w:t>complies with all applicable health, safety, environment and community laws and regulations;</w:t>
      </w:r>
      <w:r w:rsidR="00705209" w:rsidRPr="00292932">
        <w:rPr>
          <w:szCs w:val="20"/>
          <w:lang w:val="en-GB"/>
        </w:rPr>
        <w:t xml:space="preserve"> </w:t>
      </w:r>
    </w:p>
    <w:p w14:paraId="0E8AC5C9" w14:textId="6DDABEB7" w:rsidR="00705209" w:rsidRPr="00705209" w:rsidRDefault="007C2CA7" w:rsidP="007C2CA7">
      <w:pPr>
        <w:pStyle w:val="Heading3"/>
        <w:rPr>
          <w:szCs w:val="20"/>
        </w:rPr>
      </w:pPr>
      <w:r w:rsidRPr="00292932">
        <w:rPr>
          <w:szCs w:val="20"/>
          <w:lang w:val="en-GB"/>
        </w:rPr>
        <w:t xml:space="preserve">ensure that </w:t>
      </w:r>
      <w:r w:rsidR="00FF2841" w:rsidRPr="00292932">
        <w:rPr>
          <w:szCs w:val="20"/>
          <w:lang w:val="en-GB"/>
        </w:rPr>
        <w:t>the</w:t>
      </w:r>
      <w:r w:rsidRPr="00292932">
        <w:rPr>
          <w:szCs w:val="20"/>
          <w:lang w:val="en-GB"/>
        </w:rPr>
        <w:t xml:space="preserve"> personnel</w:t>
      </w:r>
      <w:r w:rsidR="00FF2841" w:rsidRPr="00292932">
        <w:rPr>
          <w:szCs w:val="20"/>
          <w:lang w:val="en-GB"/>
        </w:rPr>
        <w:t xml:space="preserve"> performing the </w:t>
      </w:r>
      <w:r w:rsidR="004252CD">
        <w:t>TESS</w:t>
      </w:r>
      <w:r w:rsidR="00FF2841" w:rsidRPr="00292932">
        <w:rPr>
          <w:szCs w:val="20"/>
          <w:lang w:val="en-GB"/>
        </w:rPr>
        <w:t xml:space="preserve"> on site</w:t>
      </w:r>
      <w:r w:rsidRPr="00292932">
        <w:rPr>
          <w:szCs w:val="20"/>
          <w:lang w:val="en-GB"/>
        </w:rPr>
        <w:t xml:space="preserve"> are not exposed to risk to their health and safety </w:t>
      </w:r>
      <w:proofErr w:type="gramStart"/>
      <w:r w:rsidRPr="00292932">
        <w:rPr>
          <w:szCs w:val="20"/>
          <w:lang w:val="en-GB"/>
        </w:rPr>
        <w:t>as a result of</w:t>
      </w:r>
      <w:proofErr w:type="gramEnd"/>
      <w:r w:rsidRPr="00292932">
        <w:rPr>
          <w:szCs w:val="20"/>
          <w:lang w:val="en-GB"/>
        </w:rPr>
        <w:t xml:space="preserve"> your business or undertaking, including the conduct of </w:t>
      </w:r>
      <w:r w:rsidR="00FF2841" w:rsidRPr="00292932">
        <w:rPr>
          <w:szCs w:val="20"/>
          <w:lang w:val="en-GB"/>
        </w:rPr>
        <w:t>your</w:t>
      </w:r>
      <w:r w:rsidRPr="00292932">
        <w:rPr>
          <w:szCs w:val="20"/>
          <w:lang w:val="en-GB"/>
        </w:rPr>
        <w:t xml:space="preserve"> employees, contractors, subcontractors or other workers. We may remove personnel from a serviced site at any time, where, in our reasonable opinion, that personnel's health or safety is compromised</w:t>
      </w:r>
      <w:r w:rsidR="00705209">
        <w:rPr>
          <w:szCs w:val="20"/>
          <w:lang w:val="en-GB"/>
        </w:rPr>
        <w:t xml:space="preserve">; and </w:t>
      </w:r>
    </w:p>
    <w:p w14:paraId="7CD2601F" w14:textId="1F53BF3F" w:rsidR="00705209" w:rsidRDefault="00705209" w:rsidP="00705209">
      <w:pPr>
        <w:pStyle w:val="Heading3"/>
      </w:pPr>
      <w:r>
        <w:t xml:space="preserve">obtain any consent and fund any site access and induction fees necessary to enable our personnel to access your site for the purposes of providing the </w:t>
      </w:r>
      <w:r w:rsidR="004252CD">
        <w:t>TESS</w:t>
      </w:r>
      <w:r>
        <w:t xml:space="preserve"> to you. </w:t>
      </w:r>
    </w:p>
    <w:p w14:paraId="6157A4DA" w14:textId="2A55F12A" w:rsidR="007C2CA7" w:rsidRPr="006D025D" w:rsidRDefault="007C2CA7" w:rsidP="007C2CA7">
      <w:pPr>
        <w:pStyle w:val="Heading2"/>
        <w:rPr>
          <w:szCs w:val="20"/>
        </w:rPr>
      </w:pPr>
      <w:r w:rsidRPr="006D025D">
        <w:rPr>
          <w:szCs w:val="20"/>
        </w:rPr>
        <w:t xml:space="preserve">If we become aware of information accessed through your System or provided by your personnel that reveals criminal activity, we will use all reasonable efforts to notify you without delay. You acknowledge that we may, notwithstanding any obligations of confidentiality under </w:t>
      </w:r>
      <w:r w:rsidR="00CB227E" w:rsidRPr="006D025D">
        <w:rPr>
          <w:szCs w:val="20"/>
        </w:rPr>
        <w:t xml:space="preserve">Our Customer Terms (or </w:t>
      </w:r>
      <w:r w:rsidRPr="006D025D">
        <w:rPr>
          <w:szCs w:val="20"/>
        </w:rPr>
        <w:t xml:space="preserve">your </w:t>
      </w:r>
      <w:r w:rsidR="00CB227E" w:rsidRPr="006D025D">
        <w:rPr>
          <w:szCs w:val="20"/>
        </w:rPr>
        <w:t xml:space="preserve">separate </w:t>
      </w:r>
      <w:r w:rsidRPr="006D025D">
        <w:rPr>
          <w:szCs w:val="20"/>
        </w:rPr>
        <w:t>agreement</w:t>
      </w:r>
      <w:r w:rsidR="00CB227E" w:rsidRPr="006D025D">
        <w:rPr>
          <w:szCs w:val="20"/>
        </w:rPr>
        <w:t xml:space="preserve"> with us)</w:t>
      </w:r>
      <w:r w:rsidRPr="006D025D">
        <w:rPr>
          <w:szCs w:val="20"/>
        </w:rPr>
        <w:t xml:space="preserve">, notify applicable law enforcement agencies directly if we reasonably consider it is required by applicable </w:t>
      </w:r>
      <w:r w:rsidR="003848DB" w:rsidRPr="006D025D">
        <w:rPr>
          <w:szCs w:val="20"/>
        </w:rPr>
        <w:t>L</w:t>
      </w:r>
      <w:r w:rsidRPr="006D025D">
        <w:rPr>
          <w:szCs w:val="20"/>
        </w:rPr>
        <w:t>aw to do so. We may provide such law enforcement agencies with all relevant information concerning such criminal activity</w:t>
      </w:r>
      <w:r w:rsidR="00F865F6" w:rsidRPr="006D025D">
        <w:rPr>
          <w:szCs w:val="20"/>
        </w:rPr>
        <w:t xml:space="preserve">, if required by applicable </w:t>
      </w:r>
      <w:r w:rsidR="003848DB" w:rsidRPr="006D025D">
        <w:rPr>
          <w:szCs w:val="20"/>
        </w:rPr>
        <w:t>L</w:t>
      </w:r>
      <w:r w:rsidR="00F865F6" w:rsidRPr="006D025D">
        <w:rPr>
          <w:szCs w:val="20"/>
        </w:rPr>
        <w:t>aw</w:t>
      </w:r>
      <w:r w:rsidRPr="006D025D">
        <w:rPr>
          <w:szCs w:val="20"/>
        </w:rPr>
        <w:t xml:space="preserve">. </w:t>
      </w:r>
    </w:p>
    <w:p w14:paraId="5BBB1F2C" w14:textId="4AD8F124" w:rsidR="00705209" w:rsidRPr="00705209" w:rsidRDefault="00F865F6" w:rsidP="00705209">
      <w:pPr>
        <w:pStyle w:val="Heading2"/>
        <w:rPr>
          <w:szCs w:val="20"/>
        </w:rPr>
      </w:pPr>
      <w:r w:rsidRPr="00292932">
        <w:rPr>
          <w:szCs w:val="20"/>
        </w:rPr>
        <w:t>We</w:t>
      </w:r>
      <w:r w:rsidR="007C2CA7" w:rsidRPr="00292932">
        <w:rPr>
          <w:szCs w:val="20"/>
        </w:rPr>
        <w:t xml:space="preserve"> may be required to disclose Personal Information in response to a request under a </w:t>
      </w:r>
      <w:r w:rsidR="003848DB" w:rsidRPr="00292932">
        <w:rPr>
          <w:szCs w:val="20"/>
        </w:rPr>
        <w:t>L</w:t>
      </w:r>
      <w:r w:rsidR="008661C8" w:rsidRPr="00292932">
        <w:rPr>
          <w:szCs w:val="20"/>
        </w:rPr>
        <w:t xml:space="preserve">aw </w:t>
      </w:r>
      <w:r w:rsidR="007C2CA7" w:rsidRPr="00292932">
        <w:rPr>
          <w:szCs w:val="20"/>
        </w:rPr>
        <w:t xml:space="preserve">or perform mandatory reporting under a </w:t>
      </w:r>
      <w:r w:rsidR="003848DB" w:rsidRPr="00292932">
        <w:rPr>
          <w:szCs w:val="20"/>
        </w:rPr>
        <w:t>L</w:t>
      </w:r>
      <w:r w:rsidR="008661C8" w:rsidRPr="00292932">
        <w:rPr>
          <w:szCs w:val="20"/>
        </w:rPr>
        <w:t xml:space="preserve">aw </w:t>
      </w:r>
      <w:r w:rsidR="007C2CA7" w:rsidRPr="00292932">
        <w:rPr>
          <w:szCs w:val="20"/>
        </w:rPr>
        <w:t xml:space="preserve">to governmental authorities in connection with information that comes to our attention while performing the </w:t>
      </w:r>
      <w:r w:rsidR="004252CD">
        <w:t>TESS</w:t>
      </w:r>
      <w:r w:rsidRPr="00292932">
        <w:rPr>
          <w:szCs w:val="20"/>
        </w:rPr>
        <w:t xml:space="preserve">. </w:t>
      </w:r>
    </w:p>
    <w:p w14:paraId="3A617E22" w14:textId="114CD7E9" w:rsidR="007C2CA7" w:rsidRPr="006D025D" w:rsidRDefault="007C2CA7" w:rsidP="00692EA2">
      <w:pPr>
        <w:pStyle w:val="SubHeading"/>
      </w:pPr>
      <w:r w:rsidRPr="006D025D">
        <w:rPr>
          <w:snapToGrid w:val="0"/>
        </w:rPr>
        <w:t>Tools</w:t>
      </w:r>
    </w:p>
    <w:p w14:paraId="4930A469" w14:textId="01C076D1" w:rsidR="007C2CA7" w:rsidRPr="006D025D" w:rsidRDefault="00F865F6" w:rsidP="007C2CA7">
      <w:pPr>
        <w:pStyle w:val="Heading2"/>
        <w:rPr>
          <w:szCs w:val="20"/>
        </w:rPr>
      </w:pPr>
      <w:bookmarkStart w:id="102" w:name="_Ref213423502"/>
      <w:r w:rsidRPr="006D025D">
        <w:rPr>
          <w:szCs w:val="20"/>
        </w:rPr>
        <w:t xml:space="preserve">You may receive access to some or </w:t>
      </w:r>
      <w:r w:rsidR="00DB19A5" w:rsidRPr="006D025D">
        <w:rPr>
          <w:szCs w:val="20"/>
        </w:rPr>
        <w:t>all</w:t>
      </w:r>
      <w:r w:rsidRPr="006D025D">
        <w:rPr>
          <w:szCs w:val="20"/>
        </w:rPr>
        <w:t xml:space="preserve"> the following Tools:</w:t>
      </w:r>
      <w:bookmarkEnd w:id="102"/>
      <w:r w:rsidRPr="006D025D">
        <w:rPr>
          <w:szCs w:val="20"/>
        </w:rPr>
        <w:t xml:space="preserve"> </w:t>
      </w:r>
    </w:p>
    <w:p w14:paraId="6A20239D" w14:textId="585D24E5" w:rsidR="007C2CA7" w:rsidRDefault="007C2CA7" w:rsidP="007C2CA7">
      <w:pPr>
        <w:pStyle w:val="Heading3"/>
      </w:pPr>
      <w:r w:rsidRPr="006D025D">
        <w:rPr>
          <w:b/>
          <w:bCs/>
        </w:rPr>
        <w:t>ServiceNow</w:t>
      </w:r>
      <w:r w:rsidRPr="006D025D">
        <w:t xml:space="preserve">: This tool may be used to log </w:t>
      </w:r>
      <w:r w:rsidR="00943942" w:rsidRPr="006D025D">
        <w:t>I</w:t>
      </w:r>
      <w:r w:rsidRPr="006D025D">
        <w:t xml:space="preserve">ncidents as part of </w:t>
      </w:r>
      <w:r w:rsidR="004252CD">
        <w:t>TESS</w:t>
      </w:r>
      <w:r w:rsidRPr="006D025D">
        <w:t xml:space="preserve">. You are, subject to compliance with clause </w:t>
      </w:r>
      <w:r w:rsidR="008B72C7" w:rsidRPr="006D025D">
        <w:fldChar w:fldCharType="begin"/>
      </w:r>
      <w:r w:rsidR="008B72C7" w:rsidRPr="006D025D">
        <w:instrText xml:space="preserve"> REF _Ref213162688 \r \h </w:instrText>
      </w:r>
      <w:r w:rsidR="00BE4BA1" w:rsidRPr="006D025D">
        <w:instrText xml:space="preserve"> \* MERGEFORMAT </w:instrText>
      </w:r>
      <w:r w:rsidR="008B72C7" w:rsidRPr="006D025D">
        <w:fldChar w:fldCharType="separate"/>
      </w:r>
      <w:r w:rsidR="00E6618B">
        <w:t>12.24</w:t>
      </w:r>
      <w:r w:rsidR="008B72C7" w:rsidRPr="006D025D">
        <w:fldChar w:fldCharType="end"/>
      </w:r>
      <w:r w:rsidRPr="006D025D">
        <w:t xml:space="preserve"> and </w:t>
      </w:r>
      <w:r w:rsidR="008B72C7" w:rsidRPr="006D025D">
        <w:fldChar w:fldCharType="begin"/>
      </w:r>
      <w:r w:rsidR="008B72C7" w:rsidRPr="006D025D">
        <w:instrText xml:space="preserve"> REF _Ref213163707 \r \h </w:instrText>
      </w:r>
      <w:r w:rsidR="00BE4BA1" w:rsidRPr="006D025D">
        <w:instrText xml:space="preserve"> \* MERGEFORMAT </w:instrText>
      </w:r>
      <w:r w:rsidR="008B72C7" w:rsidRPr="006D025D">
        <w:fldChar w:fldCharType="separate"/>
      </w:r>
      <w:r w:rsidR="00E6618B">
        <w:t>12.25</w:t>
      </w:r>
      <w:r w:rsidR="008B72C7" w:rsidRPr="006D025D">
        <w:fldChar w:fldCharType="end"/>
      </w:r>
      <w:r w:rsidRPr="006D025D">
        <w:t xml:space="preserve">, granted a non-exclusive, non-transferable right during the period you are paying for the </w:t>
      </w:r>
      <w:r w:rsidR="004252CD">
        <w:t>TESS</w:t>
      </w:r>
      <w:r w:rsidR="006D025D">
        <w:t xml:space="preserve"> </w:t>
      </w:r>
      <w:r w:rsidRPr="006D025D">
        <w:t>to access the ServiceNow platform solely for the purpose</w:t>
      </w:r>
      <w:r w:rsidR="00F865F6" w:rsidRPr="006D025D">
        <w:t xml:space="preserve"> </w:t>
      </w:r>
      <w:r w:rsidRPr="006D025D">
        <w:t xml:space="preserve">of using and receiving the </w:t>
      </w:r>
      <w:r w:rsidR="004252CD">
        <w:t>TESS</w:t>
      </w:r>
      <w:r w:rsidR="006D025D">
        <w:t xml:space="preserve">; </w:t>
      </w:r>
      <w:r w:rsidR="00776755">
        <w:t>and</w:t>
      </w:r>
    </w:p>
    <w:p w14:paraId="3A289EB3" w14:textId="69E754E7" w:rsidR="006D025D" w:rsidRPr="006D025D" w:rsidRDefault="00776755" w:rsidP="007C2CA7">
      <w:pPr>
        <w:pStyle w:val="Heading3"/>
      </w:pPr>
      <w:r>
        <w:t>a</w:t>
      </w:r>
      <w:r w:rsidR="004357C8">
        <w:t>ny other tools specifically identified in your Application Form,</w:t>
      </w:r>
      <w:r w:rsidR="006D025D">
        <w:t xml:space="preserve"> </w:t>
      </w:r>
    </w:p>
    <w:p w14:paraId="02C3AC4F" w14:textId="6AB10545" w:rsidR="00BB5BC8" w:rsidRPr="006D025D" w:rsidRDefault="007C2CA7" w:rsidP="00776755">
      <w:pPr>
        <w:pStyle w:val="BodyText0"/>
      </w:pPr>
      <w:r w:rsidRPr="006D025D">
        <w:t>together,</w:t>
      </w:r>
      <w:r w:rsidRPr="006D025D">
        <w:rPr>
          <w:b/>
          <w:bCs/>
        </w:rPr>
        <w:t xml:space="preserve"> Tools</w:t>
      </w:r>
      <w:r w:rsidRPr="006D025D">
        <w:t xml:space="preserve">. </w:t>
      </w:r>
      <w:r w:rsidR="00BB5BC8" w:rsidRPr="006D025D">
        <w:t xml:space="preserve">We will not provide any </w:t>
      </w:r>
      <w:r w:rsidR="00CB227E" w:rsidRPr="006D025D">
        <w:t>s</w:t>
      </w:r>
      <w:r w:rsidR="00BB5BC8" w:rsidRPr="006D025D">
        <w:t xml:space="preserve">ource </w:t>
      </w:r>
      <w:r w:rsidR="00CB227E" w:rsidRPr="006D025D">
        <w:t>c</w:t>
      </w:r>
      <w:r w:rsidR="00BB5BC8" w:rsidRPr="006D025D">
        <w:t xml:space="preserve">ode in relation to these Tools. </w:t>
      </w:r>
    </w:p>
    <w:p w14:paraId="5F937711" w14:textId="2B17CF0B" w:rsidR="007C2CA7" w:rsidRPr="006D025D" w:rsidRDefault="007C2CA7" w:rsidP="007C2CA7">
      <w:pPr>
        <w:pStyle w:val="Heading2"/>
        <w:rPr>
          <w:szCs w:val="20"/>
        </w:rPr>
      </w:pPr>
      <w:bookmarkStart w:id="103" w:name="_Ref213162688"/>
      <w:r w:rsidRPr="006D025D">
        <w:rPr>
          <w:szCs w:val="20"/>
        </w:rPr>
        <w:t xml:space="preserve">When using, or engaging with the Tools in relation to </w:t>
      </w:r>
      <w:r w:rsidRPr="006D025D">
        <w:t xml:space="preserve">the </w:t>
      </w:r>
      <w:r w:rsidR="004252CD">
        <w:t>TESS</w:t>
      </w:r>
      <w:r w:rsidRPr="006D025D">
        <w:rPr>
          <w:szCs w:val="20"/>
        </w:rPr>
        <w:t>, you must:</w:t>
      </w:r>
      <w:bookmarkEnd w:id="103"/>
      <w:r w:rsidRPr="006D025D">
        <w:rPr>
          <w:szCs w:val="20"/>
        </w:rPr>
        <w:t xml:space="preserve"> </w:t>
      </w:r>
    </w:p>
    <w:p w14:paraId="374BAC41" w14:textId="7D05BA47" w:rsidR="007C2CA7" w:rsidRPr="006D025D" w:rsidRDefault="007C2CA7" w:rsidP="007C2CA7">
      <w:pPr>
        <w:pStyle w:val="Heading3"/>
        <w:rPr>
          <w:snapToGrid w:val="0"/>
          <w:szCs w:val="20"/>
        </w:rPr>
      </w:pPr>
      <w:r w:rsidRPr="006D025D">
        <w:rPr>
          <w:snapToGrid w:val="0"/>
          <w:szCs w:val="20"/>
        </w:rPr>
        <w:t xml:space="preserve">comply with all applicable </w:t>
      </w:r>
      <w:r w:rsidR="003848DB" w:rsidRPr="006D025D">
        <w:rPr>
          <w:szCs w:val="20"/>
        </w:rPr>
        <w:t>L</w:t>
      </w:r>
      <w:r w:rsidR="008661C8" w:rsidRPr="006D025D">
        <w:rPr>
          <w:szCs w:val="20"/>
        </w:rPr>
        <w:t>aws</w:t>
      </w:r>
      <w:r w:rsidRPr="006D025D">
        <w:rPr>
          <w:snapToGrid w:val="0"/>
          <w:szCs w:val="20"/>
        </w:rPr>
        <w:t>;</w:t>
      </w:r>
    </w:p>
    <w:p w14:paraId="6D1C14B9" w14:textId="77777777" w:rsidR="007C2CA7" w:rsidRPr="006D025D" w:rsidRDefault="007C2CA7" w:rsidP="007C2CA7">
      <w:pPr>
        <w:pStyle w:val="Heading3"/>
        <w:rPr>
          <w:snapToGrid w:val="0"/>
          <w:szCs w:val="20"/>
        </w:rPr>
      </w:pPr>
      <w:r w:rsidRPr="006D025D">
        <w:rPr>
          <w:snapToGrid w:val="0"/>
          <w:szCs w:val="20"/>
        </w:rPr>
        <w:lastRenderedPageBreak/>
        <w:t>not knowingly post, distribute, or otherwise make available or transmit any software or other computer files that contain a virus, trojan horse, or worm or similar;</w:t>
      </w:r>
    </w:p>
    <w:p w14:paraId="6953F89D" w14:textId="709C9929" w:rsidR="007C2CA7" w:rsidRPr="006D025D" w:rsidRDefault="007C2CA7" w:rsidP="007C2CA7">
      <w:pPr>
        <w:pStyle w:val="Heading3"/>
        <w:rPr>
          <w:snapToGrid w:val="0"/>
          <w:szCs w:val="20"/>
        </w:rPr>
      </w:pPr>
      <w:r w:rsidRPr="006D025D">
        <w:rPr>
          <w:snapToGrid w:val="0"/>
          <w:szCs w:val="20"/>
        </w:rPr>
        <w:t xml:space="preserve">not use any Tool for any purposes that breach any </w:t>
      </w:r>
      <w:r w:rsidR="003848DB" w:rsidRPr="006D025D">
        <w:rPr>
          <w:szCs w:val="20"/>
        </w:rPr>
        <w:t>L</w:t>
      </w:r>
      <w:r w:rsidR="008661C8" w:rsidRPr="006D025D">
        <w:rPr>
          <w:szCs w:val="20"/>
        </w:rPr>
        <w:t>aws</w:t>
      </w:r>
      <w:r w:rsidRPr="006D025D">
        <w:rPr>
          <w:snapToGrid w:val="0"/>
          <w:szCs w:val="20"/>
        </w:rPr>
        <w:t xml:space="preserve">; </w:t>
      </w:r>
    </w:p>
    <w:p w14:paraId="55757F2B" w14:textId="477F11D6" w:rsidR="007C2CA7" w:rsidRPr="006D025D" w:rsidRDefault="007C2CA7" w:rsidP="007C2CA7">
      <w:pPr>
        <w:pStyle w:val="Heading3"/>
        <w:rPr>
          <w:snapToGrid w:val="0"/>
          <w:szCs w:val="20"/>
        </w:rPr>
      </w:pPr>
      <w:r w:rsidRPr="006D025D">
        <w:rPr>
          <w:snapToGrid w:val="0"/>
          <w:szCs w:val="20"/>
        </w:rPr>
        <w:t>not maliciously interfere with or disrupt networks connected to the Tools or knowingly cause the Tools to malfunction;</w:t>
      </w:r>
    </w:p>
    <w:p w14:paraId="179C7030" w14:textId="7278EAD5" w:rsidR="007C2CA7" w:rsidRPr="006D025D" w:rsidRDefault="007C2CA7" w:rsidP="007C2CA7">
      <w:pPr>
        <w:pStyle w:val="Heading3"/>
        <w:rPr>
          <w:snapToGrid w:val="0"/>
          <w:szCs w:val="20"/>
        </w:rPr>
      </w:pPr>
      <w:r w:rsidRPr="006D025D">
        <w:rPr>
          <w:snapToGrid w:val="0"/>
          <w:szCs w:val="20"/>
        </w:rPr>
        <w:t>not use the Tools to infringe any third party's copyright, patent, trademark, trade secret or other proprietary rights or rights of publicity or privacy</w:t>
      </w:r>
      <w:r w:rsidR="00BB5BC8" w:rsidRPr="006D025D">
        <w:rPr>
          <w:snapToGrid w:val="0"/>
          <w:szCs w:val="20"/>
        </w:rPr>
        <w:t xml:space="preserve">; </w:t>
      </w:r>
      <w:r w:rsidR="002255A5" w:rsidRPr="006D025D">
        <w:rPr>
          <w:snapToGrid w:val="0"/>
          <w:szCs w:val="20"/>
        </w:rPr>
        <w:t>and</w:t>
      </w:r>
    </w:p>
    <w:p w14:paraId="67889390" w14:textId="1C3FC6AB" w:rsidR="007C2CA7" w:rsidRPr="006D025D" w:rsidRDefault="007C2CA7" w:rsidP="007C2CA7">
      <w:pPr>
        <w:pStyle w:val="Heading3"/>
        <w:rPr>
          <w:snapToGrid w:val="0"/>
          <w:szCs w:val="20"/>
        </w:rPr>
      </w:pPr>
      <w:r w:rsidRPr="006D025D">
        <w:rPr>
          <w:snapToGrid w:val="0"/>
          <w:szCs w:val="20"/>
        </w:rPr>
        <w:t xml:space="preserve">not knowingly or negligently transmit in breach of any applicable </w:t>
      </w:r>
      <w:r w:rsidR="003848DB" w:rsidRPr="006D025D">
        <w:rPr>
          <w:szCs w:val="20"/>
        </w:rPr>
        <w:t>La</w:t>
      </w:r>
      <w:r w:rsidR="008661C8" w:rsidRPr="006D025D">
        <w:rPr>
          <w:szCs w:val="20"/>
        </w:rPr>
        <w:t xml:space="preserve">ws </w:t>
      </w:r>
      <w:r w:rsidRPr="006D025D">
        <w:rPr>
          <w:snapToGrid w:val="0"/>
          <w:szCs w:val="20"/>
        </w:rPr>
        <w:t>any materials that are abusive, deceptive, obscene, defamatory, offensive, threatening, harassing, hateful, indecent or pornographic, or otherwise contain materials that include child sexual exploitation material</w:t>
      </w:r>
      <w:r w:rsidR="00BB5BC8" w:rsidRPr="006D025D">
        <w:rPr>
          <w:snapToGrid w:val="0"/>
          <w:szCs w:val="20"/>
        </w:rPr>
        <w:t xml:space="preserve">. </w:t>
      </w:r>
    </w:p>
    <w:p w14:paraId="61A4C891" w14:textId="77777777" w:rsidR="007C2CA7" w:rsidRPr="006D025D" w:rsidRDefault="007C2CA7" w:rsidP="007C2CA7">
      <w:pPr>
        <w:pStyle w:val="Heading2"/>
        <w:rPr>
          <w:szCs w:val="20"/>
        </w:rPr>
      </w:pPr>
      <w:bookmarkStart w:id="104" w:name="_Ref213163707"/>
      <w:bookmarkStart w:id="105" w:name="_Ref213162693"/>
      <w:r w:rsidRPr="006D025D">
        <w:rPr>
          <w:szCs w:val="20"/>
        </w:rPr>
        <w:t>You must not (and must not permit others to):</w:t>
      </w:r>
      <w:bookmarkEnd w:id="104"/>
      <w:r w:rsidRPr="006D025D">
        <w:rPr>
          <w:szCs w:val="20"/>
        </w:rPr>
        <w:t xml:space="preserve"> </w:t>
      </w:r>
    </w:p>
    <w:p w14:paraId="09AF5099" w14:textId="745B845D" w:rsidR="007C2CA7" w:rsidRPr="006D025D" w:rsidRDefault="007C2CA7" w:rsidP="007C2CA7">
      <w:pPr>
        <w:pStyle w:val="Heading3"/>
        <w:rPr>
          <w:snapToGrid w:val="0"/>
          <w:szCs w:val="20"/>
        </w:rPr>
      </w:pPr>
      <w:r w:rsidRPr="006D025D">
        <w:rPr>
          <w:snapToGrid w:val="0"/>
          <w:szCs w:val="20"/>
        </w:rPr>
        <w:t xml:space="preserve">alter, enhance or otherwise modify any Tool or software used to provide </w:t>
      </w:r>
      <w:r w:rsidR="004252CD">
        <w:t>TESS</w:t>
      </w:r>
      <w:r w:rsidRPr="006D025D">
        <w:rPr>
          <w:snapToGrid w:val="0"/>
          <w:szCs w:val="20"/>
        </w:rPr>
        <w:t xml:space="preserve">; </w:t>
      </w:r>
    </w:p>
    <w:p w14:paraId="25B3C2F8" w14:textId="4F5A7810" w:rsidR="007C2CA7" w:rsidRPr="006D025D" w:rsidRDefault="007C2CA7" w:rsidP="007C2CA7">
      <w:pPr>
        <w:pStyle w:val="Heading3"/>
        <w:rPr>
          <w:snapToGrid w:val="0"/>
          <w:szCs w:val="20"/>
        </w:rPr>
      </w:pPr>
      <w:r w:rsidRPr="006D025D">
        <w:rPr>
          <w:snapToGrid w:val="0"/>
          <w:szCs w:val="20"/>
        </w:rPr>
        <w:t xml:space="preserve">sublicense, sell, resell, rent, copy, lease, distribute, timeshare or otherwise transfer or make available to third parties any access or usage rights granted with respect to the Tools; </w:t>
      </w:r>
    </w:p>
    <w:p w14:paraId="7C4B5F35" w14:textId="03EF98E2" w:rsidR="007C2CA7" w:rsidRPr="006D025D" w:rsidRDefault="007C2CA7" w:rsidP="007C2CA7">
      <w:pPr>
        <w:pStyle w:val="Heading3"/>
        <w:rPr>
          <w:snapToGrid w:val="0"/>
          <w:szCs w:val="20"/>
        </w:rPr>
      </w:pPr>
      <w:r w:rsidRPr="006D025D">
        <w:rPr>
          <w:snapToGrid w:val="0"/>
          <w:szCs w:val="20"/>
        </w:rPr>
        <w:t xml:space="preserve">disassemble, decompile, translate, reverse engineer or otherwise attempt to derive or extract any or all of the source code of any Tools or create derivative works or competing product or service based on the Tools (including </w:t>
      </w:r>
      <w:r w:rsidR="00BB5BC8" w:rsidRPr="006D025D">
        <w:rPr>
          <w:snapToGrid w:val="0"/>
          <w:szCs w:val="20"/>
        </w:rPr>
        <w:t>by</w:t>
      </w:r>
      <w:r w:rsidRPr="006D025D">
        <w:rPr>
          <w:snapToGrid w:val="0"/>
          <w:szCs w:val="20"/>
        </w:rPr>
        <w:t xml:space="preserve"> creating a custom application that replicates the exact automation by a Tool) or otherwise seek to modify the Tools; </w:t>
      </w:r>
      <w:r w:rsidR="002255A5" w:rsidRPr="006D025D">
        <w:rPr>
          <w:snapToGrid w:val="0"/>
          <w:szCs w:val="20"/>
        </w:rPr>
        <w:t xml:space="preserve">or </w:t>
      </w:r>
    </w:p>
    <w:p w14:paraId="72908084" w14:textId="418B9C74" w:rsidR="007C2CA7" w:rsidRPr="006D025D" w:rsidRDefault="007C2CA7" w:rsidP="007C2CA7">
      <w:pPr>
        <w:pStyle w:val="Heading3"/>
        <w:rPr>
          <w:snapToGrid w:val="0"/>
          <w:szCs w:val="20"/>
        </w:rPr>
      </w:pPr>
      <w:r w:rsidRPr="006D025D">
        <w:rPr>
          <w:snapToGrid w:val="0"/>
          <w:szCs w:val="20"/>
        </w:rPr>
        <w:t>remove, modify or destroy any copyright or proprietary markings, confidential legends or any trademarks or trade names placed upon or contained within the any Tools or documentation</w:t>
      </w:r>
      <w:r w:rsidR="00BB5BC8" w:rsidRPr="006D025D">
        <w:rPr>
          <w:snapToGrid w:val="0"/>
          <w:szCs w:val="20"/>
        </w:rPr>
        <w:t>.</w:t>
      </w:r>
    </w:p>
    <w:p w14:paraId="5C25443E" w14:textId="0047F28B" w:rsidR="00171A39" w:rsidRPr="000E7268" w:rsidRDefault="00171A39" w:rsidP="00171A39">
      <w:pPr>
        <w:pStyle w:val="Heading1"/>
      </w:pPr>
      <w:bookmarkStart w:id="106" w:name="_Toc230962937"/>
      <w:bookmarkEnd w:id="105"/>
      <w:r w:rsidRPr="000E7268">
        <w:t>Exclusions</w:t>
      </w:r>
      <w:bookmarkEnd w:id="106"/>
      <w:r w:rsidRPr="000E7268">
        <w:t xml:space="preserve"> </w:t>
      </w:r>
    </w:p>
    <w:p w14:paraId="23174A1C" w14:textId="6331CD67" w:rsidR="007B42F8" w:rsidRPr="000E7268" w:rsidRDefault="007B42F8" w:rsidP="007B42F8">
      <w:pPr>
        <w:pStyle w:val="Heading2"/>
      </w:pPr>
      <w:r w:rsidRPr="000E7268">
        <w:t xml:space="preserve">The </w:t>
      </w:r>
      <w:r w:rsidR="004252CD">
        <w:t>TESS</w:t>
      </w:r>
      <w:r w:rsidR="000E7268">
        <w:t xml:space="preserve"> </w:t>
      </w:r>
      <w:r w:rsidRPr="000E7268">
        <w:t>do</w:t>
      </w:r>
      <w:r w:rsidR="000E3A0E" w:rsidRPr="000E7268">
        <w:t>es</w:t>
      </w:r>
      <w:r w:rsidRPr="000E7268">
        <w:t xml:space="preserve"> not include:</w:t>
      </w:r>
    </w:p>
    <w:p w14:paraId="4F82CB52" w14:textId="2D1DB849" w:rsidR="007B42F8" w:rsidRDefault="007B42F8" w:rsidP="007B42F8">
      <w:pPr>
        <w:pStyle w:val="Heading3"/>
        <w:rPr>
          <w:rFonts w:eastAsia="Cambria"/>
          <w:szCs w:val="24"/>
          <w:lang w:val="en-GB"/>
        </w:rPr>
      </w:pPr>
      <w:r w:rsidRPr="000E7268">
        <w:rPr>
          <w:rFonts w:eastAsia="Cambria"/>
          <w:szCs w:val="24"/>
          <w:lang w:val="en-GB"/>
        </w:rPr>
        <w:t xml:space="preserve">inclusions, features or capabilities that are not expressly included in the </w:t>
      </w:r>
      <w:r w:rsidR="004252CD">
        <w:t>TESS</w:t>
      </w:r>
      <w:r w:rsidR="000E7268">
        <w:t xml:space="preserve"> </w:t>
      </w:r>
      <w:r w:rsidRPr="000E7268">
        <w:rPr>
          <w:rFonts w:eastAsia="Cambria"/>
          <w:szCs w:val="24"/>
          <w:lang w:val="en-GB"/>
        </w:rPr>
        <w:t xml:space="preserve">you have </w:t>
      </w:r>
      <w:r w:rsidR="000E7268">
        <w:rPr>
          <w:rFonts w:eastAsia="Cambria"/>
          <w:szCs w:val="24"/>
          <w:lang w:val="en-GB"/>
        </w:rPr>
        <w:t>purchased</w:t>
      </w:r>
      <w:r w:rsidRPr="000E7268">
        <w:rPr>
          <w:rFonts w:eastAsia="Cambria"/>
          <w:szCs w:val="24"/>
          <w:lang w:val="en-GB"/>
        </w:rPr>
        <w:t>;</w:t>
      </w:r>
    </w:p>
    <w:p w14:paraId="081B39B9" w14:textId="04CEC67C" w:rsidR="00E00575" w:rsidRPr="000E7268" w:rsidRDefault="00E00575" w:rsidP="007B42F8">
      <w:pPr>
        <w:pStyle w:val="Heading3"/>
        <w:rPr>
          <w:rFonts w:eastAsia="Cambria"/>
          <w:szCs w:val="24"/>
          <w:lang w:val="en-GB"/>
        </w:rPr>
      </w:pPr>
      <w:r>
        <w:rPr>
          <w:rFonts w:eastAsia="Cambria"/>
          <w:szCs w:val="24"/>
          <w:lang w:val="en-GB"/>
        </w:rPr>
        <w:t xml:space="preserve">maintenance of the </w:t>
      </w:r>
      <w:r w:rsidR="00836433">
        <w:t>managed</w:t>
      </w:r>
      <w:r w:rsidR="00836433">
        <w:rPr>
          <w:rFonts w:eastAsia="Cambria"/>
          <w:szCs w:val="24"/>
          <w:lang w:val="en-GB"/>
        </w:rPr>
        <w:t xml:space="preserve"> </w:t>
      </w:r>
      <w:r>
        <w:rPr>
          <w:rFonts w:eastAsia="Cambria"/>
          <w:szCs w:val="24"/>
          <w:lang w:val="en-GB"/>
        </w:rPr>
        <w:t>Equipment</w:t>
      </w:r>
      <w:r w:rsidR="00185E4E">
        <w:rPr>
          <w:rFonts w:eastAsia="Cambria"/>
          <w:szCs w:val="24"/>
          <w:lang w:val="en-GB"/>
        </w:rPr>
        <w:t xml:space="preserve"> (except to the extent stated in this </w:t>
      </w:r>
      <w:r w:rsidR="004252CD">
        <w:t>TESS</w:t>
      </w:r>
      <w:r w:rsidR="0006089D">
        <w:t xml:space="preserve"> </w:t>
      </w:r>
      <w:r w:rsidR="00185E4E">
        <w:rPr>
          <w:rFonts w:eastAsia="Cambria"/>
          <w:szCs w:val="24"/>
          <w:lang w:val="en-GB"/>
        </w:rPr>
        <w:t>section of Our Customer Terms)</w:t>
      </w:r>
      <w:r>
        <w:rPr>
          <w:rFonts w:eastAsia="Cambria"/>
          <w:szCs w:val="24"/>
          <w:lang w:val="en-GB"/>
        </w:rPr>
        <w:t xml:space="preserve">; </w:t>
      </w:r>
    </w:p>
    <w:p w14:paraId="67BED6A3" w14:textId="4AF60984" w:rsidR="007B42F8" w:rsidRPr="000E7268" w:rsidRDefault="00365DB1" w:rsidP="007B42F8">
      <w:pPr>
        <w:pStyle w:val="Heading3"/>
        <w:rPr>
          <w:rFonts w:eastAsia="Cambria"/>
          <w:color w:val="1C1C1C"/>
          <w:szCs w:val="24"/>
          <w:lang w:val="en-GB"/>
        </w:rPr>
      </w:pPr>
      <w:r w:rsidRPr="000E7268">
        <w:t>u</w:t>
      </w:r>
      <w:r w:rsidR="00D65E8D" w:rsidRPr="000E7268">
        <w:t>nderlying s</w:t>
      </w:r>
      <w:r w:rsidR="007B42F8" w:rsidRPr="000E7268">
        <w:t>oftware plans or licen</w:t>
      </w:r>
      <w:r w:rsidR="00942341" w:rsidRPr="000E7268">
        <w:t>c</w:t>
      </w:r>
      <w:r w:rsidR="007B42F8" w:rsidRPr="000E7268">
        <w:t>es;</w:t>
      </w:r>
    </w:p>
    <w:p w14:paraId="1F3D20DB" w14:textId="5908288E" w:rsidR="007B42F8" w:rsidRPr="000E7268" w:rsidRDefault="007B42F8" w:rsidP="007B42F8">
      <w:pPr>
        <w:pStyle w:val="Heading3"/>
        <w:rPr>
          <w:rFonts w:eastAsia="Cambria"/>
          <w:color w:val="1C1C1C"/>
          <w:szCs w:val="24"/>
          <w:lang w:val="en-GB"/>
        </w:rPr>
      </w:pPr>
      <w:r w:rsidRPr="000E7268">
        <w:t xml:space="preserve">initial setup of </w:t>
      </w:r>
      <w:r w:rsidR="00365DB1" w:rsidRPr="000E7268">
        <w:t xml:space="preserve">any </w:t>
      </w:r>
      <w:r w:rsidR="00D65E8D" w:rsidRPr="000E7268">
        <w:t>software and licen</w:t>
      </w:r>
      <w:r w:rsidR="00942341" w:rsidRPr="000E7268">
        <w:t>c</w:t>
      </w:r>
      <w:r w:rsidR="00D65E8D" w:rsidRPr="000E7268">
        <w:t>es</w:t>
      </w:r>
      <w:r w:rsidRPr="000E7268">
        <w:t>;</w:t>
      </w:r>
    </w:p>
    <w:p w14:paraId="68E6E0A2" w14:textId="0A3CF111" w:rsidR="000E3A0E" w:rsidRPr="000E7268" w:rsidRDefault="000E7268" w:rsidP="000E3A0E">
      <w:pPr>
        <w:pStyle w:val="Heading3"/>
        <w:rPr>
          <w:rFonts w:eastAsia="Cambria"/>
          <w:color w:val="1C1C1C"/>
          <w:szCs w:val="24"/>
          <w:lang w:val="en-GB"/>
        </w:rPr>
      </w:pPr>
      <w:r>
        <w:t xml:space="preserve">the supply and </w:t>
      </w:r>
      <w:r w:rsidR="000E3A0E" w:rsidRPr="000E7268">
        <w:t xml:space="preserve">installation of software and support on </w:t>
      </w:r>
      <w:r>
        <w:t>any sys</w:t>
      </w:r>
      <w:r w:rsidR="00021A44">
        <w:t>tems</w:t>
      </w:r>
      <w:r>
        <w:t xml:space="preserve"> or devices that are not </w:t>
      </w:r>
      <w:r w:rsidR="00836433">
        <w:t xml:space="preserve">managed </w:t>
      </w:r>
      <w:r w:rsidR="00E00575">
        <w:t>Equipment</w:t>
      </w:r>
      <w:r w:rsidR="000E3A0E" w:rsidRPr="000E7268">
        <w:t xml:space="preserve">; </w:t>
      </w:r>
    </w:p>
    <w:p w14:paraId="07222BC8" w14:textId="77777777" w:rsidR="007B42F8" w:rsidRPr="000E7268" w:rsidRDefault="007B42F8" w:rsidP="007B42F8">
      <w:pPr>
        <w:pStyle w:val="Heading3"/>
        <w:rPr>
          <w:rFonts w:eastAsia="Cambria"/>
          <w:color w:val="1C1C1C"/>
          <w:szCs w:val="24"/>
          <w:lang w:val="en-GB"/>
        </w:rPr>
      </w:pPr>
      <w:r w:rsidRPr="000E7268">
        <w:t>training of any kind, including how to operate or use any software functionality;</w:t>
      </w:r>
    </w:p>
    <w:p w14:paraId="44F6504D" w14:textId="36D5110A" w:rsidR="007B42F8" w:rsidRPr="000E7268" w:rsidRDefault="007B42F8" w:rsidP="007B42F8">
      <w:pPr>
        <w:pStyle w:val="Heading3"/>
        <w:rPr>
          <w:szCs w:val="20"/>
        </w:rPr>
      </w:pPr>
      <w:r w:rsidRPr="000E7268">
        <w:lastRenderedPageBreak/>
        <w:t>the</w:t>
      </w:r>
      <w:r w:rsidRPr="000E7268">
        <w:rPr>
          <w:spacing w:val="-4"/>
        </w:rPr>
        <w:t xml:space="preserve"> </w:t>
      </w:r>
      <w:r w:rsidRPr="000E7268">
        <w:t>supply</w:t>
      </w:r>
      <w:r w:rsidRPr="000E7268">
        <w:rPr>
          <w:spacing w:val="-3"/>
        </w:rPr>
        <w:t xml:space="preserve"> </w:t>
      </w:r>
      <w:r w:rsidR="00A231CE" w:rsidRPr="000E7268">
        <w:rPr>
          <w:spacing w:val="-3"/>
        </w:rPr>
        <w:t xml:space="preserve">and installation </w:t>
      </w:r>
      <w:r w:rsidRPr="000E7268">
        <w:t>of</w:t>
      </w:r>
      <w:r w:rsidRPr="000E7268">
        <w:rPr>
          <w:spacing w:val="-3"/>
        </w:rPr>
        <w:t xml:space="preserve"> </w:t>
      </w:r>
      <w:r w:rsidRPr="000E7268">
        <w:t>hardware,</w:t>
      </w:r>
      <w:r w:rsidRPr="000E7268">
        <w:rPr>
          <w:spacing w:val="-3"/>
        </w:rPr>
        <w:t xml:space="preserve"> </w:t>
      </w:r>
      <w:r w:rsidRPr="000E7268">
        <w:t>applications</w:t>
      </w:r>
      <w:r w:rsidRPr="000E7268">
        <w:rPr>
          <w:spacing w:val="-2"/>
        </w:rPr>
        <w:t xml:space="preserve"> </w:t>
      </w:r>
      <w:r w:rsidRPr="000E7268">
        <w:t>or</w:t>
      </w:r>
      <w:r w:rsidRPr="000E7268">
        <w:rPr>
          <w:spacing w:val="-3"/>
        </w:rPr>
        <w:t xml:space="preserve"> </w:t>
      </w:r>
      <w:r w:rsidR="000E7268">
        <w:t>d</w:t>
      </w:r>
      <w:r w:rsidR="003E5B97" w:rsidRPr="000E7268">
        <w:t>evices</w:t>
      </w:r>
      <w:r w:rsidR="003E5B97" w:rsidRPr="000E7268" w:rsidDel="003E5B97">
        <w:t xml:space="preserve"> </w:t>
      </w:r>
      <w:r w:rsidRPr="000E7268">
        <w:t>and</w:t>
      </w:r>
      <w:r w:rsidRPr="000E7268">
        <w:rPr>
          <w:spacing w:val="-4"/>
        </w:rPr>
        <w:t xml:space="preserve"> </w:t>
      </w:r>
      <w:r w:rsidRPr="000E7268">
        <w:t>installation,</w:t>
      </w:r>
      <w:r w:rsidRPr="000E7268">
        <w:rPr>
          <w:spacing w:val="-3"/>
        </w:rPr>
        <w:t xml:space="preserve"> </w:t>
      </w:r>
      <w:r w:rsidRPr="000E7268">
        <w:t>cabling,</w:t>
      </w:r>
      <w:r w:rsidRPr="000E7268">
        <w:rPr>
          <w:spacing w:val="-3"/>
        </w:rPr>
        <w:t xml:space="preserve"> </w:t>
      </w:r>
      <w:r w:rsidRPr="000E7268">
        <w:t>or any other underlying requirements, equipment or infrastructure installation (this includes cabling or any other works requiring civil works and accreditations (</w:t>
      </w:r>
      <w:r w:rsidR="00B84919" w:rsidRPr="000E7268">
        <w:t xml:space="preserve">such as </w:t>
      </w:r>
      <w:r w:rsidRPr="000E7268">
        <w:t>electrical</w:t>
      </w:r>
      <w:r w:rsidR="00B84919" w:rsidRPr="000E7268">
        <w:t xml:space="preserve"> and</w:t>
      </w:r>
      <w:r w:rsidRPr="000E7268">
        <w:t xml:space="preserve"> plumbing));</w:t>
      </w:r>
    </w:p>
    <w:p w14:paraId="249881A3" w14:textId="5EF8D9C3" w:rsidR="000E3A0E" w:rsidRPr="000E7268" w:rsidRDefault="000E7268" w:rsidP="000E3A0E">
      <w:pPr>
        <w:pStyle w:val="Heading3"/>
      </w:pPr>
      <w:r>
        <w:t xml:space="preserve">management, administration, </w:t>
      </w:r>
      <w:r w:rsidR="000E3A0E" w:rsidRPr="000E7268">
        <w:t xml:space="preserve">monitoring, alerting and reporting on </w:t>
      </w:r>
      <w:r w:rsidR="00E54AB6" w:rsidRPr="000E7268">
        <w:t>d</w:t>
      </w:r>
      <w:r w:rsidR="000E3A0E" w:rsidRPr="000E7268">
        <w:t>evices</w:t>
      </w:r>
      <w:r>
        <w:t xml:space="preserve"> or sys</w:t>
      </w:r>
      <w:r w:rsidR="00021A44">
        <w:t>tems</w:t>
      </w:r>
      <w:r>
        <w:t xml:space="preserve"> </w:t>
      </w:r>
      <w:r w:rsidR="000E3A0E" w:rsidRPr="000E7268">
        <w:t xml:space="preserve">not included in </w:t>
      </w:r>
      <w:r w:rsidR="00E00575">
        <w:t xml:space="preserve">the </w:t>
      </w:r>
      <w:r w:rsidR="00836433">
        <w:t xml:space="preserve">managed </w:t>
      </w:r>
      <w:r w:rsidR="00E00575">
        <w:t>Equipment</w:t>
      </w:r>
      <w:r w:rsidR="000E3A0E" w:rsidRPr="000E7268">
        <w:t xml:space="preserve">; </w:t>
      </w:r>
    </w:p>
    <w:p w14:paraId="3873801A" w14:textId="29D74261" w:rsidR="007B42F8" w:rsidRPr="000E7268" w:rsidRDefault="007B42F8" w:rsidP="007B42F8">
      <w:pPr>
        <w:pStyle w:val="Heading3"/>
        <w:rPr>
          <w:rFonts w:eastAsia="Cambria"/>
          <w:color w:val="1C1C1C"/>
          <w:szCs w:val="24"/>
          <w:lang w:val="en-GB"/>
        </w:rPr>
      </w:pPr>
      <w:r w:rsidRPr="000E7268">
        <w:t xml:space="preserve">management or administration of any software other than as expressly set out in this </w:t>
      </w:r>
      <w:r w:rsidR="004252CD">
        <w:t>TESS</w:t>
      </w:r>
      <w:r w:rsidR="0006089D">
        <w:t xml:space="preserve"> </w:t>
      </w:r>
      <w:r w:rsidRPr="000E7268">
        <w:t>section</w:t>
      </w:r>
      <w:r w:rsidRPr="000E7268">
        <w:rPr>
          <w:szCs w:val="20"/>
        </w:rPr>
        <w:t xml:space="preserve"> of Our Customer Terms</w:t>
      </w:r>
      <w:r w:rsidR="000E7268">
        <w:rPr>
          <w:szCs w:val="20"/>
        </w:rPr>
        <w:t xml:space="preserve"> or</w:t>
      </w:r>
      <w:r w:rsidR="00AE6584" w:rsidRPr="000E7268">
        <w:rPr>
          <w:szCs w:val="20"/>
        </w:rPr>
        <w:t xml:space="preserve"> </w:t>
      </w:r>
      <w:r w:rsidR="00D52029" w:rsidRPr="000E7268">
        <w:rPr>
          <w:szCs w:val="20"/>
        </w:rPr>
        <w:t xml:space="preserve">the applicable </w:t>
      </w:r>
      <w:r w:rsidR="00AE6584" w:rsidRPr="000E7268">
        <w:rPr>
          <w:szCs w:val="20"/>
        </w:rPr>
        <w:t>Application Form</w:t>
      </w:r>
      <w:r w:rsidRPr="000E7268">
        <w:t>;</w:t>
      </w:r>
      <w:r w:rsidR="00B84919" w:rsidRPr="000E7268">
        <w:t xml:space="preserve"> </w:t>
      </w:r>
    </w:p>
    <w:p w14:paraId="758B2A81" w14:textId="1D344E6A" w:rsidR="00FF6514" w:rsidRPr="000E7268" w:rsidRDefault="00FF6514" w:rsidP="00221023">
      <w:pPr>
        <w:pStyle w:val="Heading3"/>
      </w:pPr>
      <w:r w:rsidRPr="000E7268">
        <w:t>asset inventory and tracking, including tracking or managing the inventory of hardware and software assets;</w:t>
      </w:r>
      <w:r w:rsidR="000E7268">
        <w:t xml:space="preserve"> and </w:t>
      </w:r>
    </w:p>
    <w:p w14:paraId="7FDE0585" w14:textId="044B277C" w:rsidR="007B42F8" w:rsidRPr="000E7268" w:rsidRDefault="007B42F8" w:rsidP="007B42F8">
      <w:pPr>
        <w:pStyle w:val="Heading3"/>
        <w:rPr>
          <w:szCs w:val="20"/>
        </w:rPr>
      </w:pPr>
      <w:r w:rsidRPr="000E7268">
        <w:t>any</w:t>
      </w:r>
      <w:r w:rsidRPr="000E7268">
        <w:rPr>
          <w:spacing w:val="-2"/>
        </w:rPr>
        <w:t xml:space="preserve"> </w:t>
      </w:r>
      <w:r w:rsidRPr="000E7268">
        <w:rPr>
          <w:spacing w:val="-4"/>
        </w:rPr>
        <w:t>other</w:t>
      </w:r>
      <w:r w:rsidRPr="000E7268">
        <w:rPr>
          <w:spacing w:val="-2"/>
        </w:rPr>
        <w:t xml:space="preserve"> </w:t>
      </w:r>
      <w:r w:rsidRPr="000E7268">
        <w:t>item</w:t>
      </w:r>
      <w:r w:rsidRPr="000E7268">
        <w:rPr>
          <w:spacing w:val="-1"/>
        </w:rPr>
        <w:t xml:space="preserve"> </w:t>
      </w:r>
      <w:r w:rsidRPr="000E7268">
        <w:t>or</w:t>
      </w:r>
      <w:r w:rsidRPr="000E7268">
        <w:rPr>
          <w:spacing w:val="-2"/>
        </w:rPr>
        <w:t xml:space="preserve"> </w:t>
      </w:r>
      <w:r w:rsidRPr="000E7268">
        <w:t>work</w:t>
      </w:r>
      <w:r w:rsidRPr="000E7268">
        <w:rPr>
          <w:spacing w:val="-2"/>
        </w:rPr>
        <w:t xml:space="preserve"> </w:t>
      </w:r>
      <w:r w:rsidRPr="000E7268">
        <w:t>not</w:t>
      </w:r>
      <w:r w:rsidRPr="000E7268">
        <w:rPr>
          <w:spacing w:val="-2"/>
        </w:rPr>
        <w:t xml:space="preserve"> </w:t>
      </w:r>
      <w:r w:rsidR="004A06F1" w:rsidRPr="000E7268">
        <w:t>expressly</w:t>
      </w:r>
      <w:r w:rsidRPr="000E7268">
        <w:rPr>
          <w:spacing w:val="-2"/>
        </w:rPr>
        <w:t xml:space="preserve"> </w:t>
      </w:r>
      <w:r w:rsidRPr="000E7268">
        <w:t>described</w:t>
      </w:r>
      <w:r w:rsidRPr="000E7268">
        <w:rPr>
          <w:spacing w:val="-3"/>
        </w:rPr>
        <w:t xml:space="preserve"> </w:t>
      </w:r>
      <w:r w:rsidRPr="000E7268">
        <w:t>in</w:t>
      </w:r>
      <w:r w:rsidRPr="000E7268">
        <w:rPr>
          <w:spacing w:val="-3"/>
        </w:rPr>
        <w:t xml:space="preserve"> </w:t>
      </w:r>
      <w:r w:rsidRPr="000E7268">
        <w:t>this</w:t>
      </w:r>
      <w:r w:rsidRPr="000E7268">
        <w:rPr>
          <w:spacing w:val="-2"/>
        </w:rPr>
        <w:t xml:space="preserve"> </w:t>
      </w:r>
      <w:r w:rsidR="004252CD">
        <w:t>TESS</w:t>
      </w:r>
      <w:r w:rsidR="0006089D">
        <w:t xml:space="preserve"> </w:t>
      </w:r>
      <w:r w:rsidRPr="000E7268">
        <w:t>section</w:t>
      </w:r>
      <w:r w:rsidRPr="000E7268">
        <w:rPr>
          <w:szCs w:val="20"/>
        </w:rPr>
        <w:t xml:space="preserve"> of Our Customer Terms</w:t>
      </w:r>
      <w:r w:rsidR="00CB227E" w:rsidRPr="000E7268">
        <w:rPr>
          <w:szCs w:val="20"/>
        </w:rPr>
        <w:t xml:space="preserve"> (or your separate agreement with us)</w:t>
      </w:r>
      <w:r w:rsidR="000E7268">
        <w:rPr>
          <w:szCs w:val="20"/>
        </w:rPr>
        <w:t xml:space="preserve"> or</w:t>
      </w:r>
      <w:r w:rsidR="00AE6584" w:rsidRPr="000E7268">
        <w:rPr>
          <w:szCs w:val="20"/>
        </w:rPr>
        <w:t xml:space="preserve"> </w:t>
      </w:r>
      <w:r w:rsidR="00D52029" w:rsidRPr="000E7268">
        <w:rPr>
          <w:szCs w:val="20"/>
        </w:rPr>
        <w:t xml:space="preserve">the applicable </w:t>
      </w:r>
      <w:r w:rsidR="00AE6584" w:rsidRPr="000E7268">
        <w:rPr>
          <w:szCs w:val="20"/>
        </w:rPr>
        <w:t>Application Form</w:t>
      </w:r>
      <w:r w:rsidR="00491E5C" w:rsidRPr="000E7268">
        <w:rPr>
          <w:szCs w:val="20"/>
        </w:rPr>
        <w:t>,</w:t>
      </w:r>
      <w:r w:rsidRPr="000E7268">
        <w:rPr>
          <w:spacing w:val="-3"/>
        </w:rPr>
        <w:t xml:space="preserve"> </w:t>
      </w:r>
      <w:r w:rsidRPr="000E7268">
        <w:t>as</w:t>
      </w:r>
      <w:r w:rsidRPr="000E7268">
        <w:rPr>
          <w:spacing w:val="-2"/>
        </w:rPr>
        <w:t xml:space="preserve"> </w:t>
      </w:r>
      <w:r w:rsidRPr="000E7268">
        <w:t>being</w:t>
      </w:r>
      <w:r w:rsidRPr="000E7268">
        <w:rPr>
          <w:spacing w:val="-3"/>
        </w:rPr>
        <w:t xml:space="preserve"> </w:t>
      </w:r>
      <w:r w:rsidRPr="000E7268">
        <w:t>part</w:t>
      </w:r>
      <w:r w:rsidRPr="000E7268">
        <w:rPr>
          <w:spacing w:val="-2"/>
        </w:rPr>
        <w:t xml:space="preserve"> </w:t>
      </w:r>
      <w:r w:rsidRPr="000E7268">
        <w:t>of</w:t>
      </w:r>
      <w:r w:rsidRPr="000E7268">
        <w:rPr>
          <w:spacing w:val="-2"/>
        </w:rPr>
        <w:t xml:space="preserve"> </w:t>
      </w:r>
      <w:r w:rsidRPr="000E7268">
        <w:t>the</w:t>
      </w:r>
      <w:r w:rsidRPr="000E7268">
        <w:rPr>
          <w:spacing w:val="-3"/>
        </w:rPr>
        <w:t xml:space="preserve"> </w:t>
      </w:r>
      <w:r w:rsidR="004252CD">
        <w:t>TESS</w:t>
      </w:r>
      <w:r w:rsidRPr="000E7268">
        <w:t>.</w:t>
      </w:r>
    </w:p>
    <w:p w14:paraId="12DA9270" w14:textId="3966E86A" w:rsidR="0091547C" w:rsidRDefault="0091547C" w:rsidP="0091547C">
      <w:pPr>
        <w:pStyle w:val="Heading1"/>
      </w:pPr>
      <w:bookmarkStart w:id="107" w:name="_Ref227489144"/>
      <w:bookmarkStart w:id="108" w:name="_Toc230962938"/>
      <w:r w:rsidRPr="0091547C">
        <w:t>Change Management Process</w:t>
      </w:r>
      <w:bookmarkEnd w:id="107"/>
      <w:bookmarkEnd w:id="108"/>
    </w:p>
    <w:p w14:paraId="3FF2D913" w14:textId="416C73C8" w:rsidR="001C29AD" w:rsidRDefault="00C12619" w:rsidP="00C12619">
      <w:pPr>
        <w:pStyle w:val="Heading2"/>
      </w:pPr>
      <w:bookmarkStart w:id="109" w:name="_Ref227215520"/>
      <w:r>
        <w:t>Unless otherwise agreed, the Change Management Process will consist of the following steps:</w:t>
      </w:r>
    </w:p>
    <w:p w14:paraId="7F65DA46" w14:textId="53BB8658" w:rsidR="00C12619" w:rsidRDefault="00C12619" w:rsidP="00C12619">
      <w:pPr>
        <w:pStyle w:val="Heading3"/>
      </w:pPr>
      <w:r>
        <w:t>we</w:t>
      </w:r>
      <w:r w:rsidRPr="00C12619">
        <w:t xml:space="preserve"> will provide a </w:t>
      </w:r>
      <w:r w:rsidR="00C604D4">
        <w:t>C</w:t>
      </w:r>
      <w:r w:rsidRPr="00C12619">
        <w:t xml:space="preserve">hange </w:t>
      </w:r>
      <w:r w:rsidR="00C604D4">
        <w:t>R</w:t>
      </w:r>
      <w:r w:rsidRPr="00C12619">
        <w:t>equest consisting of implementation plan which includes change description, business justification, change implementation details, rollback details, and post verification testing</w:t>
      </w:r>
      <w:r>
        <w:t>;</w:t>
      </w:r>
      <w:r w:rsidR="00021A44">
        <w:t xml:space="preserve"> and </w:t>
      </w:r>
    </w:p>
    <w:p w14:paraId="213F278E" w14:textId="7E68AC1B" w:rsidR="00C12619" w:rsidRDefault="00C12619" w:rsidP="00C12619">
      <w:pPr>
        <w:pStyle w:val="Heading3"/>
      </w:pPr>
      <w:r>
        <w:t>you</w:t>
      </w:r>
      <w:r w:rsidRPr="00C12619">
        <w:t xml:space="preserve"> will </w:t>
      </w:r>
      <w:r>
        <w:t xml:space="preserve">take that information and be responsible for implementing it into your own internal </w:t>
      </w:r>
      <w:r w:rsidRPr="00C12619">
        <w:t>change management process</w:t>
      </w:r>
      <w:r>
        <w:t xml:space="preserve">, for which you are fully responsible, and to provide us with approval for our </w:t>
      </w:r>
      <w:r w:rsidR="008A64F5">
        <w:t>C</w:t>
      </w:r>
      <w:r>
        <w:t xml:space="preserve">hange </w:t>
      </w:r>
      <w:r w:rsidR="008A64F5">
        <w:t>R</w:t>
      </w:r>
      <w:r>
        <w:t>equest</w:t>
      </w:r>
      <w:r w:rsidRPr="00C12619">
        <w:t xml:space="preserve">. </w:t>
      </w:r>
    </w:p>
    <w:p w14:paraId="4A9AC490" w14:textId="4CADDB12" w:rsidR="00C12619" w:rsidRDefault="00C12619" w:rsidP="00C12619">
      <w:pPr>
        <w:pStyle w:val="Heading2"/>
      </w:pPr>
      <w:r>
        <w:t xml:space="preserve">We </w:t>
      </w:r>
      <w:r w:rsidRPr="00C12619">
        <w:t xml:space="preserve">will not attend </w:t>
      </w:r>
      <w:r>
        <w:t xml:space="preserve">or participate in your change approval board meetings </w:t>
      </w:r>
      <w:r w:rsidRPr="00C12619">
        <w:t xml:space="preserve">unless </w:t>
      </w:r>
      <w:r>
        <w:t>specifically agreed by us in writing</w:t>
      </w:r>
      <w:r w:rsidRPr="00C12619">
        <w:t>.</w:t>
      </w:r>
    </w:p>
    <w:p w14:paraId="5BE8601D" w14:textId="3BC998AC" w:rsidR="00171A39" w:rsidRPr="00292932" w:rsidRDefault="00171A39" w:rsidP="001C29AD">
      <w:pPr>
        <w:pStyle w:val="Heading1"/>
      </w:pPr>
      <w:bookmarkStart w:id="110" w:name="_Ref227569298"/>
      <w:bookmarkStart w:id="111" w:name="_Toc230962939"/>
      <w:r w:rsidRPr="00292932">
        <w:t>termination</w:t>
      </w:r>
      <w:bookmarkEnd w:id="109"/>
      <w:bookmarkEnd w:id="110"/>
      <w:bookmarkEnd w:id="111"/>
    </w:p>
    <w:p w14:paraId="6BFBBF1C" w14:textId="34433403" w:rsidR="004B7AEE" w:rsidRPr="00292932" w:rsidRDefault="004B7AEE" w:rsidP="00692EA2">
      <w:pPr>
        <w:pStyle w:val="SubHeading"/>
      </w:pPr>
      <w:bookmarkStart w:id="112" w:name="_Ref207713582"/>
      <w:r w:rsidRPr="00292932">
        <w:t xml:space="preserve">Termination </w:t>
      </w:r>
    </w:p>
    <w:p w14:paraId="69CE8313" w14:textId="245EBFC6" w:rsidR="0060661D" w:rsidRDefault="0060661D" w:rsidP="002E59FC">
      <w:pPr>
        <w:pStyle w:val="Heading2"/>
      </w:pPr>
      <w:bookmarkStart w:id="113" w:name="_Ref213324841"/>
      <w:bookmarkStart w:id="114" w:name="_Ref214957738"/>
      <w:bookmarkStart w:id="115" w:name="_Ref221220635"/>
      <w:r>
        <w:t xml:space="preserve">You may terminate your </w:t>
      </w:r>
      <w:r w:rsidR="004252CD">
        <w:t>TESS</w:t>
      </w:r>
      <w:r>
        <w:t xml:space="preserve"> (in whole or in part), if we commit a material breach of Our Customer Terms (or your separate agreement with us), or the applicable Application Form, and we fail to remedy that breach within a reasonable time of receiving a notice from you requiring us to do so.</w:t>
      </w:r>
    </w:p>
    <w:p w14:paraId="230251AC" w14:textId="3D9E0CE1" w:rsidR="004B7AEE" w:rsidRPr="00292932" w:rsidRDefault="004B7AEE" w:rsidP="002E59FC">
      <w:pPr>
        <w:pStyle w:val="Heading2"/>
      </w:pPr>
      <w:r w:rsidRPr="00292932">
        <w:t xml:space="preserve">We can terminate </w:t>
      </w:r>
      <w:r w:rsidR="00496A01">
        <w:t xml:space="preserve">your </w:t>
      </w:r>
      <w:r w:rsidR="004252CD">
        <w:t>TESS</w:t>
      </w:r>
      <w:r w:rsidR="00496A01">
        <w:t xml:space="preserve"> (in whole or in part)</w:t>
      </w:r>
      <w:r w:rsidRPr="00292932">
        <w:t>, if you:</w:t>
      </w:r>
      <w:bookmarkEnd w:id="113"/>
      <w:bookmarkEnd w:id="114"/>
      <w:bookmarkEnd w:id="115"/>
    </w:p>
    <w:p w14:paraId="2B03EBAF" w14:textId="7527B1DA" w:rsidR="004B7AEE" w:rsidRPr="00292932" w:rsidRDefault="004B7AEE" w:rsidP="002E59FC">
      <w:pPr>
        <w:pStyle w:val="Heading3"/>
      </w:pPr>
      <w:r w:rsidRPr="00292932">
        <w:t xml:space="preserve">commit a material breach of </w:t>
      </w:r>
      <w:r w:rsidR="00CB227E" w:rsidRPr="00292932">
        <w:rPr>
          <w:szCs w:val="20"/>
        </w:rPr>
        <w:t>Our Customer Terms (or your separate agreement with us)</w:t>
      </w:r>
      <w:r w:rsidR="00496A01">
        <w:rPr>
          <w:szCs w:val="20"/>
        </w:rPr>
        <w:t xml:space="preserve"> or</w:t>
      </w:r>
      <w:r w:rsidR="00CB227E" w:rsidRPr="00292932">
        <w:rPr>
          <w:szCs w:val="20"/>
        </w:rPr>
        <w:t xml:space="preserve"> the applicable Application Form</w:t>
      </w:r>
      <w:r w:rsidRPr="00292932">
        <w:t xml:space="preserve">; </w:t>
      </w:r>
    </w:p>
    <w:p w14:paraId="2427B15F" w14:textId="32892229" w:rsidR="00C41BDC" w:rsidRDefault="004B7AEE" w:rsidP="002E59FC">
      <w:pPr>
        <w:pStyle w:val="Heading3"/>
      </w:pPr>
      <w:r w:rsidRPr="00292932">
        <w:t xml:space="preserve">do not allow us access to your </w:t>
      </w:r>
      <w:r w:rsidR="00836433">
        <w:t xml:space="preserve">managed </w:t>
      </w:r>
      <w:r w:rsidR="00E00575">
        <w:t>Equipment</w:t>
      </w:r>
      <w:r w:rsidRPr="00292932">
        <w:t xml:space="preserve"> </w:t>
      </w:r>
      <w:proofErr w:type="gramStart"/>
      <w:r w:rsidRPr="00292932">
        <w:t>in order for</w:t>
      </w:r>
      <w:proofErr w:type="gramEnd"/>
      <w:r w:rsidRPr="00292932">
        <w:t xml:space="preserve"> us to maintain </w:t>
      </w:r>
      <w:r w:rsidR="00496A01">
        <w:t xml:space="preserve">or provide </w:t>
      </w:r>
      <w:r w:rsidRPr="00292932">
        <w:t xml:space="preserve">the </w:t>
      </w:r>
      <w:r w:rsidR="004252CD">
        <w:t>TESS</w:t>
      </w:r>
      <w:r w:rsidR="00DF59ED">
        <w:t xml:space="preserve">; or </w:t>
      </w:r>
    </w:p>
    <w:p w14:paraId="37E49ECF" w14:textId="1831F0C4" w:rsidR="00DF59ED" w:rsidRPr="00292932" w:rsidRDefault="00DF59ED" w:rsidP="002E59FC">
      <w:pPr>
        <w:pStyle w:val="Heading3"/>
      </w:pPr>
      <w:r>
        <w:t xml:space="preserve">you fail to hold and maintain valid licences and subscriptions to any of the </w:t>
      </w:r>
      <w:r w:rsidR="00836433">
        <w:t xml:space="preserve">managed </w:t>
      </w:r>
      <w:r w:rsidR="00E00575">
        <w:t>Equipment</w:t>
      </w:r>
      <w:r>
        <w:t xml:space="preserve">, </w:t>
      </w:r>
    </w:p>
    <w:p w14:paraId="40469122" w14:textId="495BBAA0" w:rsidR="004B7AEE" w:rsidRPr="00292932" w:rsidRDefault="00C41BDC" w:rsidP="00692EA2">
      <w:pPr>
        <w:pStyle w:val="BodyText0"/>
      </w:pPr>
      <w:r w:rsidRPr="00292932">
        <w:lastRenderedPageBreak/>
        <w:t>and fail to remedy that breach or access issue within a reasonable time of receiving a notice from us requiring you to do so</w:t>
      </w:r>
      <w:r w:rsidR="004B7AEE" w:rsidRPr="00292932">
        <w:t xml:space="preserve">. </w:t>
      </w:r>
    </w:p>
    <w:bookmarkEnd w:id="0"/>
    <w:bookmarkEnd w:id="112"/>
    <w:p w14:paraId="309AFFF1" w14:textId="129876C5" w:rsidR="00DD23FD" w:rsidRPr="00DD23FD" w:rsidRDefault="00424B32" w:rsidP="00692EA2">
      <w:r>
        <w:br w:type="page"/>
      </w:r>
    </w:p>
    <w:p w14:paraId="7D1026F5" w14:textId="6F3AA933" w:rsidR="00C02F41" w:rsidRPr="00EA0491" w:rsidRDefault="00DD23FD" w:rsidP="00AB03FE">
      <w:pPr>
        <w:pStyle w:val="SectionHeading"/>
      </w:pPr>
      <w:bookmarkStart w:id="116" w:name="_Toc230962940"/>
      <w:r w:rsidRPr="00E57229">
        <w:lastRenderedPageBreak/>
        <w:t xml:space="preserve">PART </w:t>
      </w:r>
      <w:r>
        <w:t>B</w:t>
      </w:r>
      <w:r w:rsidRPr="00E57229">
        <w:t xml:space="preserve"> – </w:t>
      </w:r>
      <w:r w:rsidR="004252CD">
        <w:t>Support Services</w:t>
      </w:r>
      <w:bookmarkEnd w:id="116"/>
    </w:p>
    <w:p w14:paraId="6B8920F8" w14:textId="3D35CEAB" w:rsidR="00BE4BA1" w:rsidRPr="00BE4BA1" w:rsidRDefault="00BE4BA1" w:rsidP="001B785A">
      <w:pPr>
        <w:pStyle w:val="Heading1"/>
      </w:pPr>
      <w:bookmarkStart w:id="117" w:name="_Toc230962941"/>
      <w:r w:rsidRPr="00BE4BA1">
        <w:t>L2/L3 NETWORK SUPPORT</w:t>
      </w:r>
      <w:bookmarkEnd w:id="117"/>
      <w:r w:rsidRPr="00BE4BA1">
        <w:t xml:space="preserve"> </w:t>
      </w:r>
    </w:p>
    <w:p w14:paraId="6CE542F6" w14:textId="47F22C5D" w:rsidR="009E550B" w:rsidRDefault="009E550B" w:rsidP="001B785A">
      <w:pPr>
        <w:pStyle w:val="SubHeading"/>
      </w:pPr>
      <w:bookmarkStart w:id="118" w:name="_Hlk213680187"/>
      <w:r>
        <w:t>A</w:t>
      </w:r>
      <w:r w:rsidR="001B785A">
        <w:t xml:space="preserve">bout L2/L3 Network Support </w:t>
      </w:r>
    </w:p>
    <w:p w14:paraId="41AFB870" w14:textId="75A8D903" w:rsidR="009E550B" w:rsidRDefault="00BE4BA1" w:rsidP="00A705B4">
      <w:pPr>
        <w:pStyle w:val="Heading2"/>
      </w:pPr>
      <w:r w:rsidRPr="00BE4BA1">
        <w:t xml:space="preserve">This is the L2/L3 Network Support part of </w:t>
      </w:r>
      <w:bookmarkStart w:id="119" w:name="_Hlk213754646"/>
      <w:r w:rsidRPr="00BE4BA1">
        <w:t xml:space="preserve">this </w:t>
      </w:r>
      <w:bookmarkEnd w:id="119"/>
      <w:r w:rsidR="004252CD">
        <w:t>TESS</w:t>
      </w:r>
      <w:r w:rsidR="00CA2776">
        <w:t xml:space="preserve"> </w:t>
      </w:r>
      <w:r w:rsidRPr="00BE4BA1">
        <w:t>section of Our Customer Terms</w:t>
      </w:r>
      <w:bookmarkEnd w:id="118"/>
      <w:r w:rsidR="00A705B4">
        <w:t>.</w:t>
      </w:r>
    </w:p>
    <w:p w14:paraId="57690B44" w14:textId="61B8090E" w:rsidR="00BE4BA1" w:rsidRDefault="00BE4BA1" w:rsidP="00BE4BA1">
      <w:pPr>
        <w:pStyle w:val="Heading2"/>
      </w:pPr>
      <w:r w:rsidRPr="00BE4BA1">
        <w:t xml:space="preserve">Other terms also apply to L2/L3 Network Support.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rsidR="00CA2776">
        <w:t xml:space="preserve"> </w:t>
      </w:r>
      <w:r w:rsidRPr="00BE4BA1">
        <w:t>section of Our Customer Terms.</w:t>
      </w:r>
    </w:p>
    <w:p w14:paraId="13EC7333" w14:textId="72BAF820" w:rsidR="009E550B" w:rsidRDefault="009E550B" w:rsidP="00FF6784">
      <w:pPr>
        <w:pStyle w:val="Heading2"/>
      </w:pPr>
      <w:r w:rsidRPr="009E550B">
        <w:t xml:space="preserve">We will </w:t>
      </w:r>
      <w:r>
        <w:t xml:space="preserve">only </w:t>
      </w:r>
      <w:r w:rsidRPr="009E550B">
        <w:t>provide you with</w:t>
      </w:r>
      <w:r w:rsidR="00FF6784">
        <w:t xml:space="preserve"> </w:t>
      </w:r>
      <w:r w:rsidRPr="009E550B">
        <w:t xml:space="preserve">L2/L3 Network Support as further described in this </w:t>
      </w:r>
      <w:r w:rsidR="004252CD">
        <w:t>TESS</w:t>
      </w:r>
      <w:r w:rsidR="0006089D">
        <w:t xml:space="preserve"> </w:t>
      </w:r>
      <w:r w:rsidRPr="009E550B">
        <w:t xml:space="preserve">section of Our Customer Terms if </w:t>
      </w:r>
      <w:r>
        <w:t xml:space="preserve">L2/L3 Network Support is marked as ‘applicable’ in </w:t>
      </w:r>
      <w:r w:rsidR="00C5412B">
        <w:t xml:space="preserve">your </w:t>
      </w:r>
      <w:r w:rsidRPr="009E550B">
        <w:t>Application Form</w:t>
      </w:r>
      <w:r w:rsidR="00FF6784">
        <w:t xml:space="preserve">. </w:t>
      </w:r>
      <w:r w:rsidR="00A56C6A">
        <w:t>L2/L3 Network Support will only be provided for the managed Equipment to which L2/L3 Network Support applies, as set out in your Application Form.</w:t>
      </w:r>
    </w:p>
    <w:p w14:paraId="4CB13750" w14:textId="52902A48" w:rsidR="009E550B" w:rsidRPr="009E550B" w:rsidRDefault="00CA2776" w:rsidP="001B785A">
      <w:pPr>
        <w:pStyle w:val="SubHeading"/>
      </w:pPr>
      <w:r>
        <w:t>L2/L3 Network Support</w:t>
      </w:r>
    </w:p>
    <w:p w14:paraId="53156C0F" w14:textId="3F6A2C32" w:rsidR="00A705B4" w:rsidRDefault="00A705B4" w:rsidP="00A705B4">
      <w:pPr>
        <w:pStyle w:val="Heading2"/>
      </w:pPr>
      <w:r>
        <w:t>L2/L</w:t>
      </w:r>
      <w:r w:rsidR="00A93FA1">
        <w:t>3</w:t>
      </w:r>
      <w:r>
        <w:t xml:space="preserve"> Network Support provides you with administration </w:t>
      </w:r>
      <w:r w:rsidR="00BE4BA1" w:rsidRPr="00BE4BA1">
        <w:t xml:space="preserve">and support </w:t>
      </w:r>
      <w:r w:rsidR="000E2C10">
        <w:t xml:space="preserve">for </w:t>
      </w:r>
      <w:r>
        <w:t xml:space="preserve">your </w:t>
      </w:r>
      <w:r w:rsidR="00C5412B">
        <w:t xml:space="preserve">managed </w:t>
      </w:r>
      <w:r w:rsidR="00E00575">
        <w:t>Equipment</w:t>
      </w:r>
      <w:r w:rsidR="000E2C10">
        <w:t xml:space="preserve"> in your </w:t>
      </w:r>
      <w:r w:rsidR="00BE4BA1" w:rsidRPr="00BE4BA1">
        <w:t>core network infrastructure,</w:t>
      </w:r>
      <w:r w:rsidR="00CA2776">
        <w:t xml:space="preserve"> </w:t>
      </w:r>
      <w:r w:rsidR="00ED6EEE">
        <w:t>as set out in your Application Form</w:t>
      </w:r>
      <w:r w:rsidR="00BE4BA1" w:rsidRPr="00BE4BA1">
        <w:t>.</w:t>
      </w:r>
      <w:r w:rsidR="00CA2776">
        <w:t xml:space="preserve"> L2/L3 Network Support includes </w:t>
      </w:r>
      <w:r w:rsidR="00BE4BA1" w:rsidRPr="00BE4BA1">
        <w:t xml:space="preserve">both reactive support and proactive performance management </w:t>
      </w:r>
      <w:r w:rsidR="00CA2776">
        <w:t xml:space="preserve">for network stability, security and configuration, as further set out in this </w:t>
      </w:r>
      <w:r w:rsidR="004252CD">
        <w:t>TESS</w:t>
      </w:r>
      <w:r w:rsidR="0006089D">
        <w:t xml:space="preserve"> </w:t>
      </w:r>
      <w:r w:rsidR="00CA2776">
        <w:t xml:space="preserve">section of Our Customer Terms.  </w:t>
      </w:r>
    </w:p>
    <w:p w14:paraId="2B35D04F" w14:textId="085C518F" w:rsidR="00BE4BA1" w:rsidRDefault="000E2C10" w:rsidP="00BE4BA1">
      <w:pPr>
        <w:pStyle w:val="Heading2"/>
      </w:pPr>
      <w:r>
        <w:t xml:space="preserve">L2/L3 Network Support includes: </w:t>
      </w:r>
    </w:p>
    <w:p w14:paraId="4A852B1C" w14:textId="1C7BF118" w:rsidR="00BE4BA1" w:rsidRDefault="000E2C10" w:rsidP="00700C1C">
      <w:pPr>
        <w:pStyle w:val="Heading3"/>
      </w:pPr>
      <w:r>
        <w:t>a</w:t>
      </w:r>
      <w:r w:rsidR="00BE4BA1">
        <w:t>dminister</w:t>
      </w:r>
      <w:r>
        <w:t>ing</w:t>
      </w:r>
      <w:r w:rsidR="00BE4BA1">
        <w:t xml:space="preserve"> and </w:t>
      </w:r>
      <w:r>
        <w:t xml:space="preserve">maintaining </w:t>
      </w:r>
      <w:r w:rsidR="00BE4BA1">
        <w:t xml:space="preserve">network devices </w:t>
      </w:r>
      <w:r>
        <w:t xml:space="preserve">that are </w:t>
      </w:r>
      <w:r w:rsidR="001C70FA">
        <w:t xml:space="preserve">managed </w:t>
      </w:r>
      <w:r w:rsidR="00E00575">
        <w:t>Equipment</w:t>
      </w:r>
      <w:r w:rsidR="00CA2776">
        <w:t xml:space="preserve">, </w:t>
      </w:r>
      <w:r w:rsidR="00ED6EEE">
        <w:t>as set out in your Application Form</w:t>
      </w:r>
      <w:r w:rsidR="00700C1C">
        <w:t xml:space="preserve">; </w:t>
      </w:r>
    </w:p>
    <w:p w14:paraId="71D3A4CA" w14:textId="2FB67A83" w:rsidR="00BE4BA1" w:rsidRDefault="00700C1C" w:rsidP="00700C1C">
      <w:pPr>
        <w:pStyle w:val="Heading3"/>
      </w:pPr>
      <w:r>
        <w:t>m</w:t>
      </w:r>
      <w:r w:rsidR="00BE4BA1">
        <w:t>onitor</w:t>
      </w:r>
      <w:r w:rsidR="000E2C10">
        <w:t>ing</w:t>
      </w:r>
      <w:r w:rsidR="00BE4BA1">
        <w:t xml:space="preserve"> network performance and availability, including interface utilisation, latency, and error rates</w:t>
      </w:r>
      <w:r>
        <w:t xml:space="preserve">; </w:t>
      </w:r>
    </w:p>
    <w:p w14:paraId="5F65CE7F" w14:textId="63FDFEC2" w:rsidR="00BE4BA1" w:rsidRDefault="00700C1C" w:rsidP="00700C1C">
      <w:pPr>
        <w:pStyle w:val="Heading3"/>
      </w:pPr>
      <w:r>
        <w:t>p</w:t>
      </w:r>
      <w:r w:rsidR="00BE4BA1">
        <w:t>erform</w:t>
      </w:r>
      <w:r w:rsidR="000E2C10">
        <w:t>ing</w:t>
      </w:r>
      <w:r w:rsidR="00BE4BA1">
        <w:t xml:space="preserve"> configuration changes, VLAN management, routing updates, and access control as </w:t>
      </w:r>
      <w:r>
        <w:t xml:space="preserve">reasonably </w:t>
      </w:r>
      <w:r w:rsidR="00BE4BA1">
        <w:t xml:space="preserve">directed by </w:t>
      </w:r>
      <w:r>
        <w:t xml:space="preserve">you; </w:t>
      </w:r>
    </w:p>
    <w:p w14:paraId="5FAFB461" w14:textId="223735AB" w:rsidR="00BE4BA1" w:rsidRPr="009E11BB" w:rsidRDefault="00700C1C" w:rsidP="00700C1C">
      <w:pPr>
        <w:pStyle w:val="Heading3"/>
      </w:pPr>
      <w:bookmarkStart w:id="120" w:name="_Ref230074209"/>
      <w:r w:rsidRPr="009E11BB">
        <w:t>r</w:t>
      </w:r>
      <w:r w:rsidR="00BE4BA1" w:rsidRPr="009E11BB">
        <w:t>espond</w:t>
      </w:r>
      <w:r w:rsidR="000E2C10">
        <w:t>ing</w:t>
      </w:r>
      <w:r w:rsidR="00BE4BA1" w:rsidRPr="009E11BB">
        <w:t xml:space="preserve"> to and </w:t>
      </w:r>
      <w:r w:rsidR="000E2C10">
        <w:t xml:space="preserve">resolving </w:t>
      </w:r>
      <w:r w:rsidR="00BE4BA1" w:rsidRPr="009E11BB">
        <w:t>network faults</w:t>
      </w:r>
      <w:r w:rsidR="00964F38">
        <w:t>,</w:t>
      </w:r>
      <w:r w:rsidR="00BE4BA1" w:rsidRPr="009E11BB">
        <w:t xml:space="preserve"> </w:t>
      </w:r>
      <w:r w:rsidR="00964F38">
        <w:t>being an error or condition that causes all or part of a network to malfunction or degrade in performance, or fail to operate as designed (</w:t>
      </w:r>
      <w:r w:rsidR="00964F38">
        <w:rPr>
          <w:b/>
          <w:bCs/>
        </w:rPr>
        <w:t>Network Faults</w:t>
      </w:r>
      <w:r w:rsidR="00964F38">
        <w:t xml:space="preserve">) </w:t>
      </w:r>
      <w:r w:rsidR="00BE4BA1" w:rsidRPr="009E11BB">
        <w:t xml:space="preserve">at L2 and L3 </w:t>
      </w:r>
      <w:r w:rsidR="00CA2776">
        <w:t xml:space="preserve">support </w:t>
      </w:r>
      <w:r w:rsidRPr="009E11BB">
        <w:t>in accordance with</w:t>
      </w:r>
      <w:r w:rsidR="009E11BB">
        <w:t xml:space="preserve"> the Service Levels;</w:t>
      </w:r>
      <w:bookmarkEnd w:id="120"/>
      <w:r w:rsidR="009E11BB">
        <w:t xml:space="preserve"> </w:t>
      </w:r>
      <w:r w:rsidRPr="009E11BB">
        <w:t xml:space="preserve"> </w:t>
      </w:r>
    </w:p>
    <w:p w14:paraId="72A7C9B2" w14:textId="0686B109" w:rsidR="00BE4BA1" w:rsidRDefault="00700C1C" w:rsidP="00700C1C">
      <w:pPr>
        <w:pStyle w:val="Heading3"/>
      </w:pPr>
      <w:r>
        <w:t>m</w:t>
      </w:r>
      <w:r w:rsidR="00BE4BA1">
        <w:t>anag</w:t>
      </w:r>
      <w:r w:rsidR="000E2C10">
        <w:t>ing</w:t>
      </w:r>
      <w:r w:rsidR="00BE4BA1">
        <w:t xml:space="preserve"> device configuration backups on a scheduled basis</w:t>
      </w:r>
      <w:r>
        <w:t xml:space="preserve">; </w:t>
      </w:r>
    </w:p>
    <w:p w14:paraId="29F1B76A" w14:textId="15B02E66" w:rsidR="00BE4BA1" w:rsidRDefault="00B2361E" w:rsidP="00700C1C">
      <w:pPr>
        <w:pStyle w:val="Heading3"/>
      </w:pPr>
      <w:r>
        <w:t>providing network</w:t>
      </w:r>
      <w:r w:rsidR="00BE4BA1">
        <w:t xml:space="preserve"> access control and port security management</w:t>
      </w:r>
      <w:r w:rsidR="00700C1C">
        <w:t xml:space="preserve">; and </w:t>
      </w:r>
    </w:p>
    <w:p w14:paraId="391619D3" w14:textId="5ACFA1AB" w:rsidR="00BE4BA1" w:rsidRDefault="00700C1C" w:rsidP="00700C1C">
      <w:pPr>
        <w:pStyle w:val="Heading3"/>
      </w:pPr>
      <w:r>
        <w:t>d</w:t>
      </w:r>
      <w:r w:rsidR="00BE4BA1">
        <w:t>eliver</w:t>
      </w:r>
      <w:r w:rsidR="000E2C10">
        <w:t>ing</w:t>
      </w:r>
      <w:r w:rsidR="00BE4BA1">
        <w:t xml:space="preserve"> </w:t>
      </w:r>
      <w:r w:rsidR="002A4C4C">
        <w:t xml:space="preserve">monthly </w:t>
      </w:r>
      <w:r w:rsidR="00BE4BA1">
        <w:t>network performance and availability reports.</w:t>
      </w:r>
    </w:p>
    <w:p w14:paraId="68943651" w14:textId="21D6C09F" w:rsidR="00BE4BA1" w:rsidRDefault="0087067A" w:rsidP="00700C1C">
      <w:pPr>
        <w:pStyle w:val="Heading2"/>
      </w:pPr>
      <w:r>
        <w:t xml:space="preserve">Unless an alternative network access method is </w:t>
      </w:r>
      <w:r w:rsidR="00CF1906">
        <w:t>agreed between us in writing</w:t>
      </w:r>
      <w:r>
        <w:t xml:space="preserve">, </w:t>
      </w:r>
      <w:r w:rsidR="00700C1C">
        <w:t>L2/L3 Network Support is provided by way of r</w:t>
      </w:r>
      <w:r w:rsidR="00BE4BA1">
        <w:t xml:space="preserve">emote access </w:t>
      </w:r>
      <w:r w:rsidR="00700C1C">
        <w:t xml:space="preserve">through </w:t>
      </w:r>
      <w:r w:rsidR="00BE4BA1">
        <w:t xml:space="preserve">secure out-of-band management or </w:t>
      </w:r>
      <w:r>
        <w:t>virtual private network (</w:t>
      </w:r>
      <w:r w:rsidR="00BE4BA1">
        <w:t>VPN</w:t>
      </w:r>
      <w:r>
        <w:t>)</w:t>
      </w:r>
      <w:r w:rsidR="00BE4BA1">
        <w:t xml:space="preserve"> to </w:t>
      </w:r>
      <w:r w:rsidR="00700C1C">
        <w:t xml:space="preserve">your </w:t>
      </w:r>
      <w:r w:rsidR="00BE4BA1">
        <w:t>network devices</w:t>
      </w:r>
      <w:r>
        <w:t xml:space="preserve"> that are in-scope</w:t>
      </w:r>
      <w:r w:rsidR="00964F38">
        <w:t xml:space="preserve"> for </w:t>
      </w:r>
      <w:r w:rsidR="00964F38" w:rsidRPr="00964F38">
        <w:t>L2/L3 Network Support</w:t>
      </w:r>
      <w:r w:rsidR="00BE4BA1">
        <w:t>.</w:t>
      </w:r>
    </w:p>
    <w:p w14:paraId="18F4B019" w14:textId="689A9CEE" w:rsidR="00BE4BA1" w:rsidRDefault="0087067A" w:rsidP="005D4179">
      <w:pPr>
        <w:pStyle w:val="Heading2"/>
      </w:pPr>
      <w:r>
        <w:lastRenderedPageBreak/>
        <w:t xml:space="preserve">As part of the </w:t>
      </w:r>
      <w:r w:rsidR="005D4179">
        <w:t xml:space="preserve">L2/L3 Network Support, </w:t>
      </w:r>
      <w:r w:rsidR="00964F38">
        <w:t>m</w:t>
      </w:r>
      <w:r w:rsidR="00BE4BA1">
        <w:t xml:space="preserve">aintenance tasks </w:t>
      </w:r>
      <w:r>
        <w:t xml:space="preserve">are performed </w:t>
      </w:r>
      <w:r w:rsidR="005D4179">
        <w:t xml:space="preserve">on a periodic basis </w:t>
      </w:r>
      <w:r w:rsidR="00BE4BA1">
        <w:t>to monitor performance, perform data collection and review alerts.</w:t>
      </w:r>
    </w:p>
    <w:p w14:paraId="5D650311" w14:textId="6CD1A6EB" w:rsidR="005D4179" w:rsidRDefault="00DA5F6C" w:rsidP="005D4179">
      <w:pPr>
        <w:pStyle w:val="Heading2"/>
      </w:pPr>
      <w:r>
        <w:t>Unless otherwise advised by us, y</w:t>
      </w:r>
      <w:r w:rsidR="005D4179">
        <w:t xml:space="preserve">ou acknowledge that we will not implement a change to your network unless that change has: </w:t>
      </w:r>
    </w:p>
    <w:p w14:paraId="5762F479" w14:textId="1A740B41" w:rsidR="005D4179" w:rsidRDefault="005D4179" w:rsidP="005D4179">
      <w:pPr>
        <w:pStyle w:val="Heading3"/>
      </w:pPr>
      <w:r>
        <w:t xml:space="preserve">been through the </w:t>
      </w:r>
      <w:r w:rsidR="00BE4BA1" w:rsidRPr="005D4179">
        <w:t xml:space="preserve">Change Management </w:t>
      </w:r>
      <w:r w:rsidR="0087067A">
        <w:t>P</w:t>
      </w:r>
      <w:r w:rsidR="00BE4BA1" w:rsidRPr="005D4179">
        <w:t>rocess</w:t>
      </w:r>
      <w:r>
        <w:t>;</w:t>
      </w:r>
      <w:r w:rsidR="00BE4BA1" w:rsidRPr="005D4179">
        <w:t xml:space="preserve"> and </w:t>
      </w:r>
    </w:p>
    <w:p w14:paraId="7E146D6B" w14:textId="2DC7200B" w:rsidR="00BE4BA1" w:rsidRPr="0087067A" w:rsidRDefault="0087067A" w:rsidP="005D4179">
      <w:pPr>
        <w:pStyle w:val="Heading3"/>
      </w:pPr>
      <w:r>
        <w:t xml:space="preserve">approved in writing by your </w:t>
      </w:r>
      <w:r w:rsidR="00BE4BA1" w:rsidRPr="0087067A">
        <w:t>Approver prior to implementation.</w:t>
      </w:r>
    </w:p>
    <w:p w14:paraId="70B6A6DE" w14:textId="4B1FBCCC" w:rsidR="00BE4BA1" w:rsidRDefault="005D4179" w:rsidP="005D4179">
      <w:pPr>
        <w:pStyle w:val="Heading2"/>
      </w:pPr>
      <w:r w:rsidRPr="00C61FBD">
        <w:t xml:space="preserve">You will have access to a 1300 phone number </w:t>
      </w:r>
      <w:r w:rsidR="0087067A">
        <w:t xml:space="preserve">as notified by us in writing from time to time </w:t>
      </w:r>
      <w:r w:rsidRPr="00C61FBD">
        <w:t>for a</w:t>
      </w:r>
      <w:r w:rsidR="00BE4BA1" w:rsidRPr="00C61FBD">
        <w:t xml:space="preserve">fter-hours escalation </w:t>
      </w:r>
      <w:r w:rsidR="0087067A">
        <w:t xml:space="preserve">of P1 and P2 </w:t>
      </w:r>
      <w:r w:rsidR="00964F38">
        <w:t>N</w:t>
      </w:r>
      <w:r w:rsidR="0087067A">
        <w:t xml:space="preserve">etwork </w:t>
      </w:r>
      <w:r w:rsidR="00964F38">
        <w:t>F</w:t>
      </w:r>
      <w:r w:rsidR="0087067A">
        <w:t>aults</w:t>
      </w:r>
      <w:r w:rsidR="00BE4BA1" w:rsidRPr="00C61FBD">
        <w:t>.</w:t>
      </w:r>
    </w:p>
    <w:p w14:paraId="41753787" w14:textId="7981FF59" w:rsidR="00C61FBD" w:rsidRDefault="001B785A" w:rsidP="001B785A">
      <w:pPr>
        <w:pStyle w:val="SubHeading"/>
      </w:pPr>
      <w:r>
        <w:t>R</w:t>
      </w:r>
      <w:r w:rsidR="00C61FBD">
        <w:t>esponsibilities</w:t>
      </w:r>
    </w:p>
    <w:p w14:paraId="4959484F" w14:textId="152A7830" w:rsidR="00C61FBD" w:rsidRDefault="0087067A" w:rsidP="005D4179">
      <w:pPr>
        <w:pStyle w:val="Heading2"/>
      </w:pPr>
      <w:r>
        <w:t xml:space="preserve">The table below sets out our </w:t>
      </w:r>
      <w:r w:rsidR="00C61FBD">
        <w:t>respective responsibilities for L2/L3 Network Support</w:t>
      </w:r>
      <w:r>
        <w:t xml:space="preserve">. We will perform our responsibilities in accordance with </w:t>
      </w:r>
      <w:r w:rsidR="001C70FA">
        <w:t>the scope of the L2/L3 Network Support.</w:t>
      </w:r>
      <w:r w:rsidR="00C61FBD">
        <w:t xml:space="preserve"> </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93"/>
        <w:gridCol w:w="2481"/>
        <w:gridCol w:w="2482"/>
      </w:tblGrid>
      <w:tr w:rsidR="00242F78" w14:paraId="27569622" w14:textId="77777777" w:rsidTr="00C61FBD">
        <w:tc>
          <w:tcPr>
            <w:tcW w:w="4393" w:type="dxa"/>
            <w:shd w:val="clear" w:color="auto" w:fill="1F3864"/>
            <w:tcMar>
              <w:top w:w="80" w:type="dxa"/>
              <w:left w:w="120" w:type="dxa"/>
              <w:bottom w:w="80" w:type="dxa"/>
              <w:right w:w="120" w:type="dxa"/>
            </w:tcMar>
          </w:tcPr>
          <w:p w14:paraId="26670744" w14:textId="77777777" w:rsidR="00C61FBD" w:rsidRDefault="00C61FBD" w:rsidP="00242F78">
            <w:r>
              <w:rPr>
                <w:b/>
                <w:bCs/>
                <w:color w:val="FFFFFF"/>
                <w:szCs w:val="20"/>
              </w:rPr>
              <w:t>Responsibility</w:t>
            </w:r>
          </w:p>
        </w:tc>
        <w:tc>
          <w:tcPr>
            <w:tcW w:w="2481" w:type="dxa"/>
            <w:shd w:val="clear" w:color="auto" w:fill="1F3864"/>
            <w:tcMar>
              <w:top w:w="80" w:type="dxa"/>
              <w:left w:w="120" w:type="dxa"/>
              <w:bottom w:w="80" w:type="dxa"/>
              <w:right w:w="120" w:type="dxa"/>
            </w:tcMar>
          </w:tcPr>
          <w:p w14:paraId="598E8D73" w14:textId="5A451849" w:rsidR="00C61FBD" w:rsidRDefault="00C61FBD" w:rsidP="00242F78">
            <w:r>
              <w:rPr>
                <w:b/>
                <w:bCs/>
                <w:color w:val="FFFFFF"/>
                <w:szCs w:val="20"/>
              </w:rPr>
              <w:t>Telstra</w:t>
            </w:r>
          </w:p>
        </w:tc>
        <w:tc>
          <w:tcPr>
            <w:tcW w:w="2482" w:type="dxa"/>
            <w:shd w:val="clear" w:color="auto" w:fill="1F3864"/>
            <w:tcMar>
              <w:top w:w="80" w:type="dxa"/>
              <w:left w:w="120" w:type="dxa"/>
              <w:bottom w:w="80" w:type="dxa"/>
              <w:right w:w="120" w:type="dxa"/>
            </w:tcMar>
          </w:tcPr>
          <w:p w14:paraId="4CD55522" w14:textId="22F0B215" w:rsidR="00C61FBD" w:rsidRDefault="0087067A" w:rsidP="00242F78">
            <w:r>
              <w:rPr>
                <w:b/>
                <w:bCs/>
                <w:color w:val="FFFFFF"/>
                <w:szCs w:val="20"/>
              </w:rPr>
              <w:t xml:space="preserve">Customer (you) </w:t>
            </w:r>
          </w:p>
        </w:tc>
      </w:tr>
      <w:tr w:rsidR="00242F78" w14:paraId="529857FC" w14:textId="77777777" w:rsidTr="00C61FBD">
        <w:tc>
          <w:tcPr>
            <w:tcW w:w="4393" w:type="dxa"/>
            <w:shd w:val="clear" w:color="auto" w:fill="D5E8F0"/>
            <w:tcMar>
              <w:top w:w="80" w:type="dxa"/>
              <w:left w:w="120" w:type="dxa"/>
              <w:bottom w:w="80" w:type="dxa"/>
              <w:right w:w="120" w:type="dxa"/>
            </w:tcMar>
          </w:tcPr>
          <w:p w14:paraId="5C29E96A" w14:textId="77777777" w:rsidR="00C61FBD" w:rsidRDefault="00C61FBD" w:rsidP="00242F78">
            <w:pPr>
              <w:spacing w:before="40" w:after="40"/>
            </w:pPr>
            <w:r>
              <w:rPr>
                <w:color w:val="1A1A1A"/>
                <w:szCs w:val="20"/>
              </w:rPr>
              <w:t>Administer and maintain in-scope network devices</w:t>
            </w:r>
          </w:p>
        </w:tc>
        <w:tc>
          <w:tcPr>
            <w:tcW w:w="2481" w:type="dxa"/>
            <w:shd w:val="clear" w:color="auto" w:fill="D5E8F0"/>
            <w:tcMar>
              <w:top w:w="80" w:type="dxa"/>
              <w:left w:w="120" w:type="dxa"/>
              <w:bottom w:w="80" w:type="dxa"/>
              <w:right w:w="120" w:type="dxa"/>
            </w:tcMar>
          </w:tcPr>
          <w:p w14:paraId="4EEC7653" w14:textId="77777777" w:rsidR="00C61FBD" w:rsidRDefault="00C61FBD" w:rsidP="00242F78">
            <w:pPr>
              <w:spacing w:before="40" w:after="40"/>
            </w:pPr>
            <w:r>
              <w:rPr>
                <w:color w:val="1A1A1A"/>
                <w:szCs w:val="20"/>
              </w:rPr>
              <w:t>Yes</w:t>
            </w:r>
          </w:p>
        </w:tc>
        <w:tc>
          <w:tcPr>
            <w:tcW w:w="2482" w:type="dxa"/>
            <w:shd w:val="clear" w:color="auto" w:fill="D5E8F0"/>
            <w:tcMar>
              <w:top w:w="80" w:type="dxa"/>
              <w:left w:w="120" w:type="dxa"/>
              <w:bottom w:w="80" w:type="dxa"/>
              <w:right w:w="120" w:type="dxa"/>
            </w:tcMar>
          </w:tcPr>
          <w:p w14:paraId="608440CA" w14:textId="77777777" w:rsidR="00C61FBD" w:rsidRDefault="00C61FBD" w:rsidP="00242F78">
            <w:pPr>
              <w:spacing w:before="40" w:after="40"/>
            </w:pPr>
            <w:r>
              <w:rPr>
                <w:color w:val="1A1A1A"/>
                <w:szCs w:val="20"/>
              </w:rPr>
              <w:t>No</w:t>
            </w:r>
          </w:p>
        </w:tc>
      </w:tr>
      <w:tr w:rsidR="00242F78" w14:paraId="3B9294E7" w14:textId="77777777" w:rsidTr="00C61FBD">
        <w:tc>
          <w:tcPr>
            <w:tcW w:w="4393" w:type="dxa"/>
            <w:shd w:val="clear" w:color="auto" w:fill="FFFFFF"/>
            <w:tcMar>
              <w:top w:w="80" w:type="dxa"/>
              <w:left w:w="120" w:type="dxa"/>
              <w:bottom w:w="80" w:type="dxa"/>
              <w:right w:w="120" w:type="dxa"/>
            </w:tcMar>
          </w:tcPr>
          <w:p w14:paraId="10AB631E" w14:textId="77777777" w:rsidR="00C61FBD" w:rsidRDefault="00C61FBD" w:rsidP="00242F78">
            <w:pPr>
              <w:spacing w:before="40" w:after="40"/>
            </w:pPr>
            <w:r>
              <w:rPr>
                <w:color w:val="1A1A1A"/>
                <w:szCs w:val="20"/>
              </w:rPr>
              <w:t>Monitor network performance and availability</w:t>
            </w:r>
          </w:p>
        </w:tc>
        <w:tc>
          <w:tcPr>
            <w:tcW w:w="2481" w:type="dxa"/>
            <w:shd w:val="clear" w:color="auto" w:fill="FFFFFF"/>
            <w:tcMar>
              <w:top w:w="80" w:type="dxa"/>
              <w:left w:w="120" w:type="dxa"/>
              <w:bottom w:w="80" w:type="dxa"/>
              <w:right w:w="120" w:type="dxa"/>
            </w:tcMar>
          </w:tcPr>
          <w:p w14:paraId="1A0626AE" w14:textId="77777777" w:rsidR="00C61FBD" w:rsidRDefault="00C61FBD" w:rsidP="00242F78">
            <w:pPr>
              <w:spacing w:before="40" w:after="40"/>
            </w:pPr>
            <w:r>
              <w:rPr>
                <w:color w:val="1A1A1A"/>
                <w:szCs w:val="20"/>
              </w:rPr>
              <w:t>Yes</w:t>
            </w:r>
          </w:p>
        </w:tc>
        <w:tc>
          <w:tcPr>
            <w:tcW w:w="2482" w:type="dxa"/>
            <w:shd w:val="clear" w:color="auto" w:fill="FFFFFF"/>
            <w:tcMar>
              <w:top w:w="80" w:type="dxa"/>
              <w:left w:w="120" w:type="dxa"/>
              <w:bottom w:w="80" w:type="dxa"/>
              <w:right w:w="120" w:type="dxa"/>
            </w:tcMar>
          </w:tcPr>
          <w:p w14:paraId="79069E33" w14:textId="77777777" w:rsidR="00C61FBD" w:rsidRDefault="00C61FBD" w:rsidP="00242F78">
            <w:pPr>
              <w:spacing w:before="40" w:after="40"/>
            </w:pPr>
            <w:r>
              <w:rPr>
                <w:color w:val="1A1A1A"/>
                <w:szCs w:val="20"/>
              </w:rPr>
              <w:t>No</w:t>
            </w:r>
          </w:p>
        </w:tc>
      </w:tr>
      <w:tr w:rsidR="00242F78" w14:paraId="70D6AE5C" w14:textId="77777777" w:rsidTr="00C61FBD">
        <w:tc>
          <w:tcPr>
            <w:tcW w:w="4393" w:type="dxa"/>
            <w:shd w:val="clear" w:color="auto" w:fill="D5E8F0"/>
            <w:tcMar>
              <w:top w:w="80" w:type="dxa"/>
              <w:left w:w="120" w:type="dxa"/>
              <w:bottom w:w="80" w:type="dxa"/>
              <w:right w:w="120" w:type="dxa"/>
            </w:tcMar>
          </w:tcPr>
          <w:p w14:paraId="4C03C340" w14:textId="3E70A650" w:rsidR="00C61FBD" w:rsidRDefault="00C61FBD" w:rsidP="00242F78">
            <w:pPr>
              <w:spacing w:before="40" w:after="40"/>
            </w:pPr>
            <w:r>
              <w:rPr>
                <w:color w:val="1A1A1A"/>
                <w:szCs w:val="20"/>
              </w:rPr>
              <w:t>Perform configuration changes in accordance with the Change Management Process</w:t>
            </w:r>
          </w:p>
        </w:tc>
        <w:tc>
          <w:tcPr>
            <w:tcW w:w="2481" w:type="dxa"/>
            <w:shd w:val="clear" w:color="auto" w:fill="D5E8F0"/>
            <w:tcMar>
              <w:top w:w="80" w:type="dxa"/>
              <w:left w:w="120" w:type="dxa"/>
              <w:bottom w:w="80" w:type="dxa"/>
              <w:right w:w="120" w:type="dxa"/>
            </w:tcMar>
          </w:tcPr>
          <w:p w14:paraId="47664CA9" w14:textId="77777777" w:rsidR="00C61FBD" w:rsidRDefault="00C61FBD" w:rsidP="00242F78">
            <w:pPr>
              <w:spacing w:before="40" w:after="40"/>
            </w:pPr>
            <w:r>
              <w:rPr>
                <w:color w:val="1A1A1A"/>
                <w:szCs w:val="20"/>
              </w:rPr>
              <w:t>Yes</w:t>
            </w:r>
          </w:p>
        </w:tc>
        <w:tc>
          <w:tcPr>
            <w:tcW w:w="2482" w:type="dxa"/>
            <w:shd w:val="clear" w:color="auto" w:fill="D5E8F0"/>
            <w:tcMar>
              <w:top w:w="80" w:type="dxa"/>
              <w:left w:w="120" w:type="dxa"/>
              <w:bottom w:w="80" w:type="dxa"/>
              <w:right w:w="120" w:type="dxa"/>
            </w:tcMar>
          </w:tcPr>
          <w:p w14:paraId="3A97C424" w14:textId="77777777" w:rsidR="00C61FBD" w:rsidRDefault="00C61FBD" w:rsidP="00242F78">
            <w:pPr>
              <w:spacing w:before="40" w:after="40"/>
            </w:pPr>
            <w:r>
              <w:rPr>
                <w:color w:val="1A1A1A"/>
                <w:szCs w:val="20"/>
              </w:rPr>
              <w:t>Approve</w:t>
            </w:r>
          </w:p>
        </w:tc>
      </w:tr>
      <w:tr w:rsidR="00242F78" w14:paraId="56CE996E" w14:textId="77777777" w:rsidTr="00C61FBD">
        <w:tc>
          <w:tcPr>
            <w:tcW w:w="4393" w:type="dxa"/>
            <w:shd w:val="clear" w:color="auto" w:fill="FFFFFF"/>
            <w:tcMar>
              <w:top w:w="80" w:type="dxa"/>
              <w:left w:w="120" w:type="dxa"/>
              <w:bottom w:w="80" w:type="dxa"/>
              <w:right w:w="120" w:type="dxa"/>
            </w:tcMar>
          </w:tcPr>
          <w:p w14:paraId="6BA2B86A" w14:textId="77777777" w:rsidR="00C61FBD" w:rsidRDefault="00C61FBD" w:rsidP="00242F78">
            <w:pPr>
              <w:spacing w:before="40" w:after="40"/>
            </w:pPr>
            <w:r>
              <w:rPr>
                <w:color w:val="1A1A1A"/>
                <w:szCs w:val="20"/>
              </w:rPr>
              <w:t>Manage device firmware and configuration backups</w:t>
            </w:r>
          </w:p>
        </w:tc>
        <w:tc>
          <w:tcPr>
            <w:tcW w:w="2481" w:type="dxa"/>
            <w:shd w:val="clear" w:color="auto" w:fill="FFFFFF"/>
            <w:tcMar>
              <w:top w:w="80" w:type="dxa"/>
              <w:left w:w="120" w:type="dxa"/>
              <w:bottom w:w="80" w:type="dxa"/>
              <w:right w:w="120" w:type="dxa"/>
            </w:tcMar>
          </w:tcPr>
          <w:p w14:paraId="5C89BC0F" w14:textId="77777777" w:rsidR="00C61FBD" w:rsidRDefault="00C61FBD" w:rsidP="00242F78">
            <w:pPr>
              <w:spacing w:before="40" w:after="40"/>
            </w:pPr>
            <w:r>
              <w:rPr>
                <w:color w:val="1A1A1A"/>
                <w:szCs w:val="20"/>
              </w:rPr>
              <w:t>Yes</w:t>
            </w:r>
          </w:p>
        </w:tc>
        <w:tc>
          <w:tcPr>
            <w:tcW w:w="2482" w:type="dxa"/>
            <w:shd w:val="clear" w:color="auto" w:fill="FFFFFF"/>
            <w:tcMar>
              <w:top w:w="80" w:type="dxa"/>
              <w:left w:w="120" w:type="dxa"/>
              <w:bottom w:w="80" w:type="dxa"/>
              <w:right w:w="120" w:type="dxa"/>
            </w:tcMar>
          </w:tcPr>
          <w:p w14:paraId="2B00678A" w14:textId="77777777" w:rsidR="00C61FBD" w:rsidRDefault="00C61FBD" w:rsidP="00242F78">
            <w:pPr>
              <w:spacing w:before="40" w:after="40"/>
            </w:pPr>
            <w:r>
              <w:rPr>
                <w:color w:val="1A1A1A"/>
                <w:szCs w:val="20"/>
              </w:rPr>
              <w:t>No</w:t>
            </w:r>
          </w:p>
        </w:tc>
      </w:tr>
      <w:tr w:rsidR="00242F78" w14:paraId="26D2FE2E" w14:textId="77777777" w:rsidTr="00C61FBD">
        <w:tc>
          <w:tcPr>
            <w:tcW w:w="4393" w:type="dxa"/>
            <w:shd w:val="clear" w:color="auto" w:fill="D5E8F0"/>
            <w:tcMar>
              <w:top w:w="80" w:type="dxa"/>
              <w:left w:w="120" w:type="dxa"/>
              <w:bottom w:w="80" w:type="dxa"/>
              <w:right w:w="120" w:type="dxa"/>
            </w:tcMar>
          </w:tcPr>
          <w:p w14:paraId="54621EB2" w14:textId="02A9170B" w:rsidR="00C61FBD" w:rsidRDefault="00C61FBD" w:rsidP="00242F78">
            <w:pPr>
              <w:spacing w:before="40" w:after="40"/>
            </w:pPr>
            <w:r>
              <w:rPr>
                <w:color w:val="1A1A1A"/>
                <w:szCs w:val="20"/>
              </w:rPr>
              <w:t>Notify us of new devices to be brought under management</w:t>
            </w:r>
          </w:p>
        </w:tc>
        <w:tc>
          <w:tcPr>
            <w:tcW w:w="2481" w:type="dxa"/>
            <w:shd w:val="clear" w:color="auto" w:fill="D5E8F0"/>
            <w:tcMar>
              <w:top w:w="80" w:type="dxa"/>
              <w:left w:w="120" w:type="dxa"/>
              <w:bottom w:w="80" w:type="dxa"/>
              <w:right w:w="120" w:type="dxa"/>
            </w:tcMar>
          </w:tcPr>
          <w:p w14:paraId="53406C21" w14:textId="77777777" w:rsidR="00C61FBD" w:rsidRDefault="00C61FBD" w:rsidP="00242F78">
            <w:pPr>
              <w:spacing w:before="40" w:after="40"/>
            </w:pPr>
            <w:r>
              <w:rPr>
                <w:color w:val="1A1A1A"/>
                <w:szCs w:val="20"/>
              </w:rPr>
              <w:t>No</w:t>
            </w:r>
          </w:p>
        </w:tc>
        <w:tc>
          <w:tcPr>
            <w:tcW w:w="2482" w:type="dxa"/>
            <w:shd w:val="clear" w:color="auto" w:fill="D5E8F0"/>
            <w:tcMar>
              <w:top w:w="80" w:type="dxa"/>
              <w:left w:w="120" w:type="dxa"/>
              <w:bottom w:w="80" w:type="dxa"/>
              <w:right w:w="120" w:type="dxa"/>
            </w:tcMar>
          </w:tcPr>
          <w:p w14:paraId="6981032E" w14:textId="77777777" w:rsidR="00C61FBD" w:rsidRDefault="00C61FBD" w:rsidP="00242F78">
            <w:pPr>
              <w:spacing w:before="40" w:after="40"/>
            </w:pPr>
            <w:r>
              <w:rPr>
                <w:color w:val="1A1A1A"/>
                <w:szCs w:val="20"/>
              </w:rPr>
              <w:t>Yes</w:t>
            </w:r>
          </w:p>
        </w:tc>
      </w:tr>
      <w:tr w:rsidR="00242F78" w14:paraId="1F2ACF81" w14:textId="77777777" w:rsidTr="00C61FBD">
        <w:tc>
          <w:tcPr>
            <w:tcW w:w="4393" w:type="dxa"/>
            <w:shd w:val="clear" w:color="auto" w:fill="FFFFFF"/>
            <w:tcMar>
              <w:top w:w="80" w:type="dxa"/>
              <w:left w:w="120" w:type="dxa"/>
              <w:bottom w:w="80" w:type="dxa"/>
              <w:right w:w="120" w:type="dxa"/>
            </w:tcMar>
          </w:tcPr>
          <w:p w14:paraId="3509911B" w14:textId="77777777" w:rsidR="00C61FBD" w:rsidRDefault="00C61FBD" w:rsidP="00242F78">
            <w:pPr>
              <w:spacing w:before="40" w:after="40"/>
            </w:pPr>
            <w:r>
              <w:rPr>
                <w:color w:val="1A1A1A"/>
                <w:szCs w:val="20"/>
              </w:rPr>
              <w:t>Maintain accurate network topology and device documentation</w:t>
            </w:r>
          </w:p>
        </w:tc>
        <w:tc>
          <w:tcPr>
            <w:tcW w:w="2481" w:type="dxa"/>
            <w:shd w:val="clear" w:color="auto" w:fill="FFFFFF"/>
            <w:tcMar>
              <w:top w:w="80" w:type="dxa"/>
              <w:left w:w="120" w:type="dxa"/>
              <w:bottom w:w="80" w:type="dxa"/>
              <w:right w:w="120" w:type="dxa"/>
            </w:tcMar>
          </w:tcPr>
          <w:p w14:paraId="4B10962B" w14:textId="2BE5BB84" w:rsidR="00C61FBD" w:rsidRDefault="0087067A" w:rsidP="00242F78">
            <w:pPr>
              <w:spacing w:before="40" w:after="40"/>
            </w:pPr>
            <w:r>
              <w:rPr>
                <w:color w:val="1A1A1A"/>
                <w:szCs w:val="20"/>
              </w:rPr>
              <w:t>P</w:t>
            </w:r>
            <w:r w:rsidR="00C61FBD">
              <w:rPr>
                <w:color w:val="1A1A1A"/>
                <w:szCs w:val="20"/>
              </w:rPr>
              <w:t xml:space="preserve">rovide reasonable assistance </w:t>
            </w:r>
          </w:p>
        </w:tc>
        <w:tc>
          <w:tcPr>
            <w:tcW w:w="2482" w:type="dxa"/>
            <w:shd w:val="clear" w:color="auto" w:fill="FFFFFF"/>
            <w:tcMar>
              <w:top w:w="80" w:type="dxa"/>
              <w:left w:w="120" w:type="dxa"/>
              <w:bottom w:w="80" w:type="dxa"/>
              <w:right w:w="120" w:type="dxa"/>
            </w:tcMar>
          </w:tcPr>
          <w:p w14:paraId="565DD5E6" w14:textId="26B4988A" w:rsidR="00C61FBD" w:rsidRDefault="00C61FBD" w:rsidP="00242F78">
            <w:pPr>
              <w:spacing w:before="40" w:after="40"/>
            </w:pPr>
            <w:r>
              <w:rPr>
                <w:color w:val="1A1A1A"/>
                <w:szCs w:val="20"/>
              </w:rPr>
              <w:t>Yes (Primary responsibility)</w:t>
            </w:r>
          </w:p>
        </w:tc>
      </w:tr>
      <w:tr w:rsidR="00242F78" w14:paraId="3F7E1AB0" w14:textId="77777777" w:rsidTr="00C61FBD">
        <w:tc>
          <w:tcPr>
            <w:tcW w:w="4393" w:type="dxa"/>
            <w:shd w:val="clear" w:color="auto" w:fill="D5E8F0"/>
            <w:tcMar>
              <w:top w:w="80" w:type="dxa"/>
              <w:left w:w="120" w:type="dxa"/>
              <w:bottom w:w="80" w:type="dxa"/>
              <w:right w:w="120" w:type="dxa"/>
            </w:tcMar>
          </w:tcPr>
          <w:p w14:paraId="01E68260" w14:textId="7CBCC3D2" w:rsidR="00C61FBD" w:rsidRDefault="00C61FBD" w:rsidP="00242F78">
            <w:pPr>
              <w:spacing w:before="40" w:after="40"/>
            </w:pPr>
            <w:r>
              <w:rPr>
                <w:color w:val="1A1A1A"/>
                <w:szCs w:val="20"/>
              </w:rPr>
              <w:t xml:space="preserve">Provide after-hours on-call coverage for P1/P2 Network </w:t>
            </w:r>
            <w:r w:rsidR="00964F38">
              <w:rPr>
                <w:color w:val="1A1A1A"/>
                <w:szCs w:val="20"/>
              </w:rPr>
              <w:t>F</w:t>
            </w:r>
            <w:r>
              <w:rPr>
                <w:color w:val="1A1A1A"/>
                <w:szCs w:val="20"/>
              </w:rPr>
              <w:t xml:space="preserve">aults </w:t>
            </w:r>
          </w:p>
        </w:tc>
        <w:tc>
          <w:tcPr>
            <w:tcW w:w="2481" w:type="dxa"/>
            <w:shd w:val="clear" w:color="auto" w:fill="D5E8F0"/>
            <w:tcMar>
              <w:top w:w="80" w:type="dxa"/>
              <w:left w:w="120" w:type="dxa"/>
              <w:bottom w:w="80" w:type="dxa"/>
              <w:right w:w="120" w:type="dxa"/>
            </w:tcMar>
          </w:tcPr>
          <w:p w14:paraId="03245C91" w14:textId="77777777" w:rsidR="00C61FBD" w:rsidRDefault="00C61FBD" w:rsidP="00242F78">
            <w:pPr>
              <w:spacing w:before="40" w:after="40"/>
            </w:pPr>
            <w:r>
              <w:rPr>
                <w:color w:val="1A1A1A"/>
                <w:szCs w:val="20"/>
              </w:rPr>
              <w:t>Yes</w:t>
            </w:r>
          </w:p>
        </w:tc>
        <w:tc>
          <w:tcPr>
            <w:tcW w:w="2482" w:type="dxa"/>
            <w:shd w:val="clear" w:color="auto" w:fill="D5E8F0"/>
            <w:tcMar>
              <w:top w:w="80" w:type="dxa"/>
              <w:left w:w="120" w:type="dxa"/>
              <w:bottom w:w="80" w:type="dxa"/>
              <w:right w:w="120" w:type="dxa"/>
            </w:tcMar>
          </w:tcPr>
          <w:p w14:paraId="24FFE94B" w14:textId="77777777" w:rsidR="00C61FBD" w:rsidRDefault="00C61FBD" w:rsidP="00242F78">
            <w:pPr>
              <w:spacing w:before="40" w:after="40"/>
            </w:pPr>
            <w:r>
              <w:rPr>
                <w:color w:val="1A1A1A"/>
                <w:szCs w:val="20"/>
              </w:rPr>
              <w:t>No</w:t>
            </w:r>
          </w:p>
        </w:tc>
      </w:tr>
    </w:tbl>
    <w:p w14:paraId="467A8041" w14:textId="77777777" w:rsidR="00C61FBD" w:rsidRDefault="00C61FBD" w:rsidP="00C61FBD">
      <w:pPr>
        <w:pStyle w:val="Heading2"/>
        <w:numPr>
          <w:ilvl w:val="0"/>
          <w:numId w:val="0"/>
        </w:numPr>
        <w:ind w:left="737"/>
      </w:pPr>
    </w:p>
    <w:p w14:paraId="10382F45" w14:textId="77777777" w:rsidR="00C61FBD" w:rsidRPr="00C61FBD" w:rsidRDefault="00C61FBD" w:rsidP="00C61FBD">
      <w:pPr>
        <w:pStyle w:val="Heading2"/>
        <w:numPr>
          <w:ilvl w:val="0"/>
          <w:numId w:val="0"/>
        </w:numPr>
        <w:ind w:left="737"/>
      </w:pPr>
    </w:p>
    <w:p w14:paraId="62E75F9D" w14:textId="1D2E2C15" w:rsidR="00C61FBD" w:rsidRPr="00BE4BA1" w:rsidRDefault="00790722" w:rsidP="00035005">
      <w:pPr>
        <w:pStyle w:val="Heading1"/>
      </w:pPr>
      <w:bookmarkStart w:id="121" w:name="_Toc230962942"/>
      <w:r>
        <w:t>INCIDENT MANAGEMENT</w:t>
      </w:r>
      <w:bookmarkEnd w:id="121"/>
    </w:p>
    <w:p w14:paraId="25B07ECF" w14:textId="560C2AAC" w:rsidR="000A730B" w:rsidRDefault="00C61FBD" w:rsidP="00035005">
      <w:pPr>
        <w:pStyle w:val="SubHeading"/>
      </w:pPr>
      <w:r>
        <w:t>A</w:t>
      </w:r>
      <w:r w:rsidR="00035005">
        <w:t xml:space="preserve">bout Incident Management </w:t>
      </w:r>
    </w:p>
    <w:p w14:paraId="20E196C7" w14:textId="4327E681" w:rsidR="00C61FBD" w:rsidRDefault="000A730B" w:rsidP="000A730B">
      <w:pPr>
        <w:pStyle w:val="Heading2"/>
      </w:pPr>
      <w:r w:rsidRPr="000A730B">
        <w:t xml:space="preserve">This is the Incident Management part of this </w:t>
      </w:r>
      <w:r w:rsidR="004252CD">
        <w:t>TESS</w:t>
      </w:r>
      <w:r w:rsidR="00C61FBD">
        <w:t xml:space="preserve"> </w:t>
      </w:r>
      <w:r w:rsidRPr="000A730B">
        <w:t>section of Our Customer Terms.</w:t>
      </w:r>
      <w:r w:rsidRPr="000A730B" w:rsidDel="008201D1">
        <w:t xml:space="preserve"> </w:t>
      </w:r>
    </w:p>
    <w:p w14:paraId="2F94683F" w14:textId="765AF484" w:rsidR="00C61FBD" w:rsidRDefault="00C61FBD" w:rsidP="00C61FBD">
      <w:pPr>
        <w:pStyle w:val="Heading2"/>
      </w:pPr>
      <w:r w:rsidRPr="00BE4BA1">
        <w:lastRenderedPageBreak/>
        <w:t xml:space="preserve">Other terms also apply to </w:t>
      </w:r>
      <w:r w:rsidRPr="000A730B">
        <w:t>Incident Management</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5832654E" w14:textId="4A9D95E6" w:rsidR="00C61FBD" w:rsidRDefault="00C61FBD" w:rsidP="00C61FBD">
      <w:pPr>
        <w:pStyle w:val="Heading2"/>
      </w:pPr>
      <w:r w:rsidRPr="009E550B">
        <w:t xml:space="preserve">We will </w:t>
      </w:r>
      <w:r>
        <w:t xml:space="preserve">only </w:t>
      </w:r>
      <w:r w:rsidRPr="009E550B">
        <w:t xml:space="preserve">provide you with </w:t>
      </w:r>
      <w:r>
        <w:t xml:space="preserve">Incident Management, </w:t>
      </w:r>
      <w:r w:rsidRPr="009E550B">
        <w:t xml:space="preserve">as further described in this </w:t>
      </w:r>
      <w:r w:rsidR="004252CD">
        <w:t>TESS</w:t>
      </w:r>
      <w:r w:rsidR="0006089D">
        <w:t xml:space="preserve"> </w:t>
      </w:r>
      <w:r w:rsidRPr="009E550B">
        <w:t>section of Our Customer Terms</w:t>
      </w:r>
      <w:r>
        <w:t>,</w:t>
      </w:r>
      <w:r w:rsidRPr="009E550B">
        <w:t xml:space="preserve"> if </w:t>
      </w:r>
      <w:r>
        <w:t xml:space="preserve">Incident Management is marked as ‘applicable’ in </w:t>
      </w:r>
      <w:r w:rsidR="00C5412B">
        <w:t xml:space="preserve">your </w:t>
      </w:r>
      <w:r w:rsidRPr="009E550B">
        <w:t>Application Form</w:t>
      </w:r>
      <w:r w:rsidR="00A56C6A">
        <w:t>. Incident Management will only be provided for the managed Equipment to which Incident Management applies, as set out in your Application Form</w:t>
      </w:r>
      <w:r w:rsidRPr="009E550B">
        <w:t>.</w:t>
      </w:r>
    </w:p>
    <w:p w14:paraId="1C6DE425" w14:textId="101D3E51" w:rsidR="00C61FBD" w:rsidRDefault="00C61FBD" w:rsidP="00035005">
      <w:pPr>
        <w:pStyle w:val="SubHeading"/>
      </w:pPr>
      <w:r>
        <w:t>Incident Management</w:t>
      </w:r>
    </w:p>
    <w:p w14:paraId="772DFB40" w14:textId="59B9179C" w:rsidR="000A730B" w:rsidRDefault="000A730B" w:rsidP="000A730B">
      <w:pPr>
        <w:pStyle w:val="Heading2"/>
      </w:pPr>
      <w:r>
        <w:t xml:space="preserve">Incident Management is the management of </w:t>
      </w:r>
      <w:r w:rsidR="00697474">
        <w:t>I</w:t>
      </w:r>
      <w:r w:rsidRPr="000A730B">
        <w:t xml:space="preserve">ncidents </w:t>
      </w:r>
      <w:r w:rsidRPr="009E11BB">
        <w:t>through</w:t>
      </w:r>
      <w:r w:rsidRPr="000A730B">
        <w:t xml:space="preserve"> a structured lifecycle, from detection or report through to resolution and post-</w:t>
      </w:r>
      <w:r w:rsidR="009E11BB">
        <w:t>I</w:t>
      </w:r>
      <w:r w:rsidRPr="000A730B">
        <w:t>ncident review</w:t>
      </w:r>
      <w:r w:rsidR="009E11BB">
        <w:t>,</w:t>
      </w:r>
      <w:r>
        <w:t xml:space="preserve"> </w:t>
      </w:r>
      <w:r>
        <w:rPr>
          <w:szCs w:val="20"/>
        </w:rPr>
        <w:t xml:space="preserve">as further set out in this </w:t>
      </w:r>
      <w:r w:rsidR="004252CD">
        <w:t>TESS</w:t>
      </w:r>
      <w:r w:rsidR="0006089D">
        <w:t xml:space="preserve"> </w:t>
      </w:r>
      <w:r>
        <w:rPr>
          <w:szCs w:val="20"/>
        </w:rPr>
        <w:t>section of Our Customer Terms</w:t>
      </w:r>
      <w:r w:rsidRPr="000A730B">
        <w:t xml:space="preserve">. </w:t>
      </w:r>
    </w:p>
    <w:p w14:paraId="5893FC0D" w14:textId="2FFB2B76" w:rsidR="000A730B" w:rsidRDefault="00697474" w:rsidP="000A730B">
      <w:pPr>
        <w:pStyle w:val="Heading2"/>
      </w:pPr>
      <w:r>
        <w:t xml:space="preserve">Incident Management </w:t>
      </w:r>
      <w:r w:rsidR="00D81267">
        <w:t>includes</w:t>
      </w:r>
      <w:r w:rsidR="009E11BB">
        <w:t xml:space="preserve">: </w:t>
      </w:r>
    </w:p>
    <w:p w14:paraId="07907F71" w14:textId="469E6018" w:rsidR="009E11BB" w:rsidRDefault="009E11BB" w:rsidP="009E11BB">
      <w:pPr>
        <w:pStyle w:val="Heading3"/>
      </w:pPr>
      <w:r>
        <w:t>log</w:t>
      </w:r>
      <w:r w:rsidR="00697474">
        <w:t>ging</w:t>
      </w:r>
      <w:r>
        <w:t xml:space="preserve"> all Incidents in our </w:t>
      </w:r>
      <w:r w:rsidR="00D81267">
        <w:t xml:space="preserve">Service </w:t>
      </w:r>
      <w:r w:rsidR="00767D3C">
        <w:t xml:space="preserve">Management System </w:t>
      </w:r>
      <w:r>
        <w:t xml:space="preserve">with </w:t>
      </w:r>
      <w:r w:rsidR="00D81267">
        <w:t xml:space="preserve">reasonable </w:t>
      </w:r>
      <w:r>
        <w:t xml:space="preserve">detail, timestamps and </w:t>
      </w:r>
      <w:r w:rsidR="00D81267">
        <w:t xml:space="preserve">Incident </w:t>
      </w:r>
      <w:r>
        <w:t xml:space="preserve">categorisation; </w:t>
      </w:r>
    </w:p>
    <w:p w14:paraId="4D75CF31" w14:textId="183EA3DF" w:rsidR="009E11BB" w:rsidRPr="00A7738E" w:rsidRDefault="009E11BB" w:rsidP="009E11BB">
      <w:pPr>
        <w:pStyle w:val="Heading3"/>
      </w:pPr>
      <w:r w:rsidRPr="00A7738E">
        <w:t>assign</w:t>
      </w:r>
      <w:r w:rsidR="00697474">
        <w:t>ing</w:t>
      </w:r>
      <w:r w:rsidRPr="00A7738E">
        <w:t xml:space="preserve"> </w:t>
      </w:r>
      <w:r w:rsidR="00D81267">
        <w:t xml:space="preserve">a </w:t>
      </w:r>
      <w:r w:rsidR="001C70FA">
        <w:t>p</w:t>
      </w:r>
      <w:r w:rsidR="00CF1906">
        <w:t xml:space="preserve">riority </w:t>
      </w:r>
      <w:r w:rsidR="001C70FA">
        <w:t>l</w:t>
      </w:r>
      <w:r w:rsidR="00CF1906">
        <w:t>evel</w:t>
      </w:r>
      <w:r w:rsidR="00D81267">
        <w:t xml:space="preserve"> </w:t>
      </w:r>
      <w:r w:rsidR="00CF1906">
        <w:t xml:space="preserve">for </w:t>
      </w:r>
      <w:r w:rsidR="00D81267">
        <w:t xml:space="preserve">each </w:t>
      </w:r>
      <w:r w:rsidRPr="00A7738E">
        <w:t xml:space="preserve">Incident </w:t>
      </w:r>
      <w:r w:rsidR="00D81267">
        <w:t xml:space="preserve">in accordance with the </w:t>
      </w:r>
      <w:r w:rsidR="00CF1906">
        <w:t>Priority Matrix</w:t>
      </w:r>
      <w:r w:rsidR="00D81267">
        <w:t xml:space="preserve">; </w:t>
      </w:r>
    </w:p>
    <w:p w14:paraId="3B9A6D08" w14:textId="44F0DF3F" w:rsidR="009E11BB" w:rsidRDefault="009E11BB" w:rsidP="009E11BB">
      <w:pPr>
        <w:pStyle w:val="Heading3"/>
      </w:pPr>
      <w:r>
        <w:t>engag</w:t>
      </w:r>
      <w:r w:rsidR="00697474">
        <w:t>ing</w:t>
      </w:r>
      <w:r>
        <w:t xml:space="preserve"> the appropriate technical team and </w:t>
      </w:r>
      <w:r w:rsidR="00D81267">
        <w:t xml:space="preserve">escalating </w:t>
      </w:r>
      <w:r>
        <w:t xml:space="preserve">internally or to </w:t>
      </w:r>
      <w:r w:rsidR="00D81267">
        <w:t xml:space="preserve">external </w:t>
      </w:r>
      <w:r>
        <w:t xml:space="preserve">vendors </w:t>
      </w:r>
      <w:r w:rsidR="00D81267">
        <w:t>or third parties (</w:t>
      </w:r>
      <w:r>
        <w:t>as required</w:t>
      </w:r>
      <w:r w:rsidR="00D81267">
        <w:t>)</w:t>
      </w:r>
      <w:r>
        <w:t>;</w:t>
      </w:r>
    </w:p>
    <w:p w14:paraId="2E55AAC4" w14:textId="44D95628" w:rsidR="009E11BB" w:rsidRDefault="009E11BB" w:rsidP="009E11BB">
      <w:pPr>
        <w:pStyle w:val="Heading3"/>
      </w:pPr>
      <w:r w:rsidRPr="00697474">
        <w:t>provid</w:t>
      </w:r>
      <w:r w:rsidR="00697474">
        <w:t>ing</w:t>
      </w:r>
      <w:r w:rsidRPr="00697474">
        <w:t xml:space="preserve"> regular updates to you during active P1 and P2 incidents</w:t>
      </w:r>
      <w:r>
        <w:t>;</w:t>
      </w:r>
    </w:p>
    <w:p w14:paraId="2784F965" w14:textId="51AE8072" w:rsidR="009E11BB" w:rsidRDefault="00697474" w:rsidP="009E11BB">
      <w:pPr>
        <w:pStyle w:val="Heading3"/>
      </w:pPr>
      <w:r>
        <w:t xml:space="preserve">coordinating </w:t>
      </w:r>
      <w:r w:rsidR="00964F38">
        <w:t>V</w:t>
      </w:r>
      <w:r w:rsidR="009E11BB">
        <w:t>endor and third-party engagement on your behalf as reasonably required for Incident resolution;</w:t>
      </w:r>
    </w:p>
    <w:p w14:paraId="74A54245" w14:textId="2151B4B9" w:rsidR="00697474" w:rsidRPr="00697474" w:rsidRDefault="00697474" w:rsidP="00697474">
      <w:pPr>
        <w:pStyle w:val="Heading3"/>
      </w:pPr>
      <w:bookmarkStart w:id="122" w:name="_Ref230074611"/>
      <w:r>
        <w:t xml:space="preserve">conducting </w:t>
      </w:r>
      <w:r w:rsidR="009E11BB">
        <w:t>post-Incident review</w:t>
      </w:r>
      <w:r w:rsidR="00D81267">
        <w:t>s</w:t>
      </w:r>
      <w:r w:rsidR="009E11BB">
        <w:t xml:space="preserve"> (</w:t>
      </w:r>
      <w:r w:rsidR="009E11BB" w:rsidRPr="009E11BB">
        <w:rPr>
          <w:b/>
          <w:bCs/>
        </w:rPr>
        <w:t>PIR</w:t>
      </w:r>
      <w:r w:rsidR="009E11BB">
        <w:t xml:space="preserve">) </w:t>
      </w:r>
      <w:r>
        <w:t xml:space="preserve">using our standard PIR template </w:t>
      </w:r>
      <w:r w:rsidR="009E11BB">
        <w:t xml:space="preserve">for all P1 </w:t>
      </w:r>
      <w:r>
        <w:t>I</w:t>
      </w:r>
      <w:r w:rsidR="009E11BB">
        <w:t xml:space="preserve">ncidents within 10 </w:t>
      </w:r>
      <w:r w:rsidR="00767D3C">
        <w:t>B</w:t>
      </w:r>
      <w:r w:rsidR="009E11BB">
        <w:t xml:space="preserve">usiness </w:t>
      </w:r>
      <w:r w:rsidR="00767D3C">
        <w:t>D</w:t>
      </w:r>
      <w:r w:rsidR="009E11BB">
        <w:t xml:space="preserve">ays of </w:t>
      </w:r>
      <w:r>
        <w:t>R</w:t>
      </w:r>
      <w:r w:rsidR="009E11BB">
        <w:t>esolution</w:t>
      </w:r>
      <w:r w:rsidR="00D81267">
        <w:t xml:space="preserve"> of the relevant Incident</w:t>
      </w:r>
      <w:r>
        <w:t>.</w:t>
      </w:r>
      <w:r w:rsidRPr="00697474">
        <w:t xml:space="preserve"> </w:t>
      </w:r>
      <w:r>
        <w:t xml:space="preserve">PIR </w:t>
      </w:r>
      <w:r w:rsidRPr="00697474">
        <w:t xml:space="preserve">findings </w:t>
      </w:r>
      <w:r>
        <w:t xml:space="preserve">are </w:t>
      </w:r>
      <w:r w:rsidRPr="00697474">
        <w:t>tracked in</w:t>
      </w:r>
      <w:r w:rsidR="00D81267">
        <w:t xml:space="preserve"> the</w:t>
      </w:r>
      <w:r w:rsidRPr="00697474">
        <w:t xml:space="preserve"> </w:t>
      </w:r>
      <w:r w:rsidR="00D24F58">
        <w:t>M</w:t>
      </w:r>
      <w:r w:rsidRPr="00697474">
        <w:t xml:space="preserve">onthly </w:t>
      </w:r>
      <w:r w:rsidR="00D81267">
        <w:t>S</w:t>
      </w:r>
      <w:r w:rsidRPr="00697474">
        <w:t xml:space="preserve">tatus </w:t>
      </w:r>
      <w:r w:rsidR="00D81267">
        <w:t>R</w:t>
      </w:r>
      <w:r w:rsidRPr="00697474">
        <w:t xml:space="preserve">eview </w:t>
      </w:r>
      <w:r w:rsidR="00D24F58">
        <w:t>m</w:t>
      </w:r>
      <w:r w:rsidRPr="00697474">
        <w:t>eetings (where applicable)</w:t>
      </w:r>
      <w:r>
        <w:t>; and</w:t>
      </w:r>
      <w:bookmarkEnd w:id="122"/>
      <w:r>
        <w:t xml:space="preserve"> </w:t>
      </w:r>
    </w:p>
    <w:p w14:paraId="14BCADEB" w14:textId="3D5E26EB" w:rsidR="009E11BB" w:rsidRDefault="00697474" w:rsidP="009E11BB">
      <w:pPr>
        <w:pStyle w:val="Heading3"/>
      </w:pPr>
      <w:r>
        <w:t xml:space="preserve">identifying </w:t>
      </w:r>
      <w:r w:rsidR="00A7738E">
        <w:t xml:space="preserve">the </w:t>
      </w:r>
      <w:r w:rsidR="009E11BB">
        <w:t xml:space="preserve">root cause </w:t>
      </w:r>
      <w:r w:rsidR="00A7738E">
        <w:t xml:space="preserve">of the Incident </w:t>
      </w:r>
      <w:r w:rsidR="009E11BB">
        <w:t>and track</w:t>
      </w:r>
      <w:r w:rsidR="00D81267">
        <w:t>ing</w:t>
      </w:r>
      <w:r w:rsidR="009E11BB">
        <w:t xml:space="preserve"> preventive actions through to completion</w:t>
      </w:r>
      <w:r w:rsidR="002A4C4C">
        <w:t xml:space="preserve">, within the time frame we agree with you (which may vary between Incidents depending on which </w:t>
      </w:r>
      <w:r w:rsidR="0033630A">
        <w:t xml:space="preserve">Vendors and other </w:t>
      </w:r>
      <w:r w:rsidR="002A4C4C">
        <w:t>third</w:t>
      </w:r>
      <w:r w:rsidR="0033630A">
        <w:t xml:space="preserve"> parties</w:t>
      </w:r>
      <w:r w:rsidR="002A4C4C">
        <w:t xml:space="preserve"> are also involved)</w:t>
      </w:r>
      <w:r w:rsidR="009E11BB">
        <w:t>.</w:t>
      </w:r>
      <w:r w:rsidR="00F43B1E">
        <w:t xml:space="preserve"> </w:t>
      </w:r>
    </w:p>
    <w:p w14:paraId="7A582E62" w14:textId="2EB8706C" w:rsidR="00A7738E" w:rsidRDefault="00A7738E" w:rsidP="00A7738E">
      <w:pPr>
        <w:pStyle w:val="Heading2"/>
      </w:pPr>
      <w:r>
        <w:t>Incident logging and lifecycle management will be managed through the</w:t>
      </w:r>
      <w:r w:rsidR="00697474">
        <w:t xml:space="preserve"> Service </w:t>
      </w:r>
      <w:r w:rsidR="00767D3C">
        <w:t>Management System</w:t>
      </w:r>
      <w:r>
        <w:t xml:space="preserve">.  Where applicable, automated alerting </w:t>
      </w:r>
      <w:r w:rsidR="00D81267">
        <w:t>may</w:t>
      </w:r>
      <w:r>
        <w:t xml:space="preserve"> be integrated with the </w:t>
      </w:r>
      <w:r w:rsidR="00697474">
        <w:t xml:space="preserve">Service </w:t>
      </w:r>
      <w:r w:rsidR="00767D3C">
        <w:t xml:space="preserve">Management System </w:t>
      </w:r>
      <w:r>
        <w:t xml:space="preserve">to create </w:t>
      </w:r>
      <w:r w:rsidR="00697474">
        <w:t xml:space="preserve">Incident </w:t>
      </w:r>
      <w:r w:rsidR="00D81267">
        <w:t>c</w:t>
      </w:r>
      <w:r w:rsidR="00697474">
        <w:t xml:space="preserve">ases </w:t>
      </w:r>
      <w:r>
        <w:t xml:space="preserve">without the need for manual intervention. </w:t>
      </w:r>
    </w:p>
    <w:p w14:paraId="09E252F8" w14:textId="3ADD16E9" w:rsidR="00A7738E" w:rsidRPr="00697474" w:rsidRDefault="00341C41" w:rsidP="00A7738E">
      <w:pPr>
        <w:pStyle w:val="Heading2"/>
      </w:pPr>
      <w:r>
        <w:t xml:space="preserve">If </w:t>
      </w:r>
      <w:r w:rsidR="006655FA">
        <w:t xml:space="preserve">and to the extent </w:t>
      </w:r>
      <w:r>
        <w:t>set out in your Application Form, w</w:t>
      </w:r>
      <w:r w:rsidR="003C6060">
        <w:t>e will manage an o</w:t>
      </w:r>
      <w:r w:rsidR="00A7738E" w:rsidRPr="00697474">
        <w:t xml:space="preserve">n-call roster for </w:t>
      </w:r>
      <w:r w:rsidR="00767D3C">
        <w:t>After</w:t>
      </w:r>
      <w:r w:rsidR="003C6060">
        <w:t xml:space="preserve"> Hours </w:t>
      </w:r>
      <w:r w:rsidR="001C70FA">
        <w:t xml:space="preserve">support </w:t>
      </w:r>
      <w:r w:rsidR="00D81267">
        <w:t xml:space="preserve">for </w:t>
      </w:r>
      <w:r w:rsidR="00A7738E" w:rsidRPr="00697474">
        <w:t>P1</w:t>
      </w:r>
      <w:r w:rsidR="003C6060">
        <w:t xml:space="preserve"> and </w:t>
      </w:r>
      <w:r w:rsidR="00A7738E" w:rsidRPr="00697474">
        <w:t xml:space="preserve">P2 </w:t>
      </w:r>
      <w:r w:rsidR="003C6060">
        <w:t>I</w:t>
      </w:r>
      <w:r w:rsidR="00A7738E" w:rsidRPr="00697474">
        <w:t>ncident</w:t>
      </w:r>
      <w:r w:rsidR="00D81267">
        <w:t>s only</w:t>
      </w:r>
      <w:r w:rsidR="00A7738E" w:rsidRPr="00697474">
        <w:t>.</w:t>
      </w:r>
    </w:p>
    <w:p w14:paraId="5393D316" w14:textId="47790A26" w:rsidR="00F43B1E" w:rsidRPr="001C70FA" w:rsidRDefault="001C70FA" w:rsidP="001C70FA">
      <w:pPr>
        <w:pStyle w:val="Heading2"/>
      </w:pPr>
      <w:r>
        <w:t>You acknowledge and agree that d</w:t>
      </w:r>
      <w:r w:rsidR="00F43B1E" w:rsidRPr="001C70FA">
        <w:t>ue to the complexities of root cause analysis</w:t>
      </w:r>
      <w:r>
        <w:t xml:space="preserve">, the PIR </w:t>
      </w:r>
      <w:r w:rsidR="00F43B1E" w:rsidRPr="001C70FA">
        <w:t>process can take time and may require support from you</w:t>
      </w:r>
      <w:r>
        <w:t xml:space="preserve">, </w:t>
      </w:r>
      <w:r w:rsidR="00F43B1E" w:rsidRPr="001C70FA">
        <w:t>Vendors</w:t>
      </w:r>
      <w:r>
        <w:t xml:space="preserve"> and other third parties</w:t>
      </w:r>
      <w:r w:rsidR="00F43B1E" w:rsidRPr="001C70FA">
        <w:t>, and there will be occasions where a root cause is not determined. Typically, a PIR will include a sequence of events from notification of a failure until resolution or a work around is put in place, any actions or changes implemented, determination of the root cause and any recommendations to help prevent the Incident from re-occurring.</w:t>
      </w:r>
    </w:p>
    <w:p w14:paraId="132B35EB" w14:textId="43228275" w:rsidR="00697474" w:rsidRDefault="00697474" w:rsidP="00035005">
      <w:pPr>
        <w:pStyle w:val="SubHeading"/>
      </w:pPr>
      <w:r>
        <w:lastRenderedPageBreak/>
        <w:t xml:space="preserve">Responsibilities </w:t>
      </w:r>
    </w:p>
    <w:p w14:paraId="0E519730" w14:textId="169507CA" w:rsidR="00D81267" w:rsidRDefault="00D81267" w:rsidP="00D81267">
      <w:pPr>
        <w:pStyle w:val="Heading2"/>
      </w:pPr>
      <w:r>
        <w:t xml:space="preserve">The table below sets out our respective responsibilities for Incident Management. </w:t>
      </w:r>
      <w:r w:rsidR="001C70FA">
        <w:t>We will perform our responsibilities in accordance with the scope of Incident Management.</w:t>
      </w:r>
    </w:p>
    <w:tbl>
      <w:tblPr>
        <w:tblW w:w="9214"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2268"/>
        <w:gridCol w:w="2268"/>
      </w:tblGrid>
      <w:tr w:rsidR="00242F78" w14:paraId="20F5A6EB" w14:textId="77777777" w:rsidTr="00697474">
        <w:tc>
          <w:tcPr>
            <w:tcW w:w="4678" w:type="dxa"/>
            <w:shd w:val="clear" w:color="auto" w:fill="1F3864"/>
            <w:tcMar>
              <w:top w:w="80" w:type="dxa"/>
              <w:left w:w="120" w:type="dxa"/>
              <w:bottom w:w="80" w:type="dxa"/>
              <w:right w:w="120" w:type="dxa"/>
            </w:tcMar>
          </w:tcPr>
          <w:p w14:paraId="01BD0044" w14:textId="77777777" w:rsidR="00697474" w:rsidRDefault="00697474" w:rsidP="00242F78">
            <w:r>
              <w:rPr>
                <w:b/>
                <w:bCs/>
                <w:color w:val="FFFFFF"/>
                <w:szCs w:val="20"/>
              </w:rPr>
              <w:t>Responsibility</w:t>
            </w:r>
          </w:p>
        </w:tc>
        <w:tc>
          <w:tcPr>
            <w:tcW w:w="2268" w:type="dxa"/>
            <w:shd w:val="clear" w:color="auto" w:fill="1F3864"/>
            <w:tcMar>
              <w:top w:w="80" w:type="dxa"/>
              <w:left w:w="120" w:type="dxa"/>
              <w:bottom w:w="80" w:type="dxa"/>
              <w:right w:w="120" w:type="dxa"/>
            </w:tcMar>
          </w:tcPr>
          <w:p w14:paraId="4ABFD651" w14:textId="77777777" w:rsidR="00697474" w:rsidRDefault="00697474" w:rsidP="00242F78">
            <w:r>
              <w:rPr>
                <w:b/>
                <w:bCs/>
                <w:color w:val="FFFFFF"/>
                <w:szCs w:val="20"/>
              </w:rPr>
              <w:t>Telstra</w:t>
            </w:r>
          </w:p>
        </w:tc>
        <w:tc>
          <w:tcPr>
            <w:tcW w:w="2268" w:type="dxa"/>
            <w:shd w:val="clear" w:color="auto" w:fill="1F3864"/>
            <w:tcMar>
              <w:top w:w="80" w:type="dxa"/>
              <w:left w:w="120" w:type="dxa"/>
              <w:bottom w:w="80" w:type="dxa"/>
              <w:right w:w="120" w:type="dxa"/>
            </w:tcMar>
          </w:tcPr>
          <w:p w14:paraId="3C8DC250" w14:textId="4F02AB6B" w:rsidR="00697474" w:rsidRDefault="00697474" w:rsidP="00242F78">
            <w:r>
              <w:rPr>
                <w:b/>
                <w:bCs/>
                <w:color w:val="FFFFFF"/>
                <w:szCs w:val="20"/>
              </w:rPr>
              <w:t>You</w:t>
            </w:r>
          </w:p>
        </w:tc>
      </w:tr>
      <w:tr w:rsidR="00242F78" w14:paraId="33A3F61E" w14:textId="77777777" w:rsidTr="00697474">
        <w:tc>
          <w:tcPr>
            <w:tcW w:w="4678" w:type="dxa"/>
            <w:shd w:val="clear" w:color="auto" w:fill="D5E8F0"/>
            <w:tcMar>
              <w:top w:w="80" w:type="dxa"/>
              <w:left w:w="120" w:type="dxa"/>
              <w:bottom w:w="80" w:type="dxa"/>
              <w:right w:w="120" w:type="dxa"/>
            </w:tcMar>
          </w:tcPr>
          <w:p w14:paraId="11672349" w14:textId="57F90D37" w:rsidR="00697474" w:rsidRDefault="00697474" w:rsidP="00242F78">
            <w:pPr>
              <w:spacing w:before="40" w:after="40"/>
            </w:pPr>
            <w:r>
              <w:rPr>
                <w:color w:val="1A1A1A"/>
                <w:szCs w:val="20"/>
              </w:rPr>
              <w:t xml:space="preserve">Log and manage all Incidents in the Service </w:t>
            </w:r>
            <w:r w:rsidR="00767D3C">
              <w:t>Management System</w:t>
            </w:r>
          </w:p>
        </w:tc>
        <w:tc>
          <w:tcPr>
            <w:tcW w:w="2268" w:type="dxa"/>
            <w:shd w:val="clear" w:color="auto" w:fill="D5E8F0"/>
            <w:tcMar>
              <w:top w:w="80" w:type="dxa"/>
              <w:left w:w="120" w:type="dxa"/>
              <w:bottom w:w="80" w:type="dxa"/>
              <w:right w:w="120" w:type="dxa"/>
            </w:tcMar>
          </w:tcPr>
          <w:p w14:paraId="3CC1736C" w14:textId="77777777" w:rsidR="00697474" w:rsidRDefault="00697474" w:rsidP="00242F78">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6475D025" w14:textId="087CD552" w:rsidR="00697474" w:rsidRDefault="00697474" w:rsidP="00242F78">
            <w:pPr>
              <w:spacing w:before="40" w:after="40"/>
            </w:pPr>
            <w:r>
              <w:rPr>
                <w:color w:val="1A1A1A"/>
                <w:szCs w:val="20"/>
              </w:rPr>
              <w:t xml:space="preserve">Initiate </w:t>
            </w:r>
            <w:r w:rsidR="00A32BCB">
              <w:rPr>
                <w:color w:val="1A1A1A"/>
                <w:szCs w:val="20"/>
              </w:rPr>
              <w:t xml:space="preserve">by raising a </w:t>
            </w:r>
            <w:r w:rsidR="00D81267">
              <w:rPr>
                <w:color w:val="1A1A1A"/>
                <w:szCs w:val="20"/>
              </w:rPr>
              <w:t>Support Request</w:t>
            </w:r>
            <w:r w:rsidR="00A32BCB">
              <w:rPr>
                <w:color w:val="1A1A1A"/>
                <w:szCs w:val="20"/>
              </w:rPr>
              <w:t xml:space="preserve"> </w:t>
            </w:r>
          </w:p>
        </w:tc>
      </w:tr>
      <w:tr w:rsidR="00242F78" w14:paraId="26C0783F" w14:textId="77777777" w:rsidTr="00697474">
        <w:tc>
          <w:tcPr>
            <w:tcW w:w="4678" w:type="dxa"/>
            <w:shd w:val="clear" w:color="auto" w:fill="FFFFFF"/>
            <w:tcMar>
              <w:top w:w="80" w:type="dxa"/>
              <w:left w:w="120" w:type="dxa"/>
              <w:bottom w:w="80" w:type="dxa"/>
              <w:right w:w="120" w:type="dxa"/>
            </w:tcMar>
          </w:tcPr>
          <w:p w14:paraId="3C665CAF" w14:textId="0731C249" w:rsidR="00697474" w:rsidRDefault="00697474" w:rsidP="00242F78">
            <w:pPr>
              <w:spacing w:before="40" w:after="40"/>
            </w:pPr>
            <w:r>
              <w:rPr>
                <w:color w:val="1A1A1A"/>
                <w:szCs w:val="20"/>
              </w:rPr>
              <w:t xml:space="preserve">Assign and maintain </w:t>
            </w:r>
            <w:r w:rsidR="00A32BCB">
              <w:rPr>
                <w:color w:val="1A1A1A"/>
                <w:szCs w:val="20"/>
              </w:rPr>
              <w:t>I</w:t>
            </w:r>
            <w:r>
              <w:rPr>
                <w:color w:val="1A1A1A"/>
                <w:szCs w:val="20"/>
              </w:rPr>
              <w:t>ncident</w:t>
            </w:r>
            <w:r w:rsidR="00767D3C">
              <w:rPr>
                <w:color w:val="1A1A1A"/>
                <w:szCs w:val="20"/>
              </w:rPr>
              <w:t xml:space="preserve"> priority level</w:t>
            </w:r>
            <w:r>
              <w:rPr>
                <w:color w:val="1A1A1A"/>
                <w:szCs w:val="20"/>
              </w:rPr>
              <w:t xml:space="preserve"> </w:t>
            </w:r>
            <w:r w:rsidR="00A32BCB">
              <w:rPr>
                <w:color w:val="1A1A1A"/>
                <w:szCs w:val="20"/>
              </w:rPr>
              <w:t xml:space="preserve">in accordance with the </w:t>
            </w:r>
            <w:r w:rsidR="00767D3C">
              <w:rPr>
                <w:color w:val="1A1A1A"/>
                <w:szCs w:val="20"/>
              </w:rPr>
              <w:t>Priority Matrix</w:t>
            </w:r>
          </w:p>
        </w:tc>
        <w:tc>
          <w:tcPr>
            <w:tcW w:w="2268" w:type="dxa"/>
            <w:shd w:val="clear" w:color="auto" w:fill="FFFFFF"/>
            <w:tcMar>
              <w:top w:w="80" w:type="dxa"/>
              <w:left w:w="120" w:type="dxa"/>
              <w:bottom w:w="80" w:type="dxa"/>
              <w:right w:w="120" w:type="dxa"/>
            </w:tcMar>
          </w:tcPr>
          <w:p w14:paraId="3DFE742D" w14:textId="77777777" w:rsidR="00697474" w:rsidRDefault="00697474" w:rsidP="00242F78">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65BBAA94" w14:textId="7C967A62" w:rsidR="00697474" w:rsidRDefault="00697474" w:rsidP="00242F78">
            <w:pPr>
              <w:spacing w:before="40" w:after="40"/>
            </w:pPr>
            <w:r>
              <w:rPr>
                <w:color w:val="1A1A1A"/>
                <w:szCs w:val="20"/>
              </w:rPr>
              <w:t>Can request re-prioritisation</w:t>
            </w:r>
            <w:r w:rsidR="00D81267">
              <w:rPr>
                <w:color w:val="1A1A1A"/>
                <w:szCs w:val="20"/>
              </w:rPr>
              <w:t xml:space="preserve"> in accordance with this </w:t>
            </w:r>
            <w:r w:rsidR="004252CD">
              <w:t>TESS</w:t>
            </w:r>
            <w:r w:rsidR="0006089D">
              <w:t xml:space="preserve"> </w:t>
            </w:r>
            <w:r w:rsidR="00D81267">
              <w:rPr>
                <w:color w:val="1A1A1A"/>
                <w:szCs w:val="20"/>
              </w:rPr>
              <w:t>section of Customer Terms</w:t>
            </w:r>
          </w:p>
        </w:tc>
      </w:tr>
      <w:tr w:rsidR="00242F78" w14:paraId="4CB4E51B" w14:textId="77777777" w:rsidTr="00697474">
        <w:tc>
          <w:tcPr>
            <w:tcW w:w="4678" w:type="dxa"/>
            <w:shd w:val="clear" w:color="auto" w:fill="D5E8F0"/>
            <w:tcMar>
              <w:top w:w="80" w:type="dxa"/>
              <w:left w:w="120" w:type="dxa"/>
              <w:bottom w:w="80" w:type="dxa"/>
              <w:right w:w="120" w:type="dxa"/>
            </w:tcMar>
          </w:tcPr>
          <w:p w14:paraId="6D578A41" w14:textId="1AF72DCF" w:rsidR="00697474" w:rsidRDefault="00697474" w:rsidP="00242F78">
            <w:pPr>
              <w:spacing w:before="40" w:after="40"/>
            </w:pPr>
            <w:r>
              <w:rPr>
                <w:color w:val="1A1A1A"/>
                <w:szCs w:val="20"/>
              </w:rPr>
              <w:t xml:space="preserve">Provide regular status updates during active P1/P2 </w:t>
            </w:r>
            <w:r w:rsidR="00A32BCB">
              <w:rPr>
                <w:color w:val="1A1A1A"/>
                <w:szCs w:val="20"/>
              </w:rPr>
              <w:t>I</w:t>
            </w:r>
            <w:r>
              <w:rPr>
                <w:color w:val="1A1A1A"/>
                <w:szCs w:val="20"/>
              </w:rPr>
              <w:t>ncidents</w:t>
            </w:r>
          </w:p>
        </w:tc>
        <w:tc>
          <w:tcPr>
            <w:tcW w:w="2268" w:type="dxa"/>
            <w:shd w:val="clear" w:color="auto" w:fill="D5E8F0"/>
            <w:tcMar>
              <w:top w:w="80" w:type="dxa"/>
              <w:left w:w="120" w:type="dxa"/>
              <w:bottom w:w="80" w:type="dxa"/>
              <w:right w:w="120" w:type="dxa"/>
            </w:tcMar>
          </w:tcPr>
          <w:p w14:paraId="525FC909" w14:textId="77777777" w:rsidR="00697474" w:rsidRDefault="00697474" w:rsidP="00242F78">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3FB04DFD" w14:textId="77777777" w:rsidR="00697474" w:rsidRDefault="00697474" w:rsidP="00242F78">
            <w:pPr>
              <w:spacing w:before="40" w:after="40"/>
            </w:pPr>
            <w:r>
              <w:rPr>
                <w:color w:val="1A1A1A"/>
                <w:szCs w:val="20"/>
              </w:rPr>
              <w:t>No</w:t>
            </w:r>
          </w:p>
        </w:tc>
      </w:tr>
      <w:tr w:rsidR="00242F78" w14:paraId="171750AF" w14:textId="77777777" w:rsidTr="00697474">
        <w:tc>
          <w:tcPr>
            <w:tcW w:w="4678" w:type="dxa"/>
            <w:shd w:val="clear" w:color="auto" w:fill="FFFFFF"/>
            <w:tcMar>
              <w:top w:w="80" w:type="dxa"/>
              <w:left w:w="120" w:type="dxa"/>
              <w:bottom w:w="80" w:type="dxa"/>
              <w:right w:w="120" w:type="dxa"/>
            </w:tcMar>
          </w:tcPr>
          <w:p w14:paraId="21D20EEF" w14:textId="1F4CF4F7" w:rsidR="00697474" w:rsidRDefault="00697474" w:rsidP="00242F78">
            <w:pPr>
              <w:spacing w:before="40" w:after="40"/>
            </w:pPr>
            <w:r>
              <w:rPr>
                <w:color w:val="1A1A1A"/>
                <w:szCs w:val="20"/>
              </w:rPr>
              <w:t xml:space="preserve">Escalate </w:t>
            </w:r>
            <w:r w:rsidR="00A32BCB">
              <w:rPr>
                <w:color w:val="1A1A1A"/>
                <w:szCs w:val="20"/>
              </w:rPr>
              <w:t xml:space="preserve">Incidents </w:t>
            </w:r>
            <w:r>
              <w:rPr>
                <w:color w:val="1A1A1A"/>
                <w:szCs w:val="20"/>
              </w:rPr>
              <w:t xml:space="preserve">to </w:t>
            </w:r>
            <w:r w:rsidR="0033630A">
              <w:rPr>
                <w:color w:val="1A1A1A"/>
                <w:szCs w:val="20"/>
              </w:rPr>
              <w:t>V</w:t>
            </w:r>
            <w:r>
              <w:rPr>
                <w:color w:val="1A1A1A"/>
                <w:szCs w:val="20"/>
              </w:rPr>
              <w:t xml:space="preserve">endors or third parties on </w:t>
            </w:r>
            <w:r w:rsidR="00A32BCB">
              <w:rPr>
                <w:color w:val="1A1A1A"/>
                <w:szCs w:val="20"/>
              </w:rPr>
              <w:t xml:space="preserve">your </w:t>
            </w:r>
            <w:r>
              <w:rPr>
                <w:color w:val="1A1A1A"/>
                <w:szCs w:val="20"/>
              </w:rPr>
              <w:t>behalf</w:t>
            </w:r>
          </w:p>
        </w:tc>
        <w:tc>
          <w:tcPr>
            <w:tcW w:w="2268" w:type="dxa"/>
            <w:shd w:val="clear" w:color="auto" w:fill="FFFFFF"/>
            <w:tcMar>
              <w:top w:w="80" w:type="dxa"/>
              <w:left w:w="120" w:type="dxa"/>
              <w:bottom w:w="80" w:type="dxa"/>
              <w:right w:w="120" w:type="dxa"/>
            </w:tcMar>
          </w:tcPr>
          <w:p w14:paraId="1293AF5C" w14:textId="77777777" w:rsidR="00697474" w:rsidRDefault="00697474" w:rsidP="00242F78">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46BB094E" w14:textId="77777777" w:rsidR="00697474" w:rsidRDefault="00697474" w:rsidP="00242F78">
            <w:pPr>
              <w:spacing w:before="40" w:after="40"/>
            </w:pPr>
            <w:r>
              <w:rPr>
                <w:color w:val="1A1A1A"/>
                <w:szCs w:val="20"/>
              </w:rPr>
              <w:t>No</w:t>
            </w:r>
          </w:p>
        </w:tc>
      </w:tr>
      <w:tr w:rsidR="00242F78" w14:paraId="46B32DE9" w14:textId="77777777" w:rsidTr="00697474">
        <w:tc>
          <w:tcPr>
            <w:tcW w:w="4678" w:type="dxa"/>
            <w:shd w:val="clear" w:color="auto" w:fill="D5E8F0"/>
            <w:tcMar>
              <w:top w:w="80" w:type="dxa"/>
              <w:left w:w="120" w:type="dxa"/>
              <w:bottom w:w="80" w:type="dxa"/>
              <w:right w:w="120" w:type="dxa"/>
            </w:tcMar>
          </w:tcPr>
          <w:p w14:paraId="6BD67014" w14:textId="2F16E7BE" w:rsidR="00697474" w:rsidRDefault="00697474" w:rsidP="00242F78">
            <w:pPr>
              <w:spacing w:before="40" w:after="40"/>
            </w:pPr>
            <w:r>
              <w:rPr>
                <w:color w:val="1A1A1A"/>
                <w:szCs w:val="20"/>
              </w:rPr>
              <w:t xml:space="preserve">Conduct PIR for all P1 </w:t>
            </w:r>
            <w:r w:rsidR="001C70FA">
              <w:rPr>
                <w:color w:val="1A1A1A"/>
                <w:szCs w:val="20"/>
              </w:rPr>
              <w:t>I</w:t>
            </w:r>
            <w:r>
              <w:rPr>
                <w:color w:val="1A1A1A"/>
                <w:szCs w:val="20"/>
              </w:rPr>
              <w:t>ncidents</w:t>
            </w:r>
          </w:p>
        </w:tc>
        <w:tc>
          <w:tcPr>
            <w:tcW w:w="2268" w:type="dxa"/>
            <w:shd w:val="clear" w:color="auto" w:fill="D5E8F0"/>
            <w:tcMar>
              <w:top w:w="80" w:type="dxa"/>
              <w:left w:w="120" w:type="dxa"/>
              <w:bottom w:w="80" w:type="dxa"/>
              <w:right w:w="120" w:type="dxa"/>
            </w:tcMar>
          </w:tcPr>
          <w:p w14:paraId="1C96A940" w14:textId="77777777" w:rsidR="00697474" w:rsidRDefault="00697474" w:rsidP="00242F78">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5AE7CB00" w14:textId="77777777" w:rsidR="00697474" w:rsidRDefault="00697474" w:rsidP="00242F78">
            <w:pPr>
              <w:spacing w:before="40" w:after="40"/>
            </w:pPr>
            <w:r>
              <w:rPr>
                <w:color w:val="1A1A1A"/>
                <w:szCs w:val="20"/>
              </w:rPr>
              <w:t>Participate</w:t>
            </w:r>
          </w:p>
        </w:tc>
      </w:tr>
      <w:tr w:rsidR="00242F78" w14:paraId="72E5D3C8" w14:textId="77777777" w:rsidTr="00697474">
        <w:tc>
          <w:tcPr>
            <w:tcW w:w="4678" w:type="dxa"/>
            <w:shd w:val="clear" w:color="auto" w:fill="FFFFFF"/>
            <w:tcMar>
              <w:top w:w="80" w:type="dxa"/>
              <w:left w:w="120" w:type="dxa"/>
              <w:bottom w:w="80" w:type="dxa"/>
              <w:right w:w="120" w:type="dxa"/>
            </w:tcMar>
          </w:tcPr>
          <w:p w14:paraId="4C5E681D" w14:textId="77777777" w:rsidR="00697474" w:rsidRDefault="00697474" w:rsidP="00242F78">
            <w:pPr>
              <w:spacing w:before="40" w:after="40"/>
            </w:pPr>
            <w:r>
              <w:rPr>
                <w:color w:val="1A1A1A"/>
                <w:szCs w:val="20"/>
              </w:rPr>
              <w:t>Track and close preventive actions from PIRs</w:t>
            </w:r>
          </w:p>
        </w:tc>
        <w:tc>
          <w:tcPr>
            <w:tcW w:w="2268" w:type="dxa"/>
            <w:shd w:val="clear" w:color="auto" w:fill="FFFFFF"/>
            <w:tcMar>
              <w:top w:w="80" w:type="dxa"/>
              <w:left w:w="120" w:type="dxa"/>
              <w:bottom w:w="80" w:type="dxa"/>
              <w:right w:w="120" w:type="dxa"/>
            </w:tcMar>
          </w:tcPr>
          <w:p w14:paraId="4020D5DD" w14:textId="4F074D6C" w:rsidR="00697474" w:rsidRDefault="00A32BCB" w:rsidP="00242F78">
            <w:pPr>
              <w:spacing w:before="40" w:after="40"/>
            </w:pPr>
            <w:r>
              <w:rPr>
                <w:color w:val="1A1A1A"/>
                <w:szCs w:val="20"/>
              </w:rPr>
              <w:t>Yes (</w:t>
            </w:r>
            <w:r w:rsidR="00697474">
              <w:rPr>
                <w:color w:val="1A1A1A"/>
                <w:szCs w:val="20"/>
              </w:rPr>
              <w:t>Primary</w:t>
            </w:r>
            <w:r>
              <w:rPr>
                <w:color w:val="1A1A1A"/>
                <w:szCs w:val="20"/>
              </w:rPr>
              <w:t>)</w:t>
            </w:r>
          </w:p>
        </w:tc>
        <w:tc>
          <w:tcPr>
            <w:tcW w:w="2268" w:type="dxa"/>
            <w:shd w:val="clear" w:color="auto" w:fill="FFFFFF"/>
            <w:tcMar>
              <w:top w:w="80" w:type="dxa"/>
              <w:left w:w="120" w:type="dxa"/>
              <w:bottom w:w="80" w:type="dxa"/>
              <w:right w:w="120" w:type="dxa"/>
            </w:tcMar>
          </w:tcPr>
          <w:p w14:paraId="46B95E25" w14:textId="29F92830" w:rsidR="00697474" w:rsidRDefault="00A32BCB" w:rsidP="00242F78">
            <w:pPr>
              <w:spacing w:before="40" w:after="40"/>
            </w:pPr>
            <w:r>
              <w:rPr>
                <w:color w:val="1A1A1A"/>
                <w:szCs w:val="20"/>
              </w:rPr>
              <w:t>Yes (</w:t>
            </w:r>
            <w:r w:rsidR="00697474">
              <w:rPr>
                <w:color w:val="1A1A1A"/>
                <w:szCs w:val="20"/>
              </w:rPr>
              <w:t>Support</w:t>
            </w:r>
            <w:r>
              <w:rPr>
                <w:color w:val="1A1A1A"/>
                <w:szCs w:val="20"/>
              </w:rPr>
              <w:t>)</w:t>
            </w:r>
          </w:p>
        </w:tc>
      </w:tr>
      <w:tr w:rsidR="00242F78" w14:paraId="29975AE5" w14:textId="77777777" w:rsidTr="00697474">
        <w:tc>
          <w:tcPr>
            <w:tcW w:w="4678" w:type="dxa"/>
            <w:shd w:val="clear" w:color="auto" w:fill="D5E8F0"/>
            <w:tcMar>
              <w:top w:w="80" w:type="dxa"/>
              <w:left w:w="120" w:type="dxa"/>
              <w:bottom w:w="80" w:type="dxa"/>
              <w:right w:w="120" w:type="dxa"/>
            </w:tcMar>
          </w:tcPr>
          <w:p w14:paraId="2F75DDAD" w14:textId="51E986BD" w:rsidR="00697474" w:rsidRDefault="00697474" w:rsidP="00242F78">
            <w:pPr>
              <w:spacing w:before="40" w:after="40"/>
            </w:pPr>
            <w:r>
              <w:rPr>
                <w:color w:val="1A1A1A"/>
                <w:szCs w:val="20"/>
              </w:rPr>
              <w:t xml:space="preserve">Confirm </w:t>
            </w:r>
            <w:r w:rsidR="00A32BCB">
              <w:rPr>
                <w:color w:val="1A1A1A"/>
                <w:szCs w:val="20"/>
              </w:rPr>
              <w:t>Incident R</w:t>
            </w:r>
            <w:r>
              <w:rPr>
                <w:color w:val="1A1A1A"/>
                <w:szCs w:val="20"/>
              </w:rPr>
              <w:t>esolution and approve closure</w:t>
            </w:r>
          </w:p>
        </w:tc>
        <w:tc>
          <w:tcPr>
            <w:tcW w:w="2268" w:type="dxa"/>
            <w:shd w:val="clear" w:color="auto" w:fill="D5E8F0"/>
            <w:tcMar>
              <w:top w:w="80" w:type="dxa"/>
              <w:left w:w="120" w:type="dxa"/>
              <w:bottom w:w="80" w:type="dxa"/>
              <w:right w:w="120" w:type="dxa"/>
            </w:tcMar>
          </w:tcPr>
          <w:p w14:paraId="57C5F6CF" w14:textId="0BDC35FB" w:rsidR="00697474" w:rsidRDefault="00A32BCB" w:rsidP="00242F78">
            <w:pPr>
              <w:spacing w:before="40" w:after="40"/>
            </w:pPr>
            <w:r>
              <w:rPr>
                <w:color w:val="1A1A1A"/>
                <w:szCs w:val="20"/>
              </w:rPr>
              <w:t>Yes (</w:t>
            </w:r>
            <w:r w:rsidR="00697474">
              <w:rPr>
                <w:color w:val="1A1A1A"/>
                <w:szCs w:val="20"/>
              </w:rPr>
              <w:t>Propose closure</w:t>
            </w:r>
            <w:r>
              <w:rPr>
                <w:color w:val="1A1A1A"/>
                <w:szCs w:val="20"/>
              </w:rPr>
              <w:t>)</w:t>
            </w:r>
          </w:p>
        </w:tc>
        <w:tc>
          <w:tcPr>
            <w:tcW w:w="2268" w:type="dxa"/>
            <w:shd w:val="clear" w:color="auto" w:fill="D5E8F0"/>
            <w:tcMar>
              <w:top w:w="80" w:type="dxa"/>
              <w:left w:w="120" w:type="dxa"/>
              <w:bottom w:w="80" w:type="dxa"/>
              <w:right w:w="120" w:type="dxa"/>
            </w:tcMar>
          </w:tcPr>
          <w:p w14:paraId="609A4F8B" w14:textId="60C5C44A" w:rsidR="00697474" w:rsidRDefault="00A32BCB" w:rsidP="00242F78">
            <w:pPr>
              <w:spacing w:before="40" w:after="40"/>
            </w:pPr>
            <w:r>
              <w:rPr>
                <w:color w:val="1A1A1A"/>
                <w:szCs w:val="20"/>
              </w:rPr>
              <w:t>Yes (</w:t>
            </w:r>
            <w:r w:rsidR="00697474">
              <w:rPr>
                <w:color w:val="1A1A1A"/>
                <w:szCs w:val="20"/>
              </w:rPr>
              <w:t>Confirm</w:t>
            </w:r>
            <w:r>
              <w:rPr>
                <w:color w:val="1A1A1A"/>
                <w:szCs w:val="20"/>
              </w:rPr>
              <w:t xml:space="preserve"> closure)</w:t>
            </w:r>
          </w:p>
        </w:tc>
      </w:tr>
    </w:tbl>
    <w:p w14:paraId="028F4F6B" w14:textId="77777777" w:rsidR="00697474" w:rsidRPr="00697474" w:rsidDel="00697474" w:rsidRDefault="00697474" w:rsidP="00697474">
      <w:pPr>
        <w:pStyle w:val="Heading2"/>
        <w:numPr>
          <w:ilvl w:val="0"/>
          <w:numId w:val="0"/>
        </w:numPr>
        <w:ind w:left="737"/>
      </w:pPr>
    </w:p>
    <w:p w14:paraId="585A4F28" w14:textId="1EFEAE3B" w:rsidR="00790722" w:rsidRDefault="00790722" w:rsidP="00035005">
      <w:pPr>
        <w:pStyle w:val="Heading1"/>
      </w:pPr>
      <w:bookmarkStart w:id="123" w:name="_Toc230962943"/>
      <w:r>
        <w:t>REQUEST FULFILMENT</w:t>
      </w:r>
      <w:bookmarkEnd w:id="123"/>
      <w:r>
        <w:t xml:space="preserve"> </w:t>
      </w:r>
    </w:p>
    <w:p w14:paraId="19FEAE4C" w14:textId="06A85FFC" w:rsidR="008339B1" w:rsidRDefault="00035005" w:rsidP="00035005">
      <w:pPr>
        <w:pStyle w:val="SubHeading"/>
      </w:pPr>
      <w:r>
        <w:t>A</w:t>
      </w:r>
      <w:r w:rsidR="00790722">
        <w:t xml:space="preserve">bout </w:t>
      </w:r>
      <w:r>
        <w:t>Request Fulfilment</w:t>
      </w:r>
      <w:r w:rsidR="008339B1">
        <w:t xml:space="preserve"> </w:t>
      </w:r>
    </w:p>
    <w:p w14:paraId="266180DF" w14:textId="78F3D104" w:rsidR="00790722" w:rsidRDefault="00790722" w:rsidP="00790722">
      <w:pPr>
        <w:pStyle w:val="Heading2"/>
      </w:pPr>
      <w:r w:rsidRPr="000A730B">
        <w:t xml:space="preserve">This is the </w:t>
      </w:r>
      <w:r>
        <w:t>Request Fulfilment</w:t>
      </w:r>
      <w:r w:rsidRPr="000A730B">
        <w:t xml:space="preserve"> part of this </w:t>
      </w:r>
      <w:r w:rsidR="004252CD">
        <w:t>TESS</w:t>
      </w:r>
      <w:r>
        <w:t xml:space="preserve"> </w:t>
      </w:r>
      <w:r w:rsidRPr="000A730B">
        <w:t>section of Our Customer Terms.</w:t>
      </w:r>
      <w:r w:rsidRPr="000A730B" w:rsidDel="008201D1">
        <w:t xml:space="preserve"> </w:t>
      </w:r>
    </w:p>
    <w:p w14:paraId="0599BF29" w14:textId="73D4454B" w:rsidR="00790722" w:rsidRDefault="00790722" w:rsidP="00790722">
      <w:pPr>
        <w:pStyle w:val="Heading2"/>
      </w:pPr>
      <w:r w:rsidRPr="00BE4BA1">
        <w:t xml:space="preserve">Other terms also apply to </w:t>
      </w:r>
      <w:r>
        <w:t>Request Fulfilment</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76473AB1" w14:textId="3A42BAD1" w:rsidR="00790722" w:rsidRDefault="00790722" w:rsidP="00790722">
      <w:pPr>
        <w:pStyle w:val="Heading2"/>
      </w:pPr>
      <w:r w:rsidRPr="009E550B">
        <w:t xml:space="preserve">We will </w:t>
      </w:r>
      <w:r>
        <w:t xml:space="preserve">only </w:t>
      </w:r>
      <w:r w:rsidRPr="009E550B">
        <w:t xml:space="preserve">provide you with </w:t>
      </w:r>
      <w:r>
        <w:t xml:space="preserve">Request Fulfilment, </w:t>
      </w:r>
      <w:r w:rsidRPr="009E550B">
        <w:t xml:space="preserve">as further described in this </w:t>
      </w:r>
      <w:r w:rsidR="004252CD">
        <w:t>TESS</w:t>
      </w:r>
      <w:r w:rsidR="0006089D">
        <w:t xml:space="preserve"> </w:t>
      </w:r>
      <w:r w:rsidRPr="009E550B">
        <w:t>section of Our Customer Terms</w:t>
      </w:r>
      <w:r>
        <w:t>,</w:t>
      </w:r>
      <w:r w:rsidRPr="009E550B">
        <w:t xml:space="preserve"> if </w:t>
      </w:r>
      <w:r>
        <w:t>Request Fulfilment</w:t>
      </w:r>
      <w:r w:rsidRPr="000A730B">
        <w:t xml:space="preserve"> </w:t>
      </w:r>
      <w:r>
        <w:t xml:space="preserve">is marked as ‘applicable’ in </w:t>
      </w:r>
      <w:r w:rsidR="00C5412B">
        <w:t xml:space="preserve">your </w:t>
      </w:r>
      <w:r w:rsidRPr="009E550B">
        <w:t>Application Form.</w:t>
      </w:r>
      <w:r w:rsidR="00A56C6A" w:rsidRPr="00A56C6A">
        <w:t xml:space="preserve"> </w:t>
      </w:r>
      <w:r w:rsidR="00A56C6A">
        <w:t>Request Fulfilment will only be provided for the managed Equipment to which Request Fulfilment applies, as set out in your Application Form.</w:t>
      </w:r>
    </w:p>
    <w:p w14:paraId="2DA32A7F" w14:textId="1EFAF9A9" w:rsidR="00790722" w:rsidRDefault="00035005" w:rsidP="00035005">
      <w:pPr>
        <w:pStyle w:val="SubHeading"/>
      </w:pPr>
      <w:r>
        <w:t>R</w:t>
      </w:r>
      <w:r w:rsidR="00790722">
        <w:t>equest</w:t>
      </w:r>
      <w:r w:rsidR="002A4C4C">
        <w:t xml:space="preserve"> </w:t>
      </w:r>
      <w:r>
        <w:t>F</w:t>
      </w:r>
      <w:r w:rsidR="00790722">
        <w:t xml:space="preserve">ulfilment </w:t>
      </w:r>
    </w:p>
    <w:p w14:paraId="3FA448E5" w14:textId="45F7CAC9" w:rsidR="009C5CD5" w:rsidRDefault="003714CA" w:rsidP="009C5CD5">
      <w:pPr>
        <w:pStyle w:val="Heading2"/>
      </w:pPr>
      <w:bookmarkStart w:id="124" w:name="_Ref230074791"/>
      <w:r>
        <w:t xml:space="preserve">Request Fulfilment is the </w:t>
      </w:r>
      <w:r w:rsidR="008339B1" w:rsidRPr="008339B1">
        <w:t>fulfill</w:t>
      </w:r>
      <w:r>
        <w:t>ment of</w:t>
      </w:r>
      <w:r w:rsidR="008339B1" w:rsidRPr="008339B1">
        <w:t xml:space="preserve"> standard </w:t>
      </w:r>
      <w:r>
        <w:t>m</w:t>
      </w:r>
      <w:r w:rsidR="008339B1" w:rsidRPr="008339B1">
        <w:t xml:space="preserve">oves, </w:t>
      </w:r>
      <w:r>
        <w:t>a</w:t>
      </w:r>
      <w:r w:rsidR="008339B1" w:rsidRPr="008339B1">
        <w:t xml:space="preserve">dds and </w:t>
      </w:r>
      <w:r>
        <w:t>c</w:t>
      </w:r>
      <w:r w:rsidR="008339B1" w:rsidRPr="008339B1">
        <w:t>hanges (</w:t>
      </w:r>
      <w:r w:rsidR="008339B1" w:rsidRPr="003714CA">
        <w:rPr>
          <w:b/>
          <w:bCs/>
        </w:rPr>
        <w:t>MACs</w:t>
      </w:r>
      <w:r w:rsidR="008339B1" w:rsidRPr="008339B1">
        <w:t xml:space="preserve">) to </w:t>
      </w:r>
      <w:r w:rsidR="00F46AC0">
        <w:t>managed</w:t>
      </w:r>
      <w:r w:rsidR="0091547C">
        <w:t xml:space="preserve"> Equipment in </w:t>
      </w:r>
      <w:r>
        <w:t xml:space="preserve">your </w:t>
      </w:r>
      <w:r w:rsidR="008339B1" w:rsidRPr="008339B1">
        <w:t>network environment</w:t>
      </w:r>
      <w:r w:rsidR="00341C41">
        <w:t>, as agreed between us in writing</w:t>
      </w:r>
      <w:r w:rsidR="008339B1" w:rsidRPr="008339B1">
        <w:t xml:space="preserve">. </w:t>
      </w:r>
      <w:bookmarkEnd w:id="124"/>
    </w:p>
    <w:p w14:paraId="3CF9AA25" w14:textId="2A1FFF56" w:rsidR="008339B1" w:rsidRPr="008339B1" w:rsidRDefault="008339B1" w:rsidP="008339B1">
      <w:pPr>
        <w:pStyle w:val="Heading2"/>
      </w:pPr>
      <w:r w:rsidRPr="008339B1">
        <w:lastRenderedPageBreak/>
        <w:t xml:space="preserve">Request Fulfillment </w:t>
      </w:r>
      <w:r w:rsidR="003714CA">
        <w:t xml:space="preserve">will only be provided for </w:t>
      </w:r>
      <w:r w:rsidRPr="008339B1">
        <w:t xml:space="preserve">routine operational changes that </w:t>
      </w:r>
      <w:r w:rsidR="002A4C4C">
        <w:t xml:space="preserve">the parties agree </w:t>
      </w:r>
      <w:r w:rsidRPr="008339B1">
        <w:t>do not require a formal change advisory board review.</w:t>
      </w:r>
      <w:r w:rsidR="0091547C">
        <w:t xml:space="preserve"> </w:t>
      </w:r>
    </w:p>
    <w:p w14:paraId="5EBA4E0C" w14:textId="3AD9B0D5" w:rsidR="009C5CD5" w:rsidRPr="00790722" w:rsidRDefault="009C5CD5" w:rsidP="009C5CD5">
      <w:pPr>
        <w:pStyle w:val="Heading2"/>
      </w:pPr>
      <w:bookmarkStart w:id="125" w:name="_Ref230075535"/>
      <w:r w:rsidRPr="00790722">
        <w:t xml:space="preserve">To receive Request Fulfillment services, you will need to submit a </w:t>
      </w:r>
      <w:r w:rsidR="00187C48">
        <w:t xml:space="preserve">request by phone, email or through the </w:t>
      </w:r>
      <w:r w:rsidRPr="00790722">
        <w:t xml:space="preserve">Service </w:t>
      </w:r>
      <w:r w:rsidR="00767D3C">
        <w:t xml:space="preserve">Management System </w:t>
      </w:r>
      <w:r w:rsidR="00187C48">
        <w:t>(</w:t>
      </w:r>
      <w:r w:rsidR="00187C48">
        <w:rPr>
          <w:b/>
          <w:bCs/>
        </w:rPr>
        <w:t>Service Request</w:t>
      </w:r>
      <w:r w:rsidR="00187C48">
        <w:t>)</w:t>
      </w:r>
      <w:r w:rsidRPr="00790722">
        <w:t>.</w:t>
      </w:r>
      <w:bookmarkEnd w:id="125"/>
      <w:r w:rsidR="00790722">
        <w:t xml:space="preserve"> </w:t>
      </w:r>
      <w:r w:rsidRPr="00790722">
        <w:t xml:space="preserve"> </w:t>
      </w:r>
    </w:p>
    <w:p w14:paraId="778DBF65" w14:textId="2893549E" w:rsidR="008339B1" w:rsidRPr="00786BA3" w:rsidRDefault="009C5CD5" w:rsidP="008339B1">
      <w:pPr>
        <w:pStyle w:val="Heading2"/>
      </w:pPr>
      <w:r w:rsidRPr="00786BA3">
        <w:t>Request Fulfilment</w:t>
      </w:r>
      <w:r w:rsidR="00786BA3">
        <w:t xml:space="preserve"> </w:t>
      </w:r>
      <w:r w:rsidR="00187C48">
        <w:t>includes</w:t>
      </w:r>
      <w:r w:rsidRPr="00786BA3">
        <w:t xml:space="preserve">: </w:t>
      </w:r>
    </w:p>
    <w:p w14:paraId="13F48286" w14:textId="78D194FC" w:rsidR="008339B1" w:rsidRPr="00786BA3" w:rsidRDefault="009C5CD5" w:rsidP="008339B1">
      <w:pPr>
        <w:pStyle w:val="Heading3"/>
      </w:pPr>
      <w:r w:rsidRPr="00786BA3">
        <w:t>f</w:t>
      </w:r>
      <w:r w:rsidR="008339B1" w:rsidRPr="00786BA3">
        <w:t>ulfill</w:t>
      </w:r>
      <w:r w:rsidR="00187C48">
        <w:t>ing</w:t>
      </w:r>
      <w:r w:rsidR="008339B1" w:rsidRPr="00786BA3">
        <w:t xml:space="preserve"> standard network MACs</w:t>
      </w:r>
      <w:r w:rsidRPr="00786BA3">
        <w:t xml:space="preserve"> </w:t>
      </w:r>
      <w:r w:rsidR="00187C48">
        <w:t>requested by you in a Service Request</w:t>
      </w:r>
      <w:r w:rsidRPr="00786BA3">
        <w:t xml:space="preserve">; </w:t>
      </w:r>
    </w:p>
    <w:p w14:paraId="264019D6" w14:textId="77D06267" w:rsidR="008339B1" w:rsidRPr="00786BA3" w:rsidRDefault="009C5CD5" w:rsidP="008339B1">
      <w:pPr>
        <w:pStyle w:val="Heading3"/>
      </w:pPr>
      <w:r w:rsidRPr="00786BA3">
        <w:t>c</w:t>
      </w:r>
      <w:r w:rsidR="008339B1" w:rsidRPr="00786BA3">
        <w:t>reat</w:t>
      </w:r>
      <w:r w:rsidR="00187C48">
        <w:t>ing</w:t>
      </w:r>
      <w:r w:rsidR="008339B1" w:rsidRPr="00786BA3">
        <w:t xml:space="preserve"> and decommission</w:t>
      </w:r>
      <w:r w:rsidR="00187C48">
        <w:t>ing</w:t>
      </w:r>
      <w:r w:rsidR="008339B1" w:rsidRPr="00786BA3">
        <w:t xml:space="preserve"> network user accounts and access credentials as requested</w:t>
      </w:r>
      <w:r w:rsidRPr="00786BA3">
        <w:t xml:space="preserve"> in the </w:t>
      </w:r>
      <w:r w:rsidR="00187C48">
        <w:t>Service</w:t>
      </w:r>
      <w:r w:rsidR="00187C48" w:rsidRPr="00786BA3">
        <w:t xml:space="preserve"> </w:t>
      </w:r>
      <w:r w:rsidRPr="00786BA3">
        <w:t xml:space="preserve">Request; </w:t>
      </w:r>
    </w:p>
    <w:p w14:paraId="042BE157" w14:textId="1111CBBA" w:rsidR="008339B1" w:rsidRPr="00786BA3" w:rsidRDefault="00187C48" w:rsidP="008339B1">
      <w:pPr>
        <w:pStyle w:val="Heading3"/>
      </w:pPr>
      <w:r>
        <w:t>providing</w:t>
      </w:r>
      <w:r w:rsidR="009C5CD5" w:rsidRPr="00786BA3">
        <w:t xml:space="preserve"> </w:t>
      </w:r>
      <w:r w:rsidR="008339B1" w:rsidRPr="00786BA3">
        <w:t>new network devices or decommission</w:t>
      </w:r>
      <w:r>
        <w:t>ing</w:t>
      </w:r>
      <w:r w:rsidR="008339B1" w:rsidRPr="00786BA3">
        <w:t xml:space="preserve"> existing devices </w:t>
      </w:r>
      <w:r>
        <w:t xml:space="preserve">to the extent </w:t>
      </w:r>
      <w:r w:rsidRPr="00786BA3">
        <w:t xml:space="preserve">set out in the </w:t>
      </w:r>
      <w:r>
        <w:t>Service</w:t>
      </w:r>
      <w:r w:rsidRPr="00786BA3">
        <w:t xml:space="preserve"> Request</w:t>
      </w:r>
      <w:r w:rsidR="009C5CD5" w:rsidRPr="00786BA3">
        <w:t>;</w:t>
      </w:r>
    </w:p>
    <w:p w14:paraId="22707BBB" w14:textId="21AA7FBA" w:rsidR="008339B1" w:rsidRPr="00786BA3" w:rsidRDefault="009C5CD5" w:rsidP="008339B1">
      <w:pPr>
        <w:pStyle w:val="Heading3"/>
      </w:pPr>
      <w:r w:rsidRPr="00187C48">
        <w:t>p</w:t>
      </w:r>
      <w:r w:rsidR="008339B1" w:rsidRPr="00187C48">
        <w:t>rocess</w:t>
      </w:r>
      <w:r w:rsidR="00316827">
        <w:t>ing</w:t>
      </w:r>
      <w:r w:rsidR="008339B1" w:rsidRPr="00187C48">
        <w:t xml:space="preserve"> </w:t>
      </w:r>
      <w:r w:rsidR="00187C48">
        <w:t>Service</w:t>
      </w:r>
      <w:r w:rsidR="00187C48" w:rsidRPr="00187C48">
        <w:t xml:space="preserve"> </w:t>
      </w:r>
      <w:r w:rsidRPr="00187C48">
        <w:t xml:space="preserve">Requests through </w:t>
      </w:r>
      <w:r w:rsidR="008339B1" w:rsidRPr="00187C48">
        <w:t xml:space="preserve">the </w:t>
      </w:r>
      <w:r w:rsidRPr="00187C48">
        <w:t>Service P</w:t>
      </w:r>
      <w:r w:rsidR="008339B1" w:rsidRPr="00187C48">
        <w:t xml:space="preserve">ortal and fulfil the </w:t>
      </w:r>
      <w:r w:rsidR="00187C48">
        <w:t>Service</w:t>
      </w:r>
      <w:r w:rsidR="00187C48" w:rsidRPr="00187C48">
        <w:t xml:space="preserve"> </w:t>
      </w:r>
      <w:r w:rsidR="00CC5A74" w:rsidRPr="00187C48">
        <w:t>Request</w:t>
      </w:r>
      <w:r w:rsidR="00053418">
        <w:t>;</w:t>
      </w:r>
    </w:p>
    <w:p w14:paraId="50478674" w14:textId="2823D3B8" w:rsidR="008339B1" w:rsidRPr="00786BA3" w:rsidRDefault="00CC5A74" w:rsidP="008339B1">
      <w:pPr>
        <w:pStyle w:val="Heading3"/>
      </w:pPr>
      <w:bookmarkStart w:id="126" w:name="_Ref230075579"/>
      <w:r w:rsidRPr="00786BA3">
        <w:t>m</w:t>
      </w:r>
      <w:r w:rsidR="008339B1" w:rsidRPr="00786BA3">
        <w:t>aintain</w:t>
      </w:r>
      <w:r w:rsidR="00316827">
        <w:t>ing</w:t>
      </w:r>
      <w:r w:rsidR="008339B1" w:rsidRPr="00786BA3">
        <w:t xml:space="preserve"> a catalogue of pre-approved MACs with defined scope and lead times</w:t>
      </w:r>
      <w:r w:rsidR="00F23357">
        <w:t xml:space="preserve"> (</w:t>
      </w:r>
      <w:r w:rsidR="00187C48">
        <w:rPr>
          <w:b/>
          <w:bCs/>
        </w:rPr>
        <w:t>Service Request</w:t>
      </w:r>
      <w:r w:rsidR="00F23357" w:rsidRPr="00F23357">
        <w:rPr>
          <w:b/>
          <w:bCs/>
        </w:rPr>
        <w:t xml:space="preserve"> Catalogue</w:t>
      </w:r>
      <w:r w:rsidR="00F23357">
        <w:t>);</w:t>
      </w:r>
      <w:r w:rsidR="00DA5F6C">
        <w:t xml:space="preserve"> </w:t>
      </w:r>
      <w:r w:rsidR="00F23357">
        <w:t>and</w:t>
      </w:r>
      <w:bookmarkEnd w:id="126"/>
      <w:r w:rsidR="00F23357">
        <w:t xml:space="preserve"> </w:t>
      </w:r>
    </w:p>
    <w:p w14:paraId="62FE01F4" w14:textId="7FC5380F" w:rsidR="008339B1" w:rsidRPr="00786BA3" w:rsidRDefault="00F23357" w:rsidP="008339B1">
      <w:pPr>
        <w:pStyle w:val="Heading3"/>
      </w:pPr>
      <w:r>
        <w:t>d</w:t>
      </w:r>
      <w:r w:rsidR="008339B1" w:rsidRPr="00786BA3">
        <w:t>ocument</w:t>
      </w:r>
      <w:r w:rsidR="00316827">
        <w:t>ing</w:t>
      </w:r>
      <w:r w:rsidR="008339B1" w:rsidRPr="00786BA3">
        <w:t xml:space="preserve"> all changes made in the</w:t>
      </w:r>
      <w:r>
        <w:t xml:space="preserve"> </w:t>
      </w:r>
      <w:r w:rsidR="00187C48">
        <w:t xml:space="preserve">in our performance of Request Fulfilment in the Service </w:t>
      </w:r>
      <w:r w:rsidR="00767D3C">
        <w:t>Management System</w:t>
      </w:r>
      <w:r w:rsidR="008339B1" w:rsidRPr="00786BA3">
        <w:t>.</w:t>
      </w:r>
    </w:p>
    <w:p w14:paraId="6818AFCE" w14:textId="5C154B22" w:rsidR="008339B1" w:rsidRDefault="0091547C" w:rsidP="00E84E14">
      <w:pPr>
        <w:pStyle w:val="Heading2"/>
      </w:pPr>
      <w:r>
        <w:t xml:space="preserve">You acknowledge that Request Fulfilment will be provided in accordance with the </w:t>
      </w:r>
      <w:r w:rsidR="008339B1">
        <w:t xml:space="preserve">process and lead time </w:t>
      </w:r>
      <w:r>
        <w:t xml:space="preserve">for each </w:t>
      </w:r>
      <w:r w:rsidR="00DA5F6C">
        <w:t xml:space="preserve">of the </w:t>
      </w:r>
      <w:r>
        <w:t>MAC</w:t>
      </w:r>
      <w:r w:rsidR="00DA5F6C">
        <w:t>s</w:t>
      </w:r>
      <w:r>
        <w:t xml:space="preserve"> set out </w:t>
      </w:r>
      <w:r w:rsidR="008339B1">
        <w:t>in the</w:t>
      </w:r>
      <w:r w:rsidR="00F23357">
        <w:t xml:space="preserve"> </w:t>
      </w:r>
      <w:r w:rsidR="00187C48">
        <w:t>Service Request</w:t>
      </w:r>
      <w:r w:rsidR="008339B1">
        <w:t xml:space="preserve"> </w:t>
      </w:r>
      <w:r w:rsidR="00F23357">
        <w:t>C</w:t>
      </w:r>
      <w:r w:rsidR="008339B1">
        <w:t>atalogue</w:t>
      </w:r>
      <w:r w:rsidR="00F23357">
        <w:t xml:space="preserve"> (as amended and</w:t>
      </w:r>
      <w:r>
        <w:t xml:space="preserve"> made available </w:t>
      </w:r>
      <w:r w:rsidR="00F23357">
        <w:t>by us</w:t>
      </w:r>
      <w:r>
        <w:t xml:space="preserve"> from time to time</w:t>
      </w:r>
      <w:r w:rsidR="00F23357">
        <w:t>)</w:t>
      </w:r>
      <w:r w:rsidR="008339B1">
        <w:t>.</w:t>
      </w:r>
    </w:p>
    <w:p w14:paraId="161D5246" w14:textId="1B72762C" w:rsidR="008339B1" w:rsidRDefault="0091547C" w:rsidP="0091547C">
      <w:pPr>
        <w:pStyle w:val="Heading2"/>
      </w:pPr>
      <w:r>
        <w:t xml:space="preserve">If we determine that a </w:t>
      </w:r>
      <w:r w:rsidR="00187C48">
        <w:t xml:space="preserve">Service </w:t>
      </w:r>
      <w:r>
        <w:t>Request is c</w:t>
      </w:r>
      <w:r w:rsidR="008339B1">
        <w:t>omplex or non-standard</w:t>
      </w:r>
      <w:r>
        <w:t xml:space="preserve">, we may escalate that </w:t>
      </w:r>
      <w:r w:rsidR="00187C48">
        <w:t xml:space="preserve">Service </w:t>
      </w:r>
      <w:r>
        <w:t>Request</w:t>
      </w:r>
      <w:r w:rsidR="008339B1">
        <w:t xml:space="preserve"> for assessment and approval</w:t>
      </w:r>
      <w:r>
        <w:t xml:space="preserve"> in accordance with </w:t>
      </w:r>
      <w:r w:rsidRPr="0091547C">
        <w:t>the Change Management Process</w:t>
      </w:r>
      <w:r w:rsidR="008339B1">
        <w:t>.</w:t>
      </w:r>
    </w:p>
    <w:p w14:paraId="7DE9F223" w14:textId="68674CB5" w:rsidR="008339B1" w:rsidRDefault="0072148D" w:rsidP="009C5CD5">
      <w:pPr>
        <w:pStyle w:val="Heading2"/>
      </w:pPr>
      <w:r>
        <w:t>Service</w:t>
      </w:r>
      <w:r w:rsidR="009C5CD5">
        <w:t xml:space="preserve"> Requests will be closed when we provide you with </w:t>
      </w:r>
      <w:r w:rsidR="008339B1">
        <w:t>a change record and confirmation</w:t>
      </w:r>
      <w:r w:rsidR="009C5CD5">
        <w:t xml:space="preserve"> of completion</w:t>
      </w:r>
      <w:r w:rsidR="008339B1">
        <w:t>.</w:t>
      </w:r>
    </w:p>
    <w:p w14:paraId="298BA3F1" w14:textId="56CE996E" w:rsidR="00445B18" w:rsidRDefault="00445B18" w:rsidP="00035005">
      <w:pPr>
        <w:pStyle w:val="SubHeading"/>
      </w:pPr>
      <w:r>
        <w:t xml:space="preserve">Responsibilities </w:t>
      </w:r>
    </w:p>
    <w:p w14:paraId="11D33E42" w14:textId="447F9A03" w:rsidR="00187C48" w:rsidRDefault="00187C48" w:rsidP="00187C48">
      <w:pPr>
        <w:pStyle w:val="Heading2"/>
      </w:pPr>
      <w:r>
        <w:t xml:space="preserve">The table below sets out our respective responsibilities for Service Fulfilment. </w:t>
      </w:r>
      <w:r w:rsidR="001C70FA">
        <w:t>We will perform our responsibilities in accordance with the scope of Request Fulfilment.</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2339"/>
        <w:gridCol w:w="2339"/>
      </w:tblGrid>
      <w:tr w:rsidR="00242F78" w14:paraId="06C90E5C" w14:textId="77777777" w:rsidTr="009E189C">
        <w:tc>
          <w:tcPr>
            <w:tcW w:w="4678" w:type="dxa"/>
            <w:shd w:val="clear" w:color="auto" w:fill="1F3864"/>
            <w:tcMar>
              <w:top w:w="80" w:type="dxa"/>
              <w:left w:w="120" w:type="dxa"/>
              <w:bottom w:w="80" w:type="dxa"/>
              <w:right w:w="120" w:type="dxa"/>
            </w:tcMar>
          </w:tcPr>
          <w:p w14:paraId="4D0312F1" w14:textId="77777777" w:rsidR="009E189C" w:rsidRDefault="009E189C" w:rsidP="00242F78">
            <w:r>
              <w:rPr>
                <w:b/>
                <w:bCs/>
                <w:color w:val="FFFFFF"/>
                <w:szCs w:val="20"/>
              </w:rPr>
              <w:t>Responsibility</w:t>
            </w:r>
          </w:p>
        </w:tc>
        <w:tc>
          <w:tcPr>
            <w:tcW w:w="2339" w:type="dxa"/>
            <w:shd w:val="clear" w:color="auto" w:fill="1F3864"/>
            <w:tcMar>
              <w:top w:w="80" w:type="dxa"/>
              <w:left w:w="120" w:type="dxa"/>
              <w:bottom w:w="80" w:type="dxa"/>
              <w:right w:w="120" w:type="dxa"/>
            </w:tcMar>
          </w:tcPr>
          <w:p w14:paraId="09FA8930" w14:textId="55892A80" w:rsidR="009E189C" w:rsidRDefault="009E189C" w:rsidP="00242F78">
            <w:r>
              <w:rPr>
                <w:b/>
                <w:bCs/>
                <w:color w:val="FFFFFF"/>
                <w:szCs w:val="20"/>
              </w:rPr>
              <w:t>Telstra</w:t>
            </w:r>
          </w:p>
        </w:tc>
        <w:tc>
          <w:tcPr>
            <w:tcW w:w="2339" w:type="dxa"/>
            <w:shd w:val="clear" w:color="auto" w:fill="1F3864"/>
            <w:tcMar>
              <w:top w:w="80" w:type="dxa"/>
              <w:left w:w="120" w:type="dxa"/>
              <w:bottom w:w="80" w:type="dxa"/>
              <w:right w:w="120" w:type="dxa"/>
            </w:tcMar>
          </w:tcPr>
          <w:p w14:paraId="6B6D9D8C" w14:textId="5DF6A387" w:rsidR="009E189C" w:rsidRDefault="00D24F58" w:rsidP="00242F78">
            <w:r>
              <w:rPr>
                <w:b/>
                <w:bCs/>
                <w:color w:val="FFFFFF"/>
                <w:szCs w:val="20"/>
              </w:rPr>
              <w:t>Customer (you)</w:t>
            </w:r>
          </w:p>
        </w:tc>
      </w:tr>
      <w:tr w:rsidR="00242F78" w14:paraId="154BEB8B" w14:textId="77777777" w:rsidTr="009E189C">
        <w:tc>
          <w:tcPr>
            <w:tcW w:w="4678" w:type="dxa"/>
            <w:shd w:val="clear" w:color="auto" w:fill="D5E8F0"/>
            <w:tcMar>
              <w:top w:w="80" w:type="dxa"/>
              <w:left w:w="120" w:type="dxa"/>
              <w:bottom w:w="80" w:type="dxa"/>
              <w:right w:w="120" w:type="dxa"/>
            </w:tcMar>
          </w:tcPr>
          <w:p w14:paraId="699477B7" w14:textId="22972D49" w:rsidR="009E189C" w:rsidRDefault="009E189C" w:rsidP="00242F78">
            <w:pPr>
              <w:spacing w:before="40" w:after="40"/>
            </w:pPr>
            <w:r>
              <w:rPr>
                <w:color w:val="1A1A1A"/>
                <w:szCs w:val="20"/>
              </w:rPr>
              <w:t>Maintain and publish the Service Request Catalogue</w:t>
            </w:r>
          </w:p>
        </w:tc>
        <w:tc>
          <w:tcPr>
            <w:tcW w:w="2339" w:type="dxa"/>
            <w:shd w:val="clear" w:color="auto" w:fill="D5E8F0"/>
            <w:tcMar>
              <w:top w:w="80" w:type="dxa"/>
              <w:left w:w="120" w:type="dxa"/>
              <w:bottom w:w="80" w:type="dxa"/>
              <w:right w:w="120" w:type="dxa"/>
            </w:tcMar>
          </w:tcPr>
          <w:p w14:paraId="7FC18B95" w14:textId="77777777" w:rsidR="009E189C" w:rsidRDefault="009E189C" w:rsidP="00242F78">
            <w:pPr>
              <w:spacing w:before="40" w:after="40"/>
            </w:pPr>
            <w:r>
              <w:rPr>
                <w:color w:val="1A1A1A"/>
                <w:szCs w:val="20"/>
              </w:rPr>
              <w:t>Yes</w:t>
            </w:r>
          </w:p>
        </w:tc>
        <w:tc>
          <w:tcPr>
            <w:tcW w:w="2339" w:type="dxa"/>
            <w:shd w:val="clear" w:color="auto" w:fill="D5E8F0"/>
            <w:tcMar>
              <w:top w:w="80" w:type="dxa"/>
              <w:left w:w="120" w:type="dxa"/>
              <w:bottom w:w="80" w:type="dxa"/>
              <w:right w:w="120" w:type="dxa"/>
            </w:tcMar>
          </w:tcPr>
          <w:p w14:paraId="3F14C6BE" w14:textId="77777777" w:rsidR="009E189C" w:rsidRDefault="009E189C" w:rsidP="00242F78">
            <w:pPr>
              <w:spacing w:before="40" w:after="40"/>
            </w:pPr>
            <w:r>
              <w:rPr>
                <w:color w:val="1A1A1A"/>
                <w:szCs w:val="20"/>
              </w:rPr>
              <w:t>No</w:t>
            </w:r>
          </w:p>
        </w:tc>
      </w:tr>
      <w:tr w:rsidR="00242F78" w14:paraId="0B92E3FA" w14:textId="77777777" w:rsidTr="009E189C">
        <w:tc>
          <w:tcPr>
            <w:tcW w:w="4678" w:type="dxa"/>
            <w:shd w:val="clear" w:color="auto" w:fill="FFFFFF"/>
            <w:tcMar>
              <w:top w:w="80" w:type="dxa"/>
              <w:left w:w="120" w:type="dxa"/>
              <w:bottom w:w="80" w:type="dxa"/>
              <w:right w:w="120" w:type="dxa"/>
            </w:tcMar>
          </w:tcPr>
          <w:p w14:paraId="346C9DDA" w14:textId="777EC0D1" w:rsidR="009E189C" w:rsidRDefault="009E189C" w:rsidP="00242F78">
            <w:pPr>
              <w:spacing w:before="40" w:after="40"/>
            </w:pPr>
            <w:r>
              <w:rPr>
                <w:color w:val="1A1A1A"/>
                <w:szCs w:val="20"/>
              </w:rPr>
              <w:t xml:space="preserve">Submit Service Requests via the agreed channel (Service </w:t>
            </w:r>
            <w:r w:rsidR="00767D3C">
              <w:t>Management System</w:t>
            </w:r>
            <w:r>
              <w:rPr>
                <w:color w:val="1A1A1A"/>
                <w:szCs w:val="20"/>
              </w:rPr>
              <w:t>, email, phone)</w:t>
            </w:r>
          </w:p>
        </w:tc>
        <w:tc>
          <w:tcPr>
            <w:tcW w:w="2339" w:type="dxa"/>
            <w:shd w:val="clear" w:color="auto" w:fill="FFFFFF"/>
            <w:tcMar>
              <w:top w:w="80" w:type="dxa"/>
              <w:left w:w="120" w:type="dxa"/>
              <w:bottom w:w="80" w:type="dxa"/>
              <w:right w:w="120" w:type="dxa"/>
            </w:tcMar>
          </w:tcPr>
          <w:p w14:paraId="45F08C16" w14:textId="77777777" w:rsidR="009E189C" w:rsidRDefault="009E189C" w:rsidP="00242F78">
            <w:pPr>
              <w:spacing w:before="40" w:after="40"/>
            </w:pPr>
            <w:r>
              <w:rPr>
                <w:color w:val="1A1A1A"/>
                <w:szCs w:val="20"/>
              </w:rPr>
              <w:t>No</w:t>
            </w:r>
          </w:p>
        </w:tc>
        <w:tc>
          <w:tcPr>
            <w:tcW w:w="2339" w:type="dxa"/>
            <w:shd w:val="clear" w:color="auto" w:fill="FFFFFF"/>
            <w:tcMar>
              <w:top w:w="80" w:type="dxa"/>
              <w:left w:w="120" w:type="dxa"/>
              <w:bottom w:w="80" w:type="dxa"/>
              <w:right w:w="120" w:type="dxa"/>
            </w:tcMar>
          </w:tcPr>
          <w:p w14:paraId="383B044E" w14:textId="77777777" w:rsidR="009E189C" w:rsidRDefault="009E189C" w:rsidP="00242F78">
            <w:pPr>
              <w:spacing w:before="40" w:after="40"/>
            </w:pPr>
            <w:r>
              <w:rPr>
                <w:color w:val="1A1A1A"/>
                <w:szCs w:val="20"/>
              </w:rPr>
              <w:t>Yes</w:t>
            </w:r>
          </w:p>
        </w:tc>
      </w:tr>
      <w:tr w:rsidR="00242F78" w14:paraId="52D7B986" w14:textId="77777777" w:rsidTr="009E189C">
        <w:tc>
          <w:tcPr>
            <w:tcW w:w="4678" w:type="dxa"/>
            <w:shd w:val="clear" w:color="auto" w:fill="D5E8F0"/>
            <w:tcMar>
              <w:top w:w="80" w:type="dxa"/>
              <w:left w:w="120" w:type="dxa"/>
              <w:bottom w:w="80" w:type="dxa"/>
              <w:right w:w="120" w:type="dxa"/>
            </w:tcMar>
          </w:tcPr>
          <w:p w14:paraId="4A81E481" w14:textId="71385BDD" w:rsidR="009E189C" w:rsidRDefault="009E189C" w:rsidP="00242F78">
            <w:pPr>
              <w:spacing w:before="40" w:after="40"/>
            </w:pPr>
            <w:r>
              <w:rPr>
                <w:color w:val="1A1A1A"/>
                <w:szCs w:val="20"/>
              </w:rPr>
              <w:t>Fulfil standard MACs in accordance with the Service Levels</w:t>
            </w:r>
          </w:p>
        </w:tc>
        <w:tc>
          <w:tcPr>
            <w:tcW w:w="2339" w:type="dxa"/>
            <w:shd w:val="clear" w:color="auto" w:fill="D5E8F0"/>
            <w:tcMar>
              <w:top w:w="80" w:type="dxa"/>
              <w:left w:w="120" w:type="dxa"/>
              <w:bottom w:w="80" w:type="dxa"/>
              <w:right w:w="120" w:type="dxa"/>
            </w:tcMar>
          </w:tcPr>
          <w:p w14:paraId="74280373" w14:textId="77777777" w:rsidR="009E189C" w:rsidRDefault="009E189C" w:rsidP="00242F78">
            <w:pPr>
              <w:spacing w:before="40" w:after="40"/>
            </w:pPr>
            <w:r>
              <w:rPr>
                <w:color w:val="1A1A1A"/>
                <w:szCs w:val="20"/>
              </w:rPr>
              <w:t>Yes</w:t>
            </w:r>
          </w:p>
        </w:tc>
        <w:tc>
          <w:tcPr>
            <w:tcW w:w="2339" w:type="dxa"/>
            <w:shd w:val="clear" w:color="auto" w:fill="D5E8F0"/>
            <w:tcMar>
              <w:top w:w="80" w:type="dxa"/>
              <w:left w:w="120" w:type="dxa"/>
              <w:bottom w:w="80" w:type="dxa"/>
              <w:right w:w="120" w:type="dxa"/>
            </w:tcMar>
          </w:tcPr>
          <w:p w14:paraId="3E1943C5" w14:textId="77777777" w:rsidR="009E189C" w:rsidRDefault="009E189C" w:rsidP="00242F78">
            <w:pPr>
              <w:spacing w:before="40" w:after="40"/>
            </w:pPr>
            <w:r>
              <w:rPr>
                <w:color w:val="1A1A1A"/>
                <w:szCs w:val="20"/>
              </w:rPr>
              <w:t>No</w:t>
            </w:r>
          </w:p>
        </w:tc>
      </w:tr>
      <w:tr w:rsidR="00242F78" w14:paraId="2F6636BB" w14:textId="77777777" w:rsidTr="009E189C">
        <w:tc>
          <w:tcPr>
            <w:tcW w:w="4678" w:type="dxa"/>
            <w:shd w:val="clear" w:color="auto" w:fill="FFFFFF"/>
            <w:tcMar>
              <w:top w:w="80" w:type="dxa"/>
              <w:left w:w="120" w:type="dxa"/>
              <w:bottom w:w="80" w:type="dxa"/>
              <w:right w:w="120" w:type="dxa"/>
            </w:tcMar>
          </w:tcPr>
          <w:p w14:paraId="28690B25" w14:textId="31AE0F91" w:rsidR="009E189C" w:rsidRDefault="009E189C" w:rsidP="00242F78">
            <w:pPr>
              <w:spacing w:before="40" w:after="40"/>
            </w:pPr>
            <w:r>
              <w:rPr>
                <w:color w:val="1A1A1A"/>
                <w:szCs w:val="20"/>
              </w:rPr>
              <w:lastRenderedPageBreak/>
              <w:t xml:space="preserve">Provide authorisation for requested </w:t>
            </w:r>
            <w:r w:rsidR="0072148D">
              <w:rPr>
                <w:color w:val="1A1A1A"/>
                <w:szCs w:val="20"/>
              </w:rPr>
              <w:t xml:space="preserve">MACs </w:t>
            </w:r>
            <w:r>
              <w:rPr>
                <w:color w:val="1A1A1A"/>
                <w:szCs w:val="20"/>
              </w:rPr>
              <w:t>before work commences</w:t>
            </w:r>
          </w:p>
        </w:tc>
        <w:tc>
          <w:tcPr>
            <w:tcW w:w="2339" w:type="dxa"/>
            <w:shd w:val="clear" w:color="auto" w:fill="FFFFFF"/>
            <w:tcMar>
              <w:top w:w="80" w:type="dxa"/>
              <w:left w:w="120" w:type="dxa"/>
              <w:bottom w:w="80" w:type="dxa"/>
              <w:right w:w="120" w:type="dxa"/>
            </w:tcMar>
          </w:tcPr>
          <w:p w14:paraId="60DD5957" w14:textId="77777777" w:rsidR="009E189C" w:rsidRDefault="009E189C" w:rsidP="00242F78">
            <w:pPr>
              <w:spacing w:before="40" w:after="40"/>
            </w:pPr>
            <w:r>
              <w:rPr>
                <w:color w:val="1A1A1A"/>
                <w:szCs w:val="20"/>
              </w:rPr>
              <w:t>No</w:t>
            </w:r>
          </w:p>
        </w:tc>
        <w:tc>
          <w:tcPr>
            <w:tcW w:w="2339" w:type="dxa"/>
            <w:shd w:val="clear" w:color="auto" w:fill="FFFFFF"/>
            <w:tcMar>
              <w:top w:w="80" w:type="dxa"/>
              <w:left w:w="120" w:type="dxa"/>
              <w:bottom w:w="80" w:type="dxa"/>
              <w:right w:w="120" w:type="dxa"/>
            </w:tcMar>
          </w:tcPr>
          <w:p w14:paraId="26B942B6" w14:textId="77777777" w:rsidR="009E189C" w:rsidRDefault="009E189C" w:rsidP="00242F78">
            <w:pPr>
              <w:spacing w:before="40" w:after="40"/>
            </w:pPr>
            <w:r>
              <w:rPr>
                <w:color w:val="1A1A1A"/>
                <w:szCs w:val="20"/>
              </w:rPr>
              <w:t>Yes</w:t>
            </w:r>
          </w:p>
        </w:tc>
      </w:tr>
      <w:tr w:rsidR="00242F78" w14:paraId="7FEE759A" w14:textId="77777777" w:rsidTr="009E189C">
        <w:tc>
          <w:tcPr>
            <w:tcW w:w="4678" w:type="dxa"/>
            <w:shd w:val="clear" w:color="auto" w:fill="D5E8F0"/>
            <w:tcMar>
              <w:top w:w="80" w:type="dxa"/>
              <w:left w:w="120" w:type="dxa"/>
              <w:bottom w:w="80" w:type="dxa"/>
              <w:right w:w="120" w:type="dxa"/>
            </w:tcMar>
          </w:tcPr>
          <w:p w14:paraId="56AAB367" w14:textId="0B236FD1" w:rsidR="009E189C" w:rsidRDefault="009E189C" w:rsidP="00242F78">
            <w:pPr>
              <w:spacing w:before="40" w:after="40"/>
            </w:pPr>
            <w:r>
              <w:rPr>
                <w:color w:val="1A1A1A"/>
                <w:szCs w:val="20"/>
              </w:rPr>
              <w:t xml:space="preserve">Escalate non-standard or complex </w:t>
            </w:r>
            <w:r w:rsidR="0072148D">
              <w:rPr>
                <w:color w:val="1A1A1A"/>
                <w:szCs w:val="20"/>
              </w:rPr>
              <w:t>Service R</w:t>
            </w:r>
            <w:r>
              <w:rPr>
                <w:color w:val="1A1A1A"/>
                <w:szCs w:val="20"/>
              </w:rPr>
              <w:t xml:space="preserve">equests to the Change Management </w:t>
            </w:r>
            <w:r w:rsidR="0072148D">
              <w:rPr>
                <w:color w:val="1A1A1A"/>
                <w:szCs w:val="20"/>
              </w:rPr>
              <w:t>P</w:t>
            </w:r>
            <w:r>
              <w:rPr>
                <w:color w:val="1A1A1A"/>
                <w:szCs w:val="20"/>
              </w:rPr>
              <w:t xml:space="preserve">rocess or </w:t>
            </w:r>
            <w:r w:rsidR="0072148D">
              <w:rPr>
                <w:color w:val="1A1A1A"/>
                <w:szCs w:val="20"/>
              </w:rPr>
              <w:t xml:space="preserve">your </w:t>
            </w:r>
            <w:r>
              <w:rPr>
                <w:color w:val="1A1A1A"/>
                <w:szCs w:val="20"/>
              </w:rPr>
              <w:t>nominated contact</w:t>
            </w:r>
          </w:p>
        </w:tc>
        <w:tc>
          <w:tcPr>
            <w:tcW w:w="2339" w:type="dxa"/>
            <w:shd w:val="clear" w:color="auto" w:fill="D5E8F0"/>
            <w:tcMar>
              <w:top w:w="80" w:type="dxa"/>
              <w:left w:w="120" w:type="dxa"/>
              <w:bottom w:w="80" w:type="dxa"/>
              <w:right w:w="120" w:type="dxa"/>
            </w:tcMar>
          </w:tcPr>
          <w:p w14:paraId="6DB1519A" w14:textId="77777777" w:rsidR="009E189C" w:rsidRDefault="009E189C" w:rsidP="00242F78">
            <w:pPr>
              <w:spacing w:before="40" w:after="40"/>
            </w:pPr>
            <w:r>
              <w:rPr>
                <w:color w:val="1A1A1A"/>
                <w:szCs w:val="20"/>
              </w:rPr>
              <w:t>Yes</w:t>
            </w:r>
          </w:p>
        </w:tc>
        <w:tc>
          <w:tcPr>
            <w:tcW w:w="2339" w:type="dxa"/>
            <w:shd w:val="clear" w:color="auto" w:fill="D5E8F0"/>
            <w:tcMar>
              <w:top w:w="80" w:type="dxa"/>
              <w:left w:w="120" w:type="dxa"/>
              <w:bottom w:w="80" w:type="dxa"/>
              <w:right w:w="120" w:type="dxa"/>
            </w:tcMar>
          </w:tcPr>
          <w:p w14:paraId="46948352" w14:textId="77777777" w:rsidR="009E189C" w:rsidRDefault="009E189C" w:rsidP="00242F78">
            <w:pPr>
              <w:spacing w:before="40" w:after="40"/>
            </w:pPr>
            <w:r>
              <w:rPr>
                <w:color w:val="1A1A1A"/>
                <w:szCs w:val="20"/>
              </w:rPr>
              <w:t>No</w:t>
            </w:r>
          </w:p>
        </w:tc>
      </w:tr>
      <w:tr w:rsidR="00242F78" w14:paraId="189BC8C4" w14:textId="77777777" w:rsidTr="009E189C">
        <w:tc>
          <w:tcPr>
            <w:tcW w:w="4678" w:type="dxa"/>
            <w:shd w:val="clear" w:color="auto" w:fill="FFFFFF"/>
            <w:tcMar>
              <w:top w:w="80" w:type="dxa"/>
              <w:left w:w="120" w:type="dxa"/>
              <w:bottom w:w="80" w:type="dxa"/>
              <w:right w:w="120" w:type="dxa"/>
            </w:tcMar>
          </w:tcPr>
          <w:p w14:paraId="7B1B0089" w14:textId="3273C106" w:rsidR="009E189C" w:rsidRDefault="009E189C" w:rsidP="00242F78">
            <w:pPr>
              <w:spacing w:before="40" w:after="40"/>
            </w:pPr>
            <w:r>
              <w:rPr>
                <w:color w:val="1A1A1A"/>
                <w:szCs w:val="20"/>
              </w:rPr>
              <w:t>Update network records and documentation following fulfillment</w:t>
            </w:r>
          </w:p>
        </w:tc>
        <w:tc>
          <w:tcPr>
            <w:tcW w:w="2339" w:type="dxa"/>
            <w:shd w:val="clear" w:color="auto" w:fill="FFFFFF"/>
            <w:tcMar>
              <w:top w:w="80" w:type="dxa"/>
              <w:left w:w="120" w:type="dxa"/>
              <w:bottom w:w="80" w:type="dxa"/>
              <w:right w:w="120" w:type="dxa"/>
            </w:tcMar>
          </w:tcPr>
          <w:p w14:paraId="55F08739" w14:textId="77777777" w:rsidR="009E189C" w:rsidRDefault="009E189C" w:rsidP="00242F78">
            <w:pPr>
              <w:spacing w:before="40" w:after="40"/>
            </w:pPr>
            <w:r>
              <w:rPr>
                <w:color w:val="1A1A1A"/>
                <w:szCs w:val="20"/>
              </w:rPr>
              <w:t>Yes</w:t>
            </w:r>
          </w:p>
        </w:tc>
        <w:tc>
          <w:tcPr>
            <w:tcW w:w="2339" w:type="dxa"/>
            <w:shd w:val="clear" w:color="auto" w:fill="FFFFFF"/>
            <w:tcMar>
              <w:top w:w="80" w:type="dxa"/>
              <w:left w:w="120" w:type="dxa"/>
              <w:bottom w:w="80" w:type="dxa"/>
              <w:right w:w="120" w:type="dxa"/>
            </w:tcMar>
          </w:tcPr>
          <w:p w14:paraId="07806E80" w14:textId="77777777" w:rsidR="009E189C" w:rsidRDefault="009E189C" w:rsidP="00242F78">
            <w:pPr>
              <w:spacing w:before="40" w:after="40"/>
            </w:pPr>
            <w:r>
              <w:rPr>
                <w:color w:val="1A1A1A"/>
                <w:szCs w:val="20"/>
              </w:rPr>
              <w:t>No</w:t>
            </w:r>
          </w:p>
        </w:tc>
      </w:tr>
      <w:tr w:rsidR="00242F78" w14:paraId="46836654" w14:textId="77777777" w:rsidTr="009E189C">
        <w:tc>
          <w:tcPr>
            <w:tcW w:w="4678" w:type="dxa"/>
            <w:shd w:val="clear" w:color="auto" w:fill="D5E8F0"/>
            <w:tcMar>
              <w:top w:w="80" w:type="dxa"/>
              <w:left w:w="120" w:type="dxa"/>
              <w:bottom w:w="80" w:type="dxa"/>
              <w:right w:w="120" w:type="dxa"/>
            </w:tcMar>
          </w:tcPr>
          <w:p w14:paraId="79A0B353" w14:textId="3A97A4DC" w:rsidR="009E189C" w:rsidRDefault="009E189C" w:rsidP="00242F78">
            <w:pPr>
              <w:spacing w:before="40" w:after="40"/>
            </w:pPr>
            <w:r>
              <w:rPr>
                <w:color w:val="1A1A1A"/>
                <w:szCs w:val="20"/>
              </w:rPr>
              <w:t xml:space="preserve">Confirm completed </w:t>
            </w:r>
            <w:r w:rsidR="0072148D">
              <w:rPr>
                <w:color w:val="1A1A1A"/>
                <w:szCs w:val="20"/>
              </w:rPr>
              <w:t xml:space="preserve">Service Request </w:t>
            </w:r>
            <w:r>
              <w:rPr>
                <w:color w:val="1A1A1A"/>
                <w:szCs w:val="20"/>
              </w:rPr>
              <w:t xml:space="preserve">and approve </w:t>
            </w:r>
            <w:r w:rsidR="0072148D">
              <w:rPr>
                <w:color w:val="1A1A1A"/>
                <w:szCs w:val="20"/>
              </w:rPr>
              <w:t xml:space="preserve">Service Request </w:t>
            </w:r>
            <w:r>
              <w:rPr>
                <w:color w:val="1A1A1A"/>
                <w:szCs w:val="20"/>
              </w:rPr>
              <w:t>closure</w:t>
            </w:r>
          </w:p>
        </w:tc>
        <w:tc>
          <w:tcPr>
            <w:tcW w:w="2339" w:type="dxa"/>
            <w:shd w:val="clear" w:color="auto" w:fill="D5E8F0"/>
            <w:tcMar>
              <w:top w:w="80" w:type="dxa"/>
              <w:left w:w="120" w:type="dxa"/>
              <w:bottom w:w="80" w:type="dxa"/>
              <w:right w:w="120" w:type="dxa"/>
            </w:tcMar>
          </w:tcPr>
          <w:p w14:paraId="250C667F" w14:textId="6E868C45" w:rsidR="009E189C" w:rsidRDefault="0072148D" w:rsidP="00242F78">
            <w:pPr>
              <w:spacing w:before="40" w:after="40"/>
            </w:pPr>
            <w:r>
              <w:rPr>
                <w:color w:val="1A1A1A"/>
                <w:szCs w:val="20"/>
              </w:rPr>
              <w:t>Yes (</w:t>
            </w:r>
            <w:r w:rsidR="009E189C">
              <w:rPr>
                <w:color w:val="1A1A1A"/>
                <w:szCs w:val="20"/>
              </w:rPr>
              <w:t>Propose closure</w:t>
            </w:r>
            <w:r>
              <w:rPr>
                <w:color w:val="1A1A1A"/>
                <w:szCs w:val="20"/>
              </w:rPr>
              <w:t>)</w:t>
            </w:r>
          </w:p>
        </w:tc>
        <w:tc>
          <w:tcPr>
            <w:tcW w:w="2339" w:type="dxa"/>
            <w:shd w:val="clear" w:color="auto" w:fill="D5E8F0"/>
            <w:tcMar>
              <w:top w:w="80" w:type="dxa"/>
              <w:left w:w="120" w:type="dxa"/>
              <w:bottom w:w="80" w:type="dxa"/>
              <w:right w:w="120" w:type="dxa"/>
            </w:tcMar>
          </w:tcPr>
          <w:p w14:paraId="67C4ECFA" w14:textId="27484FBE" w:rsidR="009E189C" w:rsidRDefault="0072148D" w:rsidP="00242F78">
            <w:pPr>
              <w:spacing w:before="40" w:after="40"/>
            </w:pPr>
            <w:r>
              <w:rPr>
                <w:color w:val="1A1A1A"/>
                <w:szCs w:val="20"/>
              </w:rPr>
              <w:t>Yes (</w:t>
            </w:r>
            <w:r w:rsidR="009E189C">
              <w:rPr>
                <w:color w:val="1A1A1A"/>
                <w:szCs w:val="20"/>
              </w:rPr>
              <w:t>Confirm</w:t>
            </w:r>
            <w:r>
              <w:rPr>
                <w:color w:val="1A1A1A"/>
                <w:szCs w:val="20"/>
              </w:rPr>
              <w:t xml:space="preserve"> closure)</w:t>
            </w:r>
          </w:p>
        </w:tc>
      </w:tr>
    </w:tbl>
    <w:p w14:paraId="1C898E22" w14:textId="77777777" w:rsidR="00445B18" w:rsidRPr="00445B18" w:rsidRDefault="00445B18" w:rsidP="009E189C">
      <w:pPr>
        <w:pStyle w:val="Heading2"/>
        <w:numPr>
          <w:ilvl w:val="0"/>
          <w:numId w:val="0"/>
        </w:numPr>
        <w:ind w:left="737"/>
      </w:pPr>
    </w:p>
    <w:p w14:paraId="7605B21A" w14:textId="372638F7" w:rsidR="008339B1" w:rsidRDefault="00D24F58" w:rsidP="00035005">
      <w:pPr>
        <w:pStyle w:val="Heading1"/>
      </w:pPr>
      <w:bookmarkStart w:id="127" w:name="_Toc230962944"/>
      <w:r>
        <w:t>BACKUP AND DISASTER RECOVERY</w:t>
      </w:r>
      <w:bookmarkEnd w:id="127"/>
    </w:p>
    <w:p w14:paraId="47F927D1" w14:textId="100670FA" w:rsidR="008339B1" w:rsidRPr="00D76B41" w:rsidRDefault="00CC5A74" w:rsidP="00035005">
      <w:pPr>
        <w:pStyle w:val="SubHeading"/>
      </w:pPr>
      <w:r w:rsidRPr="00D76B41">
        <w:t>Backup and D</w:t>
      </w:r>
      <w:r w:rsidR="00035005">
        <w:t xml:space="preserve">isaster Recovery </w:t>
      </w:r>
    </w:p>
    <w:p w14:paraId="08B873D7" w14:textId="7C5DD0D0" w:rsidR="00DA5F6C" w:rsidRDefault="00CC5A74" w:rsidP="00CC5A74">
      <w:pPr>
        <w:pStyle w:val="Heading2"/>
      </w:pPr>
      <w:r w:rsidRPr="00BE4BA1">
        <w:t xml:space="preserve">This is the </w:t>
      </w:r>
      <w:r>
        <w:t>Backup and Disaster Recovery</w:t>
      </w:r>
      <w:r w:rsidRPr="00BE4BA1">
        <w:t xml:space="preserve"> part of this </w:t>
      </w:r>
      <w:r w:rsidR="004252CD">
        <w:t>TESS</w:t>
      </w:r>
      <w:r>
        <w:t xml:space="preserve"> </w:t>
      </w:r>
      <w:r w:rsidRPr="00BE4BA1">
        <w:t>section of Our Customer Terms</w:t>
      </w:r>
      <w:r>
        <w:t xml:space="preserve">. </w:t>
      </w:r>
    </w:p>
    <w:p w14:paraId="357B7040" w14:textId="2BF4ED39" w:rsidR="00CC5A74" w:rsidRDefault="00CC5A74" w:rsidP="00CC5A74">
      <w:pPr>
        <w:pStyle w:val="Heading2"/>
      </w:pPr>
      <w:r w:rsidRPr="00BE4BA1">
        <w:t xml:space="preserve">Other terms also apply to </w:t>
      </w:r>
      <w:r>
        <w:t>Backup and Disaster Recovery services</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rsidRPr="00BE4BA1">
        <w:t xml:space="preserve"> section of Our Customer Terms.</w:t>
      </w:r>
    </w:p>
    <w:p w14:paraId="7933E0D7" w14:textId="7A96228F" w:rsidR="00A56C6A" w:rsidRPr="008339B1" w:rsidRDefault="00A56C6A" w:rsidP="00A56C6A">
      <w:pPr>
        <w:pStyle w:val="Heading2"/>
      </w:pPr>
      <w:r w:rsidRPr="008339B1">
        <w:t xml:space="preserve">We will provide you with </w:t>
      </w:r>
      <w:r>
        <w:t>Backup and Disaster Recovery</w:t>
      </w:r>
      <w:r w:rsidRPr="00BE4BA1">
        <w:t xml:space="preserve"> </w:t>
      </w:r>
      <w:r>
        <w:t xml:space="preserve">services </w:t>
      </w:r>
      <w:r w:rsidRPr="008339B1">
        <w:t xml:space="preserve">as further described in this </w:t>
      </w:r>
      <w:r w:rsidR="004252CD">
        <w:t>TESS</w:t>
      </w:r>
      <w:r>
        <w:t xml:space="preserve"> </w:t>
      </w:r>
      <w:r w:rsidRPr="008339B1">
        <w:t xml:space="preserve">section of Our Customer Terms if </w:t>
      </w:r>
      <w:r>
        <w:t>Backup and Disaster Recovery</w:t>
      </w:r>
      <w:r w:rsidRPr="00BE4BA1">
        <w:t xml:space="preserve"> </w:t>
      </w:r>
      <w:r w:rsidRPr="008339B1">
        <w:t xml:space="preserve">is marked as ‘applicable’ in </w:t>
      </w:r>
      <w:r>
        <w:t xml:space="preserve">your </w:t>
      </w:r>
      <w:r w:rsidRPr="008339B1">
        <w:t xml:space="preserve">Application Form. </w:t>
      </w:r>
      <w:r>
        <w:t xml:space="preserve">Backup and Disaster Recovery will only be provided for the managed Equipment to which Backup and Disaster Recovery </w:t>
      </w:r>
      <w:proofErr w:type="gramStart"/>
      <w:r>
        <w:t>applies</w:t>
      </w:r>
      <w:proofErr w:type="gramEnd"/>
      <w:r>
        <w:t>, as set out in your Application Form.</w:t>
      </w:r>
    </w:p>
    <w:p w14:paraId="37398B0C" w14:textId="22642F50" w:rsidR="00CC5A74" w:rsidRDefault="00CC5A74" w:rsidP="00CC5A74">
      <w:pPr>
        <w:pStyle w:val="Heading2"/>
      </w:pPr>
      <w:bookmarkStart w:id="128" w:name="_Ref227152466"/>
      <w:r>
        <w:t>If Backup and Disaster Recovery is selected, we will export, store and manage key configuration data to protect your critical data and sys</w:t>
      </w:r>
      <w:r w:rsidR="00021A44">
        <w:t>tems</w:t>
      </w:r>
      <w:r>
        <w:t xml:space="preserve"> </w:t>
      </w:r>
      <w:r w:rsidR="00D76B41">
        <w:t xml:space="preserve">that are </w:t>
      </w:r>
      <w:r w:rsidR="00A56C6A">
        <w:t xml:space="preserve">managed </w:t>
      </w:r>
      <w:r w:rsidR="00E00575">
        <w:t>Equipment</w:t>
      </w:r>
      <w:r w:rsidR="00D76B41">
        <w:t>,</w:t>
      </w:r>
      <w:r>
        <w:t xml:space="preserve"> as further described in </w:t>
      </w:r>
      <w:r w:rsidR="00A56C6A">
        <w:t>this Backup and Disaster Recovery section</w:t>
      </w:r>
      <w:r>
        <w:t xml:space="preserve">. The </w:t>
      </w:r>
      <w:r w:rsidR="00D76B41">
        <w:t xml:space="preserve">Service Levels will </w:t>
      </w:r>
      <w:r>
        <w:t xml:space="preserve">apply in the event any </w:t>
      </w:r>
      <w:r w:rsidR="005F5652">
        <w:t xml:space="preserve">managed </w:t>
      </w:r>
      <w:r w:rsidR="00E00575">
        <w:t>Equipment</w:t>
      </w:r>
      <w:r>
        <w:t xml:space="preserve"> requires restoration.</w:t>
      </w:r>
      <w:bookmarkEnd w:id="128"/>
    </w:p>
    <w:p w14:paraId="29AF7D80" w14:textId="4D635C98" w:rsidR="00CC5A74" w:rsidRDefault="00CC5A74" w:rsidP="00CC5A74">
      <w:pPr>
        <w:pStyle w:val="Heading2"/>
      </w:pPr>
      <w:bookmarkStart w:id="129" w:name="_Ref227152469"/>
      <w:r>
        <w:t xml:space="preserve">Backup and Disaster Recovery </w:t>
      </w:r>
      <w:proofErr w:type="gramStart"/>
      <w:r w:rsidR="00D76B41">
        <w:t>includes</w:t>
      </w:r>
      <w:proofErr w:type="gramEnd"/>
      <w:r>
        <w:t xml:space="preserve">: </w:t>
      </w:r>
      <w:bookmarkEnd w:id="129"/>
    </w:p>
    <w:p w14:paraId="4C6E6EB7" w14:textId="5D02719D" w:rsidR="00CC5A74" w:rsidRDefault="00CC5A74" w:rsidP="00CC5A74">
      <w:pPr>
        <w:pStyle w:val="Heading4"/>
      </w:pPr>
      <w:r>
        <w:t>configur</w:t>
      </w:r>
      <w:r w:rsidR="00D76B41">
        <w:t>ing</w:t>
      </w:r>
      <w:r>
        <w:t xml:space="preserve"> and manage full backup schedules for the </w:t>
      </w:r>
      <w:r w:rsidR="00D76B41">
        <w:t xml:space="preserve">relevant </w:t>
      </w:r>
      <w:r w:rsidR="00A56C6A">
        <w:t xml:space="preserve">managed </w:t>
      </w:r>
      <w:r w:rsidR="00E00575">
        <w:t>Equipment</w:t>
      </w:r>
      <w:r>
        <w:t xml:space="preserve">; </w:t>
      </w:r>
    </w:p>
    <w:p w14:paraId="439A4CCE" w14:textId="24EF1494" w:rsidR="00CC5A74" w:rsidRDefault="00CC5A74" w:rsidP="00CC5A74">
      <w:pPr>
        <w:pStyle w:val="Heading4"/>
      </w:pPr>
      <w:r>
        <w:t xml:space="preserve">if reasonably required, monitor backup jobs daily and remediate failures in accordance with the Service Levels; </w:t>
      </w:r>
    </w:p>
    <w:p w14:paraId="11814B03" w14:textId="13999691" w:rsidR="00CC5A74" w:rsidRDefault="00CC5A74" w:rsidP="00CC5A74">
      <w:pPr>
        <w:pStyle w:val="Heading4"/>
      </w:pPr>
      <w:r>
        <w:t xml:space="preserve">validate configuration backups to confirm integrity and usefulness; </w:t>
      </w:r>
    </w:p>
    <w:p w14:paraId="28277334" w14:textId="4554504C" w:rsidR="00CC5A74" w:rsidRDefault="00CC5A74" w:rsidP="00CC5A74">
      <w:pPr>
        <w:pStyle w:val="Heading4"/>
      </w:pPr>
      <w:r>
        <w:t xml:space="preserve">maintain documented recovery procedures and review and update them at least annually; and </w:t>
      </w:r>
    </w:p>
    <w:p w14:paraId="0C7B65D0" w14:textId="7E66D9D8" w:rsidR="00CC5A74" w:rsidRDefault="00CC5A74" w:rsidP="00CC5A74">
      <w:pPr>
        <w:pStyle w:val="Heading4"/>
      </w:pPr>
      <w:r>
        <w:t xml:space="preserve">reasonably assist with recovery execution in the event of a declared </w:t>
      </w:r>
      <w:r w:rsidR="00D24F58">
        <w:t>D</w:t>
      </w:r>
      <w:r>
        <w:t>isaster</w:t>
      </w:r>
      <w:r w:rsidR="008A64F5">
        <w:t xml:space="preserve"> or a Data Loss Event. In this clause, a </w:t>
      </w:r>
      <w:r w:rsidR="008A64F5" w:rsidRPr="008A64F5">
        <w:rPr>
          <w:b/>
          <w:bCs/>
        </w:rPr>
        <w:t>Data Loss Event</w:t>
      </w:r>
      <w:r w:rsidR="008A64F5">
        <w:t xml:space="preserve"> means any occurrence where persistent configuration data becomes unavailable, deleted, </w:t>
      </w:r>
      <w:r w:rsidR="008A64F5">
        <w:lastRenderedPageBreak/>
        <w:t>misplaced or corrupted, regardless of cause</w:t>
      </w:r>
      <w:r>
        <w:t>.</w:t>
      </w:r>
    </w:p>
    <w:p w14:paraId="0B54AE63" w14:textId="1D8DC021" w:rsidR="00CC5A74" w:rsidRPr="00D76B41" w:rsidRDefault="00D76B41" w:rsidP="00D76B41">
      <w:pPr>
        <w:pStyle w:val="Heading2"/>
      </w:pPr>
      <w:r>
        <w:t xml:space="preserve">Backup and Disaster Recovery will be performed by either backup up </w:t>
      </w:r>
      <w:r w:rsidR="00CC5A74" w:rsidRPr="00D76B41">
        <w:t xml:space="preserve">software (if applicable) or </w:t>
      </w:r>
      <w:r>
        <w:t xml:space="preserve">by using the </w:t>
      </w:r>
      <w:r w:rsidR="00CC5A74" w:rsidRPr="00D76B41">
        <w:t xml:space="preserve">configuration export process </w:t>
      </w:r>
      <w:r>
        <w:t>agreed between us in writing</w:t>
      </w:r>
      <w:r w:rsidR="00CC5A74" w:rsidRPr="00D76B41">
        <w:t>.</w:t>
      </w:r>
    </w:p>
    <w:p w14:paraId="443844EE" w14:textId="621070A0" w:rsidR="00D24F58" w:rsidRDefault="00CC5A74" w:rsidP="00D76B41">
      <w:pPr>
        <w:pStyle w:val="Heading2"/>
      </w:pPr>
      <w:r w:rsidRPr="00D76B41">
        <w:t>If applicable</w:t>
      </w:r>
      <w:r w:rsidR="00D24F58">
        <w:t>:</w:t>
      </w:r>
    </w:p>
    <w:p w14:paraId="4AB2C8F5" w14:textId="36875FD5" w:rsidR="00CC5A74" w:rsidRPr="00D76B41" w:rsidRDefault="00CC5A74" w:rsidP="00D24F58">
      <w:pPr>
        <w:pStyle w:val="Heading3"/>
      </w:pPr>
      <w:r w:rsidRPr="00D76B41">
        <w:t xml:space="preserve">backup logs </w:t>
      </w:r>
      <w:r w:rsidR="00053418">
        <w:t xml:space="preserve">will be reviewed where there is a backup exception failure, </w:t>
      </w:r>
      <w:r w:rsidRPr="00D76B41">
        <w:t xml:space="preserve">and alerts </w:t>
      </w:r>
      <w:r w:rsidR="00D76B41">
        <w:t xml:space="preserve">will be automatically </w:t>
      </w:r>
      <w:r w:rsidRPr="00D76B41">
        <w:t>raised automatically for failed or missed jobs</w:t>
      </w:r>
      <w:r w:rsidR="00D24F58">
        <w:t xml:space="preserve">; and </w:t>
      </w:r>
    </w:p>
    <w:p w14:paraId="47D4334C" w14:textId="0274393D" w:rsidR="00CC5A74" w:rsidRPr="00D76B41" w:rsidRDefault="00CC5A74" w:rsidP="00CC5A74">
      <w:pPr>
        <w:pStyle w:val="Heading3"/>
      </w:pPr>
      <w:r w:rsidRPr="00D76B41">
        <w:t xml:space="preserve">restore tests </w:t>
      </w:r>
      <w:r w:rsidR="00D24F58">
        <w:t xml:space="preserve">will be </w:t>
      </w:r>
      <w:r w:rsidRPr="00D76B41">
        <w:t>conducted in an isolated environment to avoid production impact.</w:t>
      </w:r>
    </w:p>
    <w:p w14:paraId="4747D48B" w14:textId="77777777" w:rsidR="00D24F58" w:rsidRDefault="00D24F58" w:rsidP="00035005">
      <w:pPr>
        <w:pStyle w:val="SubHeading"/>
      </w:pPr>
      <w:r>
        <w:t xml:space="preserve">Responsibilities </w:t>
      </w:r>
    </w:p>
    <w:p w14:paraId="6B23794C" w14:textId="595FB5F0" w:rsidR="00CC5A74" w:rsidRDefault="00D24F58" w:rsidP="00D24F58">
      <w:pPr>
        <w:pStyle w:val="Heading2"/>
      </w:pPr>
      <w:r>
        <w:t xml:space="preserve">The table below sets out our respective responsibilities for Backup and Disaster Recovery. </w:t>
      </w:r>
      <w:r w:rsidR="001C70FA">
        <w:t>We will perform our responsibilities in accordance with the scope of Request Fulfilment.</w:t>
      </w:r>
    </w:p>
    <w:tbl>
      <w:tblPr>
        <w:tblW w:w="907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2268"/>
        <w:gridCol w:w="2268"/>
      </w:tblGrid>
      <w:tr w:rsidR="00F7234D" w14:paraId="4AD49437" w14:textId="77777777" w:rsidTr="00D24F58">
        <w:tc>
          <w:tcPr>
            <w:tcW w:w="4536" w:type="dxa"/>
            <w:shd w:val="clear" w:color="auto" w:fill="1F3864"/>
            <w:tcMar>
              <w:top w:w="80" w:type="dxa"/>
              <w:left w:w="120" w:type="dxa"/>
              <w:bottom w:w="80" w:type="dxa"/>
              <w:right w:w="120" w:type="dxa"/>
            </w:tcMar>
          </w:tcPr>
          <w:p w14:paraId="5E7C3C2C" w14:textId="77777777" w:rsidR="00D24F58" w:rsidRDefault="00D24F58" w:rsidP="00EF353B">
            <w:r>
              <w:rPr>
                <w:b/>
                <w:bCs/>
                <w:color w:val="FFFFFF"/>
                <w:szCs w:val="20"/>
              </w:rPr>
              <w:t>Responsibility</w:t>
            </w:r>
          </w:p>
        </w:tc>
        <w:tc>
          <w:tcPr>
            <w:tcW w:w="2268" w:type="dxa"/>
            <w:shd w:val="clear" w:color="auto" w:fill="1F3864"/>
            <w:tcMar>
              <w:top w:w="80" w:type="dxa"/>
              <w:left w:w="120" w:type="dxa"/>
              <w:bottom w:w="80" w:type="dxa"/>
              <w:right w:w="120" w:type="dxa"/>
            </w:tcMar>
          </w:tcPr>
          <w:p w14:paraId="5F1D42FE" w14:textId="77777777" w:rsidR="00D24F58" w:rsidRDefault="00D24F58" w:rsidP="00EF353B">
            <w:r>
              <w:rPr>
                <w:b/>
                <w:bCs/>
                <w:color w:val="FFFFFF"/>
                <w:szCs w:val="20"/>
              </w:rPr>
              <w:t>Telstra</w:t>
            </w:r>
          </w:p>
        </w:tc>
        <w:tc>
          <w:tcPr>
            <w:tcW w:w="2268" w:type="dxa"/>
            <w:shd w:val="clear" w:color="auto" w:fill="1F3864"/>
            <w:tcMar>
              <w:top w:w="80" w:type="dxa"/>
              <w:left w:w="120" w:type="dxa"/>
              <w:bottom w:w="80" w:type="dxa"/>
              <w:right w:w="120" w:type="dxa"/>
            </w:tcMar>
          </w:tcPr>
          <w:p w14:paraId="009FF068" w14:textId="3FC477E2" w:rsidR="00D24F58" w:rsidRDefault="00D24F58" w:rsidP="00EF353B">
            <w:r>
              <w:rPr>
                <w:b/>
                <w:bCs/>
                <w:color w:val="FFFFFF"/>
                <w:szCs w:val="20"/>
              </w:rPr>
              <w:t>Customer (you)</w:t>
            </w:r>
          </w:p>
        </w:tc>
      </w:tr>
      <w:tr w:rsidR="00F7234D" w14:paraId="31D9140C" w14:textId="77777777" w:rsidTr="00D24F58">
        <w:tc>
          <w:tcPr>
            <w:tcW w:w="4536" w:type="dxa"/>
            <w:shd w:val="clear" w:color="auto" w:fill="D5E8F0"/>
            <w:tcMar>
              <w:top w:w="80" w:type="dxa"/>
              <w:left w:w="120" w:type="dxa"/>
              <w:bottom w:w="80" w:type="dxa"/>
              <w:right w:w="120" w:type="dxa"/>
            </w:tcMar>
          </w:tcPr>
          <w:p w14:paraId="4686E6B7" w14:textId="6325BB97" w:rsidR="00D24F58" w:rsidRDefault="00D24F58" w:rsidP="00EF353B">
            <w:pPr>
              <w:spacing w:before="40" w:after="40"/>
            </w:pPr>
            <w:r>
              <w:rPr>
                <w:color w:val="1A1A1A"/>
                <w:szCs w:val="20"/>
              </w:rPr>
              <w:t xml:space="preserve">Configure and manage backup schedules for </w:t>
            </w:r>
            <w:r w:rsidR="00836433">
              <w:t>managed</w:t>
            </w:r>
            <w:r w:rsidR="00836433">
              <w:rPr>
                <w:color w:val="1A1A1A"/>
                <w:szCs w:val="20"/>
              </w:rPr>
              <w:t xml:space="preserve"> </w:t>
            </w:r>
            <w:r w:rsidR="00E00575">
              <w:rPr>
                <w:color w:val="1A1A1A"/>
                <w:szCs w:val="20"/>
              </w:rPr>
              <w:t>Equipment</w:t>
            </w:r>
          </w:p>
        </w:tc>
        <w:tc>
          <w:tcPr>
            <w:tcW w:w="2268" w:type="dxa"/>
            <w:shd w:val="clear" w:color="auto" w:fill="D5E8F0"/>
            <w:tcMar>
              <w:top w:w="80" w:type="dxa"/>
              <w:left w:w="120" w:type="dxa"/>
              <w:bottom w:w="80" w:type="dxa"/>
              <w:right w:w="120" w:type="dxa"/>
            </w:tcMar>
          </w:tcPr>
          <w:p w14:paraId="404DC4EC" w14:textId="77777777" w:rsidR="00D24F58" w:rsidRDefault="00D24F58"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02886A01" w14:textId="77777777" w:rsidR="00D24F58" w:rsidRDefault="00D24F58" w:rsidP="00EF353B">
            <w:pPr>
              <w:spacing w:before="40" w:after="40"/>
            </w:pPr>
            <w:r>
              <w:rPr>
                <w:color w:val="1A1A1A"/>
                <w:szCs w:val="20"/>
              </w:rPr>
              <w:t>No</w:t>
            </w:r>
          </w:p>
        </w:tc>
      </w:tr>
      <w:tr w:rsidR="00F7234D" w14:paraId="6EB57E68" w14:textId="77777777" w:rsidTr="00D24F58">
        <w:tc>
          <w:tcPr>
            <w:tcW w:w="4536" w:type="dxa"/>
            <w:shd w:val="clear" w:color="auto" w:fill="FFFFFF"/>
            <w:tcMar>
              <w:top w:w="80" w:type="dxa"/>
              <w:left w:w="120" w:type="dxa"/>
              <w:bottom w:w="80" w:type="dxa"/>
              <w:right w:w="120" w:type="dxa"/>
            </w:tcMar>
          </w:tcPr>
          <w:p w14:paraId="2042DA98" w14:textId="1EA610EC" w:rsidR="00D24F58" w:rsidRDefault="00D24F58" w:rsidP="00EF353B">
            <w:pPr>
              <w:spacing w:before="40" w:after="40"/>
            </w:pPr>
            <w:r>
              <w:rPr>
                <w:color w:val="1A1A1A"/>
                <w:szCs w:val="20"/>
              </w:rPr>
              <w:t xml:space="preserve">Monitor backup jobs </w:t>
            </w:r>
            <w:r w:rsidR="00053418">
              <w:rPr>
                <w:color w:val="1A1A1A"/>
                <w:szCs w:val="20"/>
              </w:rPr>
              <w:t xml:space="preserve">where practicable </w:t>
            </w:r>
            <w:r>
              <w:rPr>
                <w:color w:val="1A1A1A"/>
                <w:szCs w:val="20"/>
              </w:rPr>
              <w:t>and remediate failures in accordance with this</w:t>
            </w:r>
            <w:r w:rsidR="0006089D">
              <w:rPr>
                <w:color w:val="1A1A1A"/>
                <w:szCs w:val="20"/>
              </w:rPr>
              <w:t xml:space="preserve"> </w:t>
            </w:r>
            <w:r w:rsidR="004252CD">
              <w:t>TESS</w:t>
            </w:r>
            <w:r>
              <w:rPr>
                <w:color w:val="1A1A1A"/>
                <w:szCs w:val="20"/>
              </w:rPr>
              <w:t xml:space="preserve"> section of Our Customer Terms</w:t>
            </w:r>
          </w:p>
        </w:tc>
        <w:tc>
          <w:tcPr>
            <w:tcW w:w="2268" w:type="dxa"/>
            <w:shd w:val="clear" w:color="auto" w:fill="FFFFFF"/>
            <w:tcMar>
              <w:top w:w="80" w:type="dxa"/>
              <w:left w:w="120" w:type="dxa"/>
              <w:bottom w:w="80" w:type="dxa"/>
              <w:right w:w="120" w:type="dxa"/>
            </w:tcMar>
          </w:tcPr>
          <w:p w14:paraId="3FC8B037" w14:textId="77777777" w:rsidR="00D24F58" w:rsidRDefault="00D24F58" w:rsidP="00EF353B">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111D1443" w14:textId="77777777" w:rsidR="00D24F58" w:rsidRDefault="00D24F58" w:rsidP="00EF353B">
            <w:pPr>
              <w:spacing w:before="40" w:after="40"/>
            </w:pPr>
            <w:r>
              <w:rPr>
                <w:color w:val="1A1A1A"/>
                <w:szCs w:val="20"/>
              </w:rPr>
              <w:t>No</w:t>
            </w:r>
          </w:p>
        </w:tc>
      </w:tr>
      <w:tr w:rsidR="00F7234D" w14:paraId="1A535CAF" w14:textId="77777777" w:rsidTr="00D24F58">
        <w:tc>
          <w:tcPr>
            <w:tcW w:w="4536" w:type="dxa"/>
            <w:shd w:val="clear" w:color="auto" w:fill="D5E8F0"/>
            <w:tcMar>
              <w:top w:w="80" w:type="dxa"/>
              <w:left w:w="120" w:type="dxa"/>
              <w:bottom w:w="80" w:type="dxa"/>
              <w:right w:w="120" w:type="dxa"/>
            </w:tcMar>
          </w:tcPr>
          <w:p w14:paraId="25BC649C" w14:textId="77777777" w:rsidR="00D24F58" w:rsidRDefault="00D24F58" w:rsidP="00EF353B">
            <w:pPr>
              <w:spacing w:before="40" w:after="40"/>
            </w:pPr>
            <w:r>
              <w:rPr>
                <w:color w:val="1A1A1A"/>
                <w:szCs w:val="20"/>
              </w:rPr>
              <w:t>Validate configuration backups to confirm integrity</w:t>
            </w:r>
          </w:p>
        </w:tc>
        <w:tc>
          <w:tcPr>
            <w:tcW w:w="2268" w:type="dxa"/>
            <w:shd w:val="clear" w:color="auto" w:fill="D5E8F0"/>
            <w:tcMar>
              <w:top w:w="80" w:type="dxa"/>
              <w:left w:w="120" w:type="dxa"/>
              <w:bottom w:w="80" w:type="dxa"/>
              <w:right w:w="120" w:type="dxa"/>
            </w:tcMar>
          </w:tcPr>
          <w:p w14:paraId="476C745C" w14:textId="77777777" w:rsidR="00D24F58" w:rsidRDefault="00D24F58"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26B8D666" w14:textId="77777777" w:rsidR="00D24F58" w:rsidRDefault="00D24F58" w:rsidP="00EF353B">
            <w:pPr>
              <w:spacing w:before="40" w:after="40"/>
            </w:pPr>
            <w:r>
              <w:rPr>
                <w:color w:val="1A1A1A"/>
                <w:szCs w:val="20"/>
              </w:rPr>
              <w:t>Witness (optional)</w:t>
            </w:r>
          </w:p>
        </w:tc>
      </w:tr>
      <w:tr w:rsidR="00F7234D" w14:paraId="19C8B902" w14:textId="77777777" w:rsidTr="00D24F58">
        <w:tc>
          <w:tcPr>
            <w:tcW w:w="4536" w:type="dxa"/>
            <w:shd w:val="clear" w:color="auto" w:fill="FFFFFF"/>
            <w:tcMar>
              <w:top w:w="80" w:type="dxa"/>
              <w:left w:w="120" w:type="dxa"/>
              <w:bottom w:w="80" w:type="dxa"/>
              <w:right w:w="120" w:type="dxa"/>
            </w:tcMar>
          </w:tcPr>
          <w:p w14:paraId="25920565" w14:textId="7877DE36" w:rsidR="00D24F58" w:rsidRDefault="00D24F58" w:rsidP="00EF353B">
            <w:pPr>
              <w:spacing w:before="40" w:after="40"/>
            </w:pPr>
            <w:r>
              <w:rPr>
                <w:color w:val="1A1A1A"/>
                <w:szCs w:val="20"/>
              </w:rPr>
              <w:t>Notify us of new sys</w:t>
            </w:r>
            <w:r w:rsidR="00021A44">
              <w:rPr>
                <w:color w:val="1A1A1A"/>
                <w:szCs w:val="20"/>
              </w:rPr>
              <w:t>tems</w:t>
            </w:r>
            <w:r>
              <w:rPr>
                <w:color w:val="1A1A1A"/>
                <w:szCs w:val="20"/>
              </w:rPr>
              <w:t xml:space="preserve"> or data sets to be backed up</w:t>
            </w:r>
            <w:r w:rsidR="00053418">
              <w:rPr>
                <w:color w:val="1A1A1A"/>
                <w:szCs w:val="20"/>
              </w:rPr>
              <w:t xml:space="preserve"> (to be managed through formal variation processes set out in this </w:t>
            </w:r>
            <w:r w:rsidR="004252CD">
              <w:t>TESS</w:t>
            </w:r>
            <w:r w:rsidR="0006089D">
              <w:t xml:space="preserve"> </w:t>
            </w:r>
            <w:r w:rsidR="00053418">
              <w:rPr>
                <w:color w:val="1A1A1A"/>
                <w:szCs w:val="20"/>
              </w:rPr>
              <w:t>section of Our Customer Terms)</w:t>
            </w:r>
          </w:p>
        </w:tc>
        <w:tc>
          <w:tcPr>
            <w:tcW w:w="2268" w:type="dxa"/>
            <w:shd w:val="clear" w:color="auto" w:fill="FFFFFF"/>
            <w:tcMar>
              <w:top w:w="80" w:type="dxa"/>
              <w:left w:w="120" w:type="dxa"/>
              <w:bottom w:w="80" w:type="dxa"/>
              <w:right w:w="120" w:type="dxa"/>
            </w:tcMar>
          </w:tcPr>
          <w:p w14:paraId="6DE5C0DD" w14:textId="77777777" w:rsidR="00D24F58" w:rsidRDefault="00D24F58" w:rsidP="00EF353B">
            <w:pPr>
              <w:spacing w:before="40" w:after="40"/>
            </w:pPr>
            <w:r>
              <w:rPr>
                <w:color w:val="1A1A1A"/>
                <w:szCs w:val="20"/>
              </w:rPr>
              <w:t>No</w:t>
            </w:r>
          </w:p>
        </w:tc>
        <w:tc>
          <w:tcPr>
            <w:tcW w:w="2268" w:type="dxa"/>
            <w:shd w:val="clear" w:color="auto" w:fill="FFFFFF"/>
            <w:tcMar>
              <w:top w:w="80" w:type="dxa"/>
              <w:left w:w="120" w:type="dxa"/>
              <w:bottom w:w="80" w:type="dxa"/>
              <w:right w:w="120" w:type="dxa"/>
            </w:tcMar>
          </w:tcPr>
          <w:p w14:paraId="2224E1F0" w14:textId="77777777" w:rsidR="00D24F58" w:rsidRDefault="00D24F58" w:rsidP="00EF353B">
            <w:pPr>
              <w:spacing w:before="40" w:after="40"/>
            </w:pPr>
            <w:r>
              <w:rPr>
                <w:color w:val="1A1A1A"/>
                <w:szCs w:val="20"/>
              </w:rPr>
              <w:t>Yes</w:t>
            </w:r>
          </w:p>
        </w:tc>
      </w:tr>
      <w:tr w:rsidR="00F7234D" w14:paraId="56D01176" w14:textId="77777777" w:rsidTr="00D24F58">
        <w:tc>
          <w:tcPr>
            <w:tcW w:w="4536" w:type="dxa"/>
            <w:shd w:val="clear" w:color="auto" w:fill="D5E8F0"/>
            <w:tcMar>
              <w:top w:w="80" w:type="dxa"/>
              <w:left w:w="120" w:type="dxa"/>
              <w:bottom w:w="80" w:type="dxa"/>
              <w:right w:w="120" w:type="dxa"/>
            </w:tcMar>
          </w:tcPr>
          <w:p w14:paraId="1DF66CDD" w14:textId="04AB87DE" w:rsidR="00D24F58" w:rsidRDefault="00D24F58" w:rsidP="00EF353B">
            <w:pPr>
              <w:spacing w:before="40" w:after="40"/>
            </w:pPr>
            <w:r>
              <w:rPr>
                <w:color w:val="1A1A1A"/>
                <w:szCs w:val="20"/>
              </w:rPr>
              <w:t>Declare a Disaster and initiate the recovery process</w:t>
            </w:r>
          </w:p>
        </w:tc>
        <w:tc>
          <w:tcPr>
            <w:tcW w:w="2268" w:type="dxa"/>
            <w:shd w:val="clear" w:color="auto" w:fill="D5E8F0"/>
            <w:tcMar>
              <w:top w:w="80" w:type="dxa"/>
              <w:left w:w="120" w:type="dxa"/>
              <w:bottom w:w="80" w:type="dxa"/>
              <w:right w:w="120" w:type="dxa"/>
            </w:tcMar>
          </w:tcPr>
          <w:p w14:paraId="11BB0F43" w14:textId="3DF1CF38" w:rsidR="00D24F58" w:rsidRDefault="00D24F58" w:rsidP="00EF353B">
            <w:pPr>
              <w:spacing w:before="40" w:after="40"/>
            </w:pPr>
            <w:r>
              <w:rPr>
                <w:color w:val="1A1A1A"/>
                <w:szCs w:val="20"/>
              </w:rPr>
              <w:t>Support</w:t>
            </w:r>
          </w:p>
        </w:tc>
        <w:tc>
          <w:tcPr>
            <w:tcW w:w="2268" w:type="dxa"/>
            <w:shd w:val="clear" w:color="auto" w:fill="D5E8F0"/>
            <w:tcMar>
              <w:top w:w="80" w:type="dxa"/>
              <w:left w:w="120" w:type="dxa"/>
              <w:bottom w:w="80" w:type="dxa"/>
              <w:right w:w="120" w:type="dxa"/>
            </w:tcMar>
          </w:tcPr>
          <w:p w14:paraId="504540ED" w14:textId="7981F4B1" w:rsidR="00D24F58" w:rsidRDefault="00D24F58" w:rsidP="00EF353B">
            <w:pPr>
              <w:spacing w:before="40" w:after="40"/>
            </w:pPr>
            <w:r>
              <w:rPr>
                <w:color w:val="1A1A1A"/>
                <w:szCs w:val="20"/>
              </w:rPr>
              <w:t>Primary</w:t>
            </w:r>
          </w:p>
        </w:tc>
      </w:tr>
      <w:tr w:rsidR="00F7234D" w14:paraId="7467BAC2" w14:textId="77777777" w:rsidTr="00D24F58">
        <w:tc>
          <w:tcPr>
            <w:tcW w:w="4536" w:type="dxa"/>
            <w:shd w:val="clear" w:color="auto" w:fill="FFFFFF"/>
            <w:tcMar>
              <w:top w:w="80" w:type="dxa"/>
              <w:left w:w="120" w:type="dxa"/>
              <w:bottom w:w="80" w:type="dxa"/>
              <w:right w:w="120" w:type="dxa"/>
            </w:tcMar>
          </w:tcPr>
          <w:p w14:paraId="0F441C78" w14:textId="2994A8C4" w:rsidR="00D24F58" w:rsidRDefault="00D24F58" w:rsidP="00EF353B">
            <w:pPr>
              <w:spacing w:before="40" w:after="40"/>
            </w:pPr>
            <w:r>
              <w:rPr>
                <w:color w:val="1A1A1A"/>
                <w:szCs w:val="20"/>
              </w:rPr>
              <w:t>Assist with recovery activities and restore sys</w:t>
            </w:r>
            <w:r w:rsidR="00021A44">
              <w:rPr>
                <w:color w:val="1A1A1A"/>
                <w:szCs w:val="20"/>
              </w:rPr>
              <w:t>tems</w:t>
            </w:r>
          </w:p>
        </w:tc>
        <w:tc>
          <w:tcPr>
            <w:tcW w:w="2268" w:type="dxa"/>
            <w:shd w:val="clear" w:color="auto" w:fill="FFFFFF"/>
            <w:tcMar>
              <w:top w:w="80" w:type="dxa"/>
              <w:left w:w="120" w:type="dxa"/>
              <w:bottom w:w="80" w:type="dxa"/>
              <w:right w:w="120" w:type="dxa"/>
            </w:tcMar>
          </w:tcPr>
          <w:p w14:paraId="4304D347" w14:textId="77777777" w:rsidR="00D24F58" w:rsidRDefault="00D24F58" w:rsidP="00EF353B">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2B2A20AA" w14:textId="77777777" w:rsidR="00D24F58" w:rsidRPr="005D64AE" w:rsidRDefault="00D24F58" w:rsidP="00EF353B">
            <w:pPr>
              <w:spacing w:before="40" w:after="40"/>
              <w:rPr>
                <w:szCs w:val="20"/>
              </w:rPr>
            </w:pPr>
            <w:r>
              <w:rPr>
                <w:szCs w:val="20"/>
              </w:rPr>
              <w:t>No</w:t>
            </w:r>
          </w:p>
        </w:tc>
      </w:tr>
      <w:tr w:rsidR="00F7234D" w14:paraId="7404853D" w14:textId="77777777" w:rsidTr="00D24F58">
        <w:tc>
          <w:tcPr>
            <w:tcW w:w="4536" w:type="dxa"/>
            <w:shd w:val="clear" w:color="auto" w:fill="FFFFFF"/>
            <w:tcMar>
              <w:top w:w="80" w:type="dxa"/>
              <w:left w:w="120" w:type="dxa"/>
              <w:bottom w:w="80" w:type="dxa"/>
              <w:right w:w="120" w:type="dxa"/>
            </w:tcMar>
          </w:tcPr>
          <w:p w14:paraId="0140FDDE" w14:textId="77777777" w:rsidR="00D24F58" w:rsidRDefault="00D24F58" w:rsidP="00EF353B">
            <w:pPr>
              <w:spacing w:before="40" w:after="40"/>
              <w:rPr>
                <w:color w:val="1A1A1A"/>
                <w:szCs w:val="20"/>
              </w:rPr>
            </w:pPr>
            <w:r>
              <w:rPr>
                <w:color w:val="1A1A1A"/>
                <w:szCs w:val="20"/>
              </w:rPr>
              <w:t>Maintain and annually review documented recovery procedures</w:t>
            </w:r>
          </w:p>
        </w:tc>
        <w:tc>
          <w:tcPr>
            <w:tcW w:w="2268" w:type="dxa"/>
            <w:shd w:val="clear" w:color="auto" w:fill="FFFFFF"/>
            <w:tcMar>
              <w:top w:w="80" w:type="dxa"/>
              <w:left w:w="120" w:type="dxa"/>
              <w:bottom w:w="80" w:type="dxa"/>
              <w:right w:w="120" w:type="dxa"/>
            </w:tcMar>
          </w:tcPr>
          <w:p w14:paraId="3557E805" w14:textId="77777777" w:rsidR="00D24F58" w:rsidRDefault="00D24F58" w:rsidP="00EF353B">
            <w:pPr>
              <w:spacing w:before="40" w:after="40"/>
              <w:rPr>
                <w:color w:val="1A1A1A"/>
                <w:szCs w:val="20"/>
              </w:rPr>
            </w:pPr>
            <w:r>
              <w:rPr>
                <w:color w:val="1A1A1A"/>
                <w:szCs w:val="20"/>
              </w:rPr>
              <w:t>Author &amp; Test</w:t>
            </w:r>
          </w:p>
        </w:tc>
        <w:tc>
          <w:tcPr>
            <w:tcW w:w="2268" w:type="dxa"/>
            <w:shd w:val="clear" w:color="auto" w:fill="FFFFFF"/>
            <w:tcMar>
              <w:top w:w="80" w:type="dxa"/>
              <w:left w:w="120" w:type="dxa"/>
              <w:bottom w:w="80" w:type="dxa"/>
              <w:right w:w="120" w:type="dxa"/>
            </w:tcMar>
          </w:tcPr>
          <w:p w14:paraId="086CCE67" w14:textId="77777777" w:rsidR="00D24F58" w:rsidRDefault="00D24F58" w:rsidP="00EF353B">
            <w:pPr>
              <w:spacing w:before="40" w:after="40"/>
              <w:rPr>
                <w:color w:val="1A1A1A"/>
                <w:szCs w:val="20"/>
              </w:rPr>
            </w:pPr>
            <w:r>
              <w:rPr>
                <w:color w:val="1A1A1A"/>
                <w:szCs w:val="20"/>
              </w:rPr>
              <w:t>Approve</w:t>
            </w:r>
          </w:p>
        </w:tc>
      </w:tr>
    </w:tbl>
    <w:p w14:paraId="24B01E93" w14:textId="77777777" w:rsidR="00D24F58" w:rsidRPr="00CC5A74" w:rsidRDefault="00D24F58" w:rsidP="00D24F58">
      <w:pPr>
        <w:pStyle w:val="Heading2"/>
        <w:numPr>
          <w:ilvl w:val="0"/>
          <w:numId w:val="0"/>
        </w:numPr>
        <w:ind w:left="737"/>
      </w:pPr>
    </w:p>
    <w:p w14:paraId="334D6E6A" w14:textId="53398A04" w:rsidR="0072148D" w:rsidRPr="00A56C6A" w:rsidRDefault="0072148D" w:rsidP="00035005">
      <w:pPr>
        <w:pStyle w:val="Heading1"/>
      </w:pPr>
      <w:bookmarkStart w:id="130" w:name="_Toc230962945"/>
      <w:r w:rsidRPr="00A56C6A">
        <w:t>SYSTEM PATCHING</w:t>
      </w:r>
      <w:bookmarkEnd w:id="130"/>
      <w:r w:rsidRPr="00A56C6A">
        <w:t xml:space="preserve"> </w:t>
      </w:r>
    </w:p>
    <w:p w14:paraId="3C919C78" w14:textId="052798A5" w:rsidR="0072148D" w:rsidRDefault="00035005" w:rsidP="00035005">
      <w:pPr>
        <w:pStyle w:val="SubHeading"/>
      </w:pPr>
      <w:r>
        <w:t>A</w:t>
      </w:r>
      <w:r w:rsidR="0072148D">
        <w:t xml:space="preserve">bout </w:t>
      </w:r>
      <w:r>
        <w:t>S</w:t>
      </w:r>
      <w:r w:rsidR="0072148D">
        <w:t xml:space="preserve">ystem </w:t>
      </w:r>
      <w:r>
        <w:t>P</w:t>
      </w:r>
      <w:r w:rsidR="0072148D">
        <w:t xml:space="preserve">atching  </w:t>
      </w:r>
    </w:p>
    <w:p w14:paraId="392C77C5" w14:textId="32BD6B23" w:rsidR="0072148D" w:rsidRDefault="0072148D" w:rsidP="0072148D">
      <w:pPr>
        <w:pStyle w:val="Heading2"/>
      </w:pPr>
      <w:r w:rsidRPr="000A730B">
        <w:t xml:space="preserve">This is the </w:t>
      </w:r>
      <w:r>
        <w:t>System Patching</w:t>
      </w:r>
      <w:r w:rsidRPr="000A730B">
        <w:t xml:space="preserve"> part of this </w:t>
      </w:r>
      <w:r w:rsidR="004252CD">
        <w:t>TESS</w:t>
      </w:r>
      <w:r>
        <w:t xml:space="preserve"> </w:t>
      </w:r>
      <w:r w:rsidRPr="000A730B">
        <w:t>section of Our Customer Terms.</w:t>
      </w:r>
      <w:r w:rsidRPr="000A730B" w:rsidDel="008201D1">
        <w:t xml:space="preserve"> </w:t>
      </w:r>
    </w:p>
    <w:p w14:paraId="79FB81AD" w14:textId="46376A5A" w:rsidR="0072148D" w:rsidRDefault="0072148D" w:rsidP="0072148D">
      <w:pPr>
        <w:pStyle w:val="Heading2"/>
      </w:pPr>
      <w:r w:rsidRPr="00BE4BA1">
        <w:lastRenderedPageBreak/>
        <w:t xml:space="preserve">Other terms also apply to </w:t>
      </w:r>
      <w:r>
        <w:t>System Patching</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0B40227F" w14:textId="77777777" w:rsidR="00E36F26" w:rsidRDefault="0072148D" w:rsidP="0072148D">
      <w:pPr>
        <w:pStyle w:val="Heading2"/>
      </w:pPr>
      <w:r w:rsidRPr="009E550B">
        <w:t xml:space="preserve">We will </w:t>
      </w:r>
      <w:r>
        <w:t xml:space="preserve">only </w:t>
      </w:r>
      <w:r w:rsidRPr="009E550B">
        <w:t xml:space="preserve">provide you with </w:t>
      </w:r>
      <w:r>
        <w:t xml:space="preserve">System Patching, </w:t>
      </w:r>
      <w:r w:rsidRPr="009E550B">
        <w:t>as further described in this</w:t>
      </w:r>
      <w:r w:rsidR="0006089D" w:rsidRPr="0006089D">
        <w:t xml:space="preserve"> </w:t>
      </w:r>
      <w:r w:rsidR="004252CD">
        <w:t>TESS</w:t>
      </w:r>
      <w:r w:rsidRPr="009E550B">
        <w:t xml:space="preserve"> section of Our Customer Terms</w:t>
      </w:r>
      <w:r>
        <w:t>,</w:t>
      </w:r>
      <w:r w:rsidRPr="009E550B">
        <w:t xml:space="preserve"> if</w:t>
      </w:r>
      <w:r w:rsidR="00E36F26">
        <w:t>:</w:t>
      </w:r>
      <w:r w:rsidRPr="009E550B">
        <w:t xml:space="preserve"> </w:t>
      </w:r>
    </w:p>
    <w:p w14:paraId="0C59972B" w14:textId="77777777" w:rsidR="00E36F26" w:rsidRDefault="0072148D" w:rsidP="00E36F26">
      <w:pPr>
        <w:pStyle w:val="Heading3"/>
      </w:pPr>
      <w:r>
        <w:t>System Patching</w:t>
      </w:r>
      <w:r w:rsidRPr="000A730B">
        <w:t xml:space="preserve"> </w:t>
      </w:r>
      <w:r>
        <w:t xml:space="preserve">is marked as ‘applicable’ in </w:t>
      </w:r>
      <w:r w:rsidR="00C5412B">
        <w:t xml:space="preserve">your </w:t>
      </w:r>
      <w:r w:rsidRPr="009E550B">
        <w:t>Application Form</w:t>
      </w:r>
      <w:r w:rsidR="00E36F26">
        <w:t xml:space="preserve">; and </w:t>
      </w:r>
    </w:p>
    <w:p w14:paraId="57C5CE86" w14:textId="5208BD96" w:rsidR="00E36F26" w:rsidRDefault="00E36F26" w:rsidP="00E36F26">
      <w:pPr>
        <w:pStyle w:val="Heading3"/>
      </w:pPr>
      <w:r>
        <w:t>you receive and continue to receive for the duration of the period during which we provide you with System Patching, support from the Vendor of the relevant managed Equipment to which System Patching applies, as required to enable us to provide you with System Patching</w:t>
      </w:r>
      <w:r w:rsidR="0072148D" w:rsidRPr="009E550B">
        <w:t>.</w:t>
      </w:r>
      <w:r w:rsidR="00A56C6A">
        <w:t xml:space="preserve"> </w:t>
      </w:r>
    </w:p>
    <w:p w14:paraId="40AAC422" w14:textId="49A4F131" w:rsidR="0072148D" w:rsidRDefault="00A56C6A" w:rsidP="00E36F26">
      <w:pPr>
        <w:pStyle w:val="Heading3"/>
        <w:numPr>
          <w:ilvl w:val="0"/>
          <w:numId w:val="0"/>
        </w:numPr>
        <w:ind w:left="737"/>
      </w:pPr>
      <w:r>
        <w:t>System Patching will only be provided for the managed Equipment to which System Patching applies, as set out in your Application Form.</w:t>
      </w:r>
    </w:p>
    <w:p w14:paraId="720FFF56" w14:textId="2BA72487" w:rsidR="008339B1" w:rsidRDefault="00035005" w:rsidP="00035005">
      <w:pPr>
        <w:pStyle w:val="SubHeading"/>
      </w:pPr>
      <w:r>
        <w:t xml:space="preserve">System Patching </w:t>
      </w:r>
    </w:p>
    <w:p w14:paraId="494D382A" w14:textId="26661A76" w:rsidR="0072148D" w:rsidRPr="00F44BCB" w:rsidRDefault="0072148D" w:rsidP="0072148D">
      <w:pPr>
        <w:pStyle w:val="Heading2"/>
      </w:pPr>
      <w:r w:rsidRPr="00F44BCB">
        <w:t>System Patching is the delivery of regular system patching for</w:t>
      </w:r>
      <w:r w:rsidR="00A56C6A">
        <w:t xml:space="preserve"> managed</w:t>
      </w:r>
      <w:r w:rsidRPr="00F44BCB">
        <w:t xml:space="preserve"> </w:t>
      </w:r>
      <w:r w:rsidR="00E00575">
        <w:t>Equipment</w:t>
      </w:r>
      <w:r w:rsidRPr="00F44BCB">
        <w:t xml:space="preserve"> to maintain security, stability and functionality. Patching covers operating system updates, security patches, and bug fixes applied within </w:t>
      </w:r>
      <w:r w:rsidR="00F44BCB">
        <w:t xml:space="preserve">the </w:t>
      </w:r>
      <w:r w:rsidRPr="00F44BCB">
        <w:t>maintenance window</w:t>
      </w:r>
      <w:r w:rsidR="00F44BCB">
        <w:t xml:space="preserve"> agreed between us in writing (</w:t>
      </w:r>
      <w:r w:rsidR="00F44BCB">
        <w:rPr>
          <w:b/>
          <w:bCs/>
        </w:rPr>
        <w:t>Maintenance Window</w:t>
      </w:r>
      <w:r w:rsidR="00F44BCB">
        <w:t>)</w:t>
      </w:r>
      <w:r w:rsidRPr="00F44BCB">
        <w:t>.</w:t>
      </w:r>
    </w:p>
    <w:p w14:paraId="23AC5507" w14:textId="336FA4D9" w:rsidR="0072148D" w:rsidRDefault="00D1175A" w:rsidP="0072148D">
      <w:pPr>
        <w:pStyle w:val="Heading2"/>
      </w:pPr>
      <w:r>
        <w:t xml:space="preserve">System Patching </w:t>
      </w:r>
      <w:r w:rsidR="00D24F58">
        <w:t>includes</w:t>
      </w:r>
      <w:r>
        <w:t xml:space="preserve">: </w:t>
      </w:r>
    </w:p>
    <w:p w14:paraId="2546B374" w14:textId="7F59E315" w:rsidR="0072148D" w:rsidRDefault="00D1175A" w:rsidP="0072148D">
      <w:pPr>
        <w:pStyle w:val="Heading3"/>
      </w:pPr>
      <w:r>
        <w:t>a</w:t>
      </w:r>
      <w:r w:rsidR="0072148D">
        <w:t>ssess</w:t>
      </w:r>
      <w:r w:rsidR="00D24F58">
        <w:t>ing</w:t>
      </w:r>
      <w:r w:rsidR="0072148D">
        <w:t>, test</w:t>
      </w:r>
      <w:r w:rsidR="00D24F58">
        <w:t>ing</w:t>
      </w:r>
      <w:r w:rsidR="0072148D">
        <w:t>, and deploy</w:t>
      </w:r>
      <w:r w:rsidR="00D24F58">
        <w:t>ing</w:t>
      </w:r>
      <w:r w:rsidR="0072148D">
        <w:t xml:space="preserve"> operating system and application patches to </w:t>
      </w:r>
      <w:r w:rsidR="00A56C6A">
        <w:t xml:space="preserve">managed </w:t>
      </w:r>
      <w:r w:rsidR="00E00575">
        <w:t>Equipment</w:t>
      </w:r>
      <w:r>
        <w:t>;</w:t>
      </w:r>
    </w:p>
    <w:p w14:paraId="245F2EAD" w14:textId="172C571B" w:rsidR="0072148D" w:rsidRDefault="00D1175A" w:rsidP="0072148D">
      <w:pPr>
        <w:pStyle w:val="Heading3"/>
      </w:pPr>
      <w:r>
        <w:t>p</w:t>
      </w:r>
      <w:r w:rsidR="0072148D">
        <w:t>rioritis</w:t>
      </w:r>
      <w:r w:rsidR="00D24F58">
        <w:t>ing</w:t>
      </w:r>
      <w:r w:rsidR="0072148D">
        <w:t xml:space="preserve"> and apply</w:t>
      </w:r>
      <w:r w:rsidR="00D24F58">
        <w:t>ing</w:t>
      </w:r>
      <w:r w:rsidR="0072148D">
        <w:t xml:space="preserve"> critical security patches within the response </w:t>
      </w:r>
      <w:r w:rsidR="00910CD4">
        <w:t>time frame that we agree with you</w:t>
      </w:r>
      <w:r w:rsidR="0072148D">
        <w:t>.</w:t>
      </w:r>
    </w:p>
    <w:p w14:paraId="728E6BE6" w14:textId="15CB65B7" w:rsidR="0072148D" w:rsidRDefault="00D1175A" w:rsidP="0072148D">
      <w:pPr>
        <w:pStyle w:val="Heading3"/>
      </w:pPr>
      <w:r w:rsidRPr="00F44BCB">
        <w:t>s</w:t>
      </w:r>
      <w:r w:rsidR="0072148D" w:rsidRPr="00F44BCB">
        <w:t>chedul</w:t>
      </w:r>
      <w:r w:rsidR="00D24F58">
        <w:t>ing</w:t>
      </w:r>
      <w:r w:rsidR="0072148D" w:rsidRPr="00F44BCB">
        <w:t xml:space="preserve"> routine patching during </w:t>
      </w:r>
      <w:r w:rsidR="00F44BCB">
        <w:t xml:space="preserve">the </w:t>
      </w:r>
      <w:r w:rsidR="00F44BCB" w:rsidRPr="00F44BCB">
        <w:t>M</w:t>
      </w:r>
      <w:r w:rsidR="0072148D" w:rsidRPr="00F44BCB">
        <w:t xml:space="preserve">aintenance </w:t>
      </w:r>
      <w:r w:rsidR="00F44BCB" w:rsidRPr="00F44BCB">
        <w:t>W</w:t>
      </w:r>
      <w:r w:rsidR="0072148D" w:rsidRPr="00F44BCB">
        <w:t>indow</w:t>
      </w:r>
      <w:r w:rsidR="0072148D">
        <w:t xml:space="preserve"> to</w:t>
      </w:r>
      <w:r w:rsidR="00F44BCB">
        <w:t>, as far as reasonably practicable,</w:t>
      </w:r>
      <w:r w:rsidR="0072148D">
        <w:t xml:space="preserve"> minimise business disruption</w:t>
      </w:r>
      <w:r>
        <w:t>;</w:t>
      </w:r>
    </w:p>
    <w:p w14:paraId="5CCE5A94" w14:textId="10570505" w:rsidR="0072148D" w:rsidRDefault="00D1175A" w:rsidP="0072148D">
      <w:pPr>
        <w:pStyle w:val="Heading3"/>
      </w:pPr>
      <w:r>
        <w:t>v</w:t>
      </w:r>
      <w:r w:rsidR="0072148D">
        <w:t>erify</w:t>
      </w:r>
      <w:r w:rsidR="00D24F58">
        <w:t>ing</w:t>
      </w:r>
      <w:r w:rsidR="0072148D">
        <w:t xml:space="preserve"> system health and service availability following each patching cycle</w:t>
      </w:r>
      <w:r>
        <w:t>;</w:t>
      </w:r>
    </w:p>
    <w:p w14:paraId="7375BBB3" w14:textId="471B3774" w:rsidR="0072148D" w:rsidRDefault="00D1175A" w:rsidP="0072148D">
      <w:pPr>
        <w:pStyle w:val="Heading3"/>
      </w:pPr>
      <w:r>
        <w:t>m</w:t>
      </w:r>
      <w:r w:rsidR="0072148D">
        <w:t>aintain</w:t>
      </w:r>
      <w:r w:rsidR="00D24F58">
        <w:t>ing</w:t>
      </w:r>
      <w:r w:rsidR="0072148D">
        <w:t xml:space="preserve"> a patching register documenting patch status, applied versions and outstanding i</w:t>
      </w:r>
      <w:r w:rsidR="00021A44">
        <w:t>tems</w:t>
      </w:r>
      <w:r>
        <w:t xml:space="preserve">; and </w:t>
      </w:r>
    </w:p>
    <w:p w14:paraId="06AEBD5D" w14:textId="652A97A6" w:rsidR="0072148D" w:rsidRDefault="00D1175A" w:rsidP="0072148D">
      <w:pPr>
        <w:pStyle w:val="Heading3"/>
      </w:pPr>
      <w:r>
        <w:t>p</w:t>
      </w:r>
      <w:r w:rsidR="0072148D">
        <w:t>rovid</w:t>
      </w:r>
      <w:r w:rsidR="00D24F58">
        <w:t>ing</w:t>
      </w:r>
      <w:r w:rsidR="0072148D">
        <w:t xml:space="preserve"> a regular summary of patching activities completed in </w:t>
      </w:r>
      <w:r>
        <w:t xml:space="preserve">the </w:t>
      </w:r>
      <w:r w:rsidR="0072148D">
        <w:t>Monthly Status Review meetings (where applicable).</w:t>
      </w:r>
    </w:p>
    <w:p w14:paraId="60229581" w14:textId="69E02E99" w:rsidR="0072148D" w:rsidRDefault="00D1175A" w:rsidP="00D1175A">
      <w:pPr>
        <w:pStyle w:val="Heading2"/>
      </w:pPr>
      <w:r>
        <w:t xml:space="preserve">We will perform the System Patching in accordance with </w:t>
      </w:r>
      <w:r w:rsidR="0072148D">
        <w:t xml:space="preserve">the defined patch management process outlined and supported by the manufacturer or </w:t>
      </w:r>
      <w:r w:rsidR="00A56C6A">
        <w:t>V</w:t>
      </w:r>
      <w:r w:rsidR="0072148D">
        <w:t>endor</w:t>
      </w:r>
      <w:r>
        <w:t xml:space="preserve"> of </w:t>
      </w:r>
      <w:r w:rsidR="00722677">
        <w:t xml:space="preserve">the </w:t>
      </w:r>
      <w:r w:rsidR="00722677" w:rsidRPr="00836433">
        <w:t>managed</w:t>
      </w:r>
      <w:r w:rsidR="00836433">
        <w:t xml:space="preserve"> </w:t>
      </w:r>
      <w:r w:rsidR="00E00575">
        <w:t>Equipment</w:t>
      </w:r>
      <w:r>
        <w:t xml:space="preserve">. </w:t>
      </w:r>
    </w:p>
    <w:p w14:paraId="29CE4F08" w14:textId="44EBDFD8" w:rsidR="0072148D" w:rsidRPr="00F44BCB" w:rsidRDefault="0072148D" w:rsidP="00F44BCB">
      <w:pPr>
        <w:pStyle w:val="Heading2"/>
      </w:pPr>
      <w:r>
        <w:t xml:space="preserve">Patches </w:t>
      </w:r>
      <w:r w:rsidR="00F44BCB">
        <w:t xml:space="preserve">are </w:t>
      </w:r>
      <w:r>
        <w:t xml:space="preserve">assessed against vendor </w:t>
      </w:r>
      <w:r w:rsidR="00F44BCB">
        <w:t xml:space="preserve">or manufacturer (as applicable) </w:t>
      </w:r>
      <w:r>
        <w:t>advisories or the Australian Cyber Security Centre (ACSC)</w:t>
      </w:r>
      <w:r w:rsidR="00910CD4">
        <w:t xml:space="preserve"> notifications</w:t>
      </w:r>
      <w:r w:rsidR="00F44BCB">
        <w:t>.</w:t>
      </w:r>
      <w:r>
        <w:t xml:space="preserve"> </w:t>
      </w:r>
      <w:r w:rsidR="00F44BCB">
        <w:t>C</w:t>
      </w:r>
      <w:r>
        <w:t xml:space="preserve">ritical patches </w:t>
      </w:r>
      <w:r w:rsidR="00F44BCB">
        <w:t xml:space="preserve">may be </w:t>
      </w:r>
      <w:r>
        <w:t xml:space="preserve">fast-tracked outside </w:t>
      </w:r>
      <w:r w:rsidR="00F44BCB">
        <w:t xml:space="preserve">of </w:t>
      </w:r>
      <w:r>
        <w:t xml:space="preserve">the </w:t>
      </w:r>
      <w:r w:rsidR="00F44BCB" w:rsidRPr="00F44BCB">
        <w:t>Maintenance W</w:t>
      </w:r>
      <w:r w:rsidRPr="00F44BCB">
        <w:t xml:space="preserve">indow where </w:t>
      </w:r>
      <w:r w:rsidR="00F44BCB" w:rsidRPr="00F44BCB">
        <w:t xml:space="preserve">reasonably </w:t>
      </w:r>
      <w:r w:rsidRPr="00F44BCB">
        <w:t>required.</w:t>
      </w:r>
    </w:p>
    <w:p w14:paraId="6ABA9F39" w14:textId="04A11737" w:rsidR="0072148D" w:rsidRDefault="00F44BCB" w:rsidP="00F44BCB">
      <w:pPr>
        <w:pStyle w:val="Heading2"/>
      </w:pPr>
      <w:r>
        <w:t>Where feasible, we will take p</w:t>
      </w:r>
      <w:r w:rsidR="0072148D">
        <w:t xml:space="preserve">re-patching snapshots or backups taken for critical </w:t>
      </w:r>
      <w:r w:rsidR="00836433">
        <w:t xml:space="preserve">managed </w:t>
      </w:r>
      <w:r w:rsidR="001C70FA">
        <w:t>Equipment</w:t>
      </w:r>
      <w:r w:rsidR="0072148D">
        <w:t>.</w:t>
      </w:r>
    </w:p>
    <w:p w14:paraId="147B4C30" w14:textId="69085DFE" w:rsidR="0072148D" w:rsidRDefault="0072148D" w:rsidP="00A56C6A">
      <w:pPr>
        <w:pStyle w:val="Heading2"/>
      </w:pPr>
      <w:r w:rsidRPr="00F44BCB">
        <w:t xml:space="preserve">Post-patching checks </w:t>
      </w:r>
      <w:r w:rsidR="00F44BCB" w:rsidRPr="00F44BCB">
        <w:t xml:space="preserve">are performed to </w:t>
      </w:r>
      <w:r w:rsidRPr="00F44BCB">
        <w:t xml:space="preserve">confirm system availability and application function </w:t>
      </w:r>
      <w:r w:rsidR="00F44BCB" w:rsidRPr="00F44BCB">
        <w:t xml:space="preserve">of </w:t>
      </w:r>
      <w:r w:rsidR="00F44BCB" w:rsidRPr="00F44BCB">
        <w:lastRenderedPageBreak/>
        <w:t xml:space="preserve">the relevant </w:t>
      </w:r>
      <w:r w:rsidR="00A56C6A">
        <w:t xml:space="preserve">managed </w:t>
      </w:r>
      <w:r w:rsidR="00E00575">
        <w:t>Equipment</w:t>
      </w:r>
      <w:r w:rsidR="00F44BCB" w:rsidRPr="00F44BCB">
        <w:t xml:space="preserve"> </w:t>
      </w:r>
      <w:r w:rsidRPr="00F44BCB">
        <w:t xml:space="preserve">before the </w:t>
      </w:r>
      <w:r w:rsidR="00F44BCB" w:rsidRPr="00F44BCB">
        <w:t>M</w:t>
      </w:r>
      <w:r w:rsidRPr="00F44BCB">
        <w:t xml:space="preserve">aintenance </w:t>
      </w:r>
      <w:r w:rsidR="00F44BCB" w:rsidRPr="00F44BCB">
        <w:t>W</w:t>
      </w:r>
      <w:r w:rsidRPr="00F44BCB">
        <w:t>indow</w:t>
      </w:r>
      <w:r>
        <w:t xml:space="preserve"> is closed.</w:t>
      </w:r>
    </w:p>
    <w:p w14:paraId="25D74559" w14:textId="66348559" w:rsidR="004867AA" w:rsidRDefault="004867AA" w:rsidP="004867AA">
      <w:pPr>
        <w:pStyle w:val="Heading2"/>
      </w:pPr>
      <w:r>
        <w:t xml:space="preserve">You acknowledge and agree that </w:t>
      </w:r>
      <w:r w:rsidRPr="004867AA">
        <w:t xml:space="preserve">patching may not prevent any or all security events. </w:t>
      </w:r>
    </w:p>
    <w:p w14:paraId="55C20903" w14:textId="7845B6A3" w:rsidR="00F44BCB" w:rsidRDefault="00F44BCB" w:rsidP="00035005">
      <w:pPr>
        <w:pStyle w:val="SubHeading"/>
      </w:pPr>
      <w:r>
        <w:t>Responsibilities</w:t>
      </w:r>
    </w:p>
    <w:p w14:paraId="22A41127" w14:textId="2165BA1F" w:rsidR="00D24F58" w:rsidRDefault="00D24F58" w:rsidP="00D24F58">
      <w:pPr>
        <w:pStyle w:val="Heading2"/>
      </w:pPr>
      <w:r>
        <w:t xml:space="preserve">The table below sets out our respective responsibilities for System Patching. </w:t>
      </w:r>
      <w:r w:rsidR="001C70FA">
        <w:t>We will perform our responsibilities in accordance with the scope of System Patching</w:t>
      </w:r>
      <w:r>
        <w:t xml:space="preserve">.  </w:t>
      </w:r>
    </w:p>
    <w:tbl>
      <w:tblPr>
        <w:tblW w:w="935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94"/>
        <w:gridCol w:w="2480"/>
        <w:gridCol w:w="2481"/>
      </w:tblGrid>
      <w:tr w:rsidR="00242F78" w14:paraId="34CFEAF4" w14:textId="77777777" w:rsidTr="00F44BCB">
        <w:tc>
          <w:tcPr>
            <w:tcW w:w="4394" w:type="dxa"/>
            <w:shd w:val="clear" w:color="auto" w:fill="1F3864"/>
            <w:tcMar>
              <w:top w:w="80" w:type="dxa"/>
              <w:left w:w="120" w:type="dxa"/>
              <w:bottom w:w="80" w:type="dxa"/>
              <w:right w:w="120" w:type="dxa"/>
            </w:tcMar>
          </w:tcPr>
          <w:p w14:paraId="0517ED0B" w14:textId="77777777" w:rsidR="00F44BCB" w:rsidRDefault="00F44BCB" w:rsidP="00242F78">
            <w:r>
              <w:rPr>
                <w:b/>
                <w:bCs/>
                <w:color w:val="FFFFFF"/>
                <w:szCs w:val="20"/>
              </w:rPr>
              <w:t>Responsibility</w:t>
            </w:r>
          </w:p>
        </w:tc>
        <w:tc>
          <w:tcPr>
            <w:tcW w:w="2480" w:type="dxa"/>
            <w:shd w:val="clear" w:color="auto" w:fill="1F3864"/>
            <w:tcMar>
              <w:top w:w="80" w:type="dxa"/>
              <w:left w:w="120" w:type="dxa"/>
              <w:bottom w:w="80" w:type="dxa"/>
              <w:right w:w="120" w:type="dxa"/>
            </w:tcMar>
          </w:tcPr>
          <w:p w14:paraId="01ED850F" w14:textId="77777777" w:rsidR="00F44BCB" w:rsidRDefault="00F44BCB" w:rsidP="00242F78">
            <w:r>
              <w:rPr>
                <w:b/>
                <w:bCs/>
                <w:color w:val="FFFFFF"/>
                <w:szCs w:val="20"/>
              </w:rPr>
              <w:t>Telstra</w:t>
            </w:r>
          </w:p>
        </w:tc>
        <w:tc>
          <w:tcPr>
            <w:tcW w:w="2481" w:type="dxa"/>
            <w:shd w:val="clear" w:color="auto" w:fill="1F3864"/>
            <w:tcMar>
              <w:top w:w="80" w:type="dxa"/>
              <w:left w:w="120" w:type="dxa"/>
              <w:bottom w:w="80" w:type="dxa"/>
              <w:right w:w="120" w:type="dxa"/>
            </w:tcMar>
          </w:tcPr>
          <w:p w14:paraId="10163D8F" w14:textId="77777777" w:rsidR="00F44BCB" w:rsidRDefault="00F44BCB" w:rsidP="00242F78">
            <w:r>
              <w:rPr>
                <w:b/>
                <w:bCs/>
                <w:color w:val="FFFFFF"/>
                <w:szCs w:val="20"/>
              </w:rPr>
              <w:t>Client</w:t>
            </w:r>
          </w:p>
        </w:tc>
      </w:tr>
      <w:tr w:rsidR="00242F78" w14:paraId="5E23041D" w14:textId="77777777" w:rsidTr="00F44BCB">
        <w:tc>
          <w:tcPr>
            <w:tcW w:w="4394" w:type="dxa"/>
            <w:shd w:val="clear" w:color="auto" w:fill="D5E8F0"/>
            <w:tcMar>
              <w:top w:w="80" w:type="dxa"/>
              <w:left w:w="120" w:type="dxa"/>
              <w:bottom w:w="80" w:type="dxa"/>
              <w:right w:w="120" w:type="dxa"/>
            </w:tcMar>
          </w:tcPr>
          <w:p w14:paraId="18E7C941" w14:textId="7A2B2538" w:rsidR="00F44BCB" w:rsidRDefault="00F44BCB" w:rsidP="00242F78">
            <w:pPr>
              <w:spacing w:before="40" w:after="40"/>
            </w:pPr>
            <w:r>
              <w:rPr>
                <w:color w:val="1A1A1A"/>
                <w:szCs w:val="20"/>
              </w:rPr>
              <w:t>Assess, test, and deploy patches to Approved Sys</w:t>
            </w:r>
            <w:r w:rsidR="00021A44">
              <w:rPr>
                <w:color w:val="1A1A1A"/>
                <w:szCs w:val="20"/>
              </w:rPr>
              <w:t>tems</w:t>
            </w:r>
          </w:p>
        </w:tc>
        <w:tc>
          <w:tcPr>
            <w:tcW w:w="2480" w:type="dxa"/>
            <w:shd w:val="clear" w:color="auto" w:fill="D5E8F0"/>
            <w:tcMar>
              <w:top w:w="80" w:type="dxa"/>
              <w:left w:w="120" w:type="dxa"/>
              <w:bottom w:w="80" w:type="dxa"/>
              <w:right w:w="120" w:type="dxa"/>
            </w:tcMar>
          </w:tcPr>
          <w:p w14:paraId="0F208E4B" w14:textId="77777777" w:rsidR="00F44BCB" w:rsidRDefault="00F44BCB" w:rsidP="00242F78">
            <w:pPr>
              <w:spacing w:before="40" w:after="40"/>
            </w:pPr>
            <w:r>
              <w:rPr>
                <w:color w:val="1A1A1A"/>
                <w:szCs w:val="20"/>
              </w:rPr>
              <w:t>Yes</w:t>
            </w:r>
          </w:p>
        </w:tc>
        <w:tc>
          <w:tcPr>
            <w:tcW w:w="2481" w:type="dxa"/>
            <w:shd w:val="clear" w:color="auto" w:fill="D5E8F0"/>
            <w:tcMar>
              <w:top w:w="80" w:type="dxa"/>
              <w:left w:w="120" w:type="dxa"/>
              <w:bottom w:w="80" w:type="dxa"/>
              <w:right w:w="120" w:type="dxa"/>
            </w:tcMar>
          </w:tcPr>
          <w:p w14:paraId="6EFF9841" w14:textId="77777777" w:rsidR="00F44BCB" w:rsidRDefault="00F44BCB" w:rsidP="00242F78">
            <w:pPr>
              <w:spacing w:before="40" w:after="40"/>
            </w:pPr>
            <w:r>
              <w:rPr>
                <w:color w:val="1A1A1A"/>
                <w:szCs w:val="20"/>
              </w:rPr>
              <w:t>No</w:t>
            </w:r>
          </w:p>
        </w:tc>
      </w:tr>
      <w:tr w:rsidR="00242F78" w14:paraId="3FB6A5D6" w14:textId="77777777" w:rsidTr="00F44BCB">
        <w:tc>
          <w:tcPr>
            <w:tcW w:w="4394" w:type="dxa"/>
            <w:shd w:val="clear" w:color="auto" w:fill="FFFFFF"/>
            <w:tcMar>
              <w:top w:w="80" w:type="dxa"/>
              <w:left w:w="120" w:type="dxa"/>
              <w:bottom w:w="80" w:type="dxa"/>
              <w:right w:w="120" w:type="dxa"/>
            </w:tcMar>
          </w:tcPr>
          <w:p w14:paraId="104FB38C" w14:textId="68C801B1" w:rsidR="00F44BCB" w:rsidRDefault="00F44BCB" w:rsidP="00242F78">
            <w:pPr>
              <w:spacing w:before="40" w:after="40"/>
            </w:pPr>
            <w:r>
              <w:rPr>
                <w:color w:val="1A1A1A"/>
                <w:szCs w:val="20"/>
              </w:rPr>
              <w:t>Define and agree Maintenance Window</w:t>
            </w:r>
          </w:p>
        </w:tc>
        <w:tc>
          <w:tcPr>
            <w:tcW w:w="2480" w:type="dxa"/>
            <w:shd w:val="clear" w:color="auto" w:fill="FFFFFF"/>
            <w:tcMar>
              <w:top w:w="80" w:type="dxa"/>
              <w:left w:w="120" w:type="dxa"/>
              <w:bottom w:w="80" w:type="dxa"/>
              <w:right w:w="120" w:type="dxa"/>
            </w:tcMar>
          </w:tcPr>
          <w:p w14:paraId="5CA7B4A9" w14:textId="77777777" w:rsidR="00F44BCB" w:rsidRDefault="00F44BCB" w:rsidP="00242F78">
            <w:pPr>
              <w:spacing w:before="40" w:after="40"/>
            </w:pPr>
            <w:r>
              <w:rPr>
                <w:color w:val="1A1A1A"/>
                <w:szCs w:val="20"/>
              </w:rPr>
              <w:t>Propose</w:t>
            </w:r>
          </w:p>
        </w:tc>
        <w:tc>
          <w:tcPr>
            <w:tcW w:w="2481" w:type="dxa"/>
            <w:shd w:val="clear" w:color="auto" w:fill="FFFFFF"/>
            <w:tcMar>
              <w:top w:w="80" w:type="dxa"/>
              <w:left w:w="120" w:type="dxa"/>
              <w:bottom w:w="80" w:type="dxa"/>
              <w:right w:w="120" w:type="dxa"/>
            </w:tcMar>
          </w:tcPr>
          <w:p w14:paraId="28CA9714" w14:textId="77777777" w:rsidR="00F44BCB" w:rsidRDefault="00F44BCB" w:rsidP="00242F78">
            <w:pPr>
              <w:spacing w:before="40" w:after="40"/>
            </w:pPr>
            <w:r>
              <w:rPr>
                <w:color w:val="1A1A1A"/>
                <w:szCs w:val="20"/>
              </w:rPr>
              <w:t>Approve</w:t>
            </w:r>
          </w:p>
        </w:tc>
      </w:tr>
      <w:tr w:rsidR="00242F78" w14:paraId="1F5E16E1" w14:textId="77777777" w:rsidTr="00F44BCB">
        <w:tc>
          <w:tcPr>
            <w:tcW w:w="4394" w:type="dxa"/>
            <w:shd w:val="clear" w:color="auto" w:fill="D5E8F0"/>
            <w:tcMar>
              <w:top w:w="80" w:type="dxa"/>
              <w:left w:w="120" w:type="dxa"/>
              <w:bottom w:w="80" w:type="dxa"/>
              <w:right w:w="120" w:type="dxa"/>
            </w:tcMar>
          </w:tcPr>
          <w:p w14:paraId="0B522475" w14:textId="39BE42A0" w:rsidR="00F44BCB" w:rsidRDefault="00F44BCB" w:rsidP="00242F78">
            <w:pPr>
              <w:spacing w:before="40" w:after="40"/>
            </w:pPr>
            <w:r>
              <w:rPr>
                <w:color w:val="1A1A1A"/>
                <w:szCs w:val="20"/>
              </w:rPr>
              <w:t>Fast-track critical security patches outside Maintenance Window</w:t>
            </w:r>
          </w:p>
        </w:tc>
        <w:tc>
          <w:tcPr>
            <w:tcW w:w="2480" w:type="dxa"/>
            <w:shd w:val="clear" w:color="auto" w:fill="D5E8F0"/>
            <w:tcMar>
              <w:top w:w="80" w:type="dxa"/>
              <w:left w:w="120" w:type="dxa"/>
              <w:bottom w:w="80" w:type="dxa"/>
              <w:right w:w="120" w:type="dxa"/>
            </w:tcMar>
          </w:tcPr>
          <w:p w14:paraId="694D61A9" w14:textId="77777777" w:rsidR="00F44BCB" w:rsidRDefault="00F44BCB" w:rsidP="00242F78">
            <w:pPr>
              <w:spacing w:before="40" w:after="40"/>
            </w:pPr>
            <w:r>
              <w:rPr>
                <w:color w:val="1A1A1A"/>
                <w:szCs w:val="20"/>
              </w:rPr>
              <w:t>Yes</w:t>
            </w:r>
          </w:p>
        </w:tc>
        <w:tc>
          <w:tcPr>
            <w:tcW w:w="2481" w:type="dxa"/>
            <w:shd w:val="clear" w:color="auto" w:fill="D5E8F0"/>
            <w:tcMar>
              <w:top w:w="80" w:type="dxa"/>
              <w:left w:w="120" w:type="dxa"/>
              <w:bottom w:w="80" w:type="dxa"/>
              <w:right w:w="120" w:type="dxa"/>
            </w:tcMar>
          </w:tcPr>
          <w:p w14:paraId="58A88355" w14:textId="77777777" w:rsidR="00F44BCB" w:rsidRDefault="00F44BCB" w:rsidP="00242F78">
            <w:pPr>
              <w:spacing w:before="40" w:after="40"/>
            </w:pPr>
            <w:r>
              <w:rPr>
                <w:color w:val="1A1A1A"/>
                <w:szCs w:val="20"/>
              </w:rPr>
              <w:t>Notify only</w:t>
            </w:r>
          </w:p>
        </w:tc>
      </w:tr>
      <w:tr w:rsidR="00242F78" w14:paraId="60AEEC1D" w14:textId="77777777" w:rsidTr="00F44BCB">
        <w:tc>
          <w:tcPr>
            <w:tcW w:w="4394" w:type="dxa"/>
            <w:shd w:val="clear" w:color="auto" w:fill="FFFFFF"/>
            <w:tcMar>
              <w:top w:w="80" w:type="dxa"/>
              <w:left w:w="120" w:type="dxa"/>
              <w:bottom w:w="80" w:type="dxa"/>
              <w:right w:w="120" w:type="dxa"/>
            </w:tcMar>
          </w:tcPr>
          <w:p w14:paraId="0566D35C" w14:textId="77777777" w:rsidR="00F44BCB" w:rsidRDefault="00F44BCB" w:rsidP="00242F78">
            <w:pPr>
              <w:spacing w:before="40" w:after="40"/>
            </w:pPr>
            <w:r>
              <w:rPr>
                <w:color w:val="1A1A1A"/>
                <w:szCs w:val="20"/>
              </w:rPr>
              <w:t>Verify system health and service availability post-patching</w:t>
            </w:r>
          </w:p>
        </w:tc>
        <w:tc>
          <w:tcPr>
            <w:tcW w:w="2480" w:type="dxa"/>
            <w:shd w:val="clear" w:color="auto" w:fill="FFFFFF"/>
            <w:tcMar>
              <w:top w:w="80" w:type="dxa"/>
              <w:left w:w="120" w:type="dxa"/>
              <w:bottom w:w="80" w:type="dxa"/>
              <w:right w:w="120" w:type="dxa"/>
            </w:tcMar>
          </w:tcPr>
          <w:p w14:paraId="54C722B3" w14:textId="77777777" w:rsidR="00F44BCB" w:rsidRDefault="00F44BCB" w:rsidP="00242F78">
            <w:pPr>
              <w:spacing w:before="40" w:after="40"/>
            </w:pPr>
            <w:r>
              <w:rPr>
                <w:color w:val="1A1A1A"/>
                <w:szCs w:val="20"/>
              </w:rPr>
              <w:t>Yes</w:t>
            </w:r>
          </w:p>
        </w:tc>
        <w:tc>
          <w:tcPr>
            <w:tcW w:w="2481" w:type="dxa"/>
            <w:shd w:val="clear" w:color="auto" w:fill="FFFFFF"/>
            <w:tcMar>
              <w:top w:w="80" w:type="dxa"/>
              <w:left w:w="120" w:type="dxa"/>
              <w:bottom w:w="80" w:type="dxa"/>
              <w:right w:w="120" w:type="dxa"/>
            </w:tcMar>
          </w:tcPr>
          <w:p w14:paraId="768B024B" w14:textId="77777777" w:rsidR="00F44BCB" w:rsidRDefault="00F44BCB" w:rsidP="00242F78">
            <w:pPr>
              <w:spacing w:before="40" w:after="40"/>
            </w:pPr>
            <w:r>
              <w:rPr>
                <w:color w:val="1A1A1A"/>
                <w:szCs w:val="20"/>
              </w:rPr>
              <w:t>No</w:t>
            </w:r>
          </w:p>
        </w:tc>
      </w:tr>
      <w:tr w:rsidR="00242F78" w14:paraId="2483EF0F" w14:textId="77777777" w:rsidTr="00F44BCB">
        <w:tc>
          <w:tcPr>
            <w:tcW w:w="4394" w:type="dxa"/>
            <w:shd w:val="clear" w:color="auto" w:fill="D5E8F0"/>
            <w:tcMar>
              <w:top w:w="80" w:type="dxa"/>
              <w:left w:w="120" w:type="dxa"/>
              <w:bottom w:w="80" w:type="dxa"/>
              <w:right w:w="120" w:type="dxa"/>
            </w:tcMar>
          </w:tcPr>
          <w:p w14:paraId="3BE99BEC" w14:textId="42B604CF" w:rsidR="00F44BCB" w:rsidRDefault="00F44BCB" w:rsidP="00242F78">
            <w:pPr>
              <w:spacing w:before="40" w:after="40"/>
            </w:pPr>
            <w:r>
              <w:rPr>
                <w:color w:val="1A1A1A"/>
                <w:szCs w:val="20"/>
              </w:rPr>
              <w:t>Maintain the patching register</w:t>
            </w:r>
            <w:r w:rsidR="00910CD4">
              <w:rPr>
                <w:color w:val="1A1A1A"/>
                <w:szCs w:val="20"/>
              </w:rPr>
              <w:t>,</w:t>
            </w:r>
            <w:r>
              <w:rPr>
                <w:color w:val="1A1A1A"/>
                <w:szCs w:val="20"/>
              </w:rPr>
              <w:t xml:space="preserve"> and provide monthly reports</w:t>
            </w:r>
            <w:r w:rsidR="00910CD4">
              <w:rPr>
                <w:color w:val="1A1A1A"/>
                <w:szCs w:val="20"/>
              </w:rPr>
              <w:t xml:space="preserve"> of required patching</w:t>
            </w:r>
          </w:p>
        </w:tc>
        <w:tc>
          <w:tcPr>
            <w:tcW w:w="2480" w:type="dxa"/>
            <w:shd w:val="clear" w:color="auto" w:fill="D5E8F0"/>
            <w:tcMar>
              <w:top w:w="80" w:type="dxa"/>
              <w:left w:w="120" w:type="dxa"/>
              <w:bottom w:w="80" w:type="dxa"/>
              <w:right w:w="120" w:type="dxa"/>
            </w:tcMar>
          </w:tcPr>
          <w:p w14:paraId="0C0F9171" w14:textId="77777777" w:rsidR="00F44BCB" w:rsidRDefault="00F44BCB" w:rsidP="00242F78">
            <w:pPr>
              <w:spacing w:before="40" w:after="40"/>
            </w:pPr>
            <w:r>
              <w:rPr>
                <w:color w:val="1A1A1A"/>
                <w:szCs w:val="20"/>
              </w:rPr>
              <w:t>Yes</w:t>
            </w:r>
          </w:p>
        </w:tc>
        <w:tc>
          <w:tcPr>
            <w:tcW w:w="2481" w:type="dxa"/>
            <w:shd w:val="clear" w:color="auto" w:fill="D5E8F0"/>
            <w:tcMar>
              <w:top w:w="80" w:type="dxa"/>
              <w:left w:w="120" w:type="dxa"/>
              <w:bottom w:w="80" w:type="dxa"/>
              <w:right w:w="120" w:type="dxa"/>
            </w:tcMar>
          </w:tcPr>
          <w:p w14:paraId="4C4B5452" w14:textId="77777777" w:rsidR="00F44BCB" w:rsidRDefault="00F44BCB" w:rsidP="00242F78">
            <w:pPr>
              <w:spacing w:before="40" w:after="40"/>
            </w:pPr>
            <w:r>
              <w:rPr>
                <w:color w:val="1A1A1A"/>
                <w:szCs w:val="20"/>
              </w:rPr>
              <w:t>No</w:t>
            </w:r>
          </w:p>
        </w:tc>
      </w:tr>
      <w:tr w:rsidR="00242F78" w14:paraId="0EE100C0" w14:textId="77777777" w:rsidTr="00F44BCB">
        <w:tc>
          <w:tcPr>
            <w:tcW w:w="4394" w:type="dxa"/>
            <w:shd w:val="clear" w:color="auto" w:fill="FFFFFF"/>
            <w:tcMar>
              <w:top w:w="80" w:type="dxa"/>
              <w:left w:w="120" w:type="dxa"/>
              <w:bottom w:w="80" w:type="dxa"/>
              <w:right w:w="120" w:type="dxa"/>
            </w:tcMar>
          </w:tcPr>
          <w:p w14:paraId="610021DF" w14:textId="1B7C9EC6" w:rsidR="00F44BCB" w:rsidRDefault="00F44BCB" w:rsidP="00242F78">
            <w:pPr>
              <w:spacing w:before="40" w:after="40"/>
            </w:pPr>
            <w:r>
              <w:rPr>
                <w:color w:val="1A1A1A"/>
                <w:szCs w:val="20"/>
              </w:rPr>
              <w:t>Notify us of Approved Sys</w:t>
            </w:r>
            <w:r w:rsidR="00021A44">
              <w:rPr>
                <w:color w:val="1A1A1A"/>
                <w:szCs w:val="20"/>
              </w:rPr>
              <w:t>tems</w:t>
            </w:r>
            <w:r>
              <w:rPr>
                <w:color w:val="1A1A1A"/>
                <w:szCs w:val="20"/>
              </w:rPr>
              <w:t xml:space="preserve"> to be included or excluded from patching</w:t>
            </w:r>
            <w:r w:rsidR="00910CD4">
              <w:rPr>
                <w:color w:val="1A1A1A"/>
                <w:szCs w:val="20"/>
              </w:rPr>
              <w:t>, as set out in the Application Form</w:t>
            </w:r>
          </w:p>
        </w:tc>
        <w:tc>
          <w:tcPr>
            <w:tcW w:w="2480" w:type="dxa"/>
            <w:shd w:val="clear" w:color="auto" w:fill="FFFFFF"/>
            <w:tcMar>
              <w:top w:w="80" w:type="dxa"/>
              <w:left w:w="120" w:type="dxa"/>
              <w:bottom w:w="80" w:type="dxa"/>
              <w:right w:w="120" w:type="dxa"/>
            </w:tcMar>
          </w:tcPr>
          <w:p w14:paraId="5D204E37" w14:textId="77777777" w:rsidR="00F44BCB" w:rsidRDefault="00F44BCB" w:rsidP="00242F78">
            <w:pPr>
              <w:spacing w:before="40" w:after="40"/>
            </w:pPr>
            <w:r>
              <w:rPr>
                <w:color w:val="1A1A1A"/>
                <w:szCs w:val="20"/>
              </w:rPr>
              <w:t>No</w:t>
            </w:r>
          </w:p>
        </w:tc>
        <w:tc>
          <w:tcPr>
            <w:tcW w:w="2481" w:type="dxa"/>
            <w:shd w:val="clear" w:color="auto" w:fill="FFFFFF"/>
            <w:tcMar>
              <w:top w:w="80" w:type="dxa"/>
              <w:left w:w="120" w:type="dxa"/>
              <w:bottom w:w="80" w:type="dxa"/>
              <w:right w:w="120" w:type="dxa"/>
            </w:tcMar>
          </w:tcPr>
          <w:p w14:paraId="3B656FFE" w14:textId="77777777" w:rsidR="00F44BCB" w:rsidRDefault="00F44BCB" w:rsidP="00242F78">
            <w:pPr>
              <w:spacing w:before="40" w:after="40"/>
            </w:pPr>
            <w:r>
              <w:rPr>
                <w:color w:val="1A1A1A"/>
                <w:szCs w:val="20"/>
              </w:rPr>
              <w:t>Yes</w:t>
            </w:r>
          </w:p>
        </w:tc>
      </w:tr>
      <w:tr w:rsidR="00242F78" w14:paraId="6F1B5CD7" w14:textId="77777777" w:rsidTr="00F44BCB">
        <w:tc>
          <w:tcPr>
            <w:tcW w:w="4394" w:type="dxa"/>
            <w:shd w:val="clear" w:color="auto" w:fill="D5E8F0"/>
            <w:tcMar>
              <w:top w:w="80" w:type="dxa"/>
              <w:left w:w="120" w:type="dxa"/>
              <w:bottom w:w="80" w:type="dxa"/>
              <w:right w:w="120" w:type="dxa"/>
            </w:tcMar>
          </w:tcPr>
          <w:p w14:paraId="6233CF96" w14:textId="3BA8FC65" w:rsidR="00F44BCB" w:rsidRDefault="00F44BCB" w:rsidP="00242F78">
            <w:pPr>
              <w:spacing w:before="40" w:after="40"/>
            </w:pPr>
            <w:r>
              <w:rPr>
                <w:color w:val="1A1A1A"/>
                <w:szCs w:val="20"/>
              </w:rPr>
              <w:t>Approve patching schedule and confirm readiness before the start of each Maintenance Window</w:t>
            </w:r>
          </w:p>
        </w:tc>
        <w:tc>
          <w:tcPr>
            <w:tcW w:w="2480" w:type="dxa"/>
            <w:shd w:val="clear" w:color="auto" w:fill="D5E8F0"/>
            <w:tcMar>
              <w:top w:w="80" w:type="dxa"/>
              <w:left w:w="120" w:type="dxa"/>
              <w:bottom w:w="80" w:type="dxa"/>
              <w:right w:w="120" w:type="dxa"/>
            </w:tcMar>
          </w:tcPr>
          <w:p w14:paraId="78AF8694" w14:textId="77777777" w:rsidR="00F44BCB" w:rsidRDefault="00F44BCB" w:rsidP="00242F78">
            <w:pPr>
              <w:spacing w:before="40" w:after="40"/>
            </w:pPr>
            <w:r>
              <w:rPr>
                <w:color w:val="1A1A1A"/>
                <w:szCs w:val="20"/>
              </w:rPr>
              <w:t>No</w:t>
            </w:r>
          </w:p>
        </w:tc>
        <w:tc>
          <w:tcPr>
            <w:tcW w:w="2481" w:type="dxa"/>
            <w:shd w:val="clear" w:color="auto" w:fill="D5E8F0"/>
            <w:tcMar>
              <w:top w:w="80" w:type="dxa"/>
              <w:left w:w="120" w:type="dxa"/>
              <w:bottom w:w="80" w:type="dxa"/>
              <w:right w:w="120" w:type="dxa"/>
            </w:tcMar>
          </w:tcPr>
          <w:p w14:paraId="00CADAD9" w14:textId="77777777" w:rsidR="00F44BCB" w:rsidRDefault="00F44BCB" w:rsidP="00242F78">
            <w:pPr>
              <w:spacing w:before="40" w:after="40"/>
            </w:pPr>
            <w:r>
              <w:rPr>
                <w:color w:val="1A1A1A"/>
                <w:szCs w:val="20"/>
              </w:rPr>
              <w:t>Yes</w:t>
            </w:r>
          </w:p>
        </w:tc>
      </w:tr>
    </w:tbl>
    <w:p w14:paraId="14981D7E" w14:textId="77777777" w:rsidR="0072148D" w:rsidRPr="0072148D" w:rsidRDefault="0072148D" w:rsidP="00F44BCB">
      <w:pPr>
        <w:pStyle w:val="Heading2"/>
        <w:numPr>
          <w:ilvl w:val="0"/>
          <w:numId w:val="0"/>
        </w:numPr>
        <w:ind w:left="720"/>
      </w:pPr>
    </w:p>
    <w:p w14:paraId="518E3BE8" w14:textId="41402DED" w:rsidR="00F44BCB" w:rsidRDefault="00F44BCB" w:rsidP="00035005">
      <w:pPr>
        <w:pStyle w:val="Heading1"/>
      </w:pPr>
      <w:bookmarkStart w:id="131" w:name="_Toc230962946"/>
      <w:r>
        <w:t>system upgrades</w:t>
      </w:r>
      <w:bookmarkEnd w:id="131"/>
    </w:p>
    <w:p w14:paraId="589D02DB" w14:textId="5FF72373" w:rsidR="00F44BCB" w:rsidRDefault="00035005" w:rsidP="00035005">
      <w:pPr>
        <w:pStyle w:val="SubHeading"/>
      </w:pPr>
      <w:r>
        <w:t>A</w:t>
      </w:r>
      <w:r w:rsidR="00F44BCB">
        <w:t xml:space="preserve">bout </w:t>
      </w:r>
      <w:r>
        <w:t>S</w:t>
      </w:r>
      <w:r w:rsidR="00F44BCB">
        <w:t xml:space="preserve">ystem </w:t>
      </w:r>
      <w:r>
        <w:t>U</w:t>
      </w:r>
      <w:r w:rsidR="00F44BCB">
        <w:t>pgrades</w:t>
      </w:r>
    </w:p>
    <w:p w14:paraId="1A8361A7" w14:textId="5CA25CEC" w:rsidR="00F44BCB" w:rsidRDefault="00F44BCB" w:rsidP="00F44BCB">
      <w:pPr>
        <w:pStyle w:val="Heading2"/>
      </w:pPr>
      <w:r w:rsidRPr="000A730B">
        <w:t xml:space="preserve">This is the </w:t>
      </w:r>
      <w:r>
        <w:t xml:space="preserve">System Upgrades </w:t>
      </w:r>
      <w:r w:rsidRPr="000A730B">
        <w:t xml:space="preserve">part of this </w:t>
      </w:r>
      <w:r w:rsidR="004252CD">
        <w:t>TESS</w:t>
      </w:r>
      <w:r>
        <w:t xml:space="preserve"> </w:t>
      </w:r>
      <w:r w:rsidRPr="000A730B">
        <w:t>section of Our Customer Terms.</w:t>
      </w:r>
      <w:r w:rsidRPr="000A730B" w:rsidDel="008201D1">
        <w:t xml:space="preserve"> </w:t>
      </w:r>
    </w:p>
    <w:p w14:paraId="3D461231" w14:textId="7EDE7E8E" w:rsidR="00F44BCB" w:rsidRDefault="00F44BCB" w:rsidP="00F44BCB">
      <w:pPr>
        <w:pStyle w:val="Heading2"/>
      </w:pPr>
      <w:r w:rsidRPr="00BE4BA1">
        <w:t xml:space="preserve">Other terms also apply to </w:t>
      </w:r>
      <w:r>
        <w:t>System Upgrades</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4434C96D" w14:textId="1BC661C6" w:rsidR="00F44BCB" w:rsidRDefault="00F44BCB" w:rsidP="00F44BCB">
      <w:pPr>
        <w:pStyle w:val="Heading2"/>
      </w:pPr>
      <w:r w:rsidRPr="009E550B">
        <w:t xml:space="preserve">We will </w:t>
      </w:r>
      <w:r>
        <w:t xml:space="preserve">only </w:t>
      </w:r>
      <w:r w:rsidRPr="009E550B">
        <w:t xml:space="preserve">provide you with </w:t>
      </w:r>
      <w:r>
        <w:t xml:space="preserve">System </w:t>
      </w:r>
      <w:r w:rsidR="000E71D4">
        <w:t>Upgrades</w:t>
      </w:r>
      <w:r>
        <w:t xml:space="preserve">, </w:t>
      </w:r>
      <w:r w:rsidRPr="009E550B">
        <w:t xml:space="preserve">as further described in this </w:t>
      </w:r>
      <w:r w:rsidR="004252CD">
        <w:t>TESS</w:t>
      </w:r>
      <w:r w:rsidR="0006089D">
        <w:t xml:space="preserve"> </w:t>
      </w:r>
      <w:r w:rsidRPr="009E550B">
        <w:t>section of Our Customer Terms</w:t>
      </w:r>
      <w:r>
        <w:t>,</w:t>
      </w:r>
      <w:r w:rsidRPr="009E550B">
        <w:t xml:space="preserve"> if </w:t>
      </w:r>
      <w:r>
        <w:t xml:space="preserve">System </w:t>
      </w:r>
      <w:r w:rsidR="000E71D4">
        <w:t xml:space="preserve">Upgrades </w:t>
      </w:r>
      <w:r>
        <w:t xml:space="preserve">is marked as ‘applicable’ in </w:t>
      </w:r>
      <w:r w:rsidR="00343447">
        <w:t xml:space="preserve">your </w:t>
      </w:r>
      <w:r w:rsidRPr="009E550B">
        <w:t>Application Form.</w:t>
      </w:r>
      <w:r w:rsidR="00A56C6A">
        <w:t xml:space="preserve"> System Upgrades will only be provided for the managed Equipment to which System Upgrades applies, as set out in your Application Form.</w:t>
      </w:r>
    </w:p>
    <w:p w14:paraId="6D91C1C7" w14:textId="49610724" w:rsidR="000E71D4" w:rsidRDefault="00035005" w:rsidP="00035005">
      <w:pPr>
        <w:pStyle w:val="SubHeading"/>
      </w:pPr>
      <w:r>
        <w:lastRenderedPageBreak/>
        <w:t>System Upgrades</w:t>
      </w:r>
    </w:p>
    <w:p w14:paraId="127BF1CC" w14:textId="7E6EFEEF" w:rsidR="000E71D4" w:rsidRDefault="000E71D4" w:rsidP="000E71D4">
      <w:pPr>
        <w:pStyle w:val="Heading2"/>
      </w:pPr>
      <w:r>
        <w:t xml:space="preserve">System Upgrades are delivered on a time </w:t>
      </w:r>
      <w:r w:rsidR="00A56C6A">
        <w:t xml:space="preserve">and </w:t>
      </w:r>
      <w:r>
        <w:t xml:space="preserve">materials </w:t>
      </w:r>
      <w:r w:rsidR="00A56C6A">
        <w:t xml:space="preserve">basis, </w:t>
      </w:r>
      <w:r>
        <w:t xml:space="preserve">as further described in this </w:t>
      </w:r>
      <w:r w:rsidR="004252CD">
        <w:t>TESS</w:t>
      </w:r>
      <w:r w:rsidR="0006089D">
        <w:t xml:space="preserve"> </w:t>
      </w:r>
      <w:r>
        <w:t>section of Our Customer Terms. System Upgrades involves major updates that overhaul or replace existing sys</w:t>
      </w:r>
      <w:r w:rsidR="00021A44">
        <w:t>tems</w:t>
      </w:r>
      <w:r>
        <w:t>, introduce new features, or deliver significant platform enhancements beyond routine patching.</w:t>
      </w:r>
    </w:p>
    <w:p w14:paraId="4761728C" w14:textId="3EBCBD94" w:rsidR="000E71D4" w:rsidRDefault="000E71D4" w:rsidP="000E71D4">
      <w:pPr>
        <w:pStyle w:val="Heading2"/>
      </w:pPr>
      <w:r>
        <w:t xml:space="preserve">System Upgrades </w:t>
      </w:r>
      <w:r w:rsidR="00D24F58">
        <w:t>includes</w:t>
      </w:r>
      <w:r>
        <w:t xml:space="preserve">: </w:t>
      </w:r>
    </w:p>
    <w:p w14:paraId="3FCCB9E7" w14:textId="617486AA" w:rsidR="000E71D4" w:rsidRDefault="000E71D4" w:rsidP="000E71D4">
      <w:pPr>
        <w:pStyle w:val="Heading3"/>
      </w:pPr>
      <w:r>
        <w:t>scop</w:t>
      </w:r>
      <w:r w:rsidR="00D24F58">
        <w:t>ing</w:t>
      </w:r>
      <w:r>
        <w:t>, plan</w:t>
      </w:r>
      <w:r w:rsidR="00D24F58">
        <w:t>ning</w:t>
      </w:r>
      <w:r>
        <w:t xml:space="preserve"> and deliver</w:t>
      </w:r>
      <w:r w:rsidR="00D24F58">
        <w:t>ing</w:t>
      </w:r>
      <w:r>
        <w:t xml:space="preserve"> major system upgrades to network infrastructure, servers or platforms that are </w:t>
      </w:r>
      <w:r w:rsidR="00A56C6A">
        <w:t xml:space="preserve">managed </w:t>
      </w:r>
      <w:r w:rsidR="00E00575">
        <w:t>Equipment</w:t>
      </w:r>
      <w:r>
        <w:t>;</w:t>
      </w:r>
    </w:p>
    <w:p w14:paraId="2C0498C1" w14:textId="340CA23D" w:rsidR="000E71D4" w:rsidRDefault="000E71D4" w:rsidP="000E71D4">
      <w:pPr>
        <w:pStyle w:val="Heading3"/>
      </w:pPr>
      <w:r>
        <w:t>assess</w:t>
      </w:r>
      <w:r w:rsidR="00D24F58">
        <w:t>ing</w:t>
      </w:r>
      <w:r>
        <w:t xml:space="preserve"> upgrade impact, dependencies and risks prior to commencement of the system upgrade;</w:t>
      </w:r>
    </w:p>
    <w:p w14:paraId="4764E2AE" w14:textId="0EC3D826" w:rsidR="000E71D4" w:rsidRDefault="000E71D4" w:rsidP="000E71D4">
      <w:pPr>
        <w:pStyle w:val="Heading3"/>
      </w:pPr>
      <w:r>
        <w:t>coordinat</w:t>
      </w:r>
      <w:r w:rsidR="00D24F58">
        <w:t>ing</w:t>
      </w:r>
      <w:r>
        <w:t xml:space="preserve"> with vendors and third parties as reasonably required to complete the system upgrade;</w:t>
      </w:r>
    </w:p>
    <w:p w14:paraId="0458FA64" w14:textId="03370652" w:rsidR="000E71D4" w:rsidRDefault="000E71D4" w:rsidP="000E71D4">
      <w:pPr>
        <w:pStyle w:val="Heading3"/>
      </w:pPr>
      <w:r>
        <w:t>test</w:t>
      </w:r>
      <w:r w:rsidR="00D24F58">
        <w:t>ing</w:t>
      </w:r>
      <w:r>
        <w:t xml:space="preserve"> upgraded sys</w:t>
      </w:r>
      <w:r w:rsidR="00021A44">
        <w:t>tems</w:t>
      </w:r>
      <w:r>
        <w:t xml:space="preserve"> to confirm functionality before returning to production; and</w:t>
      </w:r>
    </w:p>
    <w:p w14:paraId="648A8540" w14:textId="4F317412" w:rsidR="000E71D4" w:rsidRDefault="000E71D4" w:rsidP="000E71D4">
      <w:pPr>
        <w:pStyle w:val="Heading3"/>
      </w:pPr>
      <w:r>
        <w:t>updat</w:t>
      </w:r>
      <w:r w:rsidR="00D24F58">
        <w:t>ing</w:t>
      </w:r>
      <w:r>
        <w:t xml:space="preserve"> documentation (where applicable) and network records to reflect the post-upgrade state.</w:t>
      </w:r>
    </w:p>
    <w:p w14:paraId="3ECB1DF4" w14:textId="2C4617C6" w:rsidR="000E71D4" w:rsidRDefault="000E71D4" w:rsidP="000E71D4">
      <w:pPr>
        <w:pStyle w:val="Heading2"/>
      </w:pPr>
      <w:r>
        <w:t xml:space="preserve">If </w:t>
      </w:r>
      <w:r w:rsidR="00E553C0">
        <w:t>System Upgrade is marked as ‘applicable’ in your Application Form, y</w:t>
      </w:r>
      <w:r>
        <w:t xml:space="preserve">ou may request System Upgrade services </w:t>
      </w:r>
      <w:r w:rsidR="00E553C0">
        <w:t xml:space="preserve">from us. </w:t>
      </w:r>
      <w:r>
        <w:t xml:space="preserve">Each </w:t>
      </w:r>
      <w:r w:rsidR="00E553C0">
        <w:t>System U</w:t>
      </w:r>
      <w:r>
        <w:t xml:space="preserve">pgrade engagement is scoped and quoted separately in a statement of work </w:t>
      </w:r>
      <w:r w:rsidR="00E553C0">
        <w:t xml:space="preserve">in the form reasonably required by us </w:t>
      </w:r>
      <w:r>
        <w:t>(</w:t>
      </w:r>
      <w:r>
        <w:rPr>
          <w:b/>
          <w:bCs/>
        </w:rPr>
        <w:t>SOW</w:t>
      </w:r>
      <w:r>
        <w:t xml:space="preserve">). </w:t>
      </w:r>
      <w:r w:rsidR="00E553C0">
        <w:t xml:space="preserve">A SOW for any System Upgrade services must be agreed before we will commence providing those System Upgrade services. Each SOW becomes binding and part of this </w:t>
      </w:r>
      <w:r w:rsidR="004252CD">
        <w:t>TESS</w:t>
      </w:r>
      <w:r w:rsidR="00E553C0">
        <w:t xml:space="preserve"> section of Our Customer Terms once it is fully signed by both us and you. We are not required to provide any System Upgrade</w:t>
      </w:r>
      <w:r w:rsidR="00A56C6A">
        <w:t>s</w:t>
      </w:r>
      <w:r w:rsidR="00E553C0">
        <w:t xml:space="preserve"> services under a</w:t>
      </w:r>
      <w:r w:rsidR="00A56C6A">
        <w:t>ny</w:t>
      </w:r>
      <w:r w:rsidR="00E553C0">
        <w:t xml:space="preserve"> SOW until it becomes binding. </w:t>
      </w:r>
    </w:p>
    <w:p w14:paraId="1148DCDB" w14:textId="572AD85D" w:rsidR="000E71D4" w:rsidRDefault="00E553C0" w:rsidP="00E553C0">
      <w:pPr>
        <w:pStyle w:val="Heading2"/>
      </w:pPr>
      <w:r>
        <w:t>System Upgrade</w:t>
      </w:r>
      <w:r w:rsidR="00A56C6A">
        <w:t>s</w:t>
      </w:r>
      <w:r>
        <w:t xml:space="preserve"> w</w:t>
      </w:r>
      <w:r w:rsidR="000E71D4">
        <w:t xml:space="preserve">ork </w:t>
      </w:r>
      <w:r>
        <w:t xml:space="preserve">will be </w:t>
      </w:r>
      <w:r w:rsidR="000E71D4">
        <w:t>scheduled</w:t>
      </w:r>
      <w:r w:rsidR="00185E4E">
        <w:t>, as far as reasonably practicable,</w:t>
      </w:r>
      <w:r w:rsidR="000E71D4">
        <w:t xml:space="preserve"> in </w:t>
      </w:r>
      <w:r>
        <w:t xml:space="preserve">the </w:t>
      </w:r>
      <w:r w:rsidR="000E71D4">
        <w:t xml:space="preserve">maintenance window agreed </w:t>
      </w:r>
      <w:r w:rsidR="00185E4E">
        <w:t xml:space="preserve">between us in writing </w:t>
      </w:r>
      <w:r w:rsidR="000E71D4">
        <w:t>minimise disruption.</w:t>
      </w:r>
    </w:p>
    <w:p w14:paraId="2C111CB8" w14:textId="77777777" w:rsidR="000E71D4" w:rsidRDefault="000E71D4" w:rsidP="00E553C0">
      <w:pPr>
        <w:pStyle w:val="Heading2"/>
      </w:pPr>
      <w:r>
        <w:t>A rollback plan is prepared for major upgrades where reverting to the prior state is feasible.</w:t>
      </w:r>
    </w:p>
    <w:p w14:paraId="1BD42685" w14:textId="521354B2" w:rsidR="006D1B18" w:rsidRDefault="00E553C0" w:rsidP="006D1B18">
      <w:pPr>
        <w:pStyle w:val="Heading2"/>
      </w:pPr>
      <w:r>
        <w:t xml:space="preserve">System </w:t>
      </w:r>
      <w:r w:rsidR="000E71D4">
        <w:t>Upgrade</w:t>
      </w:r>
      <w:r w:rsidR="00A56C6A">
        <w:t>s</w:t>
      </w:r>
      <w:r w:rsidR="000E71D4">
        <w:t xml:space="preserve"> activities are logged in the </w:t>
      </w:r>
      <w:r>
        <w:t xml:space="preserve">Service </w:t>
      </w:r>
      <w:r w:rsidR="00767D3C">
        <w:t>Management System</w:t>
      </w:r>
      <w:r w:rsidR="006D1B18">
        <w:t xml:space="preserve"> </w:t>
      </w:r>
      <w:r w:rsidR="000E71D4">
        <w:t xml:space="preserve">as a </w:t>
      </w:r>
      <w:r>
        <w:t>c</w:t>
      </w:r>
      <w:r w:rsidR="000E71D4">
        <w:t xml:space="preserve">hange </w:t>
      </w:r>
      <w:r>
        <w:t>r</w:t>
      </w:r>
      <w:r w:rsidR="000E71D4">
        <w:t>equest</w:t>
      </w:r>
      <w:r>
        <w:t xml:space="preserve">. The </w:t>
      </w:r>
      <w:r w:rsidR="000E71D4">
        <w:t xml:space="preserve">Change Management </w:t>
      </w:r>
      <w:r>
        <w:t>P</w:t>
      </w:r>
      <w:r w:rsidR="000E71D4">
        <w:t>rocess</w:t>
      </w:r>
      <w:r>
        <w:t xml:space="preserve"> must be followed for System Upgrade</w:t>
      </w:r>
      <w:r w:rsidR="00A56C6A">
        <w:t>s</w:t>
      </w:r>
      <w:r>
        <w:t xml:space="preserve"> activities</w:t>
      </w:r>
      <w:r w:rsidR="000E71D4">
        <w:t>.</w:t>
      </w:r>
      <w:r w:rsidR="002523A7">
        <w:t xml:space="preserve"> </w:t>
      </w:r>
    </w:p>
    <w:p w14:paraId="07D6734E" w14:textId="315EC5B9" w:rsidR="000E71D4" w:rsidRDefault="00035005" w:rsidP="006D1B18">
      <w:pPr>
        <w:pStyle w:val="SubHeading"/>
      </w:pPr>
      <w:r>
        <w:t>R</w:t>
      </w:r>
      <w:r w:rsidR="002523A7">
        <w:t xml:space="preserve">esponsibilities </w:t>
      </w:r>
    </w:p>
    <w:p w14:paraId="50E3643D" w14:textId="57C19FFD" w:rsidR="002523A7" w:rsidRDefault="002523A7" w:rsidP="002523A7">
      <w:pPr>
        <w:pStyle w:val="Heading2"/>
      </w:pPr>
      <w:r w:rsidRPr="002523A7">
        <w:t xml:space="preserve">Our respective responsibilities for System </w:t>
      </w:r>
      <w:r>
        <w:t>Upgrades</w:t>
      </w:r>
      <w:r w:rsidRPr="002523A7">
        <w:t xml:space="preserve"> are as set out below. </w:t>
      </w:r>
      <w:r w:rsidR="001C70FA">
        <w:t>We will perform our responsibilities in accordance with the scope of System Upgrades.</w:t>
      </w:r>
    </w:p>
    <w:tbl>
      <w:tblPr>
        <w:tblW w:w="948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5"/>
        <w:gridCol w:w="2340"/>
        <w:gridCol w:w="2340"/>
      </w:tblGrid>
      <w:tr w:rsidR="00F7234D" w14:paraId="6346ED99" w14:textId="77777777" w:rsidTr="002523A7">
        <w:tc>
          <w:tcPr>
            <w:tcW w:w="4805" w:type="dxa"/>
            <w:shd w:val="clear" w:color="auto" w:fill="1F3864"/>
            <w:tcMar>
              <w:top w:w="80" w:type="dxa"/>
              <w:left w:w="120" w:type="dxa"/>
              <w:bottom w:w="80" w:type="dxa"/>
              <w:right w:w="120" w:type="dxa"/>
            </w:tcMar>
          </w:tcPr>
          <w:p w14:paraId="6E918673" w14:textId="77777777" w:rsidR="002523A7" w:rsidRDefault="002523A7" w:rsidP="00EF353B">
            <w:r>
              <w:rPr>
                <w:b/>
                <w:bCs/>
                <w:color w:val="FFFFFF"/>
                <w:szCs w:val="20"/>
              </w:rPr>
              <w:t>Responsibility</w:t>
            </w:r>
          </w:p>
        </w:tc>
        <w:tc>
          <w:tcPr>
            <w:tcW w:w="2340" w:type="dxa"/>
            <w:shd w:val="clear" w:color="auto" w:fill="1F3864"/>
            <w:tcMar>
              <w:top w:w="80" w:type="dxa"/>
              <w:left w:w="120" w:type="dxa"/>
              <w:bottom w:w="80" w:type="dxa"/>
              <w:right w:w="120" w:type="dxa"/>
            </w:tcMar>
          </w:tcPr>
          <w:p w14:paraId="5FDFE482" w14:textId="6488D578" w:rsidR="002523A7" w:rsidRDefault="002523A7" w:rsidP="00EF353B">
            <w:r>
              <w:rPr>
                <w:b/>
                <w:bCs/>
                <w:color w:val="FFFFFF"/>
                <w:szCs w:val="20"/>
              </w:rPr>
              <w:t>Telstra</w:t>
            </w:r>
          </w:p>
        </w:tc>
        <w:tc>
          <w:tcPr>
            <w:tcW w:w="2340" w:type="dxa"/>
            <w:shd w:val="clear" w:color="auto" w:fill="1F3864"/>
            <w:tcMar>
              <w:top w:w="80" w:type="dxa"/>
              <w:left w:w="120" w:type="dxa"/>
              <w:bottom w:w="80" w:type="dxa"/>
              <w:right w:w="120" w:type="dxa"/>
            </w:tcMar>
          </w:tcPr>
          <w:p w14:paraId="2B4E3D73" w14:textId="500F227E" w:rsidR="002523A7" w:rsidRDefault="00D24F58" w:rsidP="00EF353B">
            <w:r>
              <w:rPr>
                <w:b/>
                <w:bCs/>
                <w:color w:val="FFFFFF"/>
                <w:szCs w:val="20"/>
              </w:rPr>
              <w:t>Customer (you)</w:t>
            </w:r>
          </w:p>
        </w:tc>
      </w:tr>
      <w:tr w:rsidR="00F7234D" w14:paraId="6C1840D5" w14:textId="77777777" w:rsidTr="002523A7">
        <w:tc>
          <w:tcPr>
            <w:tcW w:w="4805" w:type="dxa"/>
            <w:shd w:val="clear" w:color="auto" w:fill="D5E8F0"/>
            <w:tcMar>
              <w:top w:w="80" w:type="dxa"/>
              <w:left w:w="120" w:type="dxa"/>
              <w:bottom w:w="80" w:type="dxa"/>
              <w:right w:w="120" w:type="dxa"/>
            </w:tcMar>
          </w:tcPr>
          <w:p w14:paraId="2E03DA7C" w14:textId="110D1F2C" w:rsidR="002523A7" w:rsidRDefault="002523A7" w:rsidP="00EF353B">
            <w:pPr>
              <w:spacing w:before="40" w:after="40"/>
            </w:pPr>
            <w:r>
              <w:rPr>
                <w:color w:val="1A1A1A"/>
                <w:szCs w:val="20"/>
              </w:rPr>
              <w:t>Scope, quote, and deliver a SOW for each System Upgrade request</w:t>
            </w:r>
          </w:p>
        </w:tc>
        <w:tc>
          <w:tcPr>
            <w:tcW w:w="2340" w:type="dxa"/>
            <w:shd w:val="clear" w:color="auto" w:fill="D5E8F0"/>
            <w:tcMar>
              <w:top w:w="80" w:type="dxa"/>
              <w:left w:w="120" w:type="dxa"/>
              <w:bottom w:w="80" w:type="dxa"/>
              <w:right w:w="120" w:type="dxa"/>
            </w:tcMar>
          </w:tcPr>
          <w:p w14:paraId="64E18828" w14:textId="77777777" w:rsidR="002523A7" w:rsidRDefault="002523A7" w:rsidP="00EF353B">
            <w:pPr>
              <w:spacing w:before="40" w:after="40"/>
            </w:pPr>
            <w:r>
              <w:rPr>
                <w:color w:val="1A1A1A"/>
                <w:szCs w:val="20"/>
              </w:rPr>
              <w:t>Yes</w:t>
            </w:r>
          </w:p>
        </w:tc>
        <w:tc>
          <w:tcPr>
            <w:tcW w:w="2340" w:type="dxa"/>
            <w:shd w:val="clear" w:color="auto" w:fill="D5E8F0"/>
            <w:tcMar>
              <w:top w:w="80" w:type="dxa"/>
              <w:left w:w="120" w:type="dxa"/>
              <w:bottom w:w="80" w:type="dxa"/>
              <w:right w:w="120" w:type="dxa"/>
            </w:tcMar>
          </w:tcPr>
          <w:p w14:paraId="3B3160D1" w14:textId="77777777" w:rsidR="002523A7" w:rsidRDefault="002523A7" w:rsidP="00EF353B">
            <w:pPr>
              <w:spacing w:before="40" w:after="40"/>
            </w:pPr>
            <w:r>
              <w:rPr>
                <w:color w:val="1A1A1A"/>
                <w:szCs w:val="20"/>
              </w:rPr>
              <w:t>Approve SOW</w:t>
            </w:r>
          </w:p>
        </w:tc>
      </w:tr>
      <w:tr w:rsidR="00F7234D" w14:paraId="27E0B013" w14:textId="77777777" w:rsidTr="002523A7">
        <w:tc>
          <w:tcPr>
            <w:tcW w:w="4805" w:type="dxa"/>
            <w:shd w:val="clear" w:color="auto" w:fill="FFFFFF"/>
            <w:tcMar>
              <w:top w:w="80" w:type="dxa"/>
              <w:left w:w="120" w:type="dxa"/>
              <w:bottom w:w="80" w:type="dxa"/>
              <w:right w:w="120" w:type="dxa"/>
            </w:tcMar>
          </w:tcPr>
          <w:p w14:paraId="13005520" w14:textId="77777777" w:rsidR="002523A7" w:rsidRDefault="002523A7" w:rsidP="00EF353B">
            <w:pPr>
              <w:spacing w:before="40" w:after="40"/>
            </w:pPr>
            <w:r>
              <w:rPr>
                <w:color w:val="1A1A1A"/>
                <w:szCs w:val="20"/>
              </w:rPr>
              <w:t>Assess upgrade impact, risks, and dependencies prior to commencement</w:t>
            </w:r>
          </w:p>
        </w:tc>
        <w:tc>
          <w:tcPr>
            <w:tcW w:w="2340" w:type="dxa"/>
            <w:shd w:val="clear" w:color="auto" w:fill="FFFFFF"/>
            <w:tcMar>
              <w:top w:w="80" w:type="dxa"/>
              <w:left w:w="120" w:type="dxa"/>
              <w:bottom w:w="80" w:type="dxa"/>
              <w:right w:w="120" w:type="dxa"/>
            </w:tcMar>
          </w:tcPr>
          <w:p w14:paraId="0ECE5D68" w14:textId="77777777" w:rsidR="002523A7" w:rsidRDefault="002523A7" w:rsidP="00EF353B">
            <w:pPr>
              <w:spacing w:before="40" w:after="40"/>
            </w:pPr>
            <w:r>
              <w:rPr>
                <w:color w:val="1A1A1A"/>
                <w:szCs w:val="20"/>
              </w:rPr>
              <w:t>Yes</w:t>
            </w:r>
          </w:p>
        </w:tc>
        <w:tc>
          <w:tcPr>
            <w:tcW w:w="2340" w:type="dxa"/>
            <w:shd w:val="clear" w:color="auto" w:fill="FFFFFF"/>
            <w:tcMar>
              <w:top w:w="80" w:type="dxa"/>
              <w:left w:w="120" w:type="dxa"/>
              <w:bottom w:w="80" w:type="dxa"/>
              <w:right w:w="120" w:type="dxa"/>
            </w:tcMar>
          </w:tcPr>
          <w:p w14:paraId="1DE21BC6" w14:textId="77777777" w:rsidR="002523A7" w:rsidRDefault="002523A7" w:rsidP="00EF353B">
            <w:pPr>
              <w:spacing w:before="40" w:after="40"/>
            </w:pPr>
            <w:r>
              <w:rPr>
                <w:color w:val="1A1A1A"/>
                <w:szCs w:val="20"/>
              </w:rPr>
              <w:t>No</w:t>
            </w:r>
          </w:p>
        </w:tc>
      </w:tr>
      <w:tr w:rsidR="00F7234D" w14:paraId="402E238C" w14:textId="77777777" w:rsidTr="002523A7">
        <w:tc>
          <w:tcPr>
            <w:tcW w:w="4805" w:type="dxa"/>
            <w:shd w:val="clear" w:color="auto" w:fill="D5E8F0"/>
            <w:tcMar>
              <w:top w:w="80" w:type="dxa"/>
              <w:left w:w="120" w:type="dxa"/>
              <w:bottom w:w="80" w:type="dxa"/>
              <w:right w:w="120" w:type="dxa"/>
            </w:tcMar>
          </w:tcPr>
          <w:p w14:paraId="51FC24CF" w14:textId="77777777" w:rsidR="002523A7" w:rsidRDefault="002523A7" w:rsidP="00EF353B">
            <w:pPr>
              <w:spacing w:before="40" w:after="40"/>
            </w:pPr>
            <w:r>
              <w:rPr>
                <w:color w:val="1A1A1A"/>
                <w:szCs w:val="20"/>
              </w:rPr>
              <w:lastRenderedPageBreak/>
              <w:t>Prepare and agree a rollback plan where feasible</w:t>
            </w:r>
          </w:p>
        </w:tc>
        <w:tc>
          <w:tcPr>
            <w:tcW w:w="2340" w:type="dxa"/>
            <w:shd w:val="clear" w:color="auto" w:fill="D5E8F0"/>
            <w:tcMar>
              <w:top w:w="80" w:type="dxa"/>
              <w:left w:w="120" w:type="dxa"/>
              <w:bottom w:w="80" w:type="dxa"/>
              <w:right w:w="120" w:type="dxa"/>
            </w:tcMar>
          </w:tcPr>
          <w:p w14:paraId="511CF0A4" w14:textId="77777777" w:rsidR="002523A7" w:rsidRDefault="002523A7" w:rsidP="00EF353B">
            <w:pPr>
              <w:spacing w:before="40" w:after="40"/>
            </w:pPr>
            <w:r>
              <w:rPr>
                <w:color w:val="1A1A1A"/>
                <w:szCs w:val="20"/>
              </w:rPr>
              <w:t>Yes</w:t>
            </w:r>
          </w:p>
        </w:tc>
        <w:tc>
          <w:tcPr>
            <w:tcW w:w="2340" w:type="dxa"/>
            <w:shd w:val="clear" w:color="auto" w:fill="D5E8F0"/>
            <w:tcMar>
              <w:top w:w="80" w:type="dxa"/>
              <w:left w:w="120" w:type="dxa"/>
              <w:bottom w:w="80" w:type="dxa"/>
              <w:right w:w="120" w:type="dxa"/>
            </w:tcMar>
          </w:tcPr>
          <w:p w14:paraId="5E489C71" w14:textId="3F718DC9" w:rsidR="002523A7" w:rsidRDefault="002523A7" w:rsidP="00EF353B">
            <w:pPr>
              <w:spacing w:before="40" w:after="40"/>
            </w:pPr>
            <w:r>
              <w:rPr>
                <w:color w:val="1A1A1A"/>
                <w:szCs w:val="20"/>
              </w:rPr>
              <w:t>Approve</w:t>
            </w:r>
          </w:p>
        </w:tc>
      </w:tr>
      <w:tr w:rsidR="00F7234D" w14:paraId="0E1996C5" w14:textId="77777777" w:rsidTr="002523A7">
        <w:tc>
          <w:tcPr>
            <w:tcW w:w="4805" w:type="dxa"/>
            <w:shd w:val="clear" w:color="auto" w:fill="FFFFFF"/>
            <w:tcMar>
              <w:top w:w="80" w:type="dxa"/>
              <w:left w:w="120" w:type="dxa"/>
              <w:bottom w:w="80" w:type="dxa"/>
              <w:right w:w="120" w:type="dxa"/>
            </w:tcMar>
          </w:tcPr>
          <w:p w14:paraId="6951C44E" w14:textId="33BACC82" w:rsidR="002523A7" w:rsidRDefault="002523A7" w:rsidP="00EF353B">
            <w:pPr>
              <w:spacing w:before="40" w:after="40"/>
            </w:pPr>
            <w:r>
              <w:rPr>
                <w:color w:val="1A1A1A"/>
                <w:szCs w:val="20"/>
              </w:rPr>
              <w:t>Schedule upgrade work within the maintenance window</w:t>
            </w:r>
            <w:r w:rsidR="00185E4E">
              <w:rPr>
                <w:color w:val="1A1A1A"/>
                <w:szCs w:val="20"/>
              </w:rPr>
              <w:t xml:space="preserve"> agreed between us in writing</w:t>
            </w:r>
          </w:p>
        </w:tc>
        <w:tc>
          <w:tcPr>
            <w:tcW w:w="2340" w:type="dxa"/>
            <w:shd w:val="clear" w:color="auto" w:fill="FFFFFF"/>
            <w:tcMar>
              <w:top w:w="80" w:type="dxa"/>
              <w:left w:w="120" w:type="dxa"/>
              <w:bottom w:w="80" w:type="dxa"/>
              <w:right w:w="120" w:type="dxa"/>
            </w:tcMar>
          </w:tcPr>
          <w:p w14:paraId="00E4D40F" w14:textId="77777777" w:rsidR="002523A7" w:rsidRDefault="002523A7" w:rsidP="00EF353B">
            <w:pPr>
              <w:spacing w:before="40" w:after="40"/>
            </w:pPr>
            <w:r>
              <w:rPr>
                <w:color w:val="1A1A1A"/>
                <w:szCs w:val="20"/>
              </w:rPr>
              <w:t>Propose</w:t>
            </w:r>
          </w:p>
        </w:tc>
        <w:tc>
          <w:tcPr>
            <w:tcW w:w="2340" w:type="dxa"/>
            <w:shd w:val="clear" w:color="auto" w:fill="FFFFFF"/>
            <w:tcMar>
              <w:top w:w="80" w:type="dxa"/>
              <w:left w:w="120" w:type="dxa"/>
              <w:bottom w:w="80" w:type="dxa"/>
              <w:right w:w="120" w:type="dxa"/>
            </w:tcMar>
          </w:tcPr>
          <w:p w14:paraId="65A7F041" w14:textId="77777777" w:rsidR="002523A7" w:rsidRDefault="002523A7" w:rsidP="00EF353B">
            <w:pPr>
              <w:spacing w:before="40" w:after="40"/>
            </w:pPr>
            <w:r>
              <w:rPr>
                <w:color w:val="1A1A1A"/>
                <w:szCs w:val="20"/>
              </w:rPr>
              <w:t>Approve</w:t>
            </w:r>
          </w:p>
        </w:tc>
      </w:tr>
      <w:tr w:rsidR="00F7234D" w14:paraId="1F1A2260" w14:textId="77777777" w:rsidTr="002523A7">
        <w:tc>
          <w:tcPr>
            <w:tcW w:w="4805" w:type="dxa"/>
            <w:shd w:val="clear" w:color="auto" w:fill="D5E8F0"/>
            <w:tcMar>
              <w:top w:w="80" w:type="dxa"/>
              <w:left w:w="120" w:type="dxa"/>
              <w:bottom w:w="80" w:type="dxa"/>
              <w:right w:w="120" w:type="dxa"/>
            </w:tcMar>
          </w:tcPr>
          <w:p w14:paraId="2D5AA127" w14:textId="70FA360D" w:rsidR="002523A7" w:rsidRDefault="002523A7" w:rsidP="00EF353B">
            <w:pPr>
              <w:spacing w:before="40" w:after="40"/>
            </w:pPr>
            <w:r>
              <w:rPr>
                <w:color w:val="1A1A1A"/>
                <w:szCs w:val="20"/>
              </w:rPr>
              <w:t>Test upgraded sys</w:t>
            </w:r>
            <w:r w:rsidR="00021A44">
              <w:rPr>
                <w:color w:val="1A1A1A"/>
                <w:szCs w:val="20"/>
              </w:rPr>
              <w:t>tems</w:t>
            </w:r>
            <w:r>
              <w:rPr>
                <w:color w:val="1A1A1A"/>
                <w:szCs w:val="20"/>
              </w:rPr>
              <w:t xml:space="preserve"> before returning to production</w:t>
            </w:r>
          </w:p>
        </w:tc>
        <w:tc>
          <w:tcPr>
            <w:tcW w:w="2340" w:type="dxa"/>
            <w:shd w:val="clear" w:color="auto" w:fill="D5E8F0"/>
            <w:tcMar>
              <w:top w:w="80" w:type="dxa"/>
              <w:left w:w="120" w:type="dxa"/>
              <w:bottom w:w="80" w:type="dxa"/>
              <w:right w:w="120" w:type="dxa"/>
            </w:tcMar>
          </w:tcPr>
          <w:p w14:paraId="08E52079" w14:textId="77777777" w:rsidR="002523A7" w:rsidRDefault="002523A7" w:rsidP="00EF353B">
            <w:pPr>
              <w:spacing w:before="40" w:after="40"/>
            </w:pPr>
            <w:r>
              <w:rPr>
                <w:color w:val="1A1A1A"/>
                <w:szCs w:val="20"/>
              </w:rPr>
              <w:t>Yes</w:t>
            </w:r>
          </w:p>
        </w:tc>
        <w:tc>
          <w:tcPr>
            <w:tcW w:w="2340" w:type="dxa"/>
            <w:shd w:val="clear" w:color="auto" w:fill="D5E8F0"/>
            <w:tcMar>
              <w:top w:w="80" w:type="dxa"/>
              <w:left w:w="120" w:type="dxa"/>
              <w:bottom w:w="80" w:type="dxa"/>
              <w:right w:w="120" w:type="dxa"/>
            </w:tcMar>
          </w:tcPr>
          <w:p w14:paraId="591B8A7D" w14:textId="77777777" w:rsidR="002523A7" w:rsidRDefault="002523A7" w:rsidP="00EF353B">
            <w:pPr>
              <w:spacing w:before="40" w:after="40"/>
            </w:pPr>
            <w:r>
              <w:rPr>
                <w:color w:val="1A1A1A"/>
                <w:szCs w:val="20"/>
              </w:rPr>
              <w:t>Perform sign-off</w:t>
            </w:r>
          </w:p>
        </w:tc>
      </w:tr>
      <w:tr w:rsidR="00F7234D" w14:paraId="106EE05E" w14:textId="77777777" w:rsidTr="002523A7">
        <w:tc>
          <w:tcPr>
            <w:tcW w:w="4805" w:type="dxa"/>
            <w:shd w:val="clear" w:color="auto" w:fill="FFFFFF"/>
            <w:tcMar>
              <w:top w:w="80" w:type="dxa"/>
              <w:left w:w="120" w:type="dxa"/>
              <w:bottom w:w="80" w:type="dxa"/>
              <w:right w:w="120" w:type="dxa"/>
            </w:tcMar>
          </w:tcPr>
          <w:p w14:paraId="6631EF4D" w14:textId="77777777" w:rsidR="002523A7" w:rsidRDefault="002523A7" w:rsidP="00EF353B">
            <w:pPr>
              <w:spacing w:before="40" w:after="40"/>
            </w:pPr>
            <w:r>
              <w:rPr>
                <w:color w:val="1A1A1A"/>
                <w:szCs w:val="20"/>
              </w:rPr>
              <w:t>Update documentation and network records post-upgrade</w:t>
            </w:r>
          </w:p>
        </w:tc>
        <w:tc>
          <w:tcPr>
            <w:tcW w:w="2340" w:type="dxa"/>
            <w:shd w:val="clear" w:color="auto" w:fill="FFFFFF"/>
            <w:tcMar>
              <w:top w:w="80" w:type="dxa"/>
              <w:left w:w="120" w:type="dxa"/>
              <w:bottom w:w="80" w:type="dxa"/>
              <w:right w:w="120" w:type="dxa"/>
            </w:tcMar>
          </w:tcPr>
          <w:p w14:paraId="24B647BF" w14:textId="77777777" w:rsidR="002523A7" w:rsidRDefault="002523A7" w:rsidP="00EF353B">
            <w:pPr>
              <w:spacing w:before="40" w:after="40"/>
            </w:pPr>
            <w:r>
              <w:rPr>
                <w:color w:val="1A1A1A"/>
                <w:szCs w:val="20"/>
              </w:rPr>
              <w:t>Yes</w:t>
            </w:r>
          </w:p>
        </w:tc>
        <w:tc>
          <w:tcPr>
            <w:tcW w:w="2340" w:type="dxa"/>
            <w:shd w:val="clear" w:color="auto" w:fill="FFFFFF"/>
            <w:tcMar>
              <w:top w:w="80" w:type="dxa"/>
              <w:left w:w="120" w:type="dxa"/>
              <w:bottom w:w="80" w:type="dxa"/>
              <w:right w:w="120" w:type="dxa"/>
            </w:tcMar>
          </w:tcPr>
          <w:p w14:paraId="7FEB3E01" w14:textId="77777777" w:rsidR="002523A7" w:rsidRDefault="002523A7" w:rsidP="00EF353B">
            <w:pPr>
              <w:spacing w:before="40" w:after="40"/>
            </w:pPr>
            <w:r>
              <w:rPr>
                <w:color w:val="1A1A1A"/>
                <w:szCs w:val="20"/>
              </w:rPr>
              <w:t>No</w:t>
            </w:r>
          </w:p>
        </w:tc>
      </w:tr>
      <w:tr w:rsidR="00F7234D" w14:paraId="50856C66" w14:textId="77777777" w:rsidTr="002523A7">
        <w:tc>
          <w:tcPr>
            <w:tcW w:w="4805" w:type="dxa"/>
            <w:shd w:val="clear" w:color="auto" w:fill="D5E8F0"/>
            <w:tcMar>
              <w:top w:w="80" w:type="dxa"/>
              <w:left w:w="120" w:type="dxa"/>
              <w:bottom w:w="80" w:type="dxa"/>
              <w:right w:w="120" w:type="dxa"/>
            </w:tcMar>
          </w:tcPr>
          <w:p w14:paraId="3F5D9B90" w14:textId="49F88EC1" w:rsidR="002523A7" w:rsidRDefault="002523A7" w:rsidP="00EF353B">
            <w:pPr>
              <w:spacing w:before="40" w:after="40"/>
            </w:pPr>
            <w:r>
              <w:rPr>
                <w:color w:val="1A1A1A"/>
                <w:szCs w:val="20"/>
              </w:rPr>
              <w:t>Provide authorisation to proceed and access to sys</w:t>
            </w:r>
            <w:r w:rsidR="00021A44">
              <w:rPr>
                <w:color w:val="1A1A1A"/>
                <w:szCs w:val="20"/>
              </w:rPr>
              <w:t>tems</w:t>
            </w:r>
          </w:p>
        </w:tc>
        <w:tc>
          <w:tcPr>
            <w:tcW w:w="2340" w:type="dxa"/>
            <w:shd w:val="clear" w:color="auto" w:fill="D5E8F0"/>
            <w:tcMar>
              <w:top w:w="80" w:type="dxa"/>
              <w:left w:w="120" w:type="dxa"/>
              <w:bottom w:w="80" w:type="dxa"/>
              <w:right w:w="120" w:type="dxa"/>
            </w:tcMar>
          </w:tcPr>
          <w:p w14:paraId="0525BFDA" w14:textId="77777777" w:rsidR="002523A7" w:rsidRDefault="002523A7" w:rsidP="00EF353B">
            <w:pPr>
              <w:spacing w:before="40" w:after="40"/>
            </w:pPr>
            <w:r>
              <w:rPr>
                <w:color w:val="1A1A1A"/>
                <w:szCs w:val="20"/>
              </w:rPr>
              <w:t>No</w:t>
            </w:r>
          </w:p>
        </w:tc>
        <w:tc>
          <w:tcPr>
            <w:tcW w:w="2340" w:type="dxa"/>
            <w:shd w:val="clear" w:color="auto" w:fill="D5E8F0"/>
            <w:tcMar>
              <w:top w:w="80" w:type="dxa"/>
              <w:left w:w="120" w:type="dxa"/>
              <w:bottom w:w="80" w:type="dxa"/>
              <w:right w:w="120" w:type="dxa"/>
            </w:tcMar>
          </w:tcPr>
          <w:p w14:paraId="143DCE30" w14:textId="77777777" w:rsidR="002523A7" w:rsidRDefault="002523A7" w:rsidP="00EF353B">
            <w:pPr>
              <w:spacing w:before="40" w:after="40"/>
            </w:pPr>
            <w:r>
              <w:rPr>
                <w:color w:val="1A1A1A"/>
                <w:szCs w:val="20"/>
              </w:rPr>
              <w:t>Yes</w:t>
            </w:r>
          </w:p>
        </w:tc>
      </w:tr>
    </w:tbl>
    <w:p w14:paraId="367EED11" w14:textId="77777777" w:rsidR="002523A7" w:rsidRPr="002523A7" w:rsidRDefault="002523A7" w:rsidP="002523A7">
      <w:pPr>
        <w:pStyle w:val="Heading2"/>
        <w:numPr>
          <w:ilvl w:val="0"/>
          <w:numId w:val="0"/>
        </w:numPr>
        <w:ind w:left="737"/>
      </w:pPr>
    </w:p>
    <w:p w14:paraId="6D66262C" w14:textId="51A7BEC2" w:rsidR="002523A7" w:rsidRDefault="002523A7" w:rsidP="00035005">
      <w:pPr>
        <w:pStyle w:val="Heading1"/>
      </w:pPr>
      <w:bookmarkStart w:id="132" w:name="_Toc230962947"/>
      <w:r>
        <w:t>Firewall and security management</w:t>
      </w:r>
      <w:bookmarkEnd w:id="132"/>
      <w:r>
        <w:t xml:space="preserve"> </w:t>
      </w:r>
    </w:p>
    <w:p w14:paraId="02D36A50" w14:textId="458C4030" w:rsidR="002523A7" w:rsidRDefault="00035005" w:rsidP="00035005">
      <w:pPr>
        <w:pStyle w:val="SubHeading"/>
      </w:pPr>
      <w:r>
        <w:t>A</w:t>
      </w:r>
      <w:r w:rsidR="002523A7">
        <w:t xml:space="preserve">bout </w:t>
      </w:r>
      <w:r>
        <w:t>F</w:t>
      </w:r>
      <w:r w:rsidR="002523A7">
        <w:t xml:space="preserve">irewall and </w:t>
      </w:r>
      <w:r>
        <w:t>S</w:t>
      </w:r>
      <w:r w:rsidR="002523A7">
        <w:t xml:space="preserve">ecurity </w:t>
      </w:r>
      <w:r>
        <w:t>M</w:t>
      </w:r>
      <w:r w:rsidR="002523A7">
        <w:t>anagement</w:t>
      </w:r>
    </w:p>
    <w:p w14:paraId="03A22A26" w14:textId="7ABD3AE2" w:rsidR="002523A7" w:rsidRDefault="002523A7" w:rsidP="002523A7">
      <w:pPr>
        <w:pStyle w:val="Heading2"/>
      </w:pPr>
      <w:r w:rsidRPr="000A730B">
        <w:t xml:space="preserve">This is the </w:t>
      </w:r>
      <w:r>
        <w:t xml:space="preserve">Firewall and Security Management </w:t>
      </w:r>
      <w:r w:rsidRPr="000A730B">
        <w:t xml:space="preserve">part of this </w:t>
      </w:r>
      <w:r w:rsidR="004252CD">
        <w:t>TESS</w:t>
      </w:r>
      <w:r>
        <w:t xml:space="preserve"> </w:t>
      </w:r>
      <w:r w:rsidRPr="000A730B">
        <w:t>section of Our Customer Terms.</w:t>
      </w:r>
      <w:r w:rsidRPr="000A730B" w:rsidDel="008201D1">
        <w:t xml:space="preserve"> </w:t>
      </w:r>
    </w:p>
    <w:p w14:paraId="7F37B84A" w14:textId="70A03BF4" w:rsidR="002523A7" w:rsidRDefault="002523A7" w:rsidP="002523A7">
      <w:pPr>
        <w:pStyle w:val="Heading2"/>
      </w:pPr>
      <w:r w:rsidRPr="00BE4BA1">
        <w:t xml:space="preserve">Other terms also apply to </w:t>
      </w:r>
      <w:r>
        <w:t>Firewall and Security Management</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17A5E078" w14:textId="3CF7D3A3" w:rsidR="002523A7" w:rsidRDefault="002523A7" w:rsidP="002523A7">
      <w:pPr>
        <w:pStyle w:val="Heading2"/>
      </w:pPr>
      <w:r w:rsidRPr="009E550B">
        <w:t xml:space="preserve">We will </w:t>
      </w:r>
      <w:r>
        <w:t xml:space="preserve">only </w:t>
      </w:r>
      <w:r w:rsidRPr="009E550B">
        <w:t xml:space="preserve">provide you with </w:t>
      </w:r>
      <w:r>
        <w:t xml:space="preserve">Firewall and Security Management, </w:t>
      </w:r>
      <w:r w:rsidRPr="009E550B">
        <w:t xml:space="preserve">as further described in this </w:t>
      </w:r>
      <w:r w:rsidR="004252CD">
        <w:t>TESS</w:t>
      </w:r>
      <w:r w:rsidR="0006089D">
        <w:t xml:space="preserve"> </w:t>
      </w:r>
      <w:r w:rsidRPr="009E550B">
        <w:t>section of Our Customer Terms</w:t>
      </w:r>
      <w:r>
        <w:t>,</w:t>
      </w:r>
      <w:r w:rsidRPr="009E550B">
        <w:t xml:space="preserve"> if </w:t>
      </w:r>
      <w:r>
        <w:t xml:space="preserve">Firewall and Security Management is marked as ‘applicable’ in the </w:t>
      </w:r>
      <w:r w:rsidRPr="009E550B">
        <w:t>Application Form.</w:t>
      </w:r>
      <w:r w:rsidR="00A56C6A">
        <w:t xml:space="preserve"> Firewall and Security Management will only be provided for the managed Equipment to which Firewall and Security Management </w:t>
      </w:r>
      <w:proofErr w:type="gramStart"/>
      <w:r w:rsidR="00A56C6A">
        <w:t>applies</w:t>
      </w:r>
      <w:proofErr w:type="gramEnd"/>
      <w:r w:rsidR="00A56C6A">
        <w:t>, as set out in your Application Form.</w:t>
      </w:r>
    </w:p>
    <w:p w14:paraId="1C47AA4F" w14:textId="65F701B1" w:rsidR="002523A7" w:rsidRDefault="002523A7" w:rsidP="00035005">
      <w:pPr>
        <w:pStyle w:val="SubHeading"/>
      </w:pPr>
      <w:r>
        <w:t>Firewall and Security Management</w:t>
      </w:r>
    </w:p>
    <w:p w14:paraId="5B054AD0" w14:textId="74F36900" w:rsidR="002523A7" w:rsidRDefault="002523A7" w:rsidP="002523A7">
      <w:pPr>
        <w:pStyle w:val="Heading2"/>
      </w:pPr>
      <w:r>
        <w:t xml:space="preserve">Firewall and Security Management is the </w:t>
      </w:r>
      <w:r w:rsidR="00CA4380">
        <w:t xml:space="preserve">administration of our </w:t>
      </w:r>
      <w:r>
        <w:t xml:space="preserve">OASYS </w:t>
      </w:r>
      <w:r w:rsidR="00CA4380">
        <w:t xml:space="preserve">network </w:t>
      </w:r>
      <w:r>
        <w:t xml:space="preserve">solution </w:t>
      </w:r>
      <w:r w:rsidR="00CA4380">
        <w:t xml:space="preserve">product </w:t>
      </w:r>
      <w:r>
        <w:t xml:space="preserve">to protect the network perimeter </w:t>
      </w:r>
      <w:r w:rsidR="00CA4380">
        <w:t xml:space="preserve">of </w:t>
      </w:r>
      <w:r w:rsidR="00836433">
        <w:t xml:space="preserve">managed </w:t>
      </w:r>
      <w:r w:rsidR="00E00575">
        <w:t>Equipment</w:t>
      </w:r>
      <w:r w:rsidR="00CA4380">
        <w:t xml:space="preserve"> </w:t>
      </w:r>
      <w:r>
        <w:t xml:space="preserve">from external and internal threats. </w:t>
      </w:r>
      <w:r w:rsidR="00CA4380">
        <w:t xml:space="preserve">Firewall and Security Management </w:t>
      </w:r>
      <w:r>
        <w:t xml:space="preserve">encompasses firewall rule management, </w:t>
      </w:r>
      <w:r w:rsidR="00CA4380">
        <w:t>network address translation (</w:t>
      </w:r>
      <w:r>
        <w:t>NAT</w:t>
      </w:r>
      <w:r w:rsidR="00CA4380">
        <w:t>)</w:t>
      </w:r>
      <w:r>
        <w:t xml:space="preserve"> and </w:t>
      </w:r>
      <w:r w:rsidR="00CA4380">
        <w:t>virtual private network (</w:t>
      </w:r>
      <w:r>
        <w:t>VPN</w:t>
      </w:r>
      <w:r w:rsidR="00CA4380">
        <w:t>)</w:t>
      </w:r>
      <w:r>
        <w:t xml:space="preserve"> configuration, firmware and threat definition updates, security log monitoring and periodical policy reviews.</w:t>
      </w:r>
    </w:p>
    <w:p w14:paraId="1986F63D" w14:textId="74637136" w:rsidR="002523A7" w:rsidRDefault="00CA4380" w:rsidP="002523A7">
      <w:pPr>
        <w:pStyle w:val="Heading2"/>
      </w:pPr>
      <w:r>
        <w:t xml:space="preserve">Firewall and Security Management </w:t>
      </w:r>
      <w:r w:rsidR="00FF6E3F">
        <w:t>includes</w:t>
      </w:r>
      <w:r>
        <w:t xml:space="preserve">: </w:t>
      </w:r>
    </w:p>
    <w:p w14:paraId="69A12F57" w14:textId="1BA02586" w:rsidR="002523A7" w:rsidRDefault="00CA4380" w:rsidP="00CA4380">
      <w:pPr>
        <w:pStyle w:val="Heading4"/>
      </w:pPr>
      <w:r>
        <w:t>a</w:t>
      </w:r>
      <w:r w:rsidR="002523A7">
        <w:t>dminister</w:t>
      </w:r>
      <w:r w:rsidR="00FF6E3F">
        <w:t>ing</w:t>
      </w:r>
      <w:r w:rsidR="002523A7">
        <w:t xml:space="preserve"> and maintain</w:t>
      </w:r>
      <w:r w:rsidR="00FF6E3F">
        <w:t>ing</w:t>
      </w:r>
      <w:r w:rsidR="002523A7">
        <w:t xml:space="preserve"> firewall devices including rule management, NAT configuration and VPN tunnels (site-to-site and remote access)</w:t>
      </w:r>
      <w:r>
        <w:t>;</w:t>
      </w:r>
    </w:p>
    <w:p w14:paraId="7E8B4681" w14:textId="3CCDAF07" w:rsidR="008A3DD2" w:rsidRPr="009B49E4" w:rsidRDefault="00CA4380" w:rsidP="008A3DD2">
      <w:pPr>
        <w:pStyle w:val="Heading4"/>
      </w:pPr>
      <w:r>
        <w:t>a</w:t>
      </w:r>
      <w:r w:rsidR="002523A7">
        <w:t>pply</w:t>
      </w:r>
      <w:r w:rsidR="00FF6E3F">
        <w:t>ing</w:t>
      </w:r>
      <w:r w:rsidR="002523A7">
        <w:t xml:space="preserve"> firmware updates and threat definition patches on </w:t>
      </w:r>
      <w:r w:rsidR="009B49E4">
        <w:t xml:space="preserve">the </w:t>
      </w:r>
      <w:r w:rsidR="002523A7" w:rsidRPr="009B49E4">
        <w:t>agreed schedule</w:t>
      </w:r>
      <w:r w:rsidR="009B49E4">
        <w:t xml:space="preserve"> agreed between us in writing</w:t>
      </w:r>
      <w:r w:rsidR="008A3DD2">
        <w:t>.</w:t>
      </w:r>
      <w:r w:rsidR="002523A7" w:rsidRPr="009B49E4">
        <w:t xml:space="preserve"> </w:t>
      </w:r>
      <w:r w:rsidR="008A3DD2">
        <w:t>C</w:t>
      </w:r>
      <w:r w:rsidR="002523A7">
        <w:t xml:space="preserve">ritical </w:t>
      </w:r>
      <w:r w:rsidR="008A3DD2">
        <w:t xml:space="preserve">vulnerabilities are </w:t>
      </w:r>
      <w:r w:rsidR="002523A7">
        <w:t xml:space="preserve">fast-tracked </w:t>
      </w:r>
      <w:r w:rsidR="00910CD4">
        <w:t xml:space="preserve">as agreed between you and us, generally </w:t>
      </w:r>
      <w:r w:rsidR="008A3DD2" w:rsidRPr="009B49E4">
        <w:t xml:space="preserve">in </w:t>
      </w:r>
      <w:r w:rsidR="008A3DD2">
        <w:t xml:space="preserve">accordance </w:t>
      </w:r>
      <w:r w:rsidR="008A3DD2" w:rsidRPr="009B49E4">
        <w:t xml:space="preserve">with </w:t>
      </w:r>
      <w:r w:rsidR="008A3DD2">
        <w:t xml:space="preserve">advice from the relevant </w:t>
      </w:r>
      <w:r w:rsidR="00343447">
        <w:t>V</w:t>
      </w:r>
      <w:r w:rsidR="008A3DD2" w:rsidRPr="009B49E4">
        <w:t>endor and ACSC.</w:t>
      </w:r>
    </w:p>
    <w:p w14:paraId="4E83420A" w14:textId="1B15D331" w:rsidR="002523A7" w:rsidRDefault="00CA4380" w:rsidP="00CA4380">
      <w:pPr>
        <w:pStyle w:val="Heading4"/>
      </w:pPr>
      <w:r>
        <w:lastRenderedPageBreak/>
        <w:t>m</w:t>
      </w:r>
      <w:r w:rsidR="002523A7">
        <w:t>onitor firewall logs for threat indicators, anomalous traffic, and policy violations</w:t>
      </w:r>
      <w:r>
        <w:t xml:space="preserve">; </w:t>
      </w:r>
    </w:p>
    <w:p w14:paraId="1C894EC1" w14:textId="38C8A104" w:rsidR="002523A7" w:rsidRDefault="00CA4380" w:rsidP="00CA4380">
      <w:pPr>
        <w:pStyle w:val="Heading4"/>
      </w:pPr>
      <w:r>
        <w:t>r</w:t>
      </w:r>
      <w:r w:rsidR="002523A7">
        <w:t>eview and maintain firewall rulesets periodically to remove unnecessary or outdated rules and ensure policy alignment</w:t>
      </w:r>
      <w:r>
        <w:t xml:space="preserve">; and </w:t>
      </w:r>
    </w:p>
    <w:p w14:paraId="5A9F02C6" w14:textId="7E38417F" w:rsidR="002523A7" w:rsidRPr="009B49E4" w:rsidRDefault="00CA4380" w:rsidP="00CA4380">
      <w:pPr>
        <w:pStyle w:val="Heading4"/>
      </w:pPr>
      <w:r w:rsidRPr="009B49E4">
        <w:t>p</w:t>
      </w:r>
      <w:r w:rsidR="002523A7" w:rsidRPr="009B49E4">
        <w:t xml:space="preserve">rovide security advisory reviews and recommendations on emerging threats and vulnerabilities relevant to </w:t>
      </w:r>
      <w:r w:rsidRPr="009B49E4">
        <w:t xml:space="preserve">your </w:t>
      </w:r>
      <w:r w:rsidR="002523A7" w:rsidRPr="009B49E4">
        <w:t>environment</w:t>
      </w:r>
      <w:r w:rsidRPr="009B49E4">
        <w:t xml:space="preserve"> of </w:t>
      </w:r>
      <w:r w:rsidR="00343447">
        <w:t xml:space="preserve">managed </w:t>
      </w:r>
      <w:r w:rsidR="00E00575">
        <w:t>Equipment</w:t>
      </w:r>
      <w:r w:rsidR="002523A7" w:rsidRPr="009B49E4">
        <w:t>.</w:t>
      </w:r>
    </w:p>
    <w:p w14:paraId="49DD7B0B" w14:textId="77777777" w:rsidR="008A3DD2" w:rsidRDefault="009B49E4" w:rsidP="009B49E4">
      <w:pPr>
        <w:pStyle w:val="Heading2"/>
      </w:pPr>
      <w:r>
        <w:t>Firewall and Security Management is provided either through</w:t>
      </w:r>
      <w:r w:rsidR="008A3DD2">
        <w:t>:</w:t>
      </w:r>
      <w:r>
        <w:t xml:space="preserve"> </w:t>
      </w:r>
    </w:p>
    <w:p w14:paraId="68AAF403" w14:textId="733B01DB" w:rsidR="008A3DD2" w:rsidRDefault="009B49E4" w:rsidP="008A3DD2">
      <w:pPr>
        <w:pStyle w:val="Heading3"/>
      </w:pPr>
      <w:r>
        <w:t>a c</w:t>
      </w:r>
      <w:r w:rsidR="002523A7" w:rsidRPr="009B49E4">
        <w:t>entralised management platform</w:t>
      </w:r>
      <w:r w:rsidR="008A3DD2">
        <w:t>;</w:t>
      </w:r>
      <w:r w:rsidR="002523A7" w:rsidRPr="009B49E4">
        <w:t xml:space="preserve"> or </w:t>
      </w:r>
    </w:p>
    <w:p w14:paraId="0F12233D" w14:textId="39C31F54" w:rsidR="002523A7" w:rsidRPr="009B49E4" w:rsidRDefault="002523A7" w:rsidP="008A3DD2">
      <w:pPr>
        <w:pStyle w:val="Heading3"/>
      </w:pPr>
      <w:r w:rsidRPr="009B49E4">
        <w:t xml:space="preserve">direct device access </w:t>
      </w:r>
      <w:r w:rsidR="008A3DD2">
        <w:t xml:space="preserve">through </w:t>
      </w:r>
      <w:r w:rsidRPr="009B49E4">
        <w:t>secure out-of-band management or VPN connection.</w:t>
      </w:r>
    </w:p>
    <w:p w14:paraId="45DEA0EB" w14:textId="003CF317" w:rsidR="002523A7" w:rsidRPr="009B49E4" w:rsidRDefault="002523A7" w:rsidP="008A3DD2">
      <w:pPr>
        <w:pStyle w:val="Heading2"/>
      </w:pPr>
      <w:r w:rsidRPr="009B49E4">
        <w:t xml:space="preserve">All firewall rule changes </w:t>
      </w:r>
      <w:r w:rsidR="008A3DD2">
        <w:t>made in the performance of Firewall and Security Management will follow the C</w:t>
      </w:r>
      <w:r w:rsidRPr="009B49E4">
        <w:t xml:space="preserve">hange </w:t>
      </w:r>
      <w:r w:rsidR="008A3DD2">
        <w:t>M</w:t>
      </w:r>
      <w:r w:rsidRPr="009B49E4">
        <w:t xml:space="preserve">anagement </w:t>
      </w:r>
      <w:r w:rsidR="008A3DD2">
        <w:t>P</w:t>
      </w:r>
      <w:r w:rsidRPr="009B49E4">
        <w:t xml:space="preserve">rocess and </w:t>
      </w:r>
      <w:r w:rsidR="008A3DD2">
        <w:t xml:space="preserve">must be agreed in writing by your </w:t>
      </w:r>
      <w:r w:rsidRPr="009B49E4">
        <w:t>Approver prior to implementation.</w:t>
      </w:r>
    </w:p>
    <w:p w14:paraId="369ACF2D" w14:textId="52E3AC61" w:rsidR="002523A7" w:rsidRPr="009B49E4" w:rsidRDefault="002523A7" w:rsidP="008A3DD2">
      <w:pPr>
        <w:pStyle w:val="Heading2"/>
      </w:pPr>
      <w:r w:rsidRPr="009B49E4">
        <w:t xml:space="preserve">Security events </w:t>
      </w:r>
      <w:r w:rsidR="008A3DD2">
        <w:t xml:space="preserve">identified in the performance of Firewall and Security Management are </w:t>
      </w:r>
      <w:r w:rsidRPr="009B49E4">
        <w:t xml:space="preserve">reviewed as part of regular operational activities and escalated to </w:t>
      </w:r>
      <w:r w:rsidR="008A3DD2">
        <w:t xml:space="preserve">you </w:t>
      </w:r>
      <w:r w:rsidRPr="009B49E4">
        <w:t>as required.</w:t>
      </w:r>
    </w:p>
    <w:p w14:paraId="1B6AF833" w14:textId="636D68BF" w:rsidR="00520424" w:rsidRPr="00035005" w:rsidRDefault="00520424" w:rsidP="00035005">
      <w:pPr>
        <w:pStyle w:val="SubHeading"/>
      </w:pPr>
      <w:r w:rsidRPr="00520424">
        <w:t xml:space="preserve">Responsibilities </w:t>
      </w:r>
    </w:p>
    <w:p w14:paraId="3B75BDC5" w14:textId="1282E618" w:rsidR="00520424" w:rsidRDefault="00520424" w:rsidP="00520424">
      <w:pPr>
        <w:pStyle w:val="Heading2"/>
      </w:pPr>
      <w:r w:rsidRPr="002523A7">
        <w:t xml:space="preserve">Our respective responsibilities for </w:t>
      </w:r>
      <w:r w:rsidR="001C70FA">
        <w:t xml:space="preserve">Firewall and Security Management </w:t>
      </w:r>
      <w:r w:rsidRPr="002523A7">
        <w:t xml:space="preserve">are as set out below. </w:t>
      </w:r>
      <w:r w:rsidR="001C70FA">
        <w:t>We will perform our responsibilities in accordance with the scope of Firewall and Security Management.</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61"/>
        <w:gridCol w:w="2197"/>
        <w:gridCol w:w="2198"/>
      </w:tblGrid>
      <w:tr w:rsidR="00F7234D" w14:paraId="70DFB29E" w14:textId="77777777" w:rsidTr="00520424">
        <w:tc>
          <w:tcPr>
            <w:tcW w:w="4961" w:type="dxa"/>
            <w:shd w:val="clear" w:color="auto" w:fill="1F3864"/>
            <w:tcMar>
              <w:top w:w="80" w:type="dxa"/>
              <w:left w:w="120" w:type="dxa"/>
              <w:bottom w:w="80" w:type="dxa"/>
              <w:right w:w="120" w:type="dxa"/>
            </w:tcMar>
          </w:tcPr>
          <w:p w14:paraId="6EBEF08E" w14:textId="77777777" w:rsidR="00520424" w:rsidRDefault="00520424" w:rsidP="00EF353B">
            <w:r>
              <w:rPr>
                <w:b/>
                <w:bCs/>
                <w:color w:val="FFFFFF"/>
                <w:szCs w:val="20"/>
              </w:rPr>
              <w:t>Responsibility</w:t>
            </w:r>
          </w:p>
        </w:tc>
        <w:tc>
          <w:tcPr>
            <w:tcW w:w="2197" w:type="dxa"/>
            <w:shd w:val="clear" w:color="auto" w:fill="1F3864"/>
            <w:tcMar>
              <w:top w:w="80" w:type="dxa"/>
              <w:left w:w="120" w:type="dxa"/>
              <w:bottom w:w="80" w:type="dxa"/>
              <w:right w:w="120" w:type="dxa"/>
            </w:tcMar>
          </w:tcPr>
          <w:p w14:paraId="2E1F71DF" w14:textId="5BC94FF0" w:rsidR="00520424" w:rsidRDefault="00520424" w:rsidP="00EF353B">
            <w:r>
              <w:rPr>
                <w:b/>
                <w:bCs/>
                <w:color w:val="FFFFFF"/>
                <w:szCs w:val="20"/>
              </w:rPr>
              <w:t>Telstra</w:t>
            </w:r>
          </w:p>
        </w:tc>
        <w:tc>
          <w:tcPr>
            <w:tcW w:w="2198" w:type="dxa"/>
            <w:shd w:val="clear" w:color="auto" w:fill="1F3864"/>
            <w:tcMar>
              <w:top w:w="80" w:type="dxa"/>
              <w:left w:w="120" w:type="dxa"/>
              <w:bottom w:w="80" w:type="dxa"/>
              <w:right w:w="120" w:type="dxa"/>
            </w:tcMar>
          </w:tcPr>
          <w:p w14:paraId="07603C46" w14:textId="0358D8CA" w:rsidR="00520424" w:rsidRDefault="00D24F58" w:rsidP="00EF353B">
            <w:r>
              <w:rPr>
                <w:b/>
                <w:bCs/>
                <w:color w:val="FFFFFF"/>
                <w:szCs w:val="20"/>
              </w:rPr>
              <w:t>Customer (you)</w:t>
            </w:r>
          </w:p>
        </w:tc>
      </w:tr>
      <w:tr w:rsidR="00F7234D" w14:paraId="7A62E105" w14:textId="77777777" w:rsidTr="00520424">
        <w:tc>
          <w:tcPr>
            <w:tcW w:w="4961" w:type="dxa"/>
            <w:shd w:val="clear" w:color="auto" w:fill="D5E8F0"/>
            <w:tcMar>
              <w:top w:w="80" w:type="dxa"/>
              <w:left w:w="120" w:type="dxa"/>
              <w:bottom w:w="80" w:type="dxa"/>
              <w:right w:w="120" w:type="dxa"/>
            </w:tcMar>
          </w:tcPr>
          <w:p w14:paraId="0151A288" w14:textId="77777777" w:rsidR="00520424" w:rsidRDefault="00520424" w:rsidP="00EF353B">
            <w:pPr>
              <w:spacing w:before="40" w:after="40"/>
            </w:pPr>
            <w:r>
              <w:rPr>
                <w:color w:val="1A1A1A"/>
                <w:szCs w:val="20"/>
              </w:rPr>
              <w:t>Manage firewall rules, NAT policies, and VPN configurations</w:t>
            </w:r>
          </w:p>
        </w:tc>
        <w:tc>
          <w:tcPr>
            <w:tcW w:w="2197" w:type="dxa"/>
            <w:shd w:val="clear" w:color="auto" w:fill="D5E8F0"/>
            <w:tcMar>
              <w:top w:w="80" w:type="dxa"/>
              <w:left w:w="120" w:type="dxa"/>
              <w:bottom w:w="80" w:type="dxa"/>
              <w:right w:w="120" w:type="dxa"/>
            </w:tcMar>
          </w:tcPr>
          <w:p w14:paraId="33D4EA76" w14:textId="77777777" w:rsidR="00520424" w:rsidRDefault="00520424" w:rsidP="00EF353B">
            <w:pPr>
              <w:spacing w:before="40" w:after="40"/>
            </w:pPr>
            <w:r>
              <w:rPr>
                <w:color w:val="1A1A1A"/>
                <w:szCs w:val="20"/>
              </w:rPr>
              <w:t>Yes</w:t>
            </w:r>
          </w:p>
        </w:tc>
        <w:tc>
          <w:tcPr>
            <w:tcW w:w="2198" w:type="dxa"/>
            <w:shd w:val="clear" w:color="auto" w:fill="D5E8F0"/>
            <w:tcMar>
              <w:top w:w="80" w:type="dxa"/>
              <w:left w:w="120" w:type="dxa"/>
              <w:bottom w:w="80" w:type="dxa"/>
              <w:right w:w="120" w:type="dxa"/>
            </w:tcMar>
          </w:tcPr>
          <w:p w14:paraId="0A338D69" w14:textId="77777777" w:rsidR="00520424" w:rsidRDefault="00520424" w:rsidP="00EF353B">
            <w:pPr>
              <w:spacing w:before="40" w:after="40"/>
            </w:pPr>
            <w:r>
              <w:rPr>
                <w:color w:val="1A1A1A"/>
                <w:szCs w:val="20"/>
              </w:rPr>
              <w:t>No</w:t>
            </w:r>
          </w:p>
        </w:tc>
      </w:tr>
      <w:tr w:rsidR="00F7234D" w14:paraId="707158CE" w14:textId="77777777" w:rsidTr="00520424">
        <w:tc>
          <w:tcPr>
            <w:tcW w:w="4961" w:type="dxa"/>
            <w:shd w:val="clear" w:color="auto" w:fill="FFFFFF"/>
            <w:tcMar>
              <w:top w:w="80" w:type="dxa"/>
              <w:left w:w="120" w:type="dxa"/>
              <w:bottom w:w="80" w:type="dxa"/>
              <w:right w:w="120" w:type="dxa"/>
            </w:tcMar>
          </w:tcPr>
          <w:p w14:paraId="6F5F3632" w14:textId="77777777" w:rsidR="00520424" w:rsidRDefault="00520424" w:rsidP="00EF353B">
            <w:pPr>
              <w:spacing w:before="40" w:after="40"/>
            </w:pPr>
            <w:r>
              <w:rPr>
                <w:color w:val="1A1A1A"/>
                <w:szCs w:val="20"/>
              </w:rPr>
              <w:t>Approve all firewall rule change requests</w:t>
            </w:r>
          </w:p>
        </w:tc>
        <w:tc>
          <w:tcPr>
            <w:tcW w:w="2197" w:type="dxa"/>
            <w:shd w:val="clear" w:color="auto" w:fill="FFFFFF"/>
            <w:tcMar>
              <w:top w:w="80" w:type="dxa"/>
              <w:left w:w="120" w:type="dxa"/>
              <w:bottom w:w="80" w:type="dxa"/>
              <w:right w:w="120" w:type="dxa"/>
            </w:tcMar>
          </w:tcPr>
          <w:p w14:paraId="32AF1EC4" w14:textId="77777777" w:rsidR="00520424" w:rsidRDefault="00520424" w:rsidP="00EF353B">
            <w:pPr>
              <w:spacing w:before="40" w:after="40"/>
            </w:pPr>
            <w:r>
              <w:rPr>
                <w:color w:val="1A1A1A"/>
                <w:szCs w:val="20"/>
              </w:rPr>
              <w:t>Implement</w:t>
            </w:r>
          </w:p>
        </w:tc>
        <w:tc>
          <w:tcPr>
            <w:tcW w:w="2198" w:type="dxa"/>
            <w:shd w:val="clear" w:color="auto" w:fill="FFFFFF"/>
            <w:tcMar>
              <w:top w:w="80" w:type="dxa"/>
              <w:left w:w="120" w:type="dxa"/>
              <w:bottom w:w="80" w:type="dxa"/>
              <w:right w:w="120" w:type="dxa"/>
            </w:tcMar>
          </w:tcPr>
          <w:p w14:paraId="033C0FC3" w14:textId="77777777" w:rsidR="00520424" w:rsidRDefault="00520424" w:rsidP="00EF353B">
            <w:pPr>
              <w:spacing w:before="40" w:after="40"/>
            </w:pPr>
            <w:r>
              <w:rPr>
                <w:color w:val="1A1A1A"/>
                <w:szCs w:val="20"/>
              </w:rPr>
              <w:t>Approve</w:t>
            </w:r>
          </w:p>
        </w:tc>
      </w:tr>
      <w:tr w:rsidR="00F7234D" w14:paraId="19B5A77C" w14:textId="77777777" w:rsidTr="00520424">
        <w:tc>
          <w:tcPr>
            <w:tcW w:w="4961" w:type="dxa"/>
            <w:shd w:val="clear" w:color="auto" w:fill="D5E8F0"/>
            <w:tcMar>
              <w:top w:w="80" w:type="dxa"/>
              <w:left w:w="120" w:type="dxa"/>
              <w:bottom w:w="80" w:type="dxa"/>
              <w:right w:w="120" w:type="dxa"/>
            </w:tcMar>
          </w:tcPr>
          <w:p w14:paraId="430CA9D1" w14:textId="77777777" w:rsidR="00520424" w:rsidRDefault="00520424" w:rsidP="00EF353B">
            <w:pPr>
              <w:spacing w:before="40" w:after="40"/>
            </w:pPr>
            <w:r>
              <w:rPr>
                <w:color w:val="1A1A1A"/>
                <w:szCs w:val="20"/>
              </w:rPr>
              <w:t>Apply firmware and security patches to firewall devices</w:t>
            </w:r>
          </w:p>
        </w:tc>
        <w:tc>
          <w:tcPr>
            <w:tcW w:w="2197" w:type="dxa"/>
            <w:shd w:val="clear" w:color="auto" w:fill="D5E8F0"/>
            <w:tcMar>
              <w:top w:w="80" w:type="dxa"/>
              <w:left w:w="120" w:type="dxa"/>
              <w:bottom w:w="80" w:type="dxa"/>
              <w:right w:w="120" w:type="dxa"/>
            </w:tcMar>
          </w:tcPr>
          <w:p w14:paraId="57DB9C74" w14:textId="77777777" w:rsidR="00520424" w:rsidRDefault="00520424" w:rsidP="00EF353B">
            <w:pPr>
              <w:spacing w:before="40" w:after="40"/>
            </w:pPr>
            <w:r>
              <w:rPr>
                <w:color w:val="1A1A1A"/>
                <w:szCs w:val="20"/>
              </w:rPr>
              <w:t>Yes</w:t>
            </w:r>
          </w:p>
        </w:tc>
        <w:tc>
          <w:tcPr>
            <w:tcW w:w="2198" w:type="dxa"/>
            <w:shd w:val="clear" w:color="auto" w:fill="D5E8F0"/>
            <w:tcMar>
              <w:top w:w="80" w:type="dxa"/>
              <w:left w:w="120" w:type="dxa"/>
              <w:bottom w:w="80" w:type="dxa"/>
              <w:right w:w="120" w:type="dxa"/>
            </w:tcMar>
          </w:tcPr>
          <w:p w14:paraId="1F0DECB4" w14:textId="77777777" w:rsidR="00520424" w:rsidRDefault="00520424" w:rsidP="00EF353B">
            <w:pPr>
              <w:spacing w:before="40" w:after="40"/>
            </w:pPr>
            <w:r>
              <w:rPr>
                <w:color w:val="1A1A1A"/>
                <w:szCs w:val="20"/>
              </w:rPr>
              <w:t>No</w:t>
            </w:r>
          </w:p>
        </w:tc>
      </w:tr>
      <w:tr w:rsidR="00F7234D" w14:paraId="03B69834" w14:textId="77777777" w:rsidTr="00520424">
        <w:tc>
          <w:tcPr>
            <w:tcW w:w="4961" w:type="dxa"/>
            <w:shd w:val="clear" w:color="auto" w:fill="FFFFFF"/>
            <w:tcMar>
              <w:top w:w="80" w:type="dxa"/>
              <w:left w:w="120" w:type="dxa"/>
              <w:bottom w:w="80" w:type="dxa"/>
              <w:right w:w="120" w:type="dxa"/>
            </w:tcMar>
          </w:tcPr>
          <w:p w14:paraId="1A9D0F10" w14:textId="77777777" w:rsidR="00520424" w:rsidRDefault="00520424" w:rsidP="00EF353B">
            <w:pPr>
              <w:spacing w:before="40" w:after="40"/>
            </w:pPr>
            <w:r>
              <w:rPr>
                <w:color w:val="1A1A1A"/>
                <w:szCs w:val="20"/>
              </w:rPr>
              <w:t>Monitor firewall logs for threats and policy violations</w:t>
            </w:r>
          </w:p>
        </w:tc>
        <w:tc>
          <w:tcPr>
            <w:tcW w:w="2197" w:type="dxa"/>
            <w:shd w:val="clear" w:color="auto" w:fill="FFFFFF"/>
            <w:tcMar>
              <w:top w:w="80" w:type="dxa"/>
              <w:left w:w="120" w:type="dxa"/>
              <w:bottom w:w="80" w:type="dxa"/>
              <w:right w:w="120" w:type="dxa"/>
            </w:tcMar>
          </w:tcPr>
          <w:p w14:paraId="16579848" w14:textId="77777777" w:rsidR="00520424" w:rsidRDefault="00520424" w:rsidP="00EF353B">
            <w:pPr>
              <w:spacing w:before="40" w:after="40"/>
            </w:pPr>
            <w:r>
              <w:rPr>
                <w:color w:val="1A1A1A"/>
                <w:szCs w:val="20"/>
              </w:rPr>
              <w:t>Yes</w:t>
            </w:r>
          </w:p>
        </w:tc>
        <w:tc>
          <w:tcPr>
            <w:tcW w:w="2198" w:type="dxa"/>
            <w:shd w:val="clear" w:color="auto" w:fill="FFFFFF"/>
            <w:tcMar>
              <w:top w:w="80" w:type="dxa"/>
              <w:left w:w="120" w:type="dxa"/>
              <w:bottom w:w="80" w:type="dxa"/>
              <w:right w:w="120" w:type="dxa"/>
            </w:tcMar>
          </w:tcPr>
          <w:p w14:paraId="3979AFDD" w14:textId="77777777" w:rsidR="00520424" w:rsidRDefault="00520424" w:rsidP="00EF353B">
            <w:pPr>
              <w:spacing w:before="40" w:after="40"/>
            </w:pPr>
            <w:r>
              <w:rPr>
                <w:color w:val="1A1A1A"/>
                <w:szCs w:val="20"/>
              </w:rPr>
              <w:t>No</w:t>
            </w:r>
          </w:p>
        </w:tc>
      </w:tr>
      <w:tr w:rsidR="00F7234D" w14:paraId="1BE7708F" w14:textId="77777777" w:rsidTr="00520424">
        <w:tc>
          <w:tcPr>
            <w:tcW w:w="4961" w:type="dxa"/>
            <w:shd w:val="clear" w:color="auto" w:fill="D5E8F0"/>
            <w:tcMar>
              <w:top w:w="80" w:type="dxa"/>
              <w:left w:w="120" w:type="dxa"/>
              <w:bottom w:w="80" w:type="dxa"/>
              <w:right w:w="120" w:type="dxa"/>
            </w:tcMar>
          </w:tcPr>
          <w:p w14:paraId="542CE97D" w14:textId="77777777" w:rsidR="00520424" w:rsidRDefault="00520424" w:rsidP="00EF353B">
            <w:pPr>
              <w:spacing w:before="40" w:after="40"/>
            </w:pPr>
            <w:r>
              <w:rPr>
                <w:color w:val="1A1A1A"/>
                <w:szCs w:val="20"/>
              </w:rPr>
              <w:t>Conduct and deliver periodical firewall rule audit reports</w:t>
            </w:r>
          </w:p>
        </w:tc>
        <w:tc>
          <w:tcPr>
            <w:tcW w:w="2197" w:type="dxa"/>
            <w:shd w:val="clear" w:color="auto" w:fill="D5E8F0"/>
            <w:tcMar>
              <w:top w:w="80" w:type="dxa"/>
              <w:left w:w="120" w:type="dxa"/>
              <w:bottom w:w="80" w:type="dxa"/>
              <w:right w:w="120" w:type="dxa"/>
            </w:tcMar>
          </w:tcPr>
          <w:p w14:paraId="5A063826" w14:textId="77777777" w:rsidR="00520424" w:rsidRDefault="00520424" w:rsidP="00EF353B">
            <w:pPr>
              <w:spacing w:before="40" w:after="40"/>
            </w:pPr>
            <w:r>
              <w:rPr>
                <w:color w:val="1A1A1A"/>
                <w:szCs w:val="20"/>
              </w:rPr>
              <w:t>Produce</w:t>
            </w:r>
          </w:p>
        </w:tc>
        <w:tc>
          <w:tcPr>
            <w:tcW w:w="2198" w:type="dxa"/>
            <w:shd w:val="clear" w:color="auto" w:fill="D5E8F0"/>
            <w:tcMar>
              <w:top w:w="80" w:type="dxa"/>
              <w:left w:w="120" w:type="dxa"/>
              <w:bottom w:w="80" w:type="dxa"/>
              <w:right w:w="120" w:type="dxa"/>
            </w:tcMar>
          </w:tcPr>
          <w:p w14:paraId="3BA4FE8B" w14:textId="77777777" w:rsidR="00520424" w:rsidRDefault="00520424" w:rsidP="00EF353B">
            <w:pPr>
              <w:spacing w:before="40" w:after="40"/>
            </w:pPr>
            <w:r>
              <w:rPr>
                <w:color w:val="1A1A1A"/>
                <w:szCs w:val="20"/>
              </w:rPr>
              <w:t>Review &amp; Sign Off</w:t>
            </w:r>
          </w:p>
        </w:tc>
      </w:tr>
      <w:tr w:rsidR="00F7234D" w14:paraId="5D433A9B" w14:textId="77777777" w:rsidTr="00520424">
        <w:tc>
          <w:tcPr>
            <w:tcW w:w="4961" w:type="dxa"/>
            <w:shd w:val="clear" w:color="auto" w:fill="FFFFFF"/>
            <w:tcMar>
              <w:top w:w="80" w:type="dxa"/>
              <w:left w:w="120" w:type="dxa"/>
              <w:bottom w:w="80" w:type="dxa"/>
              <w:right w:w="120" w:type="dxa"/>
            </w:tcMar>
          </w:tcPr>
          <w:p w14:paraId="1C35992D" w14:textId="77777777" w:rsidR="00520424" w:rsidRDefault="00520424" w:rsidP="00EF353B">
            <w:pPr>
              <w:spacing w:before="40" w:after="40"/>
            </w:pPr>
            <w:r>
              <w:rPr>
                <w:color w:val="1A1A1A"/>
                <w:szCs w:val="20"/>
              </w:rPr>
              <w:t>Respond to and contain security incidents</w:t>
            </w:r>
          </w:p>
        </w:tc>
        <w:tc>
          <w:tcPr>
            <w:tcW w:w="2197" w:type="dxa"/>
            <w:shd w:val="clear" w:color="auto" w:fill="FFFFFF"/>
            <w:tcMar>
              <w:top w:w="80" w:type="dxa"/>
              <w:left w:w="120" w:type="dxa"/>
              <w:bottom w:w="80" w:type="dxa"/>
              <w:right w:w="120" w:type="dxa"/>
            </w:tcMar>
          </w:tcPr>
          <w:p w14:paraId="4F420E9E" w14:textId="77777777" w:rsidR="00520424" w:rsidRDefault="00520424" w:rsidP="00EF353B">
            <w:pPr>
              <w:spacing w:before="40" w:after="40"/>
            </w:pPr>
            <w:r>
              <w:rPr>
                <w:color w:val="1A1A1A"/>
                <w:szCs w:val="20"/>
              </w:rPr>
              <w:t>Primary</w:t>
            </w:r>
          </w:p>
        </w:tc>
        <w:tc>
          <w:tcPr>
            <w:tcW w:w="2198" w:type="dxa"/>
            <w:shd w:val="clear" w:color="auto" w:fill="FFFFFF"/>
            <w:tcMar>
              <w:top w:w="80" w:type="dxa"/>
              <w:left w:w="120" w:type="dxa"/>
              <w:bottom w:w="80" w:type="dxa"/>
              <w:right w:w="120" w:type="dxa"/>
            </w:tcMar>
          </w:tcPr>
          <w:p w14:paraId="343790E0" w14:textId="77777777" w:rsidR="00520424" w:rsidRDefault="00520424" w:rsidP="00EF353B">
            <w:pPr>
              <w:spacing w:before="40" w:after="40"/>
            </w:pPr>
            <w:r>
              <w:rPr>
                <w:color w:val="1A1A1A"/>
                <w:szCs w:val="20"/>
              </w:rPr>
              <w:t>Support</w:t>
            </w:r>
          </w:p>
        </w:tc>
      </w:tr>
    </w:tbl>
    <w:p w14:paraId="3768D476" w14:textId="77777777" w:rsidR="00520424" w:rsidRPr="00520424" w:rsidRDefault="00520424" w:rsidP="00520424">
      <w:pPr>
        <w:pStyle w:val="Heading2"/>
        <w:numPr>
          <w:ilvl w:val="0"/>
          <w:numId w:val="0"/>
        </w:numPr>
        <w:ind w:left="737"/>
      </w:pPr>
    </w:p>
    <w:p w14:paraId="4098F953" w14:textId="1BB81033" w:rsidR="00520424" w:rsidRDefault="00520424" w:rsidP="00035005">
      <w:pPr>
        <w:pStyle w:val="Heading1"/>
      </w:pPr>
      <w:bookmarkStart w:id="133" w:name="_Toc230962948"/>
      <w:r>
        <w:lastRenderedPageBreak/>
        <w:t>L1 Help desk and end user support (Remote)</w:t>
      </w:r>
      <w:bookmarkEnd w:id="133"/>
    </w:p>
    <w:p w14:paraId="47A1ACA2" w14:textId="5F384B01" w:rsidR="00520424" w:rsidRDefault="00035005" w:rsidP="00035005">
      <w:pPr>
        <w:pStyle w:val="SubHeading"/>
      </w:pPr>
      <w:r>
        <w:t>A</w:t>
      </w:r>
      <w:r w:rsidR="00520424">
        <w:t xml:space="preserve">bout </w:t>
      </w:r>
      <w:r>
        <w:t>L</w:t>
      </w:r>
      <w:r w:rsidR="00520424">
        <w:t xml:space="preserve">1 </w:t>
      </w:r>
      <w:r>
        <w:t>H</w:t>
      </w:r>
      <w:r w:rsidR="00520424">
        <w:t xml:space="preserve">elp </w:t>
      </w:r>
      <w:r>
        <w:t>D</w:t>
      </w:r>
      <w:r w:rsidR="00520424">
        <w:t xml:space="preserve">esk and </w:t>
      </w:r>
      <w:r>
        <w:t>E</w:t>
      </w:r>
      <w:r w:rsidR="00520424">
        <w:t xml:space="preserve">nd </w:t>
      </w:r>
      <w:r>
        <w:t>U</w:t>
      </w:r>
      <w:r w:rsidR="00520424">
        <w:t xml:space="preserve">ser </w:t>
      </w:r>
      <w:r>
        <w:t>S</w:t>
      </w:r>
      <w:r w:rsidR="00520424">
        <w:t>upport</w:t>
      </w:r>
    </w:p>
    <w:p w14:paraId="2068A7A2" w14:textId="3F84C724" w:rsidR="00520424" w:rsidRDefault="00520424" w:rsidP="00520424">
      <w:pPr>
        <w:pStyle w:val="Heading2"/>
      </w:pPr>
      <w:r w:rsidRPr="000A730B">
        <w:t xml:space="preserve">This is the </w:t>
      </w:r>
      <w:r>
        <w:t xml:space="preserve">L1 Help Desk and End User Support </w:t>
      </w:r>
      <w:r w:rsidRPr="000A730B">
        <w:t xml:space="preserve">part of this </w:t>
      </w:r>
      <w:r w:rsidR="004252CD">
        <w:t>TESS</w:t>
      </w:r>
      <w:r>
        <w:t xml:space="preserve"> </w:t>
      </w:r>
      <w:r w:rsidRPr="000A730B">
        <w:t>section of Our Customer Terms.</w:t>
      </w:r>
      <w:r w:rsidRPr="000A730B" w:rsidDel="008201D1">
        <w:t xml:space="preserve"> </w:t>
      </w:r>
    </w:p>
    <w:p w14:paraId="69F3B117" w14:textId="128A9A38" w:rsidR="00520424" w:rsidRDefault="00520424" w:rsidP="00520424">
      <w:pPr>
        <w:pStyle w:val="Heading2"/>
      </w:pPr>
      <w:r w:rsidRPr="00BE4BA1">
        <w:t xml:space="preserve">Other terms also apply to </w:t>
      </w:r>
      <w:r>
        <w:t>L1 Help Desk and End User Support</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44DDA4E2" w14:textId="0EF4F037" w:rsidR="00520424" w:rsidRDefault="00520424" w:rsidP="00520424">
      <w:pPr>
        <w:pStyle w:val="Heading2"/>
      </w:pPr>
      <w:r w:rsidRPr="009E550B">
        <w:t xml:space="preserve">We will </w:t>
      </w:r>
      <w:r>
        <w:t xml:space="preserve">only </w:t>
      </w:r>
      <w:r w:rsidRPr="009E550B">
        <w:t xml:space="preserve">provide you with </w:t>
      </w:r>
      <w:r>
        <w:t xml:space="preserve">L1 Help Desk and End User Support, </w:t>
      </w:r>
      <w:r w:rsidRPr="009E550B">
        <w:t xml:space="preserve">as further described in this </w:t>
      </w:r>
      <w:r w:rsidR="004252CD">
        <w:t>TESS</w:t>
      </w:r>
      <w:r w:rsidR="0006089D">
        <w:t xml:space="preserve"> </w:t>
      </w:r>
      <w:r w:rsidRPr="009E550B">
        <w:t>section of Our Customer Terms</w:t>
      </w:r>
      <w:r>
        <w:t>,</w:t>
      </w:r>
      <w:r w:rsidRPr="009E550B">
        <w:t xml:space="preserve"> if </w:t>
      </w:r>
      <w:r>
        <w:t xml:space="preserve">L1 Help Desk and End User Support is marked as ‘applicable’ in </w:t>
      </w:r>
      <w:r w:rsidR="00343447">
        <w:t xml:space="preserve">your </w:t>
      </w:r>
      <w:r w:rsidRPr="009E550B">
        <w:t>Application Form.</w:t>
      </w:r>
      <w:r w:rsidR="00343447">
        <w:t xml:space="preserve"> L1 Help Desk and End User Support will only be provided for the managed Equipment to which L1 Help Desk and End User Support </w:t>
      </w:r>
      <w:proofErr w:type="gramStart"/>
      <w:r w:rsidR="00343447">
        <w:t>applies</w:t>
      </w:r>
      <w:proofErr w:type="gramEnd"/>
      <w:r w:rsidR="00343447">
        <w:t>, as set out in your Application Form.</w:t>
      </w:r>
    </w:p>
    <w:p w14:paraId="20A40DD0" w14:textId="386E3CD2" w:rsidR="00520424" w:rsidRDefault="00643798" w:rsidP="00035005">
      <w:pPr>
        <w:pStyle w:val="SubHeading"/>
      </w:pPr>
      <w:r>
        <w:t>L</w:t>
      </w:r>
      <w:r w:rsidR="00520424">
        <w:t xml:space="preserve">1 </w:t>
      </w:r>
      <w:r>
        <w:t>H</w:t>
      </w:r>
      <w:r w:rsidR="00520424">
        <w:t xml:space="preserve">elp </w:t>
      </w:r>
      <w:r>
        <w:t>D</w:t>
      </w:r>
      <w:r w:rsidR="00520424">
        <w:t xml:space="preserve">esk and </w:t>
      </w:r>
      <w:r>
        <w:t>e</w:t>
      </w:r>
      <w:r w:rsidR="00520424">
        <w:t xml:space="preserve">nd </w:t>
      </w:r>
      <w:r>
        <w:t>U</w:t>
      </w:r>
      <w:r w:rsidR="00520424">
        <w:t xml:space="preserve">ser </w:t>
      </w:r>
      <w:r>
        <w:t>S</w:t>
      </w:r>
      <w:r w:rsidR="00520424">
        <w:t>upport</w:t>
      </w:r>
    </w:p>
    <w:p w14:paraId="6C2A89EA" w14:textId="21F41601" w:rsidR="00520424" w:rsidRDefault="00520424" w:rsidP="00520424">
      <w:pPr>
        <w:pStyle w:val="Heading2"/>
      </w:pPr>
      <w:r>
        <w:t xml:space="preserve">L1 Help Desk and End User Support is the provision of Tier 1 remote technical support to your end users for issues related to </w:t>
      </w:r>
      <w:r w:rsidR="00836433">
        <w:t>managed</w:t>
      </w:r>
      <w:r>
        <w:t xml:space="preserve"> </w:t>
      </w:r>
      <w:r w:rsidR="00E00575">
        <w:t>Equipment</w:t>
      </w:r>
      <w:r>
        <w:t xml:space="preserve"> that has been installed or is supported by us. L1 Help Desk and End User Support </w:t>
      </w:r>
      <w:proofErr w:type="gramStart"/>
      <w:r>
        <w:t>covers</w:t>
      </w:r>
      <w:proofErr w:type="gramEnd"/>
      <w:r>
        <w:t xml:space="preserve"> device connectivity problems, basic troubleshooting of local network infrastructure, and user access queries. </w:t>
      </w:r>
    </w:p>
    <w:p w14:paraId="3C289664" w14:textId="15DFF49B" w:rsidR="00520424" w:rsidRPr="00403E99" w:rsidRDefault="00520424" w:rsidP="00520424">
      <w:pPr>
        <w:pStyle w:val="Heading2"/>
      </w:pPr>
      <w:r w:rsidRPr="00403E99">
        <w:t xml:space="preserve">L1 Help Desk and End User Support is delivered </w:t>
      </w:r>
      <w:r w:rsidR="00593911">
        <w:t xml:space="preserve">remotely </w:t>
      </w:r>
      <w:r w:rsidRPr="00403E99">
        <w:t xml:space="preserve">by phone, email and the Service Portal </w:t>
      </w:r>
      <w:r w:rsidR="00403E99">
        <w:t>and is provided during Business Hours only, unless extended support hours are set out in relevant Application Form.</w:t>
      </w:r>
      <w:r w:rsidR="00343447">
        <w:t xml:space="preserve"> </w:t>
      </w:r>
    </w:p>
    <w:p w14:paraId="4F6BDF43" w14:textId="568B0F10" w:rsidR="002E0149" w:rsidRPr="002E0149" w:rsidRDefault="002E0149" w:rsidP="002E0149">
      <w:pPr>
        <w:pStyle w:val="Heading2"/>
      </w:pPr>
      <w:r w:rsidRPr="002E0149">
        <w:t xml:space="preserve">L1 Help Desk and End User Support </w:t>
      </w:r>
      <w:proofErr w:type="gramStart"/>
      <w:r w:rsidR="008A3DD2">
        <w:t>includes</w:t>
      </w:r>
      <w:proofErr w:type="gramEnd"/>
      <w:r w:rsidRPr="002E0149">
        <w:t xml:space="preserve">: </w:t>
      </w:r>
    </w:p>
    <w:p w14:paraId="4B28B598" w14:textId="34DA6516" w:rsidR="00520424" w:rsidRPr="008A3DD2" w:rsidRDefault="002E0149" w:rsidP="00520424">
      <w:pPr>
        <w:pStyle w:val="Heading3"/>
      </w:pPr>
      <w:r w:rsidRPr="008A3DD2">
        <w:t>r</w:t>
      </w:r>
      <w:r w:rsidR="00520424" w:rsidRPr="008A3DD2">
        <w:t>eceiv</w:t>
      </w:r>
      <w:r w:rsidR="008A3DD2">
        <w:t>ing</w:t>
      </w:r>
      <w:r w:rsidR="00520424" w:rsidRPr="008A3DD2">
        <w:t xml:space="preserve"> and log</w:t>
      </w:r>
      <w:r w:rsidR="008A3DD2">
        <w:t>ging</w:t>
      </w:r>
      <w:r w:rsidR="00520424" w:rsidRPr="008A3DD2">
        <w:t xml:space="preserve"> end user support requests and </w:t>
      </w:r>
      <w:r w:rsidR="00836433">
        <w:t>Network F</w:t>
      </w:r>
      <w:r w:rsidR="00520424" w:rsidRPr="008A3DD2">
        <w:t xml:space="preserve">aults </w:t>
      </w:r>
      <w:r w:rsidRPr="008A3DD2">
        <w:t xml:space="preserve">by </w:t>
      </w:r>
      <w:r w:rsidR="00520424" w:rsidRPr="008A3DD2">
        <w:t xml:space="preserve">phone, email and </w:t>
      </w:r>
      <w:r w:rsidRPr="008A3DD2">
        <w:t>the Services P</w:t>
      </w:r>
      <w:r w:rsidR="00520424" w:rsidRPr="008A3DD2">
        <w:t xml:space="preserve">ortal as Cases in the </w:t>
      </w:r>
      <w:r w:rsidRPr="008A3DD2">
        <w:t>Services Portal</w:t>
      </w:r>
      <w:r w:rsidR="00520424" w:rsidRPr="008A3DD2">
        <w:t>.</w:t>
      </w:r>
    </w:p>
    <w:p w14:paraId="73CB6248" w14:textId="149C5488" w:rsidR="00520424" w:rsidRDefault="002E0149" w:rsidP="00520424">
      <w:pPr>
        <w:pStyle w:val="Heading3"/>
      </w:pPr>
      <w:r>
        <w:t>p</w:t>
      </w:r>
      <w:r w:rsidR="00520424">
        <w:t>erform</w:t>
      </w:r>
      <w:r w:rsidR="008A3DD2">
        <w:t>ing</w:t>
      </w:r>
      <w:r w:rsidR="00520424">
        <w:t xml:space="preserve"> first-line diagnosis and resolution for connectivity issues, device access problems and common network-related end user issues</w:t>
      </w:r>
      <w:r>
        <w:t xml:space="preserve">; </w:t>
      </w:r>
    </w:p>
    <w:p w14:paraId="5C864ABB" w14:textId="1B4CF921" w:rsidR="00520424" w:rsidRDefault="002E0149" w:rsidP="00520424">
      <w:pPr>
        <w:pStyle w:val="Heading3"/>
      </w:pPr>
      <w:r>
        <w:t>e</w:t>
      </w:r>
      <w:r w:rsidR="00520424">
        <w:t>scalat</w:t>
      </w:r>
      <w:r w:rsidR="008A3DD2">
        <w:t>ing</w:t>
      </w:r>
      <w:r w:rsidR="00520424">
        <w:t xml:space="preserve"> unresolved issues to </w:t>
      </w:r>
      <w:r>
        <w:t xml:space="preserve">your </w:t>
      </w:r>
      <w:r w:rsidR="00593911">
        <w:t xml:space="preserve">Tier </w:t>
      </w:r>
      <w:r w:rsidR="00520424">
        <w:t>2</w:t>
      </w:r>
      <w:r w:rsidR="00593911">
        <w:t xml:space="preserve"> and Tier </w:t>
      </w:r>
      <w:r w:rsidR="00520424">
        <w:t>3 network engineers</w:t>
      </w:r>
      <w:r>
        <w:t xml:space="preserve">; and </w:t>
      </w:r>
    </w:p>
    <w:p w14:paraId="26EDDB66" w14:textId="33EB2AFC" w:rsidR="00520424" w:rsidRDefault="002E0149" w:rsidP="00520424">
      <w:pPr>
        <w:pStyle w:val="Heading3"/>
      </w:pPr>
      <w:r>
        <w:t>p</w:t>
      </w:r>
      <w:r w:rsidR="00520424">
        <w:t>rovid</w:t>
      </w:r>
      <w:r w:rsidR="008A3DD2">
        <w:t>ing</w:t>
      </w:r>
      <w:r w:rsidR="00520424">
        <w:t xml:space="preserve"> end users with regular updates on the status of open </w:t>
      </w:r>
      <w:r>
        <w:t>C</w:t>
      </w:r>
      <w:r w:rsidR="00520424">
        <w:t>ases until resolution is confirmed</w:t>
      </w:r>
      <w:r>
        <w:t xml:space="preserve">. </w:t>
      </w:r>
    </w:p>
    <w:p w14:paraId="04A55413" w14:textId="77777777" w:rsidR="00403E99" w:rsidRDefault="00520424" w:rsidP="00403E99">
      <w:pPr>
        <w:pStyle w:val="Heading2"/>
      </w:pPr>
      <w:r>
        <w:t xml:space="preserve">Cases </w:t>
      </w:r>
      <w:r w:rsidR="00403E99">
        <w:t xml:space="preserve">are: </w:t>
      </w:r>
    </w:p>
    <w:p w14:paraId="1805E38C" w14:textId="373E9470" w:rsidR="00520424" w:rsidRDefault="00520424" w:rsidP="00403E99">
      <w:pPr>
        <w:pStyle w:val="Heading3"/>
      </w:pPr>
      <w:r>
        <w:t xml:space="preserve">logged and managed in the </w:t>
      </w:r>
      <w:r w:rsidR="00403E99">
        <w:t xml:space="preserve">Service </w:t>
      </w:r>
      <w:r w:rsidR="00767D3C">
        <w:t>Management System</w:t>
      </w:r>
      <w:r w:rsidR="00403E99">
        <w:t xml:space="preserve">. The Response and Resolution timeframes set out in the Service Levels commence </w:t>
      </w:r>
      <w:r>
        <w:t xml:space="preserve">from the time </w:t>
      </w:r>
      <w:r w:rsidR="00403E99">
        <w:t xml:space="preserve">that the relevant Case is logged in the Service </w:t>
      </w:r>
      <w:r w:rsidR="00767D3C">
        <w:t>Management System</w:t>
      </w:r>
      <w:r w:rsidR="00403E99">
        <w:t>;</w:t>
      </w:r>
      <w:r w:rsidR="00343447">
        <w:t xml:space="preserve"> and</w:t>
      </w:r>
    </w:p>
    <w:p w14:paraId="34F72350" w14:textId="0C74AC89" w:rsidR="00520424" w:rsidRDefault="00403E99" w:rsidP="00403E99">
      <w:pPr>
        <w:pStyle w:val="Heading3"/>
      </w:pPr>
      <w:r>
        <w:t xml:space="preserve">triaged </w:t>
      </w:r>
      <w:r w:rsidR="00520424">
        <w:t xml:space="preserve">and </w:t>
      </w:r>
      <w:r>
        <w:t>escalated in accordance with the P</w:t>
      </w:r>
      <w:r w:rsidR="00520424">
        <w:t xml:space="preserve">riority </w:t>
      </w:r>
      <w:r>
        <w:t>M</w:t>
      </w:r>
      <w:r w:rsidR="00520424">
        <w:t xml:space="preserve">atrix and </w:t>
      </w:r>
      <w:r>
        <w:t xml:space="preserve">the </w:t>
      </w:r>
      <w:r w:rsidRPr="005D1540">
        <w:t xml:space="preserve">agreed </w:t>
      </w:r>
      <w:r w:rsidR="00520424" w:rsidRPr="005D1540">
        <w:t xml:space="preserve">escalation </w:t>
      </w:r>
      <w:r w:rsidRPr="005D1540">
        <w:t>process</w:t>
      </w:r>
      <w:r w:rsidR="00520424" w:rsidRPr="005D1540">
        <w:t>.</w:t>
      </w:r>
    </w:p>
    <w:p w14:paraId="7E2E4A0B" w14:textId="77777777" w:rsidR="00593911" w:rsidRPr="00035005" w:rsidRDefault="00593911" w:rsidP="00035005">
      <w:pPr>
        <w:pStyle w:val="SubHeading"/>
      </w:pPr>
      <w:r w:rsidRPr="00520424">
        <w:lastRenderedPageBreak/>
        <w:t xml:space="preserve">Responsibilities </w:t>
      </w:r>
    </w:p>
    <w:p w14:paraId="75DB8CF2" w14:textId="4F7A79A4" w:rsidR="001C70FA" w:rsidRDefault="008A3DD2" w:rsidP="001C70FA">
      <w:pPr>
        <w:pStyle w:val="Heading2"/>
      </w:pPr>
      <w:r w:rsidRPr="002523A7">
        <w:t xml:space="preserve">Our respective responsibilities for </w:t>
      </w:r>
      <w:r>
        <w:t xml:space="preserve">L1 Help Desk and End User Support </w:t>
      </w:r>
      <w:r w:rsidRPr="002523A7">
        <w:t xml:space="preserve">are as set out below. </w:t>
      </w:r>
      <w:r w:rsidR="001C70FA">
        <w:t xml:space="preserve">We will perform our responsibilities in accordance with the scope of L1 Help Desk and End User Support. </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2410"/>
        <w:gridCol w:w="2410"/>
      </w:tblGrid>
      <w:tr w:rsidR="00F7234D" w14:paraId="753320CA" w14:textId="77777777" w:rsidTr="00593911">
        <w:tc>
          <w:tcPr>
            <w:tcW w:w="4536" w:type="dxa"/>
            <w:shd w:val="clear" w:color="auto" w:fill="1F3864"/>
            <w:tcMar>
              <w:top w:w="80" w:type="dxa"/>
              <w:left w:w="120" w:type="dxa"/>
              <w:bottom w:w="80" w:type="dxa"/>
              <w:right w:w="120" w:type="dxa"/>
            </w:tcMar>
          </w:tcPr>
          <w:p w14:paraId="1DBCB8EB" w14:textId="77777777" w:rsidR="00593911" w:rsidRDefault="00593911" w:rsidP="00EF353B">
            <w:r>
              <w:rPr>
                <w:b/>
                <w:bCs/>
                <w:color w:val="FFFFFF"/>
                <w:szCs w:val="20"/>
              </w:rPr>
              <w:t>Responsibility</w:t>
            </w:r>
          </w:p>
        </w:tc>
        <w:tc>
          <w:tcPr>
            <w:tcW w:w="2410" w:type="dxa"/>
            <w:shd w:val="clear" w:color="auto" w:fill="1F3864"/>
            <w:tcMar>
              <w:top w:w="80" w:type="dxa"/>
              <w:left w:w="120" w:type="dxa"/>
              <w:bottom w:w="80" w:type="dxa"/>
              <w:right w:w="120" w:type="dxa"/>
            </w:tcMar>
          </w:tcPr>
          <w:p w14:paraId="6C0ED1D5" w14:textId="0508BB5F" w:rsidR="00593911" w:rsidRDefault="00593911" w:rsidP="00EF353B">
            <w:r>
              <w:rPr>
                <w:b/>
                <w:bCs/>
                <w:color w:val="FFFFFF"/>
                <w:szCs w:val="20"/>
              </w:rPr>
              <w:t>Telstra</w:t>
            </w:r>
          </w:p>
        </w:tc>
        <w:tc>
          <w:tcPr>
            <w:tcW w:w="2410" w:type="dxa"/>
            <w:shd w:val="clear" w:color="auto" w:fill="1F3864"/>
            <w:tcMar>
              <w:top w:w="80" w:type="dxa"/>
              <w:left w:w="120" w:type="dxa"/>
              <w:bottom w:w="80" w:type="dxa"/>
              <w:right w:w="120" w:type="dxa"/>
            </w:tcMar>
          </w:tcPr>
          <w:p w14:paraId="0F94B6A4" w14:textId="24E34DA7" w:rsidR="00593911" w:rsidRDefault="008A3DD2" w:rsidP="00EF353B">
            <w:r>
              <w:rPr>
                <w:b/>
                <w:bCs/>
                <w:color w:val="FFFFFF"/>
                <w:szCs w:val="20"/>
              </w:rPr>
              <w:t>Customer (You)</w:t>
            </w:r>
          </w:p>
        </w:tc>
      </w:tr>
      <w:tr w:rsidR="00F7234D" w14:paraId="0AA0F473" w14:textId="77777777" w:rsidTr="00593911">
        <w:tc>
          <w:tcPr>
            <w:tcW w:w="4536" w:type="dxa"/>
            <w:shd w:val="clear" w:color="auto" w:fill="D5E8F0"/>
            <w:tcMar>
              <w:top w:w="80" w:type="dxa"/>
              <w:left w:w="120" w:type="dxa"/>
              <w:bottom w:w="80" w:type="dxa"/>
              <w:right w:w="120" w:type="dxa"/>
            </w:tcMar>
          </w:tcPr>
          <w:p w14:paraId="532FFA22" w14:textId="508D2668" w:rsidR="00593911" w:rsidRDefault="00593911" w:rsidP="00EF353B">
            <w:pPr>
              <w:spacing w:before="40" w:after="40"/>
            </w:pPr>
            <w:r>
              <w:rPr>
                <w:color w:val="1A1A1A"/>
                <w:szCs w:val="20"/>
              </w:rPr>
              <w:t>Receive and log support requests by phone, email and Services Portal</w:t>
            </w:r>
          </w:p>
        </w:tc>
        <w:tc>
          <w:tcPr>
            <w:tcW w:w="2410" w:type="dxa"/>
            <w:shd w:val="clear" w:color="auto" w:fill="D5E8F0"/>
            <w:tcMar>
              <w:top w:w="80" w:type="dxa"/>
              <w:left w:w="120" w:type="dxa"/>
              <w:bottom w:w="80" w:type="dxa"/>
              <w:right w:w="120" w:type="dxa"/>
            </w:tcMar>
          </w:tcPr>
          <w:p w14:paraId="729BC670" w14:textId="77777777" w:rsidR="00593911" w:rsidRDefault="00593911" w:rsidP="00EF353B">
            <w:pPr>
              <w:spacing w:before="40" w:after="40"/>
            </w:pPr>
            <w:r>
              <w:rPr>
                <w:color w:val="1A1A1A"/>
                <w:szCs w:val="20"/>
              </w:rPr>
              <w:t>Yes</w:t>
            </w:r>
          </w:p>
        </w:tc>
        <w:tc>
          <w:tcPr>
            <w:tcW w:w="2410" w:type="dxa"/>
            <w:shd w:val="clear" w:color="auto" w:fill="D5E8F0"/>
            <w:tcMar>
              <w:top w:w="80" w:type="dxa"/>
              <w:left w:w="120" w:type="dxa"/>
              <w:bottom w:w="80" w:type="dxa"/>
              <w:right w:w="120" w:type="dxa"/>
            </w:tcMar>
          </w:tcPr>
          <w:p w14:paraId="5D189997" w14:textId="0EB365BC" w:rsidR="00593911" w:rsidRDefault="00593911" w:rsidP="00EF353B">
            <w:pPr>
              <w:spacing w:before="40" w:after="40"/>
            </w:pPr>
            <w:r>
              <w:rPr>
                <w:color w:val="1A1A1A"/>
                <w:szCs w:val="20"/>
              </w:rPr>
              <w:t>Initiates request</w:t>
            </w:r>
          </w:p>
        </w:tc>
      </w:tr>
      <w:tr w:rsidR="00F7234D" w14:paraId="1E2D9F36" w14:textId="77777777" w:rsidTr="00593911">
        <w:tc>
          <w:tcPr>
            <w:tcW w:w="4536" w:type="dxa"/>
            <w:shd w:val="clear" w:color="auto" w:fill="FFFFFF"/>
            <w:tcMar>
              <w:top w:w="80" w:type="dxa"/>
              <w:left w:w="120" w:type="dxa"/>
              <w:bottom w:w="80" w:type="dxa"/>
              <w:right w:w="120" w:type="dxa"/>
            </w:tcMar>
          </w:tcPr>
          <w:p w14:paraId="27D2BEA4" w14:textId="59336F73" w:rsidR="00593911" w:rsidRDefault="00593911" w:rsidP="00EF353B">
            <w:pPr>
              <w:spacing w:before="40" w:after="40"/>
            </w:pPr>
            <w:r>
              <w:rPr>
                <w:color w:val="1A1A1A"/>
                <w:szCs w:val="20"/>
              </w:rPr>
              <w:t>Provide Tier 1 remote troubleshooting and first-call resolution</w:t>
            </w:r>
          </w:p>
        </w:tc>
        <w:tc>
          <w:tcPr>
            <w:tcW w:w="2410" w:type="dxa"/>
            <w:shd w:val="clear" w:color="auto" w:fill="FFFFFF"/>
            <w:tcMar>
              <w:top w:w="80" w:type="dxa"/>
              <w:left w:w="120" w:type="dxa"/>
              <w:bottom w:w="80" w:type="dxa"/>
              <w:right w:w="120" w:type="dxa"/>
            </w:tcMar>
          </w:tcPr>
          <w:p w14:paraId="5AE86EC5" w14:textId="77777777" w:rsidR="00593911" w:rsidRDefault="00593911" w:rsidP="00EF353B">
            <w:pPr>
              <w:spacing w:before="40" w:after="40"/>
            </w:pPr>
            <w:r>
              <w:rPr>
                <w:color w:val="1A1A1A"/>
                <w:szCs w:val="20"/>
              </w:rPr>
              <w:t>Yes</w:t>
            </w:r>
          </w:p>
        </w:tc>
        <w:tc>
          <w:tcPr>
            <w:tcW w:w="2410" w:type="dxa"/>
            <w:shd w:val="clear" w:color="auto" w:fill="FFFFFF"/>
            <w:tcMar>
              <w:top w:w="80" w:type="dxa"/>
              <w:left w:w="120" w:type="dxa"/>
              <w:bottom w:w="80" w:type="dxa"/>
              <w:right w:w="120" w:type="dxa"/>
            </w:tcMar>
          </w:tcPr>
          <w:p w14:paraId="21EE6990" w14:textId="77777777" w:rsidR="00593911" w:rsidRDefault="00593911" w:rsidP="00EF353B">
            <w:pPr>
              <w:spacing w:before="40" w:after="40"/>
            </w:pPr>
            <w:r>
              <w:rPr>
                <w:color w:val="1A1A1A"/>
                <w:szCs w:val="20"/>
              </w:rPr>
              <w:t>No</w:t>
            </w:r>
          </w:p>
        </w:tc>
      </w:tr>
      <w:tr w:rsidR="00F7234D" w14:paraId="0B4245E2" w14:textId="77777777" w:rsidTr="00593911">
        <w:tc>
          <w:tcPr>
            <w:tcW w:w="4536" w:type="dxa"/>
            <w:shd w:val="clear" w:color="auto" w:fill="D5E8F0"/>
            <w:tcMar>
              <w:top w:w="80" w:type="dxa"/>
              <w:left w:w="120" w:type="dxa"/>
              <w:bottom w:w="80" w:type="dxa"/>
              <w:right w:w="120" w:type="dxa"/>
            </w:tcMar>
          </w:tcPr>
          <w:p w14:paraId="0F98A81F" w14:textId="7CEF2E4C" w:rsidR="00593911" w:rsidRDefault="00593911" w:rsidP="00EF353B">
            <w:pPr>
              <w:spacing w:before="40" w:after="40"/>
            </w:pPr>
            <w:r>
              <w:rPr>
                <w:color w:val="1A1A1A"/>
                <w:szCs w:val="20"/>
              </w:rPr>
              <w:t>Escalate unresolved issues to your Tier 2 and Tier3 engineers</w:t>
            </w:r>
          </w:p>
        </w:tc>
        <w:tc>
          <w:tcPr>
            <w:tcW w:w="2410" w:type="dxa"/>
            <w:shd w:val="clear" w:color="auto" w:fill="D5E8F0"/>
            <w:tcMar>
              <w:top w:w="80" w:type="dxa"/>
              <w:left w:w="120" w:type="dxa"/>
              <w:bottom w:w="80" w:type="dxa"/>
              <w:right w:w="120" w:type="dxa"/>
            </w:tcMar>
          </w:tcPr>
          <w:p w14:paraId="6E766D2C" w14:textId="77777777" w:rsidR="00593911" w:rsidRDefault="00593911" w:rsidP="00EF353B">
            <w:pPr>
              <w:spacing w:before="40" w:after="40"/>
            </w:pPr>
            <w:r>
              <w:rPr>
                <w:color w:val="1A1A1A"/>
                <w:szCs w:val="20"/>
              </w:rPr>
              <w:t>Yes</w:t>
            </w:r>
          </w:p>
        </w:tc>
        <w:tc>
          <w:tcPr>
            <w:tcW w:w="2410" w:type="dxa"/>
            <w:shd w:val="clear" w:color="auto" w:fill="D5E8F0"/>
            <w:tcMar>
              <w:top w:w="80" w:type="dxa"/>
              <w:left w:w="120" w:type="dxa"/>
              <w:bottom w:w="80" w:type="dxa"/>
              <w:right w:w="120" w:type="dxa"/>
            </w:tcMar>
          </w:tcPr>
          <w:p w14:paraId="50472EDD" w14:textId="77777777" w:rsidR="00593911" w:rsidRDefault="00593911" w:rsidP="00EF353B">
            <w:pPr>
              <w:spacing w:before="40" w:after="40"/>
            </w:pPr>
            <w:r>
              <w:rPr>
                <w:color w:val="1A1A1A"/>
                <w:szCs w:val="20"/>
              </w:rPr>
              <w:t>No</w:t>
            </w:r>
          </w:p>
        </w:tc>
      </w:tr>
    </w:tbl>
    <w:p w14:paraId="433E40FD" w14:textId="77777777" w:rsidR="00593911" w:rsidRDefault="00593911" w:rsidP="00593911">
      <w:pPr>
        <w:pStyle w:val="Heading2"/>
        <w:numPr>
          <w:ilvl w:val="0"/>
          <w:numId w:val="0"/>
        </w:numPr>
        <w:ind w:left="737"/>
      </w:pPr>
    </w:p>
    <w:p w14:paraId="0D2516E3" w14:textId="6EF2B28C" w:rsidR="00593911" w:rsidRDefault="00593911" w:rsidP="00035005">
      <w:pPr>
        <w:pStyle w:val="Heading1"/>
      </w:pPr>
      <w:bookmarkStart w:id="134" w:name="_Toc230962949"/>
      <w:r>
        <w:t xml:space="preserve">L1 </w:t>
      </w:r>
      <w:r w:rsidR="00AF2BBB">
        <w:t>Field Services and onsite support</w:t>
      </w:r>
      <w:bookmarkEnd w:id="134"/>
    </w:p>
    <w:p w14:paraId="62EBA8E7" w14:textId="636E76AB" w:rsidR="00593911" w:rsidRDefault="00643798" w:rsidP="00035005">
      <w:pPr>
        <w:pStyle w:val="SubHeading"/>
      </w:pPr>
      <w:r>
        <w:t>A</w:t>
      </w:r>
      <w:r w:rsidR="00593911">
        <w:t xml:space="preserve">bout </w:t>
      </w:r>
      <w:r>
        <w:t>L</w:t>
      </w:r>
      <w:r w:rsidR="00593911">
        <w:t xml:space="preserve">1 </w:t>
      </w:r>
      <w:r>
        <w:t>F</w:t>
      </w:r>
      <w:r w:rsidR="00AF2BBB">
        <w:t xml:space="preserve">ield </w:t>
      </w:r>
      <w:r>
        <w:t>S</w:t>
      </w:r>
      <w:r w:rsidR="00AF2BBB">
        <w:t xml:space="preserve">ervices and </w:t>
      </w:r>
      <w:r>
        <w:t>O</w:t>
      </w:r>
      <w:r w:rsidR="00AF2BBB">
        <w:t xml:space="preserve">nsite </w:t>
      </w:r>
      <w:r>
        <w:t>S</w:t>
      </w:r>
      <w:r w:rsidR="00AF2BBB">
        <w:t>upport</w:t>
      </w:r>
    </w:p>
    <w:p w14:paraId="05BB86BB" w14:textId="0B4B203A" w:rsidR="00593911" w:rsidRDefault="00593911" w:rsidP="00593911">
      <w:pPr>
        <w:pStyle w:val="Heading2"/>
      </w:pPr>
      <w:r w:rsidRPr="000A730B">
        <w:t xml:space="preserve">This is the </w:t>
      </w:r>
      <w:r>
        <w:t xml:space="preserve">L1 </w:t>
      </w:r>
      <w:r w:rsidR="00AF2BBB">
        <w:t>Field Services and Onsite</w:t>
      </w:r>
      <w:r>
        <w:t xml:space="preserve"> Support </w:t>
      </w:r>
      <w:r w:rsidRPr="000A730B">
        <w:t xml:space="preserve">part of this </w:t>
      </w:r>
      <w:r w:rsidR="004252CD">
        <w:t>TESS</w:t>
      </w:r>
      <w:r>
        <w:t xml:space="preserve"> </w:t>
      </w:r>
      <w:r w:rsidRPr="000A730B">
        <w:t>section of Our Customer Terms.</w:t>
      </w:r>
      <w:r w:rsidRPr="000A730B" w:rsidDel="008201D1">
        <w:t xml:space="preserve"> </w:t>
      </w:r>
    </w:p>
    <w:p w14:paraId="062C5B20" w14:textId="5FB58191" w:rsidR="00593911" w:rsidRDefault="00593911" w:rsidP="00593911">
      <w:pPr>
        <w:pStyle w:val="Heading2"/>
      </w:pPr>
      <w:r w:rsidRPr="00BE4BA1">
        <w:t xml:space="preserve">Other terms also apply to </w:t>
      </w:r>
      <w:r w:rsidR="00AF2BBB">
        <w:t>L1 Field Services and Onsite Support</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6EB08E06" w14:textId="52775525" w:rsidR="00593911" w:rsidRDefault="00593911" w:rsidP="00593911">
      <w:pPr>
        <w:pStyle w:val="Heading2"/>
      </w:pPr>
      <w:r w:rsidRPr="009E550B">
        <w:t xml:space="preserve">We will </w:t>
      </w:r>
      <w:r>
        <w:t xml:space="preserve">only </w:t>
      </w:r>
      <w:r w:rsidRPr="009E550B">
        <w:t xml:space="preserve">provide you with </w:t>
      </w:r>
      <w:r w:rsidR="00AF2BBB">
        <w:t>L1 Field Services and Onsite Support</w:t>
      </w:r>
      <w:r>
        <w:t xml:space="preserve">, </w:t>
      </w:r>
      <w:r w:rsidRPr="009E550B">
        <w:t xml:space="preserve">as further described in this </w:t>
      </w:r>
      <w:r w:rsidR="004252CD">
        <w:t>TESS</w:t>
      </w:r>
      <w:r w:rsidR="0006089D">
        <w:t xml:space="preserve"> </w:t>
      </w:r>
      <w:r w:rsidRPr="009E550B">
        <w:t>section of Our Customer Terms</w:t>
      </w:r>
      <w:r>
        <w:t>,</w:t>
      </w:r>
      <w:r w:rsidRPr="009E550B">
        <w:t xml:space="preserve"> if </w:t>
      </w:r>
      <w:r w:rsidR="00580ACA">
        <w:t xml:space="preserve">L1 Field Services and Onsite Support </w:t>
      </w:r>
      <w:r>
        <w:t xml:space="preserve">is marked as ‘applicable’ in </w:t>
      </w:r>
      <w:r w:rsidR="00343447">
        <w:t xml:space="preserve">your </w:t>
      </w:r>
      <w:r w:rsidRPr="009E550B">
        <w:t>Application Form.</w:t>
      </w:r>
      <w:r w:rsidR="00343447">
        <w:t xml:space="preserve"> L1 Field Services and Onsite Support will only be provided for the managed Equipment to which L1 Field Services and Onsite Support </w:t>
      </w:r>
      <w:proofErr w:type="gramStart"/>
      <w:r w:rsidR="00343447">
        <w:t>applies</w:t>
      </w:r>
      <w:proofErr w:type="gramEnd"/>
      <w:r w:rsidR="00343447">
        <w:t>, as set out in your Application Form.</w:t>
      </w:r>
    </w:p>
    <w:p w14:paraId="0EA34571" w14:textId="01544828" w:rsidR="00AF2BBB" w:rsidRDefault="00643798" w:rsidP="00035005">
      <w:pPr>
        <w:pStyle w:val="SubHeading"/>
      </w:pPr>
      <w:r>
        <w:t>L1 Field Services and Onsite Support</w:t>
      </w:r>
    </w:p>
    <w:p w14:paraId="5F598565" w14:textId="6A0E9C8C" w:rsidR="00AF2BBB" w:rsidRDefault="00E36F26" w:rsidP="00AF2BBB">
      <w:pPr>
        <w:pStyle w:val="Heading2"/>
      </w:pPr>
      <w:r>
        <w:t xml:space="preserve">L1 Field Services and Onsite Support is delivered on a time and materials basis, as further described in this TESS section of Our Customer Terms. </w:t>
      </w:r>
      <w:r w:rsidR="00AF2BBB">
        <w:t xml:space="preserve">L1 Field Services and Onsite Support is the provision of field technicians to your </w:t>
      </w:r>
      <w:r w:rsidR="00343447">
        <w:t>S</w:t>
      </w:r>
      <w:r w:rsidR="00AF2BBB">
        <w:t xml:space="preserve">ites set out in the Application Form to deliver hands-on technical support for network infrastructure, device replacements and issues that cannot be resolved remotely for the relevant </w:t>
      </w:r>
      <w:r w:rsidR="00836433">
        <w:t xml:space="preserve">managed </w:t>
      </w:r>
      <w:r w:rsidR="00E00575">
        <w:t>Equipment</w:t>
      </w:r>
      <w:r w:rsidR="00AF2BBB">
        <w:t xml:space="preserve">. L1 Field Services and Onsite Support complements </w:t>
      </w:r>
      <w:r w:rsidR="00AF2BBB" w:rsidRPr="00AF2BBB">
        <w:t xml:space="preserve">L1 Help Desk and End User Support </w:t>
      </w:r>
      <w:r w:rsidR="00AF2BBB">
        <w:t xml:space="preserve">and </w:t>
      </w:r>
      <w:r w:rsidR="00AF2BBB" w:rsidRPr="00AF2BBB">
        <w:t>L2/L3 Network Support</w:t>
      </w:r>
      <w:r w:rsidR="00AF2BBB" w:rsidRPr="00AF2BBB" w:rsidDel="00AF2BBB">
        <w:t xml:space="preserve"> </w:t>
      </w:r>
      <w:r w:rsidR="00AF2BBB">
        <w:t xml:space="preserve">by providing a physical presence at the </w:t>
      </w:r>
      <w:r w:rsidR="00343447">
        <w:t>S</w:t>
      </w:r>
      <w:r w:rsidR="00AF2BBB">
        <w:t>ites set out in the Application Form.</w:t>
      </w:r>
    </w:p>
    <w:p w14:paraId="4A97DF30" w14:textId="565ECE1F" w:rsidR="00AF2BBB" w:rsidRPr="002E0149" w:rsidRDefault="00AF2BBB" w:rsidP="00AF2BBB">
      <w:pPr>
        <w:pStyle w:val="Heading2"/>
      </w:pPr>
      <w:r>
        <w:t xml:space="preserve">L1 Field Services and Onsite Support </w:t>
      </w:r>
      <w:proofErr w:type="gramStart"/>
      <w:r w:rsidR="008A3DD2">
        <w:t>includes</w:t>
      </w:r>
      <w:proofErr w:type="gramEnd"/>
      <w:r w:rsidRPr="002E0149">
        <w:t xml:space="preserve">: </w:t>
      </w:r>
    </w:p>
    <w:p w14:paraId="02646175" w14:textId="45415633" w:rsidR="00AF2BBB" w:rsidRDefault="00AF2BBB" w:rsidP="00AF2BBB">
      <w:pPr>
        <w:pStyle w:val="Heading3"/>
      </w:pPr>
      <w:r>
        <w:t>dispatch</w:t>
      </w:r>
      <w:r w:rsidR="008A3DD2">
        <w:t>ing</w:t>
      </w:r>
      <w:r>
        <w:t xml:space="preserve"> a field technician to your site set out in the Application Form in response to Incidents that require physical intervention and cannot be resolved remotely; </w:t>
      </w:r>
    </w:p>
    <w:p w14:paraId="5FFB717C" w14:textId="476E246C" w:rsidR="00AF2BBB" w:rsidRDefault="00AF2BBB" w:rsidP="00AF2BBB">
      <w:pPr>
        <w:pStyle w:val="Heading3"/>
      </w:pPr>
      <w:r>
        <w:t>perform</w:t>
      </w:r>
      <w:r w:rsidR="008A3DD2">
        <w:t>ing</w:t>
      </w:r>
      <w:r>
        <w:t xml:space="preserve"> hands-on hardware replacement, periodical inspection or maintenance </w:t>
      </w:r>
      <w:r>
        <w:lastRenderedPageBreak/>
        <w:t xml:space="preserve">activities (as agreed in </w:t>
      </w:r>
      <w:r w:rsidR="005D1540">
        <w:t>writing</w:t>
      </w:r>
      <w:r>
        <w:t xml:space="preserve">), cable works, device installation and decommissioning activities; </w:t>
      </w:r>
    </w:p>
    <w:p w14:paraId="4C3D93CA" w14:textId="6EA504EC" w:rsidR="00AF2BBB" w:rsidRDefault="00AF2BBB" w:rsidP="00AF2BBB">
      <w:pPr>
        <w:pStyle w:val="Heading3"/>
      </w:pPr>
      <w:r>
        <w:t>conduct</w:t>
      </w:r>
      <w:r w:rsidR="008A3DD2">
        <w:t>ing</w:t>
      </w:r>
      <w:r>
        <w:t xml:space="preserve"> onsite troubleshooting for network and infrastructure Incidents that cannot be resolved remotely; and </w:t>
      </w:r>
    </w:p>
    <w:p w14:paraId="715B92E2" w14:textId="1D32C1AC" w:rsidR="00AF2BBB" w:rsidRPr="00A85248" w:rsidRDefault="00AF2BBB" w:rsidP="00AF2BBB">
      <w:pPr>
        <w:pStyle w:val="Heading3"/>
      </w:pPr>
      <w:r w:rsidRPr="00A85248">
        <w:t>confirm</w:t>
      </w:r>
      <w:r w:rsidR="008A3DD2">
        <w:t>ing</w:t>
      </w:r>
      <w:r w:rsidRPr="00A85248">
        <w:t xml:space="preserve"> service </w:t>
      </w:r>
      <w:r w:rsidR="00343447">
        <w:t>Resolution</w:t>
      </w:r>
      <w:r w:rsidRPr="00A85248">
        <w:t xml:space="preserve"> before departing</w:t>
      </w:r>
      <w:r w:rsidR="00343447">
        <w:t xml:space="preserve"> the</w:t>
      </w:r>
      <w:r w:rsidRPr="00A85248">
        <w:t xml:space="preserve"> </w:t>
      </w:r>
      <w:r w:rsidR="00343447">
        <w:t>S</w:t>
      </w:r>
      <w:r w:rsidRPr="00A85248">
        <w:t>ite and close the associated Case with a record of work performed.</w:t>
      </w:r>
    </w:p>
    <w:p w14:paraId="083234DB" w14:textId="67FAC234" w:rsidR="00AF2BBB" w:rsidRPr="00A85248" w:rsidRDefault="005D1540" w:rsidP="00AF2BBB">
      <w:pPr>
        <w:pStyle w:val="Heading2"/>
      </w:pPr>
      <w:r>
        <w:t>We will initiate f</w:t>
      </w:r>
      <w:r w:rsidR="00AF2BBB" w:rsidRPr="00A85248">
        <w:t xml:space="preserve">ield dispatch </w:t>
      </w:r>
      <w:r>
        <w:t xml:space="preserve">via </w:t>
      </w:r>
      <w:r w:rsidR="00AF2BBB" w:rsidRPr="00A85248">
        <w:t xml:space="preserve">the Service </w:t>
      </w:r>
      <w:r w:rsidR="00767D3C">
        <w:t xml:space="preserve">Management System </w:t>
      </w:r>
      <w:r>
        <w:t>if we consider</w:t>
      </w:r>
      <w:r w:rsidR="00AF2BBB" w:rsidRPr="00A85248">
        <w:t xml:space="preserve"> that remote Resolution is not possible.</w:t>
      </w:r>
    </w:p>
    <w:p w14:paraId="092269A3" w14:textId="4501B7F0" w:rsidR="00AF2BBB" w:rsidRPr="001C70FA" w:rsidRDefault="001C70FA" w:rsidP="00AF2BBB">
      <w:pPr>
        <w:pStyle w:val="Heading2"/>
      </w:pPr>
      <w:r>
        <w:t xml:space="preserve">We will only provide L1 Field Services and Onsite Support </w:t>
      </w:r>
      <w:r w:rsidR="005D1540">
        <w:t xml:space="preserve">(including any </w:t>
      </w:r>
      <w:proofErr w:type="gramStart"/>
      <w:r w:rsidR="005D1540">
        <w:t xml:space="preserve">particular </w:t>
      </w:r>
      <w:r w:rsidR="00343447">
        <w:t>Service</w:t>
      </w:r>
      <w:proofErr w:type="gramEnd"/>
      <w:r w:rsidR="00343447">
        <w:t xml:space="preserve"> Levels </w:t>
      </w:r>
      <w:r w:rsidR="005D1540">
        <w:t xml:space="preserve">that apply </w:t>
      </w:r>
      <w:r w:rsidR="00343447">
        <w:t>to such services and support</w:t>
      </w:r>
      <w:r w:rsidR="005D1540">
        <w:t xml:space="preserve">) </w:t>
      </w:r>
      <w:r>
        <w:t xml:space="preserve">at the </w:t>
      </w:r>
      <w:r w:rsidR="00343447">
        <w:t>S</w:t>
      </w:r>
      <w:r>
        <w:t xml:space="preserve">ites </w:t>
      </w:r>
      <w:r w:rsidR="005D1540">
        <w:t xml:space="preserve">and to the levels </w:t>
      </w:r>
      <w:r>
        <w:t>specified in the applicable Application Form.</w:t>
      </w:r>
    </w:p>
    <w:p w14:paraId="083B4EE9" w14:textId="2903554C" w:rsidR="00AF2BBB" w:rsidRPr="00A85248" w:rsidRDefault="00AF2BBB" w:rsidP="00AF2BBB">
      <w:pPr>
        <w:pStyle w:val="Heading2"/>
      </w:pPr>
      <w:r w:rsidRPr="00A85248">
        <w:t xml:space="preserve">Field technicians may be </w:t>
      </w:r>
      <w:r w:rsidR="00580ACA" w:rsidRPr="00A85248">
        <w:t xml:space="preserve">provided from our </w:t>
      </w:r>
      <w:r w:rsidRPr="00A85248">
        <w:t xml:space="preserve">own resources, Telstra Field Services, or </w:t>
      </w:r>
      <w:r w:rsidR="00580ACA" w:rsidRPr="00A85248">
        <w:t xml:space="preserve">a </w:t>
      </w:r>
      <w:r w:rsidRPr="00A85248">
        <w:t xml:space="preserve">third-party supplier, at </w:t>
      </w:r>
      <w:r w:rsidR="00580ACA" w:rsidRPr="00A85248">
        <w:t xml:space="preserve">our </w:t>
      </w:r>
      <w:r w:rsidRPr="00A85248">
        <w:t>discretion.</w:t>
      </w:r>
    </w:p>
    <w:p w14:paraId="664EF910" w14:textId="4AB8DCEA" w:rsidR="00AF2BBB" w:rsidRDefault="00580ACA" w:rsidP="00AF2BBB">
      <w:pPr>
        <w:pStyle w:val="Heading2"/>
      </w:pPr>
      <w:r w:rsidRPr="00A85248">
        <w:t>O</w:t>
      </w:r>
      <w:r w:rsidR="00AF2BBB" w:rsidRPr="00A85248">
        <w:t xml:space="preserve">nsite </w:t>
      </w:r>
      <w:r w:rsidRPr="00A85248">
        <w:t xml:space="preserve">services will be </w:t>
      </w:r>
      <w:r w:rsidR="00AF2BBB" w:rsidRPr="00A85248">
        <w:t xml:space="preserve">conducted in accordance with </w:t>
      </w:r>
      <w:r w:rsidRPr="00A85248">
        <w:t xml:space="preserve">any </w:t>
      </w:r>
      <w:r w:rsidR="00AF2BBB" w:rsidRPr="00A85248">
        <w:t xml:space="preserve">site access requirements </w:t>
      </w:r>
      <w:r w:rsidRPr="00A85248">
        <w:t xml:space="preserve">agreed between us in writing </w:t>
      </w:r>
      <w:r w:rsidR="00AF2BBB" w:rsidRPr="00A85248">
        <w:t xml:space="preserve">and </w:t>
      </w:r>
      <w:r w:rsidRPr="00A85248">
        <w:t xml:space="preserve">your reasonable </w:t>
      </w:r>
      <w:r w:rsidR="00AF2BBB" w:rsidRPr="00A85248">
        <w:t>health and safety policies</w:t>
      </w:r>
      <w:r w:rsidRPr="00A85248">
        <w:t xml:space="preserve"> provided to us in</w:t>
      </w:r>
      <w:r>
        <w:t xml:space="preserve"> writing</w:t>
      </w:r>
      <w:r w:rsidR="00AF2BBB">
        <w:t>.</w:t>
      </w:r>
    </w:p>
    <w:p w14:paraId="1EA7A602" w14:textId="47DEFE38" w:rsidR="00580ACA" w:rsidRDefault="00580ACA" w:rsidP="00035005">
      <w:pPr>
        <w:pStyle w:val="SubHeading"/>
      </w:pPr>
      <w:r>
        <w:t xml:space="preserve">Responsibilities </w:t>
      </w:r>
    </w:p>
    <w:p w14:paraId="6A66274F" w14:textId="6B0AFF71" w:rsidR="00580ACA" w:rsidRDefault="00580ACA" w:rsidP="00580ACA">
      <w:pPr>
        <w:pStyle w:val="Heading2"/>
      </w:pPr>
      <w:r w:rsidRPr="002523A7">
        <w:t xml:space="preserve">Our respective responsibilities for </w:t>
      </w:r>
      <w:r>
        <w:t xml:space="preserve">L1 Field Services and Onsite Support </w:t>
      </w:r>
      <w:r w:rsidRPr="002523A7">
        <w:t xml:space="preserve">are as set out below. </w:t>
      </w:r>
      <w:r w:rsidR="001C70FA">
        <w:t xml:space="preserve">We will perform our responsibilities in accordance with the scope of </w:t>
      </w:r>
      <w:r w:rsidR="001C70FA" w:rsidRPr="002523A7">
        <w:t xml:space="preserve">for </w:t>
      </w:r>
      <w:r w:rsidR="001C70FA">
        <w:t>L1 Field Services and Onsite Support.</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0"/>
        <w:gridCol w:w="2268"/>
        <w:gridCol w:w="2268"/>
      </w:tblGrid>
      <w:tr w:rsidR="00F7234D" w14:paraId="235BFBA3" w14:textId="77777777" w:rsidTr="00580ACA">
        <w:tc>
          <w:tcPr>
            <w:tcW w:w="4820" w:type="dxa"/>
            <w:shd w:val="clear" w:color="auto" w:fill="1F3864"/>
            <w:tcMar>
              <w:top w:w="80" w:type="dxa"/>
              <w:left w:w="120" w:type="dxa"/>
              <w:bottom w:w="80" w:type="dxa"/>
              <w:right w:w="120" w:type="dxa"/>
            </w:tcMar>
          </w:tcPr>
          <w:p w14:paraId="028EDF64" w14:textId="77777777" w:rsidR="00580ACA" w:rsidRDefault="00580ACA" w:rsidP="00EF353B">
            <w:r>
              <w:rPr>
                <w:b/>
                <w:bCs/>
                <w:color w:val="FFFFFF"/>
                <w:szCs w:val="20"/>
              </w:rPr>
              <w:t>Responsibility</w:t>
            </w:r>
          </w:p>
        </w:tc>
        <w:tc>
          <w:tcPr>
            <w:tcW w:w="2268" w:type="dxa"/>
            <w:shd w:val="clear" w:color="auto" w:fill="1F3864"/>
            <w:tcMar>
              <w:top w:w="80" w:type="dxa"/>
              <w:left w:w="120" w:type="dxa"/>
              <w:bottom w:w="80" w:type="dxa"/>
              <w:right w:w="120" w:type="dxa"/>
            </w:tcMar>
          </w:tcPr>
          <w:p w14:paraId="3E1CA697" w14:textId="7932AE68" w:rsidR="00580ACA" w:rsidRDefault="00580ACA" w:rsidP="00EF353B">
            <w:r>
              <w:rPr>
                <w:b/>
                <w:bCs/>
                <w:color w:val="FFFFFF"/>
                <w:szCs w:val="20"/>
              </w:rPr>
              <w:t>Telstra</w:t>
            </w:r>
          </w:p>
        </w:tc>
        <w:tc>
          <w:tcPr>
            <w:tcW w:w="2268" w:type="dxa"/>
            <w:shd w:val="clear" w:color="auto" w:fill="1F3864"/>
            <w:tcMar>
              <w:top w:w="80" w:type="dxa"/>
              <w:left w:w="120" w:type="dxa"/>
              <w:bottom w:w="80" w:type="dxa"/>
              <w:right w:w="120" w:type="dxa"/>
            </w:tcMar>
          </w:tcPr>
          <w:p w14:paraId="6C2FCF96" w14:textId="30FFD859" w:rsidR="00580ACA" w:rsidRDefault="008A3DD2" w:rsidP="00EF353B">
            <w:r>
              <w:rPr>
                <w:b/>
                <w:bCs/>
                <w:color w:val="FFFFFF"/>
                <w:szCs w:val="20"/>
              </w:rPr>
              <w:t>Customer (</w:t>
            </w:r>
            <w:r w:rsidR="00580ACA">
              <w:rPr>
                <w:b/>
                <w:bCs/>
                <w:color w:val="FFFFFF"/>
                <w:szCs w:val="20"/>
              </w:rPr>
              <w:t>You</w:t>
            </w:r>
            <w:r>
              <w:rPr>
                <w:b/>
                <w:bCs/>
                <w:color w:val="FFFFFF"/>
                <w:szCs w:val="20"/>
              </w:rPr>
              <w:t>)</w:t>
            </w:r>
          </w:p>
        </w:tc>
      </w:tr>
      <w:tr w:rsidR="00F7234D" w14:paraId="6F99B50B" w14:textId="77777777" w:rsidTr="00580ACA">
        <w:tc>
          <w:tcPr>
            <w:tcW w:w="4820" w:type="dxa"/>
            <w:shd w:val="clear" w:color="auto" w:fill="D5E8F0"/>
            <w:tcMar>
              <w:top w:w="80" w:type="dxa"/>
              <w:left w:w="120" w:type="dxa"/>
              <w:bottom w:w="80" w:type="dxa"/>
              <w:right w:w="120" w:type="dxa"/>
            </w:tcMar>
          </w:tcPr>
          <w:p w14:paraId="6A1310F1" w14:textId="621B91EA" w:rsidR="00580ACA" w:rsidRDefault="00580ACA" w:rsidP="00EF353B">
            <w:pPr>
              <w:spacing w:before="40" w:after="40"/>
            </w:pPr>
            <w:r>
              <w:rPr>
                <w:color w:val="1A1A1A"/>
                <w:szCs w:val="20"/>
              </w:rPr>
              <w:t>Dispatch qualified field technicians to your sites set out in the Application Form</w:t>
            </w:r>
          </w:p>
        </w:tc>
        <w:tc>
          <w:tcPr>
            <w:tcW w:w="2268" w:type="dxa"/>
            <w:shd w:val="clear" w:color="auto" w:fill="D5E8F0"/>
            <w:tcMar>
              <w:top w:w="80" w:type="dxa"/>
              <w:left w:w="120" w:type="dxa"/>
              <w:bottom w:w="80" w:type="dxa"/>
              <w:right w:w="120" w:type="dxa"/>
            </w:tcMar>
          </w:tcPr>
          <w:p w14:paraId="787DE609" w14:textId="77777777" w:rsidR="00580ACA" w:rsidRDefault="00580ACA"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10EECF93" w14:textId="77777777" w:rsidR="00580ACA" w:rsidRDefault="00580ACA" w:rsidP="00EF353B">
            <w:pPr>
              <w:spacing w:before="40" w:after="40"/>
            </w:pPr>
            <w:r>
              <w:rPr>
                <w:color w:val="1A1A1A"/>
                <w:szCs w:val="20"/>
              </w:rPr>
              <w:t>No</w:t>
            </w:r>
          </w:p>
        </w:tc>
      </w:tr>
      <w:tr w:rsidR="00F7234D" w14:paraId="3CB7B6C3" w14:textId="77777777" w:rsidTr="00580ACA">
        <w:tc>
          <w:tcPr>
            <w:tcW w:w="4820" w:type="dxa"/>
            <w:shd w:val="clear" w:color="auto" w:fill="FFFFFF"/>
            <w:tcMar>
              <w:top w:w="80" w:type="dxa"/>
              <w:left w:w="120" w:type="dxa"/>
              <w:bottom w:w="80" w:type="dxa"/>
              <w:right w:w="120" w:type="dxa"/>
            </w:tcMar>
          </w:tcPr>
          <w:p w14:paraId="28D5ACC2" w14:textId="56B9B811" w:rsidR="00580ACA" w:rsidRDefault="00580ACA" w:rsidP="00EF353B">
            <w:pPr>
              <w:spacing w:before="40" w:after="40"/>
            </w:pPr>
            <w:r>
              <w:rPr>
                <w:color w:val="1A1A1A"/>
                <w:szCs w:val="20"/>
              </w:rPr>
              <w:t>Perform onsite support activities as</w:t>
            </w:r>
            <w:r w:rsidR="005D1540">
              <w:rPr>
                <w:color w:val="1A1A1A"/>
                <w:szCs w:val="20"/>
              </w:rPr>
              <w:t xml:space="preserve"> agreed in writing</w:t>
            </w:r>
            <w:r>
              <w:rPr>
                <w:color w:val="1A1A1A"/>
                <w:szCs w:val="20"/>
              </w:rPr>
              <w:t>.</w:t>
            </w:r>
          </w:p>
        </w:tc>
        <w:tc>
          <w:tcPr>
            <w:tcW w:w="2268" w:type="dxa"/>
            <w:shd w:val="clear" w:color="auto" w:fill="FFFFFF"/>
            <w:tcMar>
              <w:top w:w="80" w:type="dxa"/>
              <w:left w:w="120" w:type="dxa"/>
              <w:bottom w:w="80" w:type="dxa"/>
              <w:right w:w="120" w:type="dxa"/>
            </w:tcMar>
          </w:tcPr>
          <w:p w14:paraId="28515848" w14:textId="77777777" w:rsidR="00580ACA" w:rsidRDefault="00580ACA" w:rsidP="00EF353B">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53B498C6" w14:textId="77777777" w:rsidR="00580ACA" w:rsidRDefault="00580ACA" w:rsidP="00EF353B">
            <w:pPr>
              <w:spacing w:before="40" w:after="40"/>
            </w:pPr>
            <w:r>
              <w:rPr>
                <w:color w:val="1A1A1A"/>
                <w:szCs w:val="20"/>
              </w:rPr>
              <w:t>No</w:t>
            </w:r>
          </w:p>
        </w:tc>
      </w:tr>
      <w:tr w:rsidR="00F7234D" w14:paraId="4E196781" w14:textId="77777777" w:rsidTr="00580ACA">
        <w:tc>
          <w:tcPr>
            <w:tcW w:w="4820" w:type="dxa"/>
            <w:shd w:val="clear" w:color="auto" w:fill="D5E8F0"/>
            <w:tcMar>
              <w:top w:w="80" w:type="dxa"/>
              <w:left w:w="120" w:type="dxa"/>
              <w:bottom w:w="80" w:type="dxa"/>
              <w:right w:w="120" w:type="dxa"/>
            </w:tcMar>
          </w:tcPr>
          <w:p w14:paraId="3E3B81CA" w14:textId="77777777" w:rsidR="00580ACA" w:rsidRDefault="00580ACA" w:rsidP="00EF353B">
            <w:pPr>
              <w:spacing w:before="40" w:after="40"/>
            </w:pPr>
            <w:r>
              <w:rPr>
                <w:color w:val="1A1A1A"/>
                <w:szCs w:val="20"/>
              </w:rPr>
              <w:t>Provide site access and escort for technician visits</w:t>
            </w:r>
          </w:p>
        </w:tc>
        <w:tc>
          <w:tcPr>
            <w:tcW w:w="2268" w:type="dxa"/>
            <w:shd w:val="clear" w:color="auto" w:fill="D5E8F0"/>
            <w:tcMar>
              <w:top w:w="80" w:type="dxa"/>
              <w:left w:w="120" w:type="dxa"/>
              <w:bottom w:w="80" w:type="dxa"/>
              <w:right w:w="120" w:type="dxa"/>
            </w:tcMar>
          </w:tcPr>
          <w:p w14:paraId="0BEF06DD" w14:textId="77777777" w:rsidR="00580ACA" w:rsidRDefault="00580ACA" w:rsidP="00EF353B">
            <w:pPr>
              <w:spacing w:before="40" w:after="40"/>
            </w:pPr>
            <w:r>
              <w:rPr>
                <w:color w:val="1A1A1A"/>
                <w:szCs w:val="20"/>
              </w:rPr>
              <w:t>No</w:t>
            </w:r>
          </w:p>
        </w:tc>
        <w:tc>
          <w:tcPr>
            <w:tcW w:w="2268" w:type="dxa"/>
            <w:shd w:val="clear" w:color="auto" w:fill="D5E8F0"/>
            <w:tcMar>
              <w:top w:w="80" w:type="dxa"/>
              <w:left w:w="120" w:type="dxa"/>
              <w:bottom w:w="80" w:type="dxa"/>
              <w:right w:w="120" w:type="dxa"/>
            </w:tcMar>
          </w:tcPr>
          <w:p w14:paraId="6BE71603" w14:textId="77777777" w:rsidR="00580ACA" w:rsidRDefault="00580ACA" w:rsidP="00EF353B">
            <w:pPr>
              <w:spacing w:before="40" w:after="40"/>
            </w:pPr>
            <w:r>
              <w:rPr>
                <w:color w:val="1A1A1A"/>
                <w:szCs w:val="20"/>
              </w:rPr>
              <w:t>Yes</w:t>
            </w:r>
          </w:p>
        </w:tc>
      </w:tr>
      <w:tr w:rsidR="00F7234D" w14:paraId="2B4FC18B" w14:textId="77777777" w:rsidTr="00580ACA">
        <w:tc>
          <w:tcPr>
            <w:tcW w:w="4820" w:type="dxa"/>
            <w:shd w:val="clear" w:color="auto" w:fill="FFFFFF"/>
            <w:tcMar>
              <w:top w:w="80" w:type="dxa"/>
              <w:left w:w="120" w:type="dxa"/>
              <w:bottom w:w="80" w:type="dxa"/>
              <w:right w:w="120" w:type="dxa"/>
            </w:tcMar>
          </w:tcPr>
          <w:p w14:paraId="2A342D95" w14:textId="77777777" w:rsidR="00580ACA" w:rsidRDefault="00580ACA" w:rsidP="00EF353B">
            <w:pPr>
              <w:spacing w:before="40" w:after="40"/>
            </w:pPr>
            <w:r>
              <w:rPr>
                <w:color w:val="1A1A1A"/>
                <w:szCs w:val="20"/>
              </w:rPr>
              <w:t>Confirm site readiness and schedule field visits</w:t>
            </w:r>
          </w:p>
        </w:tc>
        <w:tc>
          <w:tcPr>
            <w:tcW w:w="2268" w:type="dxa"/>
            <w:shd w:val="clear" w:color="auto" w:fill="FFFFFF"/>
            <w:tcMar>
              <w:top w:w="80" w:type="dxa"/>
              <w:left w:w="120" w:type="dxa"/>
              <w:bottom w:w="80" w:type="dxa"/>
              <w:right w:w="120" w:type="dxa"/>
            </w:tcMar>
          </w:tcPr>
          <w:p w14:paraId="2EC57E81" w14:textId="77777777" w:rsidR="00580ACA" w:rsidRDefault="00580ACA" w:rsidP="00EF353B">
            <w:pPr>
              <w:spacing w:before="40" w:after="40"/>
            </w:pPr>
            <w:r>
              <w:rPr>
                <w:color w:val="1A1A1A"/>
                <w:szCs w:val="20"/>
              </w:rPr>
              <w:t>Coordinate</w:t>
            </w:r>
          </w:p>
        </w:tc>
        <w:tc>
          <w:tcPr>
            <w:tcW w:w="2268" w:type="dxa"/>
            <w:shd w:val="clear" w:color="auto" w:fill="FFFFFF"/>
            <w:tcMar>
              <w:top w:w="80" w:type="dxa"/>
              <w:left w:w="120" w:type="dxa"/>
              <w:bottom w:w="80" w:type="dxa"/>
              <w:right w:w="120" w:type="dxa"/>
            </w:tcMar>
          </w:tcPr>
          <w:p w14:paraId="6992D861" w14:textId="77777777" w:rsidR="00580ACA" w:rsidRDefault="00580ACA" w:rsidP="00EF353B">
            <w:pPr>
              <w:spacing w:before="40" w:after="40"/>
            </w:pPr>
            <w:r>
              <w:rPr>
                <w:color w:val="1A1A1A"/>
                <w:szCs w:val="20"/>
              </w:rPr>
              <w:t>Approve</w:t>
            </w:r>
          </w:p>
        </w:tc>
      </w:tr>
      <w:tr w:rsidR="00F7234D" w14:paraId="562ECBF8" w14:textId="77777777" w:rsidTr="00580ACA">
        <w:tc>
          <w:tcPr>
            <w:tcW w:w="4820" w:type="dxa"/>
            <w:shd w:val="clear" w:color="auto" w:fill="D5E8F0"/>
            <w:tcMar>
              <w:top w:w="80" w:type="dxa"/>
              <w:left w:w="120" w:type="dxa"/>
              <w:bottom w:w="80" w:type="dxa"/>
              <w:right w:w="120" w:type="dxa"/>
            </w:tcMar>
          </w:tcPr>
          <w:p w14:paraId="7B333787" w14:textId="2DD739E5" w:rsidR="00580ACA" w:rsidRDefault="00580ACA" w:rsidP="00EF353B">
            <w:pPr>
              <w:spacing w:before="40" w:after="40"/>
            </w:pPr>
            <w:r>
              <w:rPr>
                <w:color w:val="1A1A1A"/>
                <w:szCs w:val="20"/>
              </w:rPr>
              <w:t xml:space="preserve">Document work completed and update status </w:t>
            </w:r>
          </w:p>
        </w:tc>
        <w:tc>
          <w:tcPr>
            <w:tcW w:w="2268" w:type="dxa"/>
            <w:shd w:val="clear" w:color="auto" w:fill="D5E8F0"/>
            <w:tcMar>
              <w:top w:w="80" w:type="dxa"/>
              <w:left w:w="120" w:type="dxa"/>
              <w:bottom w:w="80" w:type="dxa"/>
              <w:right w:w="120" w:type="dxa"/>
            </w:tcMar>
          </w:tcPr>
          <w:p w14:paraId="76E63678" w14:textId="77777777" w:rsidR="00580ACA" w:rsidRDefault="00580ACA"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78C48051" w14:textId="77777777" w:rsidR="00580ACA" w:rsidRDefault="00580ACA" w:rsidP="00EF353B">
            <w:pPr>
              <w:spacing w:before="40" w:after="40"/>
            </w:pPr>
            <w:r>
              <w:rPr>
                <w:color w:val="1A1A1A"/>
                <w:szCs w:val="20"/>
              </w:rPr>
              <w:t>No</w:t>
            </w:r>
          </w:p>
        </w:tc>
      </w:tr>
    </w:tbl>
    <w:p w14:paraId="551E4AC8" w14:textId="77777777" w:rsidR="00580ACA" w:rsidRDefault="00580ACA" w:rsidP="00580ACA">
      <w:pPr>
        <w:pStyle w:val="Heading2"/>
        <w:numPr>
          <w:ilvl w:val="0"/>
          <w:numId w:val="0"/>
        </w:numPr>
        <w:ind w:left="737"/>
      </w:pPr>
    </w:p>
    <w:p w14:paraId="7740A1A3" w14:textId="0C87925A" w:rsidR="00580ACA" w:rsidRDefault="00580ACA" w:rsidP="00035005">
      <w:pPr>
        <w:pStyle w:val="Heading1"/>
      </w:pPr>
      <w:bookmarkStart w:id="135" w:name="_Toc230962950"/>
      <w:r>
        <w:lastRenderedPageBreak/>
        <w:t>NETWORK MONITORING</w:t>
      </w:r>
      <w:bookmarkEnd w:id="135"/>
    </w:p>
    <w:p w14:paraId="0585DD15" w14:textId="12589D74" w:rsidR="00580ACA" w:rsidRDefault="00643798" w:rsidP="00035005">
      <w:pPr>
        <w:pStyle w:val="SubHeading"/>
      </w:pPr>
      <w:r>
        <w:t>A</w:t>
      </w:r>
      <w:r w:rsidR="00580ACA">
        <w:t xml:space="preserve">bout </w:t>
      </w:r>
      <w:r>
        <w:t xml:space="preserve">Network Monitoring </w:t>
      </w:r>
    </w:p>
    <w:p w14:paraId="7B7F33A2" w14:textId="1A19B570" w:rsidR="00580ACA" w:rsidRDefault="00580ACA" w:rsidP="00580ACA">
      <w:pPr>
        <w:pStyle w:val="Heading2"/>
      </w:pPr>
      <w:r w:rsidRPr="000A730B">
        <w:t xml:space="preserve">This is the </w:t>
      </w:r>
      <w:r>
        <w:t xml:space="preserve">Network Monitoring </w:t>
      </w:r>
      <w:r w:rsidRPr="000A730B">
        <w:t xml:space="preserve">part of this </w:t>
      </w:r>
      <w:r w:rsidR="004252CD">
        <w:t>TESS</w:t>
      </w:r>
      <w:r>
        <w:t xml:space="preserve"> </w:t>
      </w:r>
      <w:r w:rsidRPr="000A730B">
        <w:t>section of Our Customer Terms.</w:t>
      </w:r>
      <w:r w:rsidRPr="000A730B" w:rsidDel="008201D1">
        <w:t xml:space="preserve"> </w:t>
      </w:r>
    </w:p>
    <w:p w14:paraId="59ECD938" w14:textId="7F0873DF" w:rsidR="00580ACA" w:rsidRDefault="00580ACA" w:rsidP="00580ACA">
      <w:pPr>
        <w:pStyle w:val="Heading2"/>
      </w:pPr>
      <w:r w:rsidRPr="00BE4BA1">
        <w:t xml:space="preserve">Other terms also apply to </w:t>
      </w:r>
      <w:r>
        <w:t>Network Monitoring</w:t>
      </w:r>
      <w:r w:rsidRPr="00BE4BA1">
        <w:t xml:space="preserve">. For more information about the other terms that apply and how they work together, see clause </w:t>
      </w:r>
      <w:r w:rsidRPr="00BE4BA1">
        <w:fldChar w:fldCharType="begin"/>
      </w:r>
      <w:r w:rsidRPr="00BE4BA1">
        <w:instrText xml:space="preserve"> REF _Ref221193863 \r \h  \* MERGEFORMAT </w:instrText>
      </w:r>
      <w:r w:rsidRPr="00BE4BA1">
        <w:fldChar w:fldCharType="separate"/>
      </w:r>
      <w:r w:rsidR="00E6618B">
        <w:t>1</w:t>
      </w:r>
      <w:r w:rsidRPr="00BE4BA1">
        <w:fldChar w:fldCharType="end"/>
      </w:r>
      <w:r w:rsidRPr="00BE4BA1">
        <w:t xml:space="preserve"> of this </w:t>
      </w:r>
      <w:r w:rsidR="004252CD">
        <w:t>TESS</w:t>
      </w:r>
      <w:r>
        <w:t xml:space="preserve"> </w:t>
      </w:r>
      <w:r w:rsidRPr="00BE4BA1">
        <w:t>section of Our Customer Terms.</w:t>
      </w:r>
    </w:p>
    <w:p w14:paraId="6E560D7C" w14:textId="7BA4735B" w:rsidR="00580ACA" w:rsidRDefault="00580ACA" w:rsidP="00580ACA">
      <w:pPr>
        <w:pStyle w:val="Heading2"/>
      </w:pPr>
      <w:r w:rsidRPr="009E550B">
        <w:t xml:space="preserve">We will </w:t>
      </w:r>
      <w:r>
        <w:t xml:space="preserve">only </w:t>
      </w:r>
      <w:r w:rsidRPr="009E550B">
        <w:t xml:space="preserve">provide you with </w:t>
      </w:r>
      <w:r>
        <w:t xml:space="preserve">Network Monitoring, </w:t>
      </w:r>
      <w:r w:rsidRPr="009E550B">
        <w:t xml:space="preserve">as further described in this </w:t>
      </w:r>
      <w:r w:rsidR="004252CD">
        <w:t>TESS</w:t>
      </w:r>
      <w:r w:rsidR="0006089D">
        <w:t xml:space="preserve"> </w:t>
      </w:r>
      <w:r w:rsidRPr="009E550B">
        <w:t>section of Our Customer Terms</w:t>
      </w:r>
      <w:r>
        <w:t>,</w:t>
      </w:r>
      <w:r w:rsidRPr="009E550B">
        <w:t xml:space="preserve"> if </w:t>
      </w:r>
      <w:r>
        <w:t xml:space="preserve">Network Monitoring is marked as ‘applicable’ in </w:t>
      </w:r>
      <w:r w:rsidR="00343447">
        <w:t xml:space="preserve">your </w:t>
      </w:r>
      <w:r w:rsidRPr="009E550B">
        <w:t>Application Form.</w:t>
      </w:r>
      <w:r w:rsidR="00343447">
        <w:t xml:space="preserve"> Network Monitoring will only be provided for the managed Equipment to which</w:t>
      </w:r>
      <w:r w:rsidR="00343447" w:rsidRPr="00343447">
        <w:t xml:space="preserve"> </w:t>
      </w:r>
      <w:r w:rsidR="00343447">
        <w:t>Network Monitoring applies, as set out in your Application Form.</w:t>
      </w:r>
    </w:p>
    <w:p w14:paraId="2DDBE7F5" w14:textId="58FC0737" w:rsidR="00580ACA" w:rsidRDefault="00643798" w:rsidP="00035005">
      <w:pPr>
        <w:pStyle w:val="SubHeading"/>
      </w:pPr>
      <w:r>
        <w:t>Network Monitoring</w:t>
      </w:r>
      <w:r w:rsidR="00580ACA">
        <w:t xml:space="preserve"> </w:t>
      </w:r>
    </w:p>
    <w:p w14:paraId="56EDBB56" w14:textId="73A3622F" w:rsidR="00580ACA" w:rsidRDefault="00580ACA" w:rsidP="00580ACA">
      <w:pPr>
        <w:pStyle w:val="Heading2"/>
      </w:pPr>
      <w:r>
        <w:t xml:space="preserve">Network Monitoring is the proactive monitoring on a 24/7 basis of your network infrastructure in respect of </w:t>
      </w:r>
      <w:r w:rsidR="00343447">
        <w:t xml:space="preserve">managed </w:t>
      </w:r>
      <w:r w:rsidR="00E00575">
        <w:t>Equipment</w:t>
      </w:r>
      <w:r>
        <w:t xml:space="preserve">, as set out in </w:t>
      </w:r>
      <w:r w:rsidR="00343447">
        <w:t xml:space="preserve">your </w:t>
      </w:r>
      <w:r>
        <w:t xml:space="preserve">Application Form. </w:t>
      </w:r>
    </w:p>
    <w:p w14:paraId="02944E06" w14:textId="5A005CA3" w:rsidR="00580ACA" w:rsidRPr="002E0149" w:rsidRDefault="00580ACA" w:rsidP="00580ACA">
      <w:pPr>
        <w:pStyle w:val="Heading2"/>
      </w:pPr>
      <w:bookmarkStart w:id="136" w:name="_Ref230076911"/>
      <w:r w:rsidRPr="002E0149">
        <w:t xml:space="preserve">The features </w:t>
      </w:r>
      <w:r>
        <w:t xml:space="preserve">Network Monitoring </w:t>
      </w:r>
      <w:r w:rsidRPr="002E0149">
        <w:t>are as follows:</w:t>
      </w:r>
      <w:bookmarkEnd w:id="136"/>
      <w:r w:rsidRPr="002E0149">
        <w:t xml:space="preserve"> </w:t>
      </w:r>
    </w:p>
    <w:p w14:paraId="5DC07995" w14:textId="2109BC79" w:rsidR="00580ACA" w:rsidRPr="006D1B18" w:rsidRDefault="00580ACA" w:rsidP="00580ACA">
      <w:pPr>
        <w:pStyle w:val="Heading3"/>
      </w:pPr>
      <w:r w:rsidRPr="006D1B18">
        <w:t xml:space="preserve">monitor </w:t>
      </w:r>
      <w:r w:rsidR="00343447">
        <w:t xml:space="preserve">managed </w:t>
      </w:r>
      <w:r w:rsidR="00E00575" w:rsidRPr="006D1B18">
        <w:t>Equipment</w:t>
      </w:r>
      <w:r w:rsidRPr="006D1B18">
        <w:t xml:space="preserve"> on a 24/7 basis using monitoring tools</w:t>
      </w:r>
      <w:r w:rsidR="00370488" w:rsidRPr="006D1B18">
        <w:t xml:space="preserve">, </w:t>
      </w:r>
      <w:r w:rsidRPr="006D1B18">
        <w:t>and performance and availability thresholds</w:t>
      </w:r>
      <w:r w:rsidR="006D1B18">
        <w:t>,</w:t>
      </w:r>
      <w:r w:rsidR="00A85248" w:rsidRPr="006D1B18">
        <w:t xml:space="preserve"> </w:t>
      </w:r>
      <w:r w:rsidR="00370488" w:rsidRPr="006D1B18">
        <w:t xml:space="preserve">agreed with you in writing </w:t>
      </w:r>
      <w:r w:rsidR="00A85248" w:rsidRPr="006D1B18">
        <w:t>(</w:t>
      </w:r>
      <w:r w:rsidR="00A85248" w:rsidRPr="006D1B18">
        <w:rPr>
          <w:b/>
          <w:bCs/>
        </w:rPr>
        <w:t>Performance Threshold</w:t>
      </w:r>
      <w:r w:rsidR="00A85248" w:rsidRPr="006D1B18">
        <w:t>)</w:t>
      </w:r>
      <w:r w:rsidR="0089669E" w:rsidRPr="006D1B18">
        <w:t>;</w:t>
      </w:r>
    </w:p>
    <w:p w14:paraId="3C052DFC" w14:textId="00D16629" w:rsidR="00580ACA" w:rsidRDefault="0089669E" w:rsidP="00580ACA">
      <w:pPr>
        <w:pStyle w:val="Heading3"/>
      </w:pPr>
      <w:r>
        <w:t>g</w:t>
      </w:r>
      <w:r w:rsidR="00580ACA">
        <w:t xml:space="preserve">enerate automated alerts for </w:t>
      </w:r>
      <w:r w:rsidR="00A85248">
        <w:t>Performance T</w:t>
      </w:r>
      <w:r w:rsidR="00580ACA">
        <w:t xml:space="preserve">hreshold breaches, device unreachability </w:t>
      </w:r>
      <w:r>
        <w:t xml:space="preserve">and </w:t>
      </w:r>
      <w:r w:rsidR="00580ACA">
        <w:t>performance degradation</w:t>
      </w:r>
      <w:r>
        <w:t>;</w:t>
      </w:r>
    </w:p>
    <w:p w14:paraId="2DC1E2C2" w14:textId="74A4C665" w:rsidR="00580ACA" w:rsidRDefault="0089669E" w:rsidP="00580ACA">
      <w:pPr>
        <w:pStyle w:val="Heading3"/>
      </w:pPr>
      <w:r>
        <w:t>w</w:t>
      </w:r>
      <w:r w:rsidR="00580ACA">
        <w:t xml:space="preserve">here agreed and practicable, create </w:t>
      </w:r>
      <w:r>
        <w:t xml:space="preserve">Cases </w:t>
      </w:r>
      <w:r w:rsidR="00580ACA">
        <w:t xml:space="preserve">automatically </w:t>
      </w:r>
      <w:r>
        <w:t xml:space="preserve">in accordance with the Priority Matrix; </w:t>
      </w:r>
    </w:p>
    <w:p w14:paraId="0224E786" w14:textId="46F6369F" w:rsidR="00580ACA" w:rsidRDefault="0089669E" w:rsidP="00580ACA">
      <w:pPr>
        <w:pStyle w:val="Heading3"/>
      </w:pPr>
      <w:r>
        <w:t>e</w:t>
      </w:r>
      <w:r w:rsidR="00580ACA">
        <w:t>scalate P1</w:t>
      </w:r>
      <w:r>
        <w:t xml:space="preserve"> and </w:t>
      </w:r>
      <w:r w:rsidR="00580ACA">
        <w:t xml:space="preserve">P2 monitoring-generated </w:t>
      </w:r>
      <w:r>
        <w:t>I</w:t>
      </w:r>
      <w:r w:rsidR="00580ACA">
        <w:t xml:space="preserve">ncidents immediately </w:t>
      </w:r>
      <w:r>
        <w:t xml:space="preserve">in accordance with </w:t>
      </w:r>
      <w:r w:rsidR="00580ACA">
        <w:t xml:space="preserve">the </w:t>
      </w:r>
      <w:r w:rsidR="00796D90">
        <w:t xml:space="preserve">agreed </w:t>
      </w:r>
      <w:r w:rsidR="00343447">
        <w:t>e</w:t>
      </w:r>
      <w:r w:rsidR="00580ACA">
        <w:t xml:space="preserve">scalation </w:t>
      </w:r>
      <w:r w:rsidR="00343447">
        <w:t>p</w:t>
      </w:r>
      <w:r w:rsidR="00580ACA">
        <w:t>rocess</w:t>
      </w:r>
      <w:r>
        <w:t xml:space="preserve">; and </w:t>
      </w:r>
    </w:p>
    <w:p w14:paraId="5CD2B840" w14:textId="74F9AC1B" w:rsidR="00580ACA" w:rsidRPr="00A85248" w:rsidRDefault="0089669E" w:rsidP="00580ACA">
      <w:pPr>
        <w:pStyle w:val="Heading3"/>
      </w:pPr>
      <w:r w:rsidRPr="00A85248">
        <w:t>p</w:t>
      </w:r>
      <w:r w:rsidR="00580ACA" w:rsidRPr="00A85248">
        <w:t>rovide visibility of monitoring status and alert history in Service Reports</w:t>
      </w:r>
      <w:r w:rsidR="00A85248">
        <w:t xml:space="preserve">. </w:t>
      </w:r>
    </w:p>
    <w:p w14:paraId="2FF1C178" w14:textId="7F5DC2D2" w:rsidR="00580ACA" w:rsidRPr="00A85248" w:rsidRDefault="00A85248" w:rsidP="00A85248">
      <w:pPr>
        <w:pStyle w:val="Heading2"/>
      </w:pPr>
      <w:r>
        <w:t xml:space="preserve">To provide Network </w:t>
      </w:r>
      <w:r w:rsidR="00FF6784">
        <w:t>Monitoring</w:t>
      </w:r>
      <w:r>
        <w:t>, our m</w:t>
      </w:r>
      <w:r w:rsidR="00580ACA" w:rsidRPr="00A85248">
        <w:t xml:space="preserve">onitoring platform </w:t>
      </w:r>
      <w:r>
        <w:t xml:space="preserve">will be </w:t>
      </w:r>
      <w:r w:rsidR="00580ACA" w:rsidRPr="00A85248">
        <w:t xml:space="preserve">configured with </w:t>
      </w:r>
      <w:r>
        <w:t xml:space="preserve">the Performance Thresholds </w:t>
      </w:r>
      <w:r w:rsidR="00580ACA" w:rsidRPr="00A85248">
        <w:t xml:space="preserve">and capacity metrics </w:t>
      </w:r>
      <w:r w:rsidR="00370488">
        <w:rPr>
          <w:rStyle w:val="CommentReference"/>
          <w:sz w:val="20"/>
          <w:szCs w:val="19"/>
        </w:rPr>
        <w:t xml:space="preserve">that are agreed with you in writing, </w:t>
      </w:r>
      <w:r w:rsidR="00580ACA" w:rsidRPr="00A85248">
        <w:t xml:space="preserve">across all in-scope </w:t>
      </w:r>
      <w:r w:rsidR="00796D90">
        <w:t xml:space="preserve">managed </w:t>
      </w:r>
      <w:r w:rsidR="00E00575">
        <w:t>Equipment</w:t>
      </w:r>
      <w:r w:rsidR="00580ACA" w:rsidRPr="00A85248">
        <w:t>.</w:t>
      </w:r>
    </w:p>
    <w:p w14:paraId="6897DBE1" w14:textId="17CD79ED" w:rsidR="00580ACA" w:rsidRPr="00A85248" w:rsidRDefault="00580ACA" w:rsidP="00A85248">
      <w:pPr>
        <w:pStyle w:val="Heading2"/>
      </w:pPr>
      <w:r w:rsidRPr="00A85248">
        <w:t xml:space="preserve">SNMP, syslog or API integration </w:t>
      </w:r>
      <w:r w:rsidR="00A85248">
        <w:t xml:space="preserve">is </w:t>
      </w:r>
      <w:r w:rsidRPr="00A85248">
        <w:t xml:space="preserve">used to collect telemetry from in-scope </w:t>
      </w:r>
      <w:r w:rsidR="00796D90">
        <w:t xml:space="preserve">managed </w:t>
      </w:r>
      <w:r w:rsidR="00E00575">
        <w:t>Equipment</w:t>
      </w:r>
      <w:r w:rsidR="00A85248">
        <w:t xml:space="preserve"> </w:t>
      </w:r>
      <w:r w:rsidRPr="00A85248">
        <w:t>where technically feasible.</w:t>
      </w:r>
    </w:p>
    <w:p w14:paraId="24DB3BEE" w14:textId="1418AB80" w:rsidR="00580ACA" w:rsidRPr="00A85248" w:rsidRDefault="00A85248" w:rsidP="00A85248">
      <w:pPr>
        <w:pStyle w:val="Heading2"/>
      </w:pPr>
      <w:r>
        <w:t xml:space="preserve">The </w:t>
      </w:r>
      <w:r w:rsidR="00580ACA" w:rsidRPr="00A85248">
        <w:t xml:space="preserve">NOC team </w:t>
      </w:r>
      <w:r>
        <w:t xml:space="preserve">triages </w:t>
      </w:r>
      <w:proofErr w:type="gramStart"/>
      <w:r w:rsidR="00580ACA" w:rsidRPr="00A85248">
        <w:t>alerts</w:t>
      </w:r>
      <w:proofErr w:type="gramEnd"/>
      <w:r w:rsidR="00580ACA" w:rsidRPr="00A85248">
        <w:t xml:space="preserve"> to suppress false positives and classify genuine </w:t>
      </w:r>
      <w:r>
        <w:t>I</w:t>
      </w:r>
      <w:r w:rsidR="00580ACA" w:rsidRPr="00A85248">
        <w:t xml:space="preserve">ncidents before </w:t>
      </w:r>
      <w:r>
        <w:t xml:space="preserve">a Case is created in the Service </w:t>
      </w:r>
      <w:r w:rsidR="00767D3C">
        <w:t>Management System</w:t>
      </w:r>
      <w:r w:rsidR="00580ACA" w:rsidRPr="00A85248">
        <w:t>.</w:t>
      </w:r>
    </w:p>
    <w:p w14:paraId="0996D03D" w14:textId="57BCF5CF" w:rsidR="00580ACA" w:rsidRPr="00A85248" w:rsidRDefault="00580ACA" w:rsidP="00A85248">
      <w:pPr>
        <w:pStyle w:val="Heading2"/>
      </w:pPr>
      <w:r w:rsidRPr="00A85248">
        <w:t>P1</w:t>
      </w:r>
      <w:r w:rsidR="00A85248">
        <w:t xml:space="preserve"> and </w:t>
      </w:r>
      <w:r w:rsidRPr="00A85248">
        <w:t xml:space="preserve">P2 alerts </w:t>
      </w:r>
      <w:r w:rsidR="00A85248">
        <w:t xml:space="preserve">that occur After Hours are </w:t>
      </w:r>
      <w:r w:rsidRPr="00A85248">
        <w:t xml:space="preserve">escalated through </w:t>
      </w:r>
      <w:r w:rsidR="00A85248">
        <w:t xml:space="preserve">the </w:t>
      </w:r>
      <w:r w:rsidRPr="00A85248">
        <w:t>designated 1300 phone number to on-call network engineers.</w:t>
      </w:r>
    </w:p>
    <w:p w14:paraId="6A57F67B" w14:textId="2597AD17" w:rsidR="00580ACA" w:rsidRDefault="00A85248" w:rsidP="00A85248">
      <w:pPr>
        <w:pStyle w:val="Heading2"/>
      </w:pPr>
      <w:r>
        <w:t xml:space="preserve">We will </w:t>
      </w:r>
      <w:r w:rsidR="001824B7">
        <w:t>review and if necessary</w:t>
      </w:r>
      <w:r w:rsidR="00796D90">
        <w:t>,</w:t>
      </w:r>
      <w:r w:rsidR="001824B7">
        <w:t xml:space="preserve"> update the m</w:t>
      </w:r>
      <w:r w:rsidR="00580ACA" w:rsidRPr="00A85248">
        <w:t xml:space="preserve">onitoring configuration </w:t>
      </w:r>
      <w:r w:rsidR="001824B7">
        <w:t xml:space="preserve">if </w:t>
      </w:r>
      <w:r w:rsidR="00580ACA" w:rsidRPr="00A85248">
        <w:t xml:space="preserve">in-scope </w:t>
      </w:r>
      <w:r w:rsidR="00796D90">
        <w:t xml:space="preserve">managed </w:t>
      </w:r>
      <w:r w:rsidR="00E00575">
        <w:t>Equipment</w:t>
      </w:r>
      <w:r w:rsidR="001824B7">
        <w:t xml:space="preserve"> </w:t>
      </w:r>
      <w:r w:rsidR="00580ACA" w:rsidRPr="00A85248">
        <w:t xml:space="preserve">or </w:t>
      </w:r>
      <w:r w:rsidR="001824B7">
        <w:t>Performance T</w:t>
      </w:r>
      <w:r w:rsidR="00580ACA" w:rsidRPr="00A85248">
        <w:t>hresholds change.</w:t>
      </w:r>
      <w:r w:rsidR="001824B7">
        <w:t xml:space="preserve"> In-scope </w:t>
      </w:r>
      <w:r w:rsidR="00796D90">
        <w:t xml:space="preserve">managed </w:t>
      </w:r>
      <w:r w:rsidR="00E00575">
        <w:t>Equipment</w:t>
      </w:r>
      <w:r w:rsidR="001824B7">
        <w:t xml:space="preserve"> and </w:t>
      </w:r>
      <w:r w:rsidR="001824B7">
        <w:lastRenderedPageBreak/>
        <w:t xml:space="preserve">Performance Thresholds may only change with our written consent. </w:t>
      </w:r>
    </w:p>
    <w:p w14:paraId="4C20ED5E" w14:textId="77777777" w:rsidR="008A3DD2" w:rsidRDefault="008A3DD2" w:rsidP="00035005">
      <w:pPr>
        <w:pStyle w:val="SubHeading"/>
      </w:pPr>
      <w:r>
        <w:t xml:space="preserve">Responsibilities </w:t>
      </w:r>
    </w:p>
    <w:p w14:paraId="4158F9A9" w14:textId="2A17097E" w:rsidR="008A3DD2" w:rsidRPr="00A85248" w:rsidRDefault="008A3DD2" w:rsidP="008A3DD2">
      <w:pPr>
        <w:pStyle w:val="Heading2"/>
      </w:pPr>
      <w:r w:rsidRPr="002523A7">
        <w:t xml:space="preserve">Our respective responsibilities for </w:t>
      </w:r>
      <w:r>
        <w:t xml:space="preserve">Network Monitoring </w:t>
      </w:r>
      <w:r w:rsidRPr="002523A7">
        <w:t xml:space="preserve">are as set out below. </w:t>
      </w:r>
      <w:r w:rsidR="001C70FA">
        <w:t xml:space="preserve">We will perform our responsibilities in accordance with the scope of </w:t>
      </w:r>
      <w:r w:rsidR="001C70FA" w:rsidRPr="002523A7">
        <w:t xml:space="preserve">for </w:t>
      </w:r>
      <w:r w:rsidR="001C70FA">
        <w:t>Network Monitoring.</w:t>
      </w:r>
    </w:p>
    <w:tbl>
      <w:tblPr>
        <w:tblW w:w="93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0"/>
        <w:gridCol w:w="2268"/>
        <w:gridCol w:w="2268"/>
      </w:tblGrid>
      <w:tr w:rsidR="00F7234D" w14:paraId="143C1E91" w14:textId="77777777" w:rsidTr="001824B7">
        <w:tc>
          <w:tcPr>
            <w:tcW w:w="4820" w:type="dxa"/>
            <w:shd w:val="clear" w:color="auto" w:fill="1F3864"/>
            <w:tcMar>
              <w:top w:w="80" w:type="dxa"/>
              <w:left w:w="120" w:type="dxa"/>
              <w:bottom w:w="80" w:type="dxa"/>
              <w:right w:w="120" w:type="dxa"/>
            </w:tcMar>
          </w:tcPr>
          <w:p w14:paraId="0464B526" w14:textId="77777777" w:rsidR="0089669E" w:rsidRDefault="0089669E" w:rsidP="00EF353B">
            <w:r>
              <w:rPr>
                <w:b/>
                <w:bCs/>
                <w:color w:val="FFFFFF"/>
                <w:szCs w:val="20"/>
              </w:rPr>
              <w:t>Responsibility</w:t>
            </w:r>
          </w:p>
        </w:tc>
        <w:tc>
          <w:tcPr>
            <w:tcW w:w="2268" w:type="dxa"/>
            <w:shd w:val="clear" w:color="auto" w:fill="1F3864"/>
            <w:tcMar>
              <w:top w:w="80" w:type="dxa"/>
              <w:left w:w="120" w:type="dxa"/>
              <w:bottom w:w="80" w:type="dxa"/>
              <w:right w:w="120" w:type="dxa"/>
            </w:tcMar>
          </w:tcPr>
          <w:p w14:paraId="26861DBE" w14:textId="4FB0667B" w:rsidR="0089669E" w:rsidRDefault="0089669E" w:rsidP="00EF353B">
            <w:r>
              <w:rPr>
                <w:b/>
                <w:bCs/>
                <w:color w:val="FFFFFF"/>
                <w:szCs w:val="20"/>
              </w:rPr>
              <w:t>Us</w:t>
            </w:r>
          </w:p>
        </w:tc>
        <w:tc>
          <w:tcPr>
            <w:tcW w:w="2268" w:type="dxa"/>
            <w:shd w:val="clear" w:color="auto" w:fill="1F3864"/>
            <w:tcMar>
              <w:top w:w="80" w:type="dxa"/>
              <w:left w:w="120" w:type="dxa"/>
              <w:bottom w:w="80" w:type="dxa"/>
              <w:right w:w="120" w:type="dxa"/>
            </w:tcMar>
          </w:tcPr>
          <w:p w14:paraId="022FCF92" w14:textId="3D584FEE" w:rsidR="0089669E" w:rsidRDefault="0089669E" w:rsidP="00EF353B">
            <w:r>
              <w:rPr>
                <w:b/>
                <w:bCs/>
                <w:color w:val="FFFFFF"/>
                <w:szCs w:val="20"/>
              </w:rPr>
              <w:t>You</w:t>
            </w:r>
          </w:p>
        </w:tc>
      </w:tr>
      <w:tr w:rsidR="00F7234D" w14:paraId="3E52BF06" w14:textId="77777777" w:rsidTr="001824B7">
        <w:tc>
          <w:tcPr>
            <w:tcW w:w="4820" w:type="dxa"/>
            <w:shd w:val="clear" w:color="auto" w:fill="D5E8F0"/>
            <w:tcMar>
              <w:top w:w="80" w:type="dxa"/>
              <w:left w:w="120" w:type="dxa"/>
              <w:bottom w:w="80" w:type="dxa"/>
              <w:right w:w="120" w:type="dxa"/>
            </w:tcMar>
          </w:tcPr>
          <w:p w14:paraId="0AB90F14" w14:textId="77777777" w:rsidR="0089669E" w:rsidRDefault="0089669E" w:rsidP="00EF353B">
            <w:pPr>
              <w:spacing w:before="40" w:after="40"/>
            </w:pPr>
            <w:r>
              <w:rPr>
                <w:color w:val="1A1A1A"/>
                <w:szCs w:val="20"/>
              </w:rPr>
              <w:t>Deploy and maintain monitoring agents and collectors</w:t>
            </w:r>
          </w:p>
        </w:tc>
        <w:tc>
          <w:tcPr>
            <w:tcW w:w="2268" w:type="dxa"/>
            <w:shd w:val="clear" w:color="auto" w:fill="D5E8F0"/>
            <w:tcMar>
              <w:top w:w="80" w:type="dxa"/>
              <w:left w:w="120" w:type="dxa"/>
              <w:bottom w:w="80" w:type="dxa"/>
              <w:right w:w="120" w:type="dxa"/>
            </w:tcMar>
          </w:tcPr>
          <w:p w14:paraId="788427FC" w14:textId="77777777" w:rsidR="0089669E" w:rsidRDefault="0089669E"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00FEF7D2" w14:textId="77777777" w:rsidR="0089669E" w:rsidRDefault="0089669E" w:rsidP="00EF353B">
            <w:pPr>
              <w:spacing w:before="40" w:after="40"/>
            </w:pPr>
            <w:r>
              <w:rPr>
                <w:color w:val="1A1A1A"/>
                <w:szCs w:val="20"/>
              </w:rPr>
              <w:t>No</w:t>
            </w:r>
          </w:p>
        </w:tc>
      </w:tr>
      <w:tr w:rsidR="00F7234D" w14:paraId="011CC1C4" w14:textId="77777777" w:rsidTr="001824B7">
        <w:tc>
          <w:tcPr>
            <w:tcW w:w="4820" w:type="dxa"/>
            <w:shd w:val="clear" w:color="auto" w:fill="FFFFFF"/>
            <w:tcMar>
              <w:top w:w="80" w:type="dxa"/>
              <w:left w:w="120" w:type="dxa"/>
              <w:bottom w:w="80" w:type="dxa"/>
              <w:right w:w="120" w:type="dxa"/>
            </w:tcMar>
          </w:tcPr>
          <w:p w14:paraId="54C9CE65" w14:textId="7BD703B4" w:rsidR="0089669E" w:rsidRDefault="0089669E" w:rsidP="00EF353B">
            <w:pPr>
              <w:spacing w:before="40" w:after="40"/>
            </w:pPr>
            <w:r>
              <w:rPr>
                <w:color w:val="1A1A1A"/>
                <w:szCs w:val="20"/>
              </w:rPr>
              <w:t xml:space="preserve">Define and maintain </w:t>
            </w:r>
            <w:r w:rsidR="001824B7">
              <w:rPr>
                <w:color w:val="1A1A1A"/>
                <w:szCs w:val="20"/>
              </w:rPr>
              <w:t>Performance T</w:t>
            </w:r>
            <w:r>
              <w:rPr>
                <w:color w:val="1A1A1A"/>
                <w:szCs w:val="20"/>
              </w:rPr>
              <w:t>hresholds and alerting rules</w:t>
            </w:r>
          </w:p>
        </w:tc>
        <w:tc>
          <w:tcPr>
            <w:tcW w:w="2268" w:type="dxa"/>
            <w:shd w:val="clear" w:color="auto" w:fill="FFFFFF"/>
            <w:tcMar>
              <w:top w:w="80" w:type="dxa"/>
              <w:left w:w="120" w:type="dxa"/>
              <w:bottom w:w="80" w:type="dxa"/>
              <w:right w:w="120" w:type="dxa"/>
            </w:tcMar>
          </w:tcPr>
          <w:p w14:paraId="5CFFD959" w14:textId="77777777" w:rsidR="0089669E" w:rsidRDefault="0089669E" w:rsidP="00EF353B">
            <w:pPr>
              <w:spacing w:before="40" w:after="40"/>
            </w:pPr>
            <w:r>
              <w:rPr>
                <w:color w:val="1A1A1A"/>
                <w:szCs w:val="20"/>
              </w:rPr>
              <w:t>Primary</w:t>
            </w:r>
          </w:p>
        </w:tc>
        <w:tc>
          <w:tcPr>
            <w:tcW w:w="2268" w:type="dxa"/>
            <w:shd w:val="clear" w:color="auto" w:fill="FFFFFF"/>
            <w:tcMar>
              <w:top w:w="80" w:type="dxa"/>
              <w:left w:w="120" w:type="dxa"/>
              <w:bottom w:w="80" w:type="dxa"/>
              <w:right w:w="120" w:type="dxa"/>
            </w:tcMar>
          </w:tcPr>
          <w:p w14:paraId="5E42114F" w14:textId="77777777" w:rsidR="0089669E" w:rsidRDefault="0089669E" w:rsidP="00EF353B">
            <w:pPr>
              <w:spacing w:before="40" w:after="40"/>
            </w:pPr>
            <w:r>
              <w:rPr>
                <w:color w:val="1A1A1A"/>
                <w:szCs w:val="20"/>
              </w:rPr>
              <w:t>Approve</w:t>
            </w:r>
          </w:p>
        </w:tc>
      </w:tr>
      <w:tr w:rsidR="00F7234D" w14:paraId="537C1D3E" w14:textId="77777777" w:rsidTr="001824B7">
        <w:tc>
          <w:tcPr>
            <w:tcW w:w="4820" w:type="dxa"/>
            <w:shd w:val="clear" w:color="auto" w:fill="D5E8F0"/>
            <w:tcMar>
              <w:top w:w="80" w:type="dxa"/>
              <w:left w:w="120" w:type="dxa"/>
              <w:bottom w:w="80" w:type="dxa"/>
              <w:right w:w="120" w:type="dxa"/>
            </w:tcMar>
          </w:tcPr>
          <w:p w14:paraId="15DF1AB6" w14:textId="77777777" w:rsidR="0089669E" w:rsidRDefault="0089669E" w:rsidP="00EF353B">
            <w:pPr>
              <w:spacing w:before="40" w:after="40"/>
            </w:pPr>
            <w:r>
              <w:rPr>
                <w:color w:val="1A1A1A"/>
                <w:szCs w:val="20"/>
              </w:rPr>
              <w:t>Monitor alerts and triage via the NOC 24/7</w:t>
            </w:r>
          </w:p>
        </w:tc>
        <w:tc>
          <w:tcPr>
            <w:tcW w:w="2268" w:type="dxa"/>
            <w:shd w:val="clear" w:color="auto" w:fill="D5E8F0"/>
            <w:tcMar>
              <w:top w:w="80" w:type="dxa"/>
              <w:left w:w="120" w:type="dxa"/>
              <w:bottom w:w="80" w:type="dxa"/>
              <w:right w:w="120" w:type="dxa"/>
            </w:tcMar>
          </w:tcPr>
          <w:p w14:paraId="2B10764F" w14:textId="77777777" w:rsidR="0089669E" w:rsidRDefault="0089669E" w:rsidP="00EF353B">
            <w:pPr>
              <w:spacing w:before="40" w:after="40"/>
            </w:pPr>
            <w:r>
              <w:rPr>
                <w:color w:val="1A1A1A"/>
                <w:szCs w:val="20"/>
              </w:rPr>
              <w:t>Yes</w:t>
            </w:r>
          </w:p>
        </w:tc>
        <w:tc>
          <w:tcPr>
            <w:tcW w:w="2268" w:type="dxa"/>
            <w:shd w:val="clear" w:color="auto" w:fill="D5E8F0"/>
            <w:tcMar>
              <w:top w:w="80" w:type="dxa"/>
              <w:left w:w="120" w:type="dxa"/>
              <w:bottom w:w="80" w:type="dxa"/>
              <w:right w:w="120" w:type="dxa"/>
            </w:tcMar>
          </w:tcPr>
          <w:p w14:paraId="31978566" w14:textId="77777777" w:rsidR="0089669E" w:rsidRDefault="0089669E" w:rsidP="00EF353B">
            <w:pPr>
              <w:spacing w:before="40" w:after="40"/>
            </w:pPr>
            <w:r>
              <w:rPr>
                <w:color w:val="1A1A1A"/>
                <w:szCs w:val="20"/>
              </w:rPr>
              <w:t>No</w:t>
            </w:r>
          </w:p>
        </w:tc>
      </w:tr>
      <w:tr w:rsidR="00F7234D" w14:paraId="0D426FFC" w14:textId="77777777" w:rsidTr="001824B7">
        <w:tc>
          <w:tcPr>
            <w:tcW w:w="4820" w:type="dxa"/>
            <w:shd w:val="clear" w:color="auto" w:fill="FFFFFF"/>
            <w:tcMar>
              <w:top w:w="80" w:type="dxa"/>
              <w:left w:w="120" w:type="dxa"/>
              <w:bottom w:w="80" w:type="dxa"/>
              <w:right w:w="120" w:type="dxa"/>
            </w:tcMar>
          </w:tcPr>
          <w:p w14:paraId="2776E291" w14:textId="02B60A74" w:rsidR="0089669E" w:rsidRDefault="0089669E" w:rsidP="00EF353B">
            <w:pPr>
              <w:spacing w:before="40" w:after="40"/>
            </w:pPr>
            <w:r>
              <w:rPr>
                <w:color w:val="1A1A1A"/>
                <w:szCs w:val="20"/>
              </w:rPr>
              <w:t>Provide you with access to the monitoring portal (where applicable)</w:t>
            </w:r>
          </w:p>
        </w:tc>
        <w:tc>
          <w:tcPr>
            <w:tcW w:w="2268" w:type="dxa"/>
            <w:shd w:val="clear" w:color="auto" w:fill="FFFFFF"/>
            <w:tcMar>
              <w:top w:w="80" w:type="dxa"/>
              <w:left w:w="120" w:type="dxa"/>
              <w:bottom w:w="80" w:type="dxa"/>
              <w:right w:w="120" w:type="dxa"/>
            </w:tcMar>
          </w:tcPr>
          <w:p w14:paraId="16DE9B90" w14:textId="77777777" w:rsidR="0089669E" w:rsidRDefault="0089669E" w:rsidP="00EF353B">
            <w:pPr>
              <w:spacing w:before="40" w:after="40"/>
            </w:pPr>
            <w:r>
              <w:rPr>
                <w:color w:val="1A1A1A"/>
                <w:szCs w:val="20"/>
              </w:rPr>
              <w:t>Yes</w:t>
            </w:r>
          </w:p>
        </w:tc>
        <w:tc>
          <w:tcPr>
            <w:tcW w:w="2268" w:type="dxa"/>
            <w:shd w:val="clear" w:color="auto" w:fill="FFFFFF"/>
            <w:tcMar>
              <w:top w:w="80" w:type="dxa"/>
              <w:left w:w="120" w:type="dxa"/>
              <w:bottom w:w="80" w:type="dxa"/>
              <w:right w:w="120" w:type="dxa"/>
            </w:tcMar>
          </w:tcPr>
          <w:p w14:paraId="75029057" w14:textId="77777777" w:rsidR="0089669E" w:rsidRDefault="0089669E" w:rsidP="00EF353B">
            <w:pPr>
              <w:spacing w:before="40" w:after="40"/>
            </w:pPr>
            <w:r>
              <w:rPr>
                <w:color w:val="1A1A1A"/>
                <w:szCs w:val="20"/>
              </w:rPr>
              <w:t>No</w:t>
            </w:r>
          </w:p>
        </w:tc>
      </w:tr>
      <w:tr w:rsidR="00F7234D" w14:paraId="41CFA6D7" w14:textId="77777777" w:rsidTr="001824B7">
        <w:tc>
          <w:tcPr>
            <w:tcW w:w="4820" w:type="dxa"/>
            <w:shd w:val="clear" w:color="auto" w:fill="D5E8F0"/>
            <w:tcMar>
              <w:top w:w="80" w:type="dxa"/>
              <w:left w:w="120" w:type="dxa"/>
              <w:bottom w:w="80" w:type="dxa"/>
              <w:right w:w="120" w:type="dxa"/>
            </w:tcMar>
          </w:tcPr>
          <w:p w14:paraId="053E80E2" w14:textId="29F2B951" w:rsidR="0089669E" w:rsidRDefault="0089669E" w:rsidP="00EF353B">
            <w:pPr>
              <w:spacing w:before="40" w:after="40"/>
            </w:pPr>
            <w:r>
              <w:rPr>
                <w:color w:val="1A1A1A"/>
                <w:szCs w:val="20"/>
              </w:rPr>
              <w:t>Notify us of new devices to be monitored</w:t>
            </w:r>
            <w:r w:rsidR="00370488">
              <w:rPr>
                <w:color w:val="1A1A1A"/>
                <w:szCs w:val="20"/>
              </w:rPr>
              <w:t xml:space="preserve"> in accordance with the applicable change procedures set out in this</w:t>
            </w:r>
            <w:r w:rsidR="0006089D">
              <w:rPr>
                <w:color w:val="1A1A1A"/>
                <w:szCs w:val="20"/>
              </w:rPr>
              <w:t xml:space="preserve"> </w:t>
            </w:r>
            <w:r w:rsidR="004252CD">
              <w:t>TESS</w:t>
            </w:r>
            <w:r w:rsidR="00370488">
              <w:rPr>
                <w:color w:val="1A1A1A"/>
                <w:szCs w:val="20"/>
              </w:rPr>
              <w:t xml:space="preserve"> section of Our Customer Terms</w:t>
            </w:r>
          </w:p>
        </w:tc>
        <w:tc>
          <w:tcPr>
            <w:tcW w:w="2268" w:type="dxa"/>
            <w:shd w:val="clear" w:color="auto" w:fill="D5E8F0"/>
            <w:tcMar>
              <w:top w:w="80" w:type="dxa"/>
              <w:left w:w="120" w:type="dxa"/>
              <w:bottom w:w="80" w:type="dxa"/>
              <w:right w:w="120" w:type="dxa"/>
            </w:tcMar>
          </w:tcPr>
          <w:p w14:paraId="49E30C2F" w14:textId="77777777" w:rsidR="0089669E" w:rsidRDefault="0089669E" w:rsidP="00EF353B">
            <w:pPr>
              <w:spacing w:before="40" w:after="40"/>
            </w:pPr>
            <w:r>
              <w:rPr>
                <w:color w:val="1A1A1A"/>
                <w:szCs w:val="20"/>
              </w:rPr>
              <w:t>No</w:t>
            </w:r>
          </w:p>
        </w:tc>
        <w:tc>
          <w:tcPr>
            <w:tcW w:w="2268" w:type="dxa"/>
            <w:shd w:val="clear" w:color="auto" w:fill="D5E8F0"/>
            <w:tcMar>
              <w:top w:w="80" w:type="dxa"/>
              <w:left w:w="120" w:type="dxa"/>
              <w:bottom w:w="80" w:type="dxa"/>
              <w:right w:w="120" w:type="dxa"/>
            </w:tcMar>
          </w:tcPr>
          <w:p w14:paraId="265735C0" w14:textId="77777777" w:rsidR="0089669E" w:rsidRDefault="0089669E" w:rsidP="00EF353B">
            <w:pPr>
              <w:spacing w:before="40" w:after="40"/>
            </w:pPr>
            <w:r>
              <w:rPr>
                <w:color w:val="1A1A1A"/>
                <w:szCs w:val="20"/>
              </w:rPr>
              <w:t>Yes</w:t>
            </w:r>
          </w:p>
        </w:tc>
      </w:tr>
    </w:tbl>
    <w:p w14:paraId="34E101E3" w14:textId="77777777" w:rsidR="00580ACA" w:rsidRPr="00580ACA" w:rsidRDefault="00580ACA" w:rsidP="00580ACA">
      <w:pPr>
        <w:pStyle w:val="Heading2"/>
        <w:numPr>
          <w:ilvl w:val="0"/>
          <w:numId w:val="0"/>
        </w:numPr>
        <w:ind w:left="737"/>
      </w:pPr>
    </w:p>
    <w:p w14:paraId="608DB394" w14:textId="77777777" w:rsidR="00796D90" w:rsidRDefault="00796D90">
      <w:pPr>
        <w:spacing w:after="0"/>
        <w:rPr>
          <w:rFonts w:cs="Times New Roman"/>
          <w:b/>
          <w:caps/>
          <w:sz w:val="28"/>
          <w:szCs w:val="24"/>
        </w:rPr>
      </w:pPr>
      <w:bookmarkStart w:id="137" w:name="_Toc221217570"/>
      <w:bookmarkStart w:id="138" w:name="_Toc221228109"/>
      <w:bookmarkStart w:id="139" w:name="a)_Service_Requests_may_relate_to_remote"/>
      <w:bookmarkStart w:id="140" w:name="_Moves_/_Adds_/_Changes_/_Deletions_(MA"/>
      <w:bookmarkStart w:id="141" w:name="_Password_changes"/>
      <w:bookmarkStart w:id="142" w:name="_Requests_for_information_in_response_t"/>
      <w:bookmarkStart w:id="143" w:name="b)_If_we_classify_your_Service_Ticket_as"/>
      <w:bookmarkStart w:id="144" w:name="c)_We_will_aim_to_respond_to_Service_Tic"/>
      <w:bookmarkStart w:id="145" w:name="d)_Subject_to_clause_4.5(b),_Response_Ti"/>
      <w:bookmarkStart w:id="146" w:name="e)_Response_Times_will_be_calculated_wit"/>
      <w:bookmarkStart w:id="147" w:name="_suspension_or_termination_of_your_righ"/>
      <w:bookmarkEnd w:id="137"/>
      <w:bookmarkEnd w:id="138"/>
      <w:bookmarkEnd w:id="139"/>
      <w:bookmarkEnd w:id="140"/>
      <w:bookmarkEnd w:id="141"/>
      <w:bookmarkEnd w:id="142"/>
      <w:bookmarkEnd w:id="143"/>
      <w:bookmarkEnd w:id="144"/>
      <w:bookmarkEnd w:id="145"/>
      <w:bookmarkEnd w:id="146"/>
      <w:bookmarkEnd w:id="147"/>
      <w:r>
        <w:br w:type="page"/>
      </w:r>
    </w:p>
    <w:p w14:paraId="6520AA53" w14:textId="2422A7D7" w:rsidR="00DD23FD" w:rsidRPr="00E57229" w:rsidRDefault="00DD23FD" w:rsidP="00C134E8">
      <w:pPr>
        <w:pStyle w:val="SectionHeading"/>
      </w:pPr>
      <w:bookmarkStart w:id="148" w:name="_Toc230962951"/>
      <w:r>
        <w:lastRenderedPageBreak/>
        <w:t>Definitions</w:t>
      </w:r>
      <w:bookmarkEnd w:id="148"/>
    </w:p>
    <w:p w14:paraId="1608F55D" w14:textId="5AB2B18E" w:rsidR="00DA1A29" w:rsidRDefault="00DA1A29" w:rsidP="00C134E8">
      <w:pPr>
        <w:pStyle w:val="LetterBodyText0"/>
      </w:pPr>
      <w:r w:rsidRPr="0043658C">
        <w:t xml:space="preserve">In </w:t>
      </w:r>
      <w:r w:rsidR="004372B6">
        <w:t>this</w:t>
      </w:r>
      <w:r w:rsidR="004372B6" w:rsidRPr="0043658C">
        <w:t xml:space="preserve"> </w:t>
      </w:r>
      <w:r w:rsidR="004252CD">
        <w:t>TESS</w:t>
      </w:r>
      <w:r w:rsidR="00B14D0A" w:rsidRPr="00DA1A29">
        <w:t xml:space="preserve"> </w:t>
      </w:r>
      <w:r w:rsidRPr="0043658C">
        <w:t xml:space="preserve">section of Our Customer Terms, unless otherwise indicated: </w:t>
      </w:r>
    </w:p>
    <w:p w14:paraId="61AD628B" w14:textId="5F896099" w:rsidR="004A18E0" w:rsidRDefault="004A18E0" w:rsidP="009E11BB">
      <w:pPr>
        <w:pStyle w:val="Heading3"/>
        <w:tabs>
          <w:tab w:val="clear" w:pos="1474"/>
          <w:tab w:val="num" w:pos="567"/>
        </w:tabs>
        <w:ind w:left="567" w:hanging="567"/>
        <w:rPr>
          <w:b/>
          <w:bCs/>
        </w:rPr>
      </w:pPr>
      <w:r w:rsidRPr="00C50DA2">
        <w:rPr>
          <w:b/>
          <w:bCs/>
        </w:rPr>
        <w:t>Access Control</w:t>
      </w:r>
      <w:r w:rsidRPr="00C50DA2">
        <w:t xml:space="preserve"> means the policies, processes and technologies used to authenticate </w:t>
      </w:r>
      <w:r w:rsidR="00C50DA2">
        <w:t>u</w:t>
      </w:r>
      <w:r w:rsidRPr="00C50DA2">
        <w:t>sers and authorise their access to sys</w:t>
      </w:r>
      <w:r w:rsidR="00021A44">
        <w:t>tems</w:t>
      </w:r>
      <w:r w:rsidRPr="00C50DA2">
        <w:t>, applications, data or network resources.</w:t>
      </w:r>
      <w:r w:rsidRPr="00C50DA2" w:rsidDel="00A47D35">
        <w:t xml:space="preserve"> </w:t>
      </w:r>
      <w:r w:rsidRPr="00C50DA2">
        <w:rPr>
          <w:b/>
          <w:bCs/>
        </w:rPr>
        <w:t xml:space="preserve"> </w:t>
      </w:r>
    </w:p>
    <w:p w14:paraId="18A1F99C" w14:textId="36E70377" w:rsidR="00767D3C" w:rsidRPr="00C50DA2" w:rsidRDefault="00767D3C" w:rsidP="009E11BB">
      <w:pPr>
        <w:pStyle w:val="Heading3"/>
        <w:tabs>
          <w:tab w:val="clear" w:pos="1474"/>
          <w:tab w:val="num" w:pos="567"/>
        </w:tabs>
        <w:ind w:left="567" w:hanging="567"/>
        <w:rPr>
          <w:b/>
          <w:bCs/>
        </w:rPr>
      </w:pPr>
      <w:r>
        <w:rPr>
          <w:b/>
          <w:bCs/>
        </w:rPr>
        <w:t xml:space="preserve">ACSC </w:t>
      </w:r>
      <w:r>
        <w:t xml:space="preserve">means Australian Cyber Security Centre (under the Australian Signals Directorate). </w:t>
      </w:r>
    </w:p>
    <w:p w14:paraId="49AC4C66" w14:textId="09A6EC44" w:rsidR="00A85248" w:rsidRPr="00A85248" w:rsidRDefault="00A85248" w:rsidP="005B3604">
      <w:pPr>
        <w:pStyle w:val="Heading3"/>
        <w:tabs>
          <w:tab w:val="clear" w:pos="1474"/>
          <w:tab w:val="num" w:pos="567"/>
        </w:tabs>
        <w:ind w:left="567" w:hanging="567"/>
        <w:rPr>
          <w:b/>
          <w:bCs/>
        </w:rPr>
      </w:pPr>
      <w:r w:rsidRPr="00A85248">
        <w:rPr>
          <w:b/>
          <w:bCs/>
        </w:rPr>
        <w:t>After Hours</w:t>
      </w:r>
      <w:r>
        <w:rPr>
          <w:b/>
          <w:bCs/>
        </w:rPr>
        <w:t xml:space="preserve"> </w:t>
      </w:r>
      <w:r>
        <w:t xml:space="preserve">means </w:t>
      </w:r>
      <w:r w:rsidRPr="00A85248">
        <w:t>hours outside of Business Hours, including weekends and public holidays.</w:t>
      </w:r>
    </w:p>
    <w:p w14:paraId="4F83FBDB" w14:textId="22FC00BB" w:rsidR="00B76EE1" w:rsidRPr="00B76EE1" w:rsidRDefault="00B76EE1" w:rsidP="00B76EE1">
      <w:pPr>
        <w:pStyle w:val="Heading3"/>
        <w:tabs>
          <w:tab w:val="clear" w:pos="1474"/>
          <w:tab w:val="num" w:pos="567"/>
        </w:tabs>
        <w:ind w:left="567" w:hanging="567"/>
      </w:pPr>
      <w:r>
        <w:rPr>
          <w:b/>
          <w:bCs/>
          <w:lang w:val="en-US"/>
        </w:rPr>
        <w:t xml:space="preserve">Annual Service </w:t>
      </w:r>
      <w:r w:rsidRPr="00B76EE1">
        <w:rPr>
          <w:b/>
          <w:bCs/>
          <w:lang w:val="en-US"/>
        </w:rPr>
        <w:t xml:space="preserve">Review Meeting </w:t>
      </w:r>
      <w:r w:rsidRPr="00B76EE1">
        <w:rPr>
          <w:lang w:val="en-US"/>
        </w:rPr>
        <w:t xml:space="preserve">has the meaning given to it in clause </w:t>
      </w:r>
      <w:r>
        <w:rPr>
          <w:lang w:val="en-US"/>
        </w:rPr>
        <w:fldChar w:fldCharType="begin"/>
      </w:r>
      <w:r>
        <w:rPr>
          <w:lang w:val="en-US"/>
        </w:rPr>
        <w:instrText xml:space="preserve"> REF _Ref227329880 \r \h </w:instrText>
      </w:r>
      <w:r>
        <w:rPr>
          <w:lang w:val="en-US"/>
        </w:rPr>
      </w:r>
      <w:r>
        <w:rPr>
          <w:lang w:val="en-US"/>
        </w:rPr>
        <w:fldChar w:fldCharType="separate"/>
      </w:r>
      <w:r w:rsidR="00E6618B">
        <w:rPr>
          <w:lang w:val="en-US"/>
        </w:rPr>
        <w:t>11.3</w:t>
      </w:r>
      <w:r>
        <w:rPr>
          <w:lang w:val="en-US"/>
        </w:rPr>
        <w:fldChar w:fldCharType="end"/>
      </w:r>
      <w:r>
        <w:rPr>
          <w:lang w:val="en-US"/>
        </w:rPr>
        <w:t>.</w:t>
      </w:r>
    </w:p>
    <w:p w14:paraId="6A4EA2E4" w14:textId="4A4053FA" w:rsidR="004A18E0" w:rsidRPr="007D2B04" w:rsidRDefault="004A18E0" w:rsidP="005B3604">
      <w:pPr>
        <w:pStyle w:val="Heading3"/>
        <w:tabs>
          <w:tab w:val="clear" w:pos="1474"/>
          <w:tab w:val="num" w:pos="567"/>
        </w:tabs>
        <w:ind w:left="567" w:hanging="567"/>
        <w:rPr>
          <w:lang w:val="en-US"/>
        </w:rPr>
      </w:pPr>
      <w:r w:rsidRPr="007D2B04">
        <w:rPr>
          <w:b/>
          <w:bCs/>
        </w:rPr>
        <w:t xml:space="preserve">Application Form </w:t>
      </w:r>
      <w:r w:rsidRPr="007D2B04">
        <w:t xml:space="preserve">means the application form </w:t>
      </w:r>
      <w:r w:rsidR="00341C41">
        <w:t xml:space="preserve">or separate agreement that we have with you </w:t>
      </w:r>
      <w:r w:rsidRPr="007D2B04">
        <w:t xml:space="preserve">detailing the </w:t>
      </w:r>
      <w:r w:rsidR="009D259F" w:rsidRPr="007D2B04">
        <w:t xml:space="preserve">relevant </w:t>
      </w:r>
      <w:r w:rsidR="004252CD">
        <w:t>Support Services</w:t>
      </w:r>
      <w:r w:rsidR="007D2B04">
        <w:t xml:space="preserve"> you purchase from us and that we agree to provide to you</w:t>
      </w:r>
      <w:r w:rsidRPr="007D2B04">
        <w:t>.</w:t>
      </w:r>
    </w:p>
    <w:p w14:paraId="2C7966D6" w14:textId="4312DE54" w:rsidR="0087067A" w:rsidRPr="00C8791A" w:rsidRDefault="0087067A" w:rsidP="005B3604">
      <w:pPr>
        <w:pStyle w:val="Heading3"/>
        <w:tabs>
          <w:tab w:val="clear" w:pos="1474"/>
          <w:tab w:val="num" w:pos="567"/>
        </w:tabs>
        <w:ind w:left="567" w:hanging="567"/>
        <w:rPr>
          <w:b/>
          <w:bCs/>
        </w:rPr>
      </w:pPr>
      <w:r>
        <w:rPr>
          <w:b/>
          <w:bCs/>
        </w:rPr>
        <w:t xml:space="preserve">Approver </w:t>
      </w:r>
      <w:r>
        <w:t xml:space="preserve">means </w:t>
      </w:r>
      <w:r w:rsidR="00370488">
        <w:t xml:space="preserve">the approver notified by you to us in writing (or their delegate). </w:t>
      </w:r>
    </w:p>
    <w:p w14:paraId="37B2686B" w14:textId="0C2ACC6E" w:rsidR="00AD49E7" w:rsidRPr="00AD49E7" w:rsidDel="0031102F" w:rsidRDefault="00AD49E7" w:rsidP="005B3604">
      <w:pPr>
        <w:pStyle w:val="Heading3"/>
        <w:tabs>
          <w:tab w:val="clear" w:pos="1474"/>
          <w:tab w:val="num" w:pos="567"/>
        </w:tabs>
        <w:ind w:left="567" w:hanging="567"/>
      </w:pPr>
      <w:r w:rsidRPr="00AD49E7">
        <w:rPr>
          <w:b/>
          <w:bCs/>
        </w:rPr>
        <w:t xml:space="preserve">Billing Commencement Date </w:t>
      </w:r>
      <w:r w:rsidRPr="00AD49E7">
        <w:t xml:space="preserve">has the meaning given to it in clause </w:t>
      </w:r>
      <w:r w:rsidRPr="00AD49E7">
        <w:fldChar w:fldCharType="begin"/>
      </w:r>
      <w:r w:rsidRPr="00AD49E7">
        <w:instrText xml:space="preserve"> REF _Ref227228837 \r \h  \* MERGEFORMAT </w:instrText>
      </w:r>
      <w:r w:rsidRPr="00AD49E7">
        <w:fldChar w:fldCharType="separate"/>
      </w:r>
      <w:r w:rsidR="00E6618B">
        <w:t>5.2</w:t>
      </w:r>
      <w:r w:rsidRPr="00AD49E7">
        <w:fldChar w:fldCharType="end"/>
      </w:r>
      <w:r w:rsidRPr="00AD49E7">
        <w:t xml:space="preserve">. </w:t>
      </w:r>
    </w:p>
    <w:p w14:paraId="6587BECA" w14:textId="77777777" w:rsidR="008D48EF" w:rsidRDefault="004A18E0" w:rsidP="005B3604">
      <w:pPr>
        <w:pStyle w:val="Heading3"/>
        <w:tabs>
          <w:tab w:val="clear" w:pos="1474"/>
          <w:tab w:val="num" w:pos="567"/>
        </w:tabs>
        <w:ind w:left="567" w:hanging="567"/>
      </w:pPr>
      <w:r w:rsidRPr="00147048">
        <w:rPr>
          <w:b/>
          <w:bCs/>
        </w:rPr>
        <w:t>Business Day</w:t>
      </w:r>
      <w:r w:rsidRPr="00147048">
        <w:t xml:space="preserve"> </w:t>
      </w:r>
      <w:r w:rsidR="00147048">
        <w:t>means Monday to Friday, excluding public holidays.</w:t>
      </w:r>
    </w:p>
    <w:p w14:paraId="3C85EDC7" w14:textId="70BC75D9" w:rsidR="004A18E0" w:rsidRPr="00147048" w:rsidRDefault="008D48EF" w:rsidP="005B3604">
      <w:pPr>
        <w:pStyle w:val="Heading3"/>
        <w:tabs>
          <w:tab w:val="clear" w:pos="1474"/>
          <w:tab w:val="num" w:pos="567"/>
        </w:tabs>
        <w:ind w:left="567" w:hanging="567"/>
      </w:pPr>
      <w:r>
        <w:rPr>
          <w:b/>
          <w:bCs/>
        </w:rPr>
        <w:t>Business Hour</w:t>
      </w:r>
      <w:r w:rsidR="00767D3C">
        <w:rPr>
          <w:b/>
          <w:bCs/>
        </w:rPr>
        <w:t>s</w:t>
      </w:r>
      <w:r>
        <w:rPr>
          <w:b/>
          <w:bCs/>
        </w:rPr>
        <w:t xml:space="preserve"> </w:t>
      </w:r>
      <w:r>
        <w:t xml:space="preserve">means </w:t>
      </w:r>
      <w:r w:rsidR="00767D3C">
        <w:t>8:30am</w:t>
      </w:r>
      <w:r w:rsidR="00147048">
        <w:t xml:space="preserve"> </w:t>
      </w:r>
      <w:r w:rsidR="00767D3C">
        <w:t xml:space="preserve">– 5:00pm local time on a Business Day. </w:t>
      </w:r>
    </w:p>
    <w:p w14:paraId="35856B04" w14:textId="242CD642" w:rsidR="008A3DD2" w:rsidRPr="008A3DD2" w:rsidRDefault="008A3DD2" w:rsidP="00EF353B">
      <w:pPr>
        <w:pStyle w:val="Heading3"/>
        <w:tabs>
          <w:tab w:val="clear" w:pos="1474"/>
          <w:tab w:val="num" w:pos="567"/>
        </w:tabs>
        <w:ind w:left="567" w:hanging="567"/>
      </w:pPr>
      <w:r w:rsidRPr="00031E19">
        <w:rPr>
          <w:b/>
          <w:bCs/>
        </w:rPr>
        <w:t>Case</w:t>
      </w:r>
      <w:r>
        <w:t xml:space="preserve"> </w:t>
      </w:r>
      <w:r w:rsidR="004F5F02">
        <w:t xml:space="preserve">has the meaning given to it in clause </w:t>
      </w:r>
      <w:r w:rsidR="004F5F02">
        <w:fldChar w:fldCharType="begin"/>
      </w:r>
      <w:r w:rsidR="004F5F02">
        <w:instrText xml:space="preserve"> REF _Ref227479527 \w \h </w:instrText>
      </w:r>
      <w:r w:rsidR="004F5F02">
        <w:fldChar w:fldCharType="separate"/>
      </w:r>
      <w:r w:rsidR="00E6618B">
        <w:t>8.3</w:t>
      </w:r>
      <w:r w:rsidR="004F5F02">
        <w:fldChar w:fldCharType="end"/>
      </w:r>
      <w:r w:rsidR="004F5F02">
        <w:t xml:space="preserve">. </w:t>
      </w:r>
    </w:p>
    <w:p w14:paraId="54A00493" w14:textId="7A4AB9A7" w:rsidR="0091547C" w:rsidRDefault="0091547C" w:rsidP="005B3604">
      <w:pPr>
        <w:pStyle w:val="Heading3"/>
        <w:tabs>
          <w:tab w:val="clear" w:pos="1474"/>
          <w:tab w:val="num" w:pos="567"/>
        </w:tabs>
        <w:ind w:left="567" w:hanging="567"/>
      </w:pPr>
      <w:r w:rsidRPr="0091547C">
        <w:rPr>
          <w:b/>
          <w:bCs/>
        </w:rPr>
        <w:t>Change Management Process</w:t>
      </w:r>
      <w:r>
        <w:t xml:space="preserve"> means </w:t>
      </w:r>
      <w:r w:rsidR="001C29AD">
        <w:t xml:space="preserve">the process described in clause </w:t>
      </w:r>
      <w:r w:rsidR="001C29AD">
        <w:fldChar w:fldCharType="begin"/>
      </w:r>
      <w:r w:rsidR="001C29AD">
        <w:instrText xml:space="preserve"> REF _Ref227489144 \w \h </w:instrText>
      </w:r>
      <w:r w:rsidR="001C29AD">
        <w:fldChar w:fldCharType="separate"/>
      </w:r>
      <w:r w:rsidR="00E6618B">
        <w:t>14</w:t>
      </w:r>
      <w:r w:rsidR="001C29AD">
        <w:fldChar w:fldCharType="end"/>
      </w:r>
      <w:r w:rsidR="001C29AD">
        <w:t xml:space="preserve">. </w:t>
      </w:r>
    </w:p>
    <w:p w14:paraId="5F3ECB1E" w14:textId="4FDB5185" w:rsidR="00021A44" w:rsidRDefault="008D6E3E" w:rsidP="008D6E3E">
      <w:pPr>
        <w:pStyle w:val="Heading3"/>
        <w:tabs>
          <w:tab w:val="clear" w:pos="1474"/>
          <w:tab w:val="num" w:pos="567"/>
        </w:tabs>
        <w:ind w:left="567" w:hanging="567"/>
      </w:pPr>
      <w:r>
        <w:rPr>
          <w:b/>
          <w:bCs/>
        </w:rPr>
        <w:t xml:space="preserve">Contract </w:t>
      </w:r>
      <w:r w:rsidR="008D05A4">
        <w:rPr>
          <w:b/>
          <w:bCs/>
        </w:rPr>
        <w:t>Change Request</w:t>
      </w:r>
      <w:r w:rsidR="009B3B0F">
        <w:rPr>
          <w:b/>
          <w:bCs/>
        </w:rPr>
        <w:t xml:space="preserve"> </w:t>
      </w:r>
      <w:r w:rsidR="008D05A4">
        <w:t xml:space="preserve">has the meaning given to it in clause </w:t>
      </w:r>
      <w:r w:rsidR="008D05A4">
        <w:fldChar w:fldCharType="begin"/>
      </w:r>
      <w:r w:rsidR="008D05A4">
        <w:instrText xml:space="preserve"> REF _Ref230016594 \r \h </w:instrText>
      </w:r>
      <w:r w:rsidR="008D05A4">
        <w:fldChar w:fldCharType="separate"/>
      </w:r>
      <w:r w:rsidR="00E6618B">
        <w:t>4.3</w:t>
      </w:r>
      <w:r w:rsidR="008D05A4">
        <w:fldChar w:fldCharType="end"/>
      </w:r>
      <w:r w:rsidR="008D05A4">
        <w:t xml:space="preserve">. </w:t>
      </w:r>
    </w:p>
    <w:p w14:paraId="2D34748F" w14:textId="56EBB5C7" w:rsidR="008D6E3E" w:rsidRPr="0091547C" w:rsidRDefault="008D6E3E" w:rsidP="008D6E3E">
      <w:pPr>
        <w:pStyle w:val="Heading3"/>
        <w:tabs>
          <w:tab w:val="clear" w:pos="1474"/>
          <w:tab w:val="num" w:pos="567"/>
        </w:tabs>
        <w:ind w:left="567" w:hanging="567"/>
      </w:pPr>
      <w:r>
        <w:rPr>
          <w:b/>
          <w:bCs/>
        </w:rPr>
        <w:t xml:space="preserve">Change Request </w:t>
      </w:r>
      <w:r w:rsidR="008A64F5">
        <w:t xml:space="preserve">means </w:t>
      </w:r>
      <w:r>
        <w:t>a formal record used to propose, document, approve and track the modification, addition or removal of a</w:t>
      </w:r>
      <w:r w:rsidR="008A64F5">
        <w:t>n</w:t>
      </w:r>
      <w:r>
        <w:t xml:space="preserve"> IT service or infrastructure component.</w:t>
      </w:r>
    </w:p>
    <w:p w14:paraId="47724F80" w14:textId="2BA97A19" w:rsidR="00301777" w:rsidRDefault="00301777" w:rsidP="005B3604">
      <w:pPr>
        <w:pStyle w:val="Heading3"/>
        <w:tabs>
          <w:tab w:val="clear" w:pos="1474"/>
          <w:tab w:val="num" w:pos="567"/>
        </w:tabs>
        <w:ind w:left="567" w:hanging="567"/>
      </w:pPr>
      <w:r w:rsidRPr="00301777">
        <w:rPr>
          <w:b/>
          <w:bCs/>
        </w:rPr>
        <w:t xml:space="preserve">Commencement Date </w:t>
      </w:r>
      <w:r w:rsidRPr="00301777">
        <w:t xml:space="preserve">means </w:t>
      </w:r>
      <w:r w:rsidR="007D2B04">
        <w:t xml:space="preserve">the date </w:t>
      </w:r>
      <w:r w:rsidR="007D2B04" w:rsidRPr="007D2B04">
        <w:t xml:space="preserve">set out in your </w:t>
      </w:r>
      <w:r w:rsidR="007D2B04">
        <w:t xml:space="preserve">Application Form </w:t>
      </w:r>
      <w:r w:rsidR="0053509F">
        <w:t xml:space="preserve">for commencement of the relevant </w:t>
      </w:r>
      <w:r w:rsidR="004252CD">
        <w:t>Support Services</w:t>
      </w:r>
      <w:r w:rsidR="0053509F">
        <w:t xml:space="preserve"> </w:t>
      </w:r>
      <w:r w:rsidR="007D2B04" w:rsidRPr="007D2B04">
        <w:t>or if no date is specified</w:t>
      </w:r>
      <w:r w:rsidR="0053509F">
        <w:t>,</w:t>
      </w:r>
      <w:r w:rsidR="007D2B04" w:rsidRPr="007D2B04">
        <w:t xml:space="preserve"> the date the first day that the </w:t>
      </w:r>
      <w:r w:rsidR="008A64F5">
        <w:t xml:space="preserve">Support </w:t>
      </w:r>
      <w:r w:rsidR="0053509F">
        <w:t>Service is</w:t>
      </w:r>
      <w:r w:rsidR="007D2B04" w:rsidRPr="007D2B04">
        <w:t xml:space="preserve"> installed or provisioned and </w:t>
      </w:r>
      <w:r w:rsidR="0053509F">
        <w:t>is</w:t>
      </w:r>
      <w:r w:rsidR="0053509F" w:rsidRPr="007D2B04">
        <w:t xml:space="preserve"> </w:t>
      </w:r>
      <w:r w:rsidR="007D2B04" w:rsidRPr="007D2B04">
        <w:t>ready-for use, as determined by us.</w:t>
      </w:r>
    </w:p>
    <w:p w14:paraId="3113A392" w14:textId="63C18DA3" w:rsidR="00E00575" w:rsidRDefault="00E00575" w:rsidP="005B3604">
      <w:pPr>
        <w:pStyle w:val="Heading3"/>
        <w:tabs>
          <w:tab w:val="clear" w:pos="1474"/>
          <w:tab w:val="num" w:pos="567"/>
        </w:tabs>
        <w:ind w:left="567" w:hanging="567"/>
      </w:pPr>
      <w:r>
        <w:rPr>
          <w:b/>
          <w:bCs/>
        </w:rPr>
        <w:t xml:space="preserve">Customer Tools </w:t>
      </w:r>
      <w:r>
        <w:t xml:space="preserve">has the meaning given </w:t>
      </w:r>
      <w:r w:rsidR="0006089D" w:rsidRPr="00B76EE1">
        <w:rPr>
          <w:lang w:val="en-US"/>
        </w:rPr>
        <w:t xml:space="preserve">to it </w:t>
      </w:r>
      <w:r>
        <w:t xml:space="preserve">in clause </w:t>
      </w:r>
      <w:r>
        <w:fldChar w:fldCharType="begin"/>
      </w:r>
      <w:r>
        <w:instrText xml:space="preserve"> REF _Ref227486029 \w \h </w:instrText>
      </w:r>
      <w:r>
        <w:fldChar w:fldCharType="separate"/>
      </w:r>
      <w:r w:rsidR="00E6618B">
        <w:t>12.18(a)</w:t>
      </w:r>
      <w:r>
        <w:fldChar w:fldCharType="end"/>
      </w:r>
      <w:r>
        <w:t>.</w:t>
      </w:r>
    </w:p>
    <w:p w14:paraId="51BDA6C2" w14:textId="6DC6AD24" w:rsidR="00395A92" w:rsidRPr="00395A92" w:rsidRDefault="00395A92" w:rsidP="005B3604">
      <w:pPr>
        <w:pStyle w:val="Heading3"/>
        <w:tabs>
          <w:tab w:val="clear" w:pos="1474"/>
          <w:tab w:val="num" w:pos="567"/>
        </w:tabs>
        <w:ind w:left="567" w:hanging="567"/>
      </w:pPr>
      <w:r w:rsidRPr="00395A92">
        <w:rPr>
          <w:b/>
          <w:bCs/>
        </w:rPr>
        <w:t>Customer Initiated Request</w:t>
      </w:r>
      <w:r>
        <w:rPr>
          <w:b/>
          <w:bCs/>
        </w:rPr>
        <w:t xml:space="preserve"> </w:t>
      </w:r>
      <w:r>
        <w:t>has the meaning given</w:t>
      </w:r>
      <w:r w:rsidR="0006089D" w:rsidRPr="0006089D">
        <w:rPr>
          <w:lang w:val="en-US"/>
        </w:rPr>
        <w:t xml:space="preserve"> </w:t>
      </w:r>
      <w:r w:rsidR="0006089D" w:rsidRPr="00B76EE1">
        <w:rPr>
          <w:lang w:val="en-US"/>
        </w:rPr>
        <w:t>to it</w:t>
      </w:r>
      <w:r>
        <w:t xml:space="preserve"> in clause </w:t>
      </w:r>
      <w:r>
        <w:fldChar w:fldCharType="begin"/>
      </w:r>
      <w:r>
        <w:instrText xml:space="preserve"> REF _Ref227325866 \r \h </w:instrText>
      </w:r>
      <w:r>
        <w:fldChar w:fldCharType="separate"/>
      </w:r>
      <w:r w:rsidR="00E6618B">
        <w:t>8.1</w:t>
      </w:r>
      <w:r>
        <w:fldChar w:fldCharType="end"/>
      </w:r>
      <w:r>
        <w:t xml:space="preserve">. </w:t>
      </w:r>
    </w:p>
    <w:p w14:paraId="08A90355" w14:textId="6BB41664" w:rsidR="00D24F58" w:rsidRPr="00D24F58" w:rsidRDefault="2DB919C2" w:rsidP="005B3604">
      <w:pPr>
        <w:pStyle w:val="Heading3"/>
        <w:tabs>
          <w:tab w:val="clear" w:pos="1474"/>
          <w:tab w:val="num" w:pos="567"/>
        </w:tabs>
        <w:ind w:left="567" w:hanging="567"/>
      </w:pPr>
      <w:r w:rsidRPr="76044202">
        <w:rPr>
          <w:b/>
          <w:bCs/>
        </w:rPr>
        <w:t xml:space="preserve">Disaster </w:t>
      </w:r>
      <w:r>
        <w:t xml:space="preserve">means </w:t>
      </w:r>
      <w:r w:rsidR="1BBDACF0">
        <w:t>a catastrophic loss of a major headend system that provided service and which causes complete service outage, requiring replacement and reconfiguration of the relevant hardware to restore service.</w:t>
      </w:r>
    </w:p>
    <w:p w14:paraId="695D1E79" w14:textId="19F76A76" w:rsidR="000508AC" w:rsidRPr="0053509F" w:rsidRDefault="000508AC" w:rsidP="005B3604">
      <w:pPr>
        <w:pStyle w:val="Heading3"/>
        <w:tabs>
          <w:tab w:val="clear" w:pos="1474"/>
          <w:tab w:val="num" w:pos="567"/>
        </w:tabs>
        <w:ind w:left="567" w:hanging="567"/>
        <w:rPr>
          <w:lang w:val="en-US"/>
        </w:rPr>
      </w:pPr>
      <w:r w:rsidRPr="000508AC">
        <w:rPr>
          <w:b/>
          <w:bCs/>
        </w:rPr>
        <w:t>Equipment</w:t>
      </w:r>
      <w:r>
        <w:rPr>
          <w:b/>
          <w:bCs/>
        </w:rPr>
        <w:t xml:space="preserve"> </w:t>
      </w:r>
      <w:r>
        <w:t xml:space="preserve">has the meaning given </w:t>
      </w:r>
      <w:r w:rsidR="0006089D" w:rsidRPr="00B76EE1">
        <w:rPr>
          <w:lang w:val="en-US"/>
        </w:rPr>
        <w:t xml:space="preserve">to it </w:t>
      </w:r>
      <w:r>
        <w:t xml:space="preserve">in clause </w:t>
      </w:r>
      <w:r>
        <w:fldChar w:fldCharType="begin"/>
      </w:r>
      <w:r>
        <w:instrText xml:space="preserve"> REF _Ref227325317 \r \h </w:instrText>
      </w:r>
      <w:r>
        <w:fldChar w:fldCharType="separate"/>
      </w:r>
      <w:r w:rsidR="00E6618B">
        <w:t>2.1</w:t>
      </w:r>
      <w:r>
        <w:fldChar w:fldCharType="end"/>
      </w:r>
      <w:r>
        <w:t xml:space="preserve">. </w:t>
      </w:r>
    </w:p>
    <w:p w14:paraId="70B00165" w14:textId="1A115732" w:rsidR="0053509F" w:rsidRPr="000508AC" w:rsidRDefault="0053509F" w:rsidP="005B3604">
      <w:pPr>
        <w:pStyle w:val="Heading3"/>
        <w:tabs>
          <w:tab w:val="clear" w:pos="1474"/>
          <w:tab w:val="num" w:pos="567"/>
        </w:tabs>
        <w:ind w:left="567" w:hanging="567"/>
        <w:rPr>
          <w:lang w:val="en-US"/>
        </w:rPr>
      </w:pPr>
      <w:r>
        <w:rPr>
          <w:b/>
          <w:bCs/>
        </w:rPr>
        <w:t xml:space="preserve">Fees </w:t>
      </w:r>
      <w:r>
        <w:t>has the meaning given</w:t>
      </w:r>
      <w:r w:rsidR="0006089D" w:rsidRPr="0006089D">
        <w:rPr>
          <w:lang w:val="en-US"/>
        </w:rPr>
        <w:t xml:space="preserve"> </w:t>
      </w:r>
      <w:r w:rsidR="0006089D" w:rsidRPr="00B76EE1">
        <w:rPr>
          <w:lang w:val="en-US"/>
        </w:rPr>
        <w:t>to it</w:t>
      </w:r>
      <w:r>
        <w:t xml:space="preserve"> in clause </w:t>
      </w:r>
      <w:r>
        <w:fldChar w:fldCharType="begin"/>
      </w:r>
      <w:r>
        <w:instrText xml:space="preserve"> REF _Ref230016800 \r \h </w:instrText>
      </w:r>
      <w:r>
        <w:fldChar w:fldCharType="separate"/>
      </w:r>
      <w:r w:rsidR="00E6618B">
        <w:t>5.1</w:t>
      </w:r>
      <w:r>
        <w:fldChar w:fldCharType="end"/>
      </w:r>
      <w:r>
        <w:t>.</w:t>
      </w:r>
    </w:p>
    <w:p w14:paraId="3260DEEF" w14:textId="2031AEE3" w:rsidR="00031E19" w:rsidRDefault="004A18E0" w:rsidP="00EF353B">
      <w:pPr>
        <w:pStyle w:val="Heading3"/>
        <w:tabs>
          <w:tab w:val="clear" w:pos="1474"/>
          <w:tab w:val="num" w:pos="567"/>
        </w:tabs>
        <w:ind w:left="567" w:hanging="567"/>
      </w:pPr>
      <w:r w:rsidRPr="00031E19">
        <w:rPr>
          <w:b/>
          <w:bCs/>
        </w:rPr>
        <w:t xml:space="preserve">Fixed Term </w:t>
      </w:r>
      <w:r w:rsidRPr="00031E19">
        <w:t xml:space="preserve">has the meaning given to it in clause </w:t>
      </w:r>
      <w:r w:rsidR="00031E19">
        <w:fldChar w:fldCharType="begin"/>
      </w:r>
      <w:r w:rsidR="00031E19">
        <w:instrText xml:space="preserve"> REF _Ref227477260 \w \h </w:instrText>
      </w:r>
      <w:r w:rsidR="00031E19">
        <w:fldChar w:fldCharType="separate"/>
      </w:r>
      <w:r w:rsidR="00E6618B">
        <w:t>4.7(a)</w:t>
      </w:r>
      <w:r w:rsidR="00031E19">
        <w:fldChar w:fldCharType="end"/>
      </w:r>
      <w:r w:rsidR="00031E19">
        <w:t xml:space="preserve">. </w:t>
      </w:r>
    </w:p>
    <w:p w14:paraId="681F1117" w14:textId="04C5C69B" w:rsidR="004A18E0" w:rsidRPr="00272FD0" w:rsidRDefault="004A18E0" w:rsidP="00EF353B">
      <w:pPr>
        <w:pStyle w:val="Heading3"/>
        <w:tabs>
          <w:tab w:val="clear" w:pos="1474"/>
          <w:tab w:val="num" w:pos="567"/>
        </w:tabs>
        <w:ind w:left="567" w:hanging="567"/>
      </w:pPr>
      <w:r w:rsidRPr="00031E19">
        <w:rPr>
          <w:b/>
          <w:bCs/>
        </w:rPr>
        <w:lastRenderedPageBreak/>
        <w:t xml:space="preserve">Incident </w:t>
      </w:r>
      <w:r w:rsidRPr="00272FD0">
        <w:t xml:space="preserve">means an unplanned interruption </w:t>
      </w:r>
      <w:r w:rsidR="00272FD0">
        <w:t xml:space="preserve">or degradation of your managed Equipment. </w:t>
      </w:r>
    </w:p>
    <w:p w14:paraId="3B97F50F" w14:textId="3503D799" w:rsidR="004A18E0" w:rsidRPr="007D2B04" w:rsidRDefault="004A18E0" w:rsidP="005B3604">
      <w:pPr>
        <w:pStyle w:val="Heading3"/>
        <w:tabs>
          <w:tab w:val="clear" w:pos="1474"/>
          <w:tab w:val="num" w:pos="567"/>
        </w:tabs>
        <w:ind w:left="567" w:hanging="567"/>
      </w:pPr>
      <w:r w:rsidRPr="007D2B04">
        <w:rPr>
          <w:b/>
          <w:bCs/>
        </w:rPr>
        <w:t>Initial Term</w:t>
      </w:r>
      <w:r w:rsidRPr="007D2B04">
        <w:t xml:space="preserve"> means the applicable period defined in clause </w:t>
      </w:r>
      <w:r w:rsidR="005579B6" w:rsidRPr="007D2B04">
        <w:fldChar w:fldCharType="begin"/>
      </w:r>
      <w:r w:rsidR="005579B6" w:rsidRPr="007D2B04">
        <w:instrText xml:space="preserve"> REF _Ref213321232 \r \h </w:instrText>
      </w:r>
      <w:r w:rsidR="006F7E30" w:rsidRPr="007D2B04">
        <w:instrText xml:space="preserve"> \* MERGEFORMAT </w:instrText>
      </w:r>
      <w:r w:rsidR="005579B6" w:rsidRPr="007D2B04">
        <w:fldChar w:fldCharType="separate"/>
      </w:r>
      <w:r w:rsidR="00E6618B">
        <w:t>4.6</w:t>
      </w:r>
      <w:r w:rsidR="005579B6" w:rsidRPr="007D2B04">
        <w:fldChar w:fldCharType="end"/>
      </w:r>
      <w:r w:rsidR="005579B6" w:rsidRPr="007D2B04">
        <w:t>.</w:t>
      </w:r>
    </w:p>
    <w:p w14:paraId="71CDE250" w14:textId="77777777" w:rsidR="004A18E0" w:rsidRDefault="004A18E0" w:rsidP="005B3604">
      <w:pPr>
        <w:pStyle w:val="Heading3"/>
        <w:tabs>
          <w:tab w:val="clear" w:pos="1474"/>
          <w:tab w:val="num" w:pos="567"/>
        </w:tabs>
        <w:ind w:left="567" w:hanging="567"/>
      </w:pPr>
      <w:r w:rsidRPr="008D48EF">
        <w:rPr>
          <w:b/>
          <w:bCs/>
        </w:rPr>
        <w:t xml:space="preserve">Law </w:t>
      </w:r>
      <w:r w:rsidRPr="008D48EF">
        <w:t>means any law, including any common law, equity, statute, regulation, proclamation, ordinance, by-law, mandatory code of conduct, writ, judgment and any award or other industrial instrument.</w:t>
      </w:r>
    </w:p>
    <w:p w14:paraId="25E195BF" w14:textId="69225B96" w:rsidR="00CA21AC" w:rsidRPr="00CA21AC" w:rsidRDefault="00CA21AC" w:rsidP="00CA21AC">
      <w:pPr>
        <w:pStyle w:val="Heading3"/>
        <w:tabs>
          <w:tab w:val="clear" w:pos="1474"/>
          <w:tab w:val="num" w:pos="567"/>
        </w:tabs>
        <w:ind w:left="567" w:hanging="567"/>
      </w:pPr>
      <w:r w:rsidRPr="00CA21AC">
        <w:rPr>
          <w:b/>
          <w:bCs/>
        </w:rPr>
        <w:t>Level 1</w:t>
      </w:r>
      <w:r>
        <w:rPr>
          <w:b/>
          <w:bCs/>
        </w:rPr>
        <w:t xml:space="preserve">, L1 or Tier 1 </w:t>
      </w:r>
      <w:r>
        <w:t>means</w:t>
      </w:r>
      <w:r w:rsidRPr="00CA21AC">
        <w:t xml:space="preserve"> basic technical support capability </w:t>
      </w:r>
      <w:r>
        <w:t xml:space="preserve">for </w:t>
      </w:r>
      <w:r w:rsidRPr="00CA21AC">
        <w:t xml:space="preserve">common fault or </w:t>
      </w:r>
      <w:r>
        <w:t xml:space="preserve">service </w:t>
      </w:r>
      <w:r w:rsidRPr="00CA21AC">
        <w:t xml:space="preserve">request scenarios where the issue or request can be resolved with a high degree of success and reduced time to </w:t>
      </w:r>
      <w:r>
        <w:t>resolution. Level 1 support generally uses</w:t>
      </w:r>
      <w:r w:rsidRPr="00CA21AC">
        <w:t xml:space="preserve"> defined scripts and common knowledge</w:t>
      </w:r>
      <w:r>
        <w:t xml:space="preserve">, often referring </w:t>
      </w:r>
      <w:r w:rsidRPr="00CA21AC">
        <w:t xml:space="preserve">to a </w:t>
      </w:r>
      <w:r>
        <w:t>‘k</w:t>
      </w:r>
      <w:r w:rsidRPr="00CA21AC">
        <w:t xml:space="preserve">nown </w:t>
      </w:r>
      <w:r>
        <w:t>e</w:t>
      </w:r>
      <w:r w:rsidRPr="00CA21AC">
        <w:t xml:space="preserve">rror </w:t>
      </w:r>
      <w:r>
        <w:t>d</w:t>
      </w:r>
      <w:r w:rsidRPr="00CA21AC">
        <w:t>atabase</w:t>
      </w:r>
      <w:r>
        <w:t xml:space="preserve">’, being a </w:t>
      </w:r>
      <w:r w:rsidRPr="00CA21AC">
        <w:t xml:space="preserve">repository that stores documented root causes and workarounds for recurring, identified problems. </w:t>
      </w:r>
      <w:r>
        <w:t xml:space="preserve">Examples of Level 1 may include </w:t>
      </w:r>
      <w:r w:rsidRPr="00CA21AC">
        <w:t>password resets, account auth</w:t>
      </w:r>
      <w:r>
        <w:t>entication</w:t>
      </w:r>
      <w:r w:rsidRPr="00CA21AC">
        <w:t xml:space="preserve"> issues</w:t>
      </w:r>
      <w:r>
        <w:t xml:space="preserve"> and</w:t>
      </w:r>
      <w:r w:rsidRPr="00CA21AC">
        <w:t xml:space="preserve"> connecting to networks. Level 1 is the first point of contact and typically raises a ticket in the designated </w:t>
      </w:r>
      <w:r>
        <w:t>service management</w:t>
      </w:r>
      <w:r w:rsidRPr="00CA21AC">
        <w:t xml:space="preserve"> system in majority of cases.</w:t>
      </w:r>
    </w:p>
    <w:p w14:paraId="143BA041" w14:textId="1FBDCCA7" w:rsidR="00CA21AC" w:rsidRPr="00CA21AC" w:rsidRDefault="00CA21AC" w:rsidP="00CA21AC">
      <w:pPr>
        <w:pStyle w:val="Heading3"/>
        <w:tabs>
          <w:tab w:val="clear" w:pos="1474"/>
          <w:tab w:val="num" w:pos="567"/>
        </w:tabs>
        <w:ind w:left="567" w:hanging="567"/>
      </w:pPr>
      <w:r w:rsidRPr="00CA21AC">
        <w:rPr>
          <w:b/>
          <w:bCs/>
        </w:rPr>
        <w:t>Level 2</w:t>
      </w:r>
      <w:r>
        <w:rPr>
          <w:b/>
          <w:bCs/>
        </w:rPr>
        <w:t>, L2 or Tier 2</w:t>
      </w:r>
      <w:r w:rsidRPr="00CA21AC">
        <w:rPr>
          <w:b/>
          <w:bCs/>
        </w:rPr>
        <w:t xml:space="preserve"> </w:t>
      </w:r>
      <w:r>
        <w:t xml:space="preserve">support </w:t>
      </w:r>
      <w:r w:rsidRPr="00CA21AC">
        <w:t>take</w:t>
      </w:r>
      <w:r>
        <w:t>s</w:t>
      </w:r>
      <w:r w:rsidRPr="00CA21AC">
        <w:t xml:space="preserve"> on escalations that </w:t>
      </w:r>
      <w:r>
        <w:t xml:space="preserve">cannot </w:t>
      </w:r>
      <w:r w:rsidRPr="00CA21AC">
        <w:t xml:space="preserve">be resolved in Level 1. Level 2 </w:t>
      </w:r>
      <w:r>
        <w:t xml:space="preserve">support generally involves more experienced </w:t>
      </w:r>
      <w:r w:rsidRPr="00CA21AC">
        <w:t>technical capability</w:t>
      </w:r>
      <w:r>
        <w:t xml:space="preserve"> </w:t>
      </w:r>
      <w:r w:rsidRPr="00CA21AC">
        <w:t xml:space="preserve">and advanced technical resources </w:t>
      </w:r>
      <w:r>
        <w:t xml:space="preserve">that </w:t>
      </w:r>
      <w:r w:rsidRPr="00CA21AC">
        <w:t>have a deeper knowledge in the sys</w:t>
      </w:r>
      <w:r w:rsidR="008A64F5">
        <w:t>tems</w:t>
      </w:r>
      <w:r w:rsidRPr="00CA21AC">
        <w:t xml:space="preserve"> they support but are not necessarily subject matter experts. Level 2 technical resources may hold basic or intermediate certification</w:t>
      </w:r>
      <w:r>
        <w:t xml:space="preserve"> for a product or solution</w:t>
      </w:r>
      <w:r w:rsidRPr="00CA21AC">
        <w:t>.</w:t>
      </w:r>
    </w:p>
    <w:p w14:paraId="78E4381E" w14:textId="4E26053E" w:rsidR="00CA21AC" w:rsidRPr="00CA21AC" w:rsidRDefault="00CA21AC" w:rsidP="00CA21AC">
      <w:pPr>
        <w:pStyle w:val="Heading3"/>
        <w:tabs>
          <w:tab w:val="clear" w:pos="1474"/>
          <w:tab w:val="num" w:pos="567"/>
        </w:tabs>
        <w:ind w:left="567" w:hanging="567"/>
      </w:pPr>
      <w:r w:rsidRPr="00CA21AC">
        <w:rPr>
          <w:b/>
          <w:bCs/>
        </w:rPr>
        <w:t>Level 3</w:t>
      </w:r>
      <w:r>
        <w:rPr>
          <w:b/>
          <w:bCs/>
        </w:rPr>
        <w:t>, L3 or Tier 3</w:t>
      </w:r>
      <w:r w:rsidRPr="00CA21AC">
        <w:rPr>
          <w:b/>
          <w:bCs/>
        </w:rPr>
        <w:t xml:space="preserve"> </w:t>
      </w:r>
      <w:r w:rsidRPr="00CA21AC">
        <w:t>support</w:t>
      </w:r>
      <w:r>
        <w:rPr>
          <w:b/>
          <w:bCs/>
        </w:rPr>
        <w:t xml:space="preserve"> </w:t>
      </w:r>
      <w:r>
        <w:t xml:space="preserve">involves </w:t>
      </w:r>
      <w:r w:rsidRPr="00CA21AC">
        <w:t xml:space="preserve">expert resources </w:t>
      </w:r>
      <w:r>
        <w:t xml:space="preserve">that are </w:t>
      </w:r>
      <w:r w:rsidRPr="00CA21AC">
        <w:t>experienced in a particular technical discipline relevant to a solution or system. Level 3 technical resources may hold advanced certification for a product or solution.</w:t>
      </w:r>
    </w:p>
    <w:p w14:paraId="2A5C3758" w14:textId="2314F58D" w:rsidR="0033630A" w:rsidRPr="008D48EF" w:rsidRDefault="0033630A" w:rsidP="005B3604">
      <w:pPr>
        <w:pStyle w:val="Heading3"/>
        <w:tabs>
          <w:tab w:val="clear" w:pos="1474"/>
          <w:tab w:val="num" w:pos="567"/>
        </w:tabs>
        <w:ind w:left="567" w:hanging="567"/>
      </w:pPr>
      <w:r w:rsidRPr="0033630A">
        <w:rPr>
          <w:b/>
          <w:bCs/>
        </w:rPr>
        <w:t>MACs</w:t>
      </w:r>
      <w:r>
        <w:t xml:space="preserve"> </w:t>
      </w:r>
      <w:proofErr w:type="gramStart"/>
      <w:r>
        <w:t>has</w:t>
      </w:r>
      <w:proofErr w:type="gramEnd"/>
      <w:r>
        <w:t xml:space="preserve"> the meaning given to it in clause </w:t>
      </w:r>
      <w:r>
        <w:fldChar w:fldCharType="begin"/>
      </w:r>
      <w:r>
        <w:instrText xml:space="preserve"> REF _Ref230074791 \r \h </w:instrText>
      </w:r>
      <w:r>
        <w:fldChar w:fldCharType="separate"/>
      </w:r>
      <w:r w:rsidR="00E6618B">
        <w:t>18.4</w:t>
      </w:r>
      <w:r>
        <w:fldChar w:fldCharType="end"/>
      </w:r>
      <w:r>
        <w:t>.</w:t>
      </w:r>
    </w:p>
    <w:p w14:paraId="7DFC0D37" w14:textId="377130AF" w:rsidR="0037065E" w:rsidRDefault="0037065E" w:rsidP="0037065E">
      <w:pPr>
        <w:pStyle w:val="Heading3"/>
        <w:tabs>
          <w:tab w:val="clear" w:pos="1474"/>
          <w:tab w:val="num" w:pos="567"/>
        </w:tabs>
        <w:ind w:left="567" w:hanging="567"/>
      </w:pPr>
      <w:r>
        <w:rPr>
          <w:b/>
          <w:bCs/>
        </w:rPr>
        <w:t xml:space="preserve">Management Escalation Contact </w:t>
      </w:r>
      <w:r>
        <w:t xml:space="preserve">means the individual appointed as your management escalation contact in your Application Form. </w:t>
      </w:r>
    </w:p>
    <w:p w14:paraId="0C1259C3" w14:textId="4BEB7DF0" w:rsidR="00767D3C" w:rsidRPr="0037065E" w:rsidRDefault="00964F38" w:rsidP="0037065E">
      <w:pPr>
        <w:pStyle w:val="Heading3"/>
        <w:tabs>
          <w:tab w:val="clear" w:pos="1474"/>
          <w:tab w:val="num" w:pos="567"/>
        </w:tabs>
        <w:ind w:left="567" w:hanging="567"/>
      </w:pPr>
      <w:r w:rsidRPr="00964F38">
        <w:rPr>
          <w:b/>
          <w:bCs/>
        </w:rPr>
        <w:t>Network Faults</w:t>
      </w:r>
      <w:r>
        <w:t xml:space="preserve"> has the meaning given to it in clause </w:t>
      </w:r>
      <w:r>
        <w:fldChar w:fldCharType="begin"/>
      </w:r>
      <w:r>
        <w:instrText xml:space="preserve"> REF _Ref230074209 \r \h </w:instrText>
      </w:r>
      <w:r>
        <w:fldChar w:fldCharType="separate"/>
      </w:r>
      <w:r w:rsidR="00E6618B">
        <w:t>16.5(d)</w:t>
      </w:r>
      <w:r>
        <w:fldChar w:fldCharType="end"/>
      </w:r>
      <w:r>
        <w:t>.</w:t>
      </w:r>
      <w:r w:rsidR="00767D3C">
        <w:t xml:space="preserve"> </w:t>
      </w:r>
    </w:p>
    <w:p w14:paraId="017C4E00" w14:textId="4F57DA85" w:rsidR="00B76EE1" w:rsidRPr="00B76EE1" w:rsidRDefault="00EC65DC" w:rsidP="005B3604">
      <w:pPr>
        <w:pStyle w:val="Heading3"/>
        <w:tabs>
          <w:tab w:val="clear" w:pos="1474"/>
          <w:tab w:val="num" w:pos="567"/>
        </w:tabs>
        <w:ind w:left="567" w:hanging="567"/>
      </w:pPr>
      <w:r>
        <w:rPr>
          <w:b/>
          <w:bCs/>
        </w:rPr>
        <w:t xml:space="preserve">Network Operations Centre </w:t>
      </w:r>
      <w:r>
        <w:t xml:space="preserve">or </w:t>
      </w:r>
      <w:r>
        <w:rPr>
          <w:b/>
          <w:bCs/>
        </w:rPr>
        <w:t>NOC</w:t>
      </w:r>
      <w:r w:rsidR="00B76EE1" w:rsidRPr="00B76EE1">
        <w:rPr>
          <w:b/>
          <w:bCs/>
        </w:rPr>
        <w:t xml:space="preserve"> </w:t>
      </w:r>
      <w:r w:rsidR="00B76EE1" w:rsidRPr="00B76EE1">
        <w:t>means</w:t>
      </w:r>
      <w:r>
        <w:t xml:space="preserve"> our network operations centre used for the provision of the </w:t>
      </w:r>
      <w:r w:rsidR="004252CD">
        <w:t>Support Services</w:t>
      </w:r>
      <w:r>
        <w:t xml:space="preserve">. </w:t>
      </w:r>
    </w:p>
    <w:p w14:paraId="65585083" w14:textId="1B0AA294" w:rsidR="00767D3C" w:rsidRPr="00767D3C" w:rsidRDefault="00767D3C" w:rsidP="005B3604">
      <w:pPr>
        <w:pStyle w:val="Heading3"/>
        <w:tabs>
          <w:tab w:val="clear" w:pos="1474"/>
          <w:tab w:val="num" w:pos="567"/>
        </w:tabs>
        <w:ind w:left="567" w:hanging="567"/>
        <w:rPr>
          <w:b/>
          <w:bCs/>
        </w:rPr>
      </w:pPr>
      <w:r w:rsidRPr="00767D3C">
        <w:rPr>
          <w:b/>
          <w:bCs/>
        </w:rPr>
        <w:t>OASYS</w:t>
      </w:r>
      <w:r>
        <w:rPr>
          <w:b/>
          <w:bCs/>
        </w:rPr>
        <w:t xml:space="preserve"> </w:t>
      </w:r>
      <w:r>
        <w:t xml:space="preserve">is a Telstra network solution product. </w:t>
      </w:r>
    </w:p>
    <w:p w14:paraId="1D88680B" w14:textId="7822CC00" w:rsidR="00B76EE1" w:rsidRPr="00F7234D" w:rsidRDefault="00B76EE1" w:rsidP="005B3604">
      <w:pPr>
        <w:pStyle w:val="Heading3"/>
        <w:tabs>
          <w:tab w:val="clear" w:pos="1474"/>
          <w:tab w:val="num" w:pos="567"/>
        </w:tabs>
        <w:ind w:left="567" w:hanging="567"/>
      </w:pPr>
      <w:r w:rsidRPr="00B76EE1">
        <w:rPr>
          <w:b/>
          <w:bCs/>
          <w:lang w:val="en-US"/>
        </w:rPr>
        <w:t xml:space="preserve">Operational Review Meeting </w:t>
      </w:r>
      <w:r w:rsidRPr="00B76EE1">
        <w:rPr>
          <w:lang w:val="en-US"/>
        </w:rPr>
        <w:t xml:space="preserve">has the meaning given to it in clause </w:t>
      </w:r>
      <w:r w:rsidRPr="00B76EE1">
        <w:rPr>
          <w:lang w:val="en-US"/>
        </w:rPr>
        <w:fldChar w:fldCharType="begin"/>
      </w:r>
      <w:r w:rsidRPr="00B76EE1">
        <w:rPr>
          <w:lang w:val="en-US"/>
        </w:rPr>
        <w:instrText xml:space="preserve"> REF _Ref227329784 \r \h </w:instrText>
      </w:r>
      <w:r>
        <w:rPr>
          <w:lang w:val="en-US"/>
        </w:rPr>
        <w:instrText xml:space="preserve"> \* MERGEFORMAT </w:instrText>
      </w:r>
      <w:r w:rsidRPr="00B76EE1">
        <w:rPr>
          <w:lang w:val="en-US"/>
        </w:rPr>
      </w:r>
      <w:r w:rsidRPr="00B76EE1">
        <w:rPr>
          <w:lang w:val="en-US"/>
        </w:rPr>
        <w:fldChar w:fldCharType="separate"/>
      </w:r>
      <w:r w:rsidR="00E6618B">
        <w:rPr>
          <w:lang w:val="en-US"/>
        </w:rPr>
        <w:t>11.1</w:t>
      </w:r>
      <w:r w:rsidRPr="00B76EE1">
        <w:rPr>
          <w:lang w:val="en-US"/>
        </w:rPr>
        <w:fldChar w:fldCharType="end"/>
      </w:r>
      <w:r w:rsidRPr="00B76EE1">
        <w:rPr>
          <w:lang w:val="en-US"/>
        </w:rPr>
        <w:t xml:space="preserve">. </w:t>
      </w:r>
    </w:p>
    <w:p w14:paraId="5CB479FF" w14:textId="14378E97" w:rsidR="00F7234D" w:rsidRPr="00343447" w:rsidRDefault="00F7234D" w:rsidP="00F7234D">
      <w:pPr>
        <w:pStyle w:val="Heading3"/>
        <w:tabs>
          <w:tab w:val="clear" w:pos="1474"/>
          <w:tab w:val="num" w:pos="567"/>
        </w:tabs>
        <w:ind w:left="567" w:hanging="567"/>
      </w:pPr>
      <w:r>
        <w:rPr>
          <w:b/>
          <w:bCs/>
          <w:lang w:val="en-US"/>
        </w:rPr>
        <w:t xml:space="preserve">Our Scheduled Maintenance </w:t>
      </w:r>
      <w:r>
        <w:rPr>
          <w:lang w:val="en-US"/>
        </w:rPr>
        <w:t xml:space="preserve">has the meaning given </w:t>
      </w:r>
      <w:r w:rsidR="0006089D" w:rsidRPr="00B76EE1">
        <w:rPr>
          <w:lang w:val="en-US"/>
        </w:rPr>
        <w:t xml:space="preserve">to it </w:t>
      </w:r>
      <w:r>
        <w:rPr>
          <w:lang w:val="en-US"/>
        </w:rPr>
        <w:t xml:space="preserve">in clause </w:t>
      </w:r>
      <w:r>
        <w:rPr>
          <w:lang w:val="en-US"/>
        </w:rPr>
        <w:fldChar w:fldCharType="begin"/>
      </w:r>
      <w:r>
        <w:rPr>
          <w:lang w:val="en-US"/>
        </w:rPr>
        <w:instrText xml:space="preserve"> REF _Ref230022460 \r \h </w:instrText>
      </w:r>
      <w:r>
        <w:rPr>
          <w:lang w:val="en-US"/>
        </w:rPr>
      </w:r>
      <w:r>
        <w:rPr>
          <w:lang w:val="en-US"/>
        </w:rPr>
        <w:fldChar w:fldCharType="separate"/>
      </w:r>
      <w:r w:rsidR="00E6618B">
        <w:rPr>
          <w:lang w:val="en-US"/>
        </w:rPr>
        <w:t>9.9</w:t>
      </w:r>
      <w:r>
        <w:rPr>
          <w:lang w:val="en-US"/>
        </w:rPr>
        <w:fldChar w:fldCharType="end"/>
      </w:r>
      <w:r>
        <w:rPr>
          <w:lang w:val="en-US"/>
        </w:rPr>
        <w:t xml:space="preserve">. </w:t>
      </w:r>
    </w:p>
    <w:p w14:paraId="70BB6CE5" w14:textId="0B7F692F" w:rsidR="00343447" w:rsidRPr="00B76EE1" w:rsidRDefault="00343447" w:rsidP="00F7234D">
      <w:pPr>
        <w:pStyle w:val="Heading3"/>
        <w:tabs>
          <w:tab w:val="clear" w:pos="1474"/>
          <w:tab w:val="num" w:pos="567"/>
        </w:tabs>
        <w:ind w:left="567" w:hanging="567"/>
      </w:pPr>
      <w:r w:rsidRPr="00343447">
        <w:rPr>
          <w:b/>
          <w:bCs/>
          <w:lang w:val="en-US"/>
        </w:rPr>
        <w:t>Performance Threshold</w:t>
      </w:r>
      <w:r>
        <w:rPr>
          <w:lang w:val="en-US"/>
        </w:rPr>
        <w:t xml:space="preserve"> has the meaning given to it in clause </w:t>
      </w:r>
      <w:r>
        <w:rPr>
          <w:lang w:val="en-US"/>
        </w:rPr>
        <w:fldChar w:fldCharType="begin"/>
      </w:r>
      <w:r>
        <w:rPr>
          <w:lang w:val="en-US"/>
        </w:rPr>
        <w:instrText xml:space="preserve"> REF _Ref230076911 \r \h </w:instrText>
      </w:r>
      <w:r>
        <w:rPr>
          <w:lang w:val="en-US"/>
        </w:rPr>
      </w:r>
      <w:r>
        <w:rPr>
          <w:lang w:val="en-US"/>
        </w:rPr>
        <w:fldChar w:fldCharType="separate"/>
      </w:r>
      <w:r w:rsidR="00E6618B">
        <w:rPr>
          <w:lang w:val="en-US"/>
        </w:rPr>
        <w:t>25.5</w:t>
      </w:r>
      <w:r>
        <w:rPr>
          <w:lang w:val="en-US"/>
        </w:rPr>
        <w:fldChar w:fldCharType="end"/>
      </w:r>
      <w:r>
        <w:rPr>
          <w:lang w:val="en-US"/>
        </w:rPr>
        <w:t>.</w:t>
      </w:r>
    </w:p>
    <w:p w14:paraId="11695241" w14:textId="77777777" w:rsidR="004A18E0" w:rsidRDefault="004A18E0" w:rsidP="005B3604">
      <w:pPr>
        <w:pStyle w:val="Heading3"/>
        <w:tabs>
          <w:tab w:val="clear" w:pos="1474"/>
          <w:tab w:val="num" w:pos="567"/>
        </w:tabs>
        <w:ind w:left="567" w:hanging="567"/>
      </w:pPr>
      <w:r w:rsidRPr="00B66CD8">
        <w:rPr>
          <w:b/>
          <w:bCs/>
        </w:rPr>
        <w:t xml:space="preserve">Personal Information </w:t>
      </w:r>
      <w:r w:rsidRPr="00B66CD8">
        <w:t xml:space="preserve">has the same meaning given to it in the </w:t>
      </w:r>
      <w:r w:rsidRPr="00B66CD8">
        <w:rPr>
          <w:i/>
          <w:iCs/>
        </w:rPr>
        <w:t>Privacy Act 1988</w:t>
      </w:r>
      <w:r w:rsidRPr="00B66CD8">
        <w:t xml:space="preserve"> (</w:t>
      </w:r>
      <w:proofErr w:type="spellStart"/>
      <w:r w:rsidRPr="00B66CD8">
        <w:t>Cth</w:t>
      </w:r>
      <w:proofErr w:type="spellEnd"/>
      <w:r w:rsidRPr="00B66CD8">
        <w:t xml:space="preserve">). </w:t>
      </w:r>
    </w:p>
    <w:p w14:paraId="161E2FB6" w14:textId="4D4A12D1" w:rsidR="0033630A" w:rsidRPr="00B66CD8" w:rsidRDefault="0033630A" w:rsidP="005B3604">
      <w:pPr>
        <w:pStyle w:val="Heading3"/>
        <w:tabs>
          <w:tab w:val="clear" w:pos="1474"/>
          <w:tab w:val="num" w:pos="567"/>
        </w:tabs>
        <w:ind w:left="567" w:hanging="567"/>
      </w:pPr>
      <w:r w:rsidRPr="0033630A">
        <w:rPr>
          <w:b/>
          <w:bCs/>
        </w:rPr>
        <w:t>PIR</w:t>
      </w:r>
      <w:r>
        <w:t xml:space="preserve"> has the meaning given to it in clause </w:t>
      </w:r>
      <w:r>
        <w:fldChar w:fldCharType="begin"/>
      </w:r>
      <w:r>
        <w:instrText xml:space="preserve"> REF _Ref230074611 \r \h </w:instrText>
      </w:r>
      <w:r>
        <w:fldChar w:fldCharType="separate"/>
      </w:r>
      <w:r w:rsidR="00E6618B">
        <w:t>17.5(f)</w:t>
      </w:r>
      <w:r>
        <w:fldChar w:fldCharType="end"/>
      </w:r>
      <w:r>
        <w:t xml:space="preserve">. </w:t>
      </w:r>
    </w:p>
    <w:p w14:paraId="27FFBCFB" w14:textId="22E997F4" w:rsidR="0037065E" w:rsidRPr="0037065E" w:rsidRDefault="0037065E" w:rsidP="005B3604">
      <w:pPr>
        <w:pStyle w:val="Heading3"/>
        <w:tabs>
          <w:tab w:val="clear" w:pos="1474"/>
          <w:tab w:val="num" w:pos="567"/>
        </w:tabs>
        <w:ind w:left="567" w:hanging="567"/>
      </w:pPr>
      <w:r w:rsidRPr="0037065E">
        <w:rPr>
          <w:b/>
          <w:bCs/>
        </w:rPr>
        <w:t xml:space="preserve">Primary Business Owner </w:t>
      </w:r>
      <w:r>
        <w:t xml:space="preserve">means the individual appointed as your primary business owner in your Application Form. </w:t>
      </w:r>
    </w:p>
    <w:p w14:paraId="40511241" w14:textId="5757375D" w:rsidR="00697474" w:rsidRDefault="00697474" w:rsidP="005B3604">
      <w:pPr>
        <w:pStyle w:val="Heading3"/>
        <w:tabs>
          <w:tab w:val="clear" w:pos="1474"/>
          <w:tab w:val="num" w:pos="567"/>
        </w:tabs>
        <w:ind w:left="567" w:hanging="567"/>
      </w:pPr>
      <w:r w:rsidRPr="00697474">
        <w:rPr>
          <w:b/>
          <w:bCs/>
        </w:rPr>
        <w:t xml:space="preserve">Priority Matrix </w:t>
      </w:r>
      <w:r w:rsidR="00272FD0">
        <w:t xml:space="preserve">has the meaning given </w:t>
      </w:r>
      <w:r w:rsidR="0006089D" w:rsidRPr="00B76EE1">
        <w:rPr>
          <w:lang w:val="en-US"/>
        </w:rPr>
        <w:t xml:space="preserve">to it </w:t>
      </w:r>
      <w:r w:rsidR="00272FD0">
        <w:t xml:space="preserve">in clause </w:t>
      </w:r>
      <w:r w:rsidR="00272FD0">
        <w:fldChar w:fldCharType="begin"/>
      </w:r>
      <w:r w:rsidR="00272FD0">
        <w:instrText xml:space="preserve"> REF _Ref227326759 \r \h </w:instrText>
      </w:r>
      <w:r w:rsidR="00272FD0">
        <w:fldChar w:fldCharType="separate"/>
      </w:r>
      <w:r w:rsidR="00E6618B">
        <w:t>8.6</w:t>
      </w:r>
      <w:r w:rsidR="00272FD0">
        <w:fldChar w:fldCharType="end"/>
      </w:r>
    </w:p>
    <w:p w14:paraId="1E4D95FA" w14:textId="6D9A21FE" w:rsidR="008A64F5" w:rsidRDefault="004A18E0" w:rsidP="00EF353B">
      <w:pPr>
        <w:pStyle w:val="Heading3"/>
        <w:tabs>
          <w:tab w:val="clear" w:pos="1474"/>
          <w:tab w:val="num" w:pos="567"/>
        </w:tabs>
        <w:ind w:left="567" w:hanging="567"/>
      </w:pPr>
      <w:r w:rsidRPr="00031E19">
        <w:rPr>
          <w:b/>
          <w:bCs/>
        </w:rPr>
        <w:lastRenderedPageBreak/>
        <w:t xml:space="preserve">Renewal Term </w:t>
      </w:r>
      <w:r w:rsidRPr="00031E19">
        <w:t xml:space="preserve">has the meaning given to it in clause </w:t>
      </w:r>
      <w:r w:rsidR="00031E19">
        <w:fldChar w:fldCharType="begin"/>
      </w:r>
      <w:r w:rsidR="00031E19">
        <w:instrText xml:space="preserve"> REF _Ref227477260 \w \h </w:instrText>
      </w:r>
      <w:r w:rsidR="00031E19">
        <w:fldChar w:fldCharType="separate"/>
      </w:r>
      <w:r w:rsidR="00E6618B">
        <w:t>4.7(a)</w:t>
      </w:r>
      <w:r w:rsidR="00031E19">
        <w:fldChar w:fldCharType="end"/>
      </w:r>
      <w:r w:rsidR="00031E19">
        <w:t xml:space="preserve">. </w:t>
      </w:r>
    </w:p>
    <w:p w14:paraId="541A23A1" w14:textId="075BBF48" w:rsidR="00697474" w:rsidRPr="00272FD0" w:rsidRDefault="00697474" w:rsidP="00EF353B">
      <w:pPr>
        <w:pStyle w:val="Heading3"/>
        <w:tabs>
          <w:tab w:val="clear" w:pos="1474"/>
          <w:tab w:val="num" w:pos="567"/>
        </w:tabs>
        <w:ind w:left="567" w:hanging="567"/>
      </w:pPr>
      <w:r w:rsidRPr="00031E19">
        <w:rPr>
          <w:b/>
          <w:bCs/>
          <w:lang w:val="en-US"/>
        </w:rPr>
        <w:t>Resolution</w:t>
      </w:r>
      <w:r w:rsidRPr="00031E19">
        <w:rPr>
          <w:lang w:val="en-US"/>
        </w:rPr>
        <w:t xml:space="preserve"> </w:t>
      </w:r>
      <w:r w:rsidR="00272FD0" w:rsidRPr="00031E19">
        <w:rPr>
          <w:lang w:val="en-US"/>
        </w:rPr>
        <w:t>has the meaning given</w:t>
      </w:r>
      <w:r w:rsidR="0006089D" w:rsidRPr="0006089D">
        <w:rPr>
          <w:lang w:val="en-US"/>
        </w:rPr>
        <w:t xml:space="preserve"> </w:t>
      </w:r>
      <w:r w:rsidR="0006089D" w:rsidRPr="00B76EE1">
        <w:rPr>
          <w:lang w:val="en-US"/>
        </w:rPr>
        <w:t>to it</w:t>
      </w:r>
      <w:r w:rsidR="00272FD0" w:rsidRPr="00031E19">
        <w:rPr>
          <w:lang w:val="en-US"/>
        </w:rPr>
        <w:t xml:space="preserve"> in clause </w:t>
      </w:r>
      <w:r w:rsidR="00272FD0" w:rsidRPr="00031E19">
        <w:rPr>
          <w:lang w:val="en-US"/>
        </w:rPr>
        <w:fldChar w:fldCharType="begin"/>
      </w:r>
      <w:r w:rsidR="00272FD0" w:rsidRPr="00031E19">
        <w:rPr>
          <w:lang w:val="en-US"/>
        </w:rPr>
        <w:instrText xml:space="preserve"> REF _Ref227326719 \r \h </w:instrText>
      </w:r>
      <w:r w:rsidR="00272FD0" w:rsidRPr="00031E19">
        <w:rPr>
          <w:lang w:val="en-US"/>
        </w:rPr>
      </w:r>
      <w:r w:rsidR="00272FD0" w:rsidRPr="00031E19">
        <w:rPr>
          <w:lang w:val="en-US"/>
        </w:rPr>
        <w:fldChar w:fldCharType="separate"/>
      </w:r>
      <w:r w:rsidR="00E6618B">
        <w:rPr>
          <w:lang w:val="en-US"/>
        </w:rPr>
        <w:t>8.14</w:t>
      </w:r>
      <w:r w:rsidR="00272FD0" w:rsidRPr="00031E19">
        <w:rPr>
          <w:lang w:val="en-US"/>
        </w:rPr>
        <w:fldChar w:fldCharType="end"/>
      </w:r>
    </w:p>
    <w:p w14:paraId="0F9D6250" w14:textId="74640BB8" w:rsidR="008D48EF" w:rsidRPr="008D48EF" w:rsidRDefault="008D48EF" w:rsidP="008D48EF">
      <w:pPr>
        <w:pStyle w:val="Heading3"/>
        <w:tabs>
          <w:tab w:val="clear" w:pos="1474"/>
          <w:tab w:val="num" w:pos="567"/>
        </w:tabs>
        <w:ind w:left="567" w:hanging="567"/>
        <w:rPr>
          <w:b/>
          <w:bCs/>
        </w:rPr>
      </w:pPr>
      <w:r>
        <w:rPr>
          <w:b/>
          <w:bCs/>
        </w:rPr>
        <w:t xml:space="preserve">Resolution </w:t>
      </w:r>
      <w:r w:rsidRPr="008F4DA4">
        <w:rPr>
          <w:b/>
          <w:bCs/>
        </w:rPr>
        <w:t>Time</w:t>
      </w:r>
      <w:r>
        <w:rPr>
          <w:b/>
          <w:bCs/>
        </w:rPr>
        <w:t xml:space="preserve"> Target</w:t>
      </w:r>
      <w:r w:rsidRPr="005029E0">
        <w:t xml:space="preserve"> has the meaning given </w:t>
      </w:r>
      <w:r w:rsidRPr="00ED188C">
        <w:t xml:space="preserve">to it in </w:t>
      </w:r>
      <w:r w:rsidRPr="005B3604">
        <w:t xml:space="preserve">clause </w:t>
      </w:r>
      <w:r>
        <w:fldChar w:fldCharType="begin"/>
      </w:r>
      <w:r>
        <w:instrText xml:space="preserve"> REF _Ref213252572 \w \h </w:instrText>
      </w:r>
      <w:r>
        <w:fldChar w:fldCharType="separate"/>
      </w:r>
      <w:r w:rsidR="00E6618B">
        <w:t>8.15</w:t>
      </w:r>
      <w:r>
        <w:fldChar w:fldCharType="end"/>
      </w:r>
      <w:r w:rsidRPr="00ED188C">
        <w:t>.</w:t>
      </w:r>
    </w:p>
    <w:p w14:paraId="35F21DFF" w14:textId="6E9232D6" w:rsidR="00272FD0" w:rsidRPr="008D48EF" w:rsidRDefault="00272FD0" w:rsidP="005B3604">
      <w:pPr>
        <w:pStyle w:val="Heading3"/>
        <w:tabs>
          <w:tab w:val="clear" w:pos="1474"/>
          <w:tab w:val="num" w:pos="567"/>
        </w:tabs>
        <w:ind w:left="567" w:hanging="567"/>
      </w:pPr>
      <w:r>
        <w:rPr>
          <w:b/>
          <w:bCs/>
          <w:lang w:val="en-US"/>
        </w:rPr>
        <w:t xml:space="preserve">Response </w:t>
      </w:r>
      <w:r w:rsidRPr="00272FD0">
        <w:rPr>
          <w:lang w:val="en-US"/>
        </w:rPr>
        <w:t>has the meaning given</w:t>
      </w:r>
      <w:r w:rsidR="0006089D" w:rsidRPr="0006089D">
        <w:rPr>
          <w:lang w:val="en-US"/>
        </w:rPr>
        <w:t xml:space="preserve"> </w:t>
      </w:r>
      <w:r w:rsidR="0006089D" w:rsidRPr="00B76EE1">
        <w:rPr>
          <w:lang w:val="en-US"/>
        </w:rPr>
        <w:t>to it</w:t>
      </w:r>
      <w:r w:rsidRPr="00272FD0">
        <w:rPr>
          <w:lang w:val="en-US"/>
        </w:rPr>
        <w:t xml:space="preserve"> in clause</w:t>
      </w:r>
      <w:r>
        <w:rPr>
          <w:lang w:val="en-US"/>
        </w:rPr>
        <w:t xml:space="preserve"> </w:t>
      </w:r>
      <w:r>
        <w:rPr>
          <w:lang w:val="en-US"/>
        </w:rPr>
        <w:fldChar w:fldCharType="begin"/>
      </w:r>
      <w:r>
        <w:rPr>
          <w:lang w:val="en-US"/>
        </w:rPr>
        <w:instrText xml:space="preserve"> REF _Ref227326735 \r \h </w:instrText>
      </w:r>
      <w:r>
        <w:rPr>
          <w:lang w:val="en-US"/>
        </w:rPr>
      </w:r>
      <w:r>
        <w:rPr>
          <w:lang w:val="en-US"/>
        </w:rPr>
        <w:fldChar w:fldCharType="separate"/>
      </w:r>
      <w:r w:rsidR="00E6618B">
        <w:rPr>
          <w:lang w:val="en-US"/>
        </w:rPr>
        <w:t>8.13</w:t>
      </w:r>
      <w:r>
        <w:rPr>
          <w:lang w:val="en-US"/>
        </w:rPr>
        <w:fldChar w:fldCharType="end"/>
      </w:r>
      <w:r>
        <w:rPr>
          <w:lang w:val="en-US"/>
        </w:rPr>
        <w:t xml:space="preserve">. </w:t>
      </w:r>
    </w:p>
    <w:p w14:paraId="30BD28C1" w14:textId="362BC2DF" w:rsidR="008D48EF" w:rsidRPr="008D48EF" w:rsidRDefault="008D48EF" w:rsidP="008D48EF">
      <w:pPr>
        <w:pStyle w:val="Heading3"/>
        <w:tabs>
          <w:tab w:val="clear" w:pos="1474"/>
          <w:tab w:val="num" w:pos="567"/>
        </w:tabs>
        <w:ind w:left="567" w:hanging="567"/>
        <w:rPr>
          <w:b/>
          <w:bCs/>
        </w:rPr>
      </w:pPr>
      <w:r>
        <w:rPr>
          <w:b/>
          <w:bCs/>
        </w:rPr>
        <w:t xml:space="preserve">Response </w:t>
      </w:r>
      <w:r w:rsidRPr="008F4DA4">
        <w:rPr>
          <w:b/>
          <w:bCs/>
        </w:rPr>
        <w:t>Time</w:t>
      </w:r>
      <w:r>
        <w:rPr>
          <w:b/>
          <w:bCs/>
        </w:rPr>
        <w:t xml:space="preserve"> Target</w:t>
      </w:r>
      <w:r w:rsidRPr="005029E0">
        <w:t xml:space="preserve"> has the meaning given </w:t>
      </w:r>
      <w:r w:rsidRPr="00ED188C">
        <w:t xml:space="preserve">to it in </w:t>
      </w:r>
      <w:r w:rsidRPr="005B3604">
        <w:t xml:space="preserve">clause </w:t>
      </w:r>
      <w:r>
        <w:fldChar w:fldCharType="begin"/>
      </w:r>
      <w:r>
        <w:instrText xml:space="preserve"> REF _Ref213252572 \w \h </w:instrText>
      </w:r>
      <w:r>
        <w:fldChar w:fldCharType="separate"/>
      </w:r>
      <w:r w:rsidR="00E6618B">
        <w:t>8.15</w:t>
      </w:r>
      <w:r>
        <w:fldChar w:fldCharType="end"/>
      </w:r>
      <w:r w:rsidRPr="00ED188C">
        <w:t>.</w:t>
      </w:r>
    </w:p>
    <w:p w14:paraId="0082E791" w14:textId="16E3D631" w:rsidR="004F5F02" w:rsidRPr="00803539" w:rsidRDefault="69E58C71" w:rsidP="005B3604">
      <w:pPr>
        <w:pStyle w:val="Heading3"/>
        <w:tabs>
          <w:tab w:val="clear" w:pos="1474"/>
          <w:tab w:val="num" w:pos="567"/>
        </w:tabs>
        <w:ind w:left="567" w:hanging="567"/>
      </w:pPr>
      <w:r w:rsidRPr="76044202">
        <w:rPr>
          <w:b/>
          <w:bCs/>
          <w:lang w:val="en-US"/>
        </w:rPr>
        <w:t xml:space="preserve">Restraint Period </w:t>
      </w:r>
      <w:r w:rsidRPr="76044202">
        <w:rPr>
          <w:lang w:val="en-US"/>
        </w:rPr>
        <w:t xml:space="preserve">means </w:t>
      </w:r>
      <w:r w:rsidR="7AB7A2BC" w:rsidRPr="76044202">
        <w:rPr>
          <w:lang w:val="en-US"/>
        </w:rPr>
        <w:t>6 months (or the longest period permitted by law, if shorter)</w:t>
      </w:r>
      <w:r w:rsidR="0006089D">
        <w:rPr>
          <w:lang w:val="en-US"/>
        </w:rPr>
        <w:t xml:space="preserve"> from termination or expiry of </w:t>
      </w:r>
      <w:proofErr w:type="gramStart"/>
      <w:r w:rsidR="0006089D">
        <w:rPr>
          <w:lang w:val="en-US"/>
        </w:rPr>
        <w:t>all of</w:t>
      </w:r>
      <w:proofErr w:type="gramEnd"/>
      <w:r w:rsidR="0006089D">
        <w:rPr>
          <w:lang w:val="en-US"/>
        </w:rPr>
        <w:t xml:space="preserve"> your </w:t>
      </w:r>
      <w:r w:rsidR="004252CD">
        <w:rPr>
          <w:lang w:val="en-US"/>
        </w:rPr>
        <w:t>TESS</w:t>
      </w:r>
      <w:r w:rsidR="7AB7A2BC" w:rsidRPr="76044202">
        <w:rPr>
          <w:lang w:val="en-US"/>
        </w:rPr>
        <w:t>.</w:t>
      </w:r>
    </w:p>
    <w:p w14:paraId="17CF29E6" w14:textId="6A1D2BBB" w:rsidR="00803539" w:rsidRPr="00697474" w:rsidRDefault="00803539" w:rsidP="005B3604">
      <w:pPr>
        <w:pStyle w:val="Heading3"/>
        <w:tabs>
          <w:tab w:val="clear" w:pos="1474"/>
          <w:tab w:val="num" w:pos="567"/>
        </w:tabs>
        <w:ind w:left="567" w:hanging="567"/>
      </w:pPr>
      <w:r>
        <w:rPr>
          <w:b/>
          <w:bCs/>
          <w:lang w:val="en-US"/>
        </w:rPr>
        <w:t xml:space="preserve">Scheduled Maintenance </w:t>
      </w:r>
      <w:r>
        <w:rPr>
          <w:lang w:val="en-US"/>
        </w:rPr>
        <w:t>has the meaning given</w:t>
      </w:r>
      <w:r w:rsidR="0006089D">
        <w:rPr>
          <w:lang w:val="en-US"/>
        </w:rPr>
        <w:t xml:space="preserve"> </w:t>
      </w:r>
      <w:r w:rsidR="0006089D" w:rsidRPr="00B76EE1">
        <w:rPr>
          <w:lang w:val="en-US"/>
        </w:rPr>
        <w:t>to it</w:t>
      </w:r>
      <w:r>
        <w:rPr>
          <w:lang w:val="en-US"/>
        </w:rPr>
        <w:t xml:space="preserve"> in clause </w:t>
      </w:r>
      <w:r>
        <w:rPr>
          <w:lang w:val="en-US"/>
        </w:rPr>
        <w:fldChar w:fldCharType="begin"/>
      </w:r>
      <w:r>
        <w:rPr>
          <w:lang w:val="en-US"/>
        </w:rPr>
        <w:instrText xml:space="preserve"> REF _Ref230019039 \r \h </w:instrText>
      </w:r>
      <w:r>
        <w:rPr>
          <w:lang w:val="en-US"/>
        </w:rPr>
      </w:r>
      <w:r>
        <w:rPr>
          <w:lang w:val="en-US"/>
        </w:rPr>
        <w:fldChar w:fldCharType="separate"/>
      </w:r>
      <w:r w:rsidR="00E6618B">
        <w:rPr>
          <w:lang w:val="en-US"/>
        </w:rPr>
        <w:t>9.1</w:t>
      </w:r>
      <w:r>
        <w:rPr>
          <w:lang w:val="en-US"/>
        </w:rPr>
        <w:fldChar w:fldCharType="end"/>
      </w:r>
      <w:r>
        <w:rPr>
          <w:lang w:val="en-US"/>
        </w:rPr>
        <w:t xml:space="preserve">. </w:t>
      </w:r>
    </w:p>
    <w:p w14:paraId="57281DF0" w14:textId="6B32738B" w:rsidR="0037065E" w:rsidRPr="0037065E" w:rsidRDefault="0037065E" w:rsidP="0037065E">
      <w:pPr>
        <w:pStyle w:val="Heading3"/>
        <w:tabs>
          <w:tab w:val="clear" w:pos="1474"/>
          <w:tab w:val="num" w:pos="567"/>
        </w:tabs>
        <w:ind w:left="567" w:hanging="567"/>
      </w:pPr>
      <w:r>
        <w:rPr>
          <w:b/>
          <w:bCs/>
        </w:rPr>
        <w:t xml:space="preserve">Secondary 2IC </w:t>
      </w:r>
      <w:r>
        <w:t xml:space="preserve">means the individual appointed as your secondary 2IC in your Application Form. </w:t>
      </w:r>
    </w:p>
    <w:p w14:paraId="7718FCE1" w14:textId="7E2145C8" w:rsidR="005B104B" w:rsidRDefault="005B104B" w:rsidP="005B3604">
      <w:pPr>
        <w:pStyle w:val="Heading3"/>
        <w:tabs>
          <w:tab w:val="clear" w:pos="1474"/>
          <w:tab w:val="num" w:pos="567"/>
        </w:tabs>
        <w:ind w:left="567" w:hanging="567"/>
        <w:rPr>
          <w:b/>
          <w:bCs/>
        </w:rPr>
      </w:pPr>
      <w:r>
        <w:rPr>
          <w:b/>
          <w:bCs/>
        </w:rPr>
        <w:t xml:space="preserve">Service Delivery Manager </w:t>
      </w:r>
      <w:r w:rsidRPr="005B104B">
        <w:t>or</w:t>
      </w:r>
      <w:r>
        <w:rPr>
          <w:b/>
          <w:bCs/>
        </w:rPr>
        <w:t xml:space="preserve"> SDM </w:t>
      </w:r>
      <w:r w:rsidRPr="005B104B">
        <w:t xml:space="preserve">means the </w:t>
      </w:r>
      <w:r>
        <w:t xml:space="preserve">service delivery </w:t>
      </w:r>
      <w:r w:rsidRPr="005B104B">
        <w:t xml:space="preserve">manager provided by </w:t>
      </w:r>
      <w:r>
        <w:t xml:space="preserve">us </w:t>
      </w:r>
      <w:r w:rsidRPr="005B104B">
        <w:t xml:space="preserve">as part of the </w:t>
      </w:r>
      <w:r w:rsidR="004252CD">
        <w:t>TESS</w:t>
      </w:r>
      <w:r w:rsidRPr="005B104B">
        <w:t xml:space="preserve">, as further described in clause </w:t>
      </w:r>
      <w:r>
        <w:fldChar w:fldCharType="begin"/>
      </w:r>
      <w:r>
        <w:instrText xml:space="preserve"> REF _Ref227478763 \w \h </w:instrText>
      </w:r>
      <w:r>
        <w:fldChar w:fldCharType="separate"/>
      </w:r>
      <w:r w:rsidR="00E6618B">
        <w:t>6.1</w:t>
      </w:r>
      <w:r>
        <w:fldChar w:fldCharType="end"/>
      </w:r>
      <w:r>
        <w:t>.</w:t>
      </w:r>
    </w:p>
    <w:p w14:paraId="7F756938" w14:textId="6B992676" w:rsidR="004A18E0" w:rsidRPr="00272FD0" w:rsidRDefault="004A18E0" w:rsidP="005B3604">
      <w:pPr>
        <w:pStyle w:val="Heading3"/>
        <w:tabs>
          <w:tab w:val="clear" w:pos="1474"/>
          <w:tab w:val="num" w:pos="567"/>
        </w:tabs>
        <w:ind w:left="567" w:hanging="567"/>
        <w:rPr>
          <w:b/>
          <w:bCs/>
        </w:rPr>
      </w:pPr>
      <w:r w:rsidRPr="00272FD0">
        <w:rPr>
          <w:b/>
          <w:bCs/>
        </w:rPr>
        <w:t>Service Levels</w:t>
      </w:r>
      <w:r w:rsidRPr="00272FD0">
        <w:t xml:space="preserve"> means the service levels (if any) for your </w:t>
      </w:r>
      <w:r w:rsidR="004252CD">
        <w:t>Support Services</w:t>
      </w:r>
      <w:r w:rsidR="009D259F" w:rsidRPr="00272FD0">
        <w:t xml:space="preserve">, as </w:t>
      </w:r>
      <w:r w:rsidRPr="00272FD0">
        <w:t xml:space="preserve">specified in clause </w:t>
      </w:r>
      <w:r w:rsidR="00272FD0" w:rsidRPr="00272FD0">
        <w:fldChar w:fldCharType="begin"/>
      </w:r>
      <w:r w:rsidR="00272FD0" w:rsidRPr="00272FD0">
        <w:instrText xml:space="preserve"> REF _Ref227326794 \r \h </w:instrText>
      </w:r>
      <w:r w:rsidR="00272FD0">
        <w:instrText xml:space="preserve"> \* MERGEFORMAT </w:instrText>
      </w:r>
      <w:r w:rsidR="00272FD0" w:rsidRPr="00272FD0">
        <w:fldChar w:fldCharType="separate"/>
      </w:r>
      <w:r w:rsidR="00E6618B">
        <w:t>8</w:t>
      </w:r>
      <w:r w:rsidR="00272FD0" w:rsidRPr="00272FD0">
        <w:fldChar w:fldCharType="end"/>
      </w:r>
      <w:r w:rsidR="005F5652">
        <w:t>, including the Service Level Targets</w:t>
      </w:r>
      <w:r w:rsidRPr="00272FD0">
        <w:t>.</w:t>
      </w:r>
    </w:p>
    <w:p w14:paraId="3465B4C9" w14:textId="206E19EA" w:rsidR="004A18E0" w:rsidRPr="00E001A3" w:rsidRDefault="004A18E0" w:rsidP="005B3604">
      <w:pPr>
        <w:pStyle w:val="Heading3"/>
        <w:tabs>
          <w:tab w:val="clear" w:pos="1474"/>
          <w:tab w:val="num" w:pos="567"/>
        </w:tabs>
        <w:ind w:left="567" w:hanging="567"/>
        <w:rPr>
          <w:b/>
          <w:bCs/>
        </w:rPr>
      </w:pPr>
      <w:r w:rsidRPr="00E001A3">
        <w:rPr>
          <w:b/>
          <w:bCs/>
        </w:rPr>
        <w:t xml:space="preserve">Service Level Targets </w:t>
      </w:r>
      <w:r w:rsidR="009D259F" w:rsidRPr="00E001A3">
        <w:t xml:space="preserve">means the targets set out in </w:t>
      </w:r>
      <w:r w:rsidRPr="00E001A3">
        <w:t>clause</w:t>
      </w:r>
      <w:r w:rsidR="009D259F" w:rsidRPr="00E001A3">
        <w:t>s</w:t>
      </w:r>
      <w:r w:rsidRPr="00E001A3">
        <w:t xml:space="preserve"> </w:t>
      </w:r>
      <w:r w:rsidR="00270A53" w:rsidRPr="00E001A3">
        <w:fldChar w:fldCharType="begin"/>
      </w:r>
      <w:r w:rsidR="00270A53" w:rsidRPr="00E001A3">
        <w:instrText xml:space="preserve"> REF _Ref213237227 \r \h  \* MERGEFORMAT </w:instrText>
      </w:r>
      <w:r w:rsidR="00270A53" w:rsidRPr="00E001A3">
        <w:fldChar w:fldCharType="separate"/>
      </w:r>
      <w:r w:rsidR="00E6618B">
        <w:t>8.12</w:t>
      </w:r>
      <w:r w:rsidR="00270A53" w:rsidRPr="00E001A3">
        <w:fldChar w:fldCharType="end"/>
      </w:r>
      <w:r w:rsidR="009D259F" w:rsidRPr="00E001A3">
        <w:t xml:space="preserve"> and </w:t>
      </w:r>
      <w:r w:rsidR="009D259F" w:rsidRPr="00E001A3">
        <w:fldChar w:fldCharType="begin"/>
      </w:r>
      <w:r w:rsidR="009D259F" w:rsidRPr="00E001A3">
        <w:instrText xml:space="preserve"> REF _Ref213252572 \r \h </w:instrText>
      </w:r>
      <w:r w:rsidR="006F7E30" w:rsidRPr="00E001A3">
        <w:instrText xml:space="preserve"> \* MERGEFORMAT </w:instrText>
      </w:r>
      <w:r w:rsidR="009D259F" w:rsidRPr="00E001A3">
        <w:fldChar w:fldCharType="separate"/>
      </w:r>
      <w:r w:rsidR="00E6618B">
        <w:t>8.15</w:t>
      </w:r>
      <w:r w:rsidR="009D259F" w:rsidRPr="00E001A3">
        <w:fldChar w:fldCharType="end"/>
      </w:r>
      <w:r w:rsidR="00270A53" w:rsidRPr="00E001A3">
        <w:t>.</w:t>
      </w:r>
    </w:p>
    <w:p w14:paraId="3CD54568" w14:textId="496F1C94" w:rsidR="004A18E0" w:rsidRPr="00C4263E" w:rsidRDefault="004A18E0" w:rsidP="005B3604">
      <w:pPr>
        <w:pStyle w:val="Heading3"/>
        <w:tabs>
          <w:tab w:val="clear" w:pos="1474"/>
          <w:tab w:val="num" w:pos="567"/>
        </w:tabs>
        <w:ind w:left="567" w:hanging="567"/>
        <w:rPr>
          <w:b/>
          <w:bCs/>
        </w:rPr>
      </w:pPr>
      <w:r w:rsidRPr="00C4263E">
        <w:rPr>
          <w:b/>
          <w:bCs/>
        </w:rPr>
        <w:t xml:space="preserve">Service </w:t>
      </w:r>
      <w:r w:rsidR="004F5F02">
        <w:rPr>
          <w:b/>
          <w:bCs/>
        </w:rPr>
        <w:t>Management System</w:t>
      </w:r>
      <w:r w:rsidRPr="00C4263E">
        <w:rPr>
          <w:b/>
          <w:bCs/>
        </w:rPr>
        <w:t xml:space="preserve"> </w:t>
      </w:r>
      <w:r w:rsidRPr="00C4263E">
        <w:t>means the</w:t>
      </w:r>
      <w:r w:rsidR="00C4263E">
        <w:t xml:space="preserve"> information technology service management </w:t>
      </w:r>
      <w:r w:rsidRPr="00C4263E">
        <w:t xml:space="preserve">portal provided by us. </w:t>
      </w:r>
    </w:p>
    <w:p w14:paraId="338065C2" w14:textId="7BC555B2" w:rsidR="00B76EE1" w:rsidRPr="00DA5F6C" w:rsidRDefault="00A85248" w:rsidP="00B76EE1">
      <w:pPr>
        <w:pStyle w:val="Heading3"/>
        <w:tabs>
          <w:tab w:val="clear" w:pos="1474"/>
          <w:tab w:val="num" w:pos="567"/>
        </w:tabs>
        <w:ind w:left="567" w:hanging="567"/>
      </w:pPr>
      <w:r w:rsidRPr="00A85248">
        <w:rPr>
          <w:b/>
          <w:bCs/>
        </w:rPr>
        <w:t xml:space="preserve">Service Report </w:t>
      </w:r>
      <w:r w:rsidR="00B76EE1" w:rsidRPr="00B76EE1">
        <w:rPr>
          <w:lang w:val="en-US"/>
        </w:rPr>
        <w:t xml:space="preserve">has the meaning given to it in clause </w:t>
      </w:r>
      <w:r w:rsidR="00B76EE1">
        <w:rPr>
          <w:lang w:val="en-US"/>
        </w:rPr>
        <w:fldChar w:fldCharType="begin"/>
      </w:r>
      <w:r w:rsidR="00B76EE1">
        <w:rPr>
          <w:lang w:val="en-US"/>
        </w:rPr>
        <w:instrText xml:space="preserve"> REF _Ref227329837 \r \h </w:instrText>
      </w:r>
      <w:r w:rsidR="00B76EE1">
        <w:rPr>
          <w:lang w:val="en-US"/>
        </w:rPr>
      </w:r>
      <w:r w:rsidR="00B76EE1">
        <w:rPr>
          <w:lang w:val="en-US"/>
        </w:rPr>
        <w:fldChar w:fldCharType="separate"/>
      </w:r>
      <w:r w:rsidR="00E6618B">
        <w:rPr>
          <w:lang w:val="en-US"/>
        </w:rPr>
        <w:t>11.2</w:t>
      </w:r>
      <w:r w:rsidR="00B76EE1">
        <w:rPr>
          <w:lang w:val="en-US"/>
        </w:rPr>
        <w:fldChar w:fldCharType="end"/>
      </w:r>
      <w:r w:rsidR="00B76EE1">
        <w:rPr>
          <w:lang w:val="en-US"/>
        </w:rPr>
        <w:t xml:space="preserve">. </w:t>
      </w:r>
    </w:p>
    <w:p w14:paraId="5486F785" w14:textId="216676B6" w:rsidR="00DA5F6C" w:rsidRPr="00DA5F6C" w:rsidRDefault="00DA5F6C" w:rsidP="00B76EE1">
      <w:pPr>
        <w:pStyle w:val="Heading3"/>
        <w:tabs>
          <w:tab w:val="clear" w:pos="1474"/>
          <w:tab w:val="num" w:pos="567"/>
        </w:tabs>
        <w:ind w:left="567" w:hanging="567"/>
      </w:pPr>
      <w:r w:rsidRPr="00DA5F6C">
        <w:rPr>
          <w:b/>
          <w:bCs/>
          <w:lang w:val="en-US"/>
        </w:rPr>
        <w:t>Service Request</w:t>
      </w:r>
      <w:r>
        <w:rPr>
          <w:lang w:val="en-US"/>
        </w:rPr>
        <w:t xml:space="preserve"> has the meaning given to it in clause </w:t>
      </w:r>
      <w:r>
        <w:rPr>
          <w:lang w:val="en-US"/>
        </w:rPr>
        <w:fldChar w:fldCharType="begin"/>
      </w:r>
      <w:r>
        <w:rPr>
          <w:lang w:val="en-US"/>
        </w:rPr>
        <w:instrText xml:space="preserve"> REF _Ref230075535 \r \h </w:instrText>
      </w:r>
      <w:r>
        <w:rPr>
          <w:lang w:val="en-US"/>
        </w:rPr>
      </w:r>
      <w:r>
        <w:rPr>
          <w:lang w:val="en-US"/>
        </w:rPr>
        <w:fldChar w:fldCharType="separate"/>
      </w:r>
      <w:r w:rsidR="00E6618B">
        <w:rPr>
          <w:lang w:val="en-US"/>
        </w:rPr>
        <w:t>18.6</w:t>
      </w:r>
      <w:r>
        <w:rPr>
          <w:lang w:val="en-US"/>
        </w:rPr>
        <w:fldChar w:fldCharType="end"/>
      </w:r>
      <w:r>
        <w:rPr>
          <w:lang w:val="en-US"/>
        </w:rPr>
        <w:t xml:space="preserve">. </w:t>
      </w:r>
    </w:p>
    <w:p w14:paraId="4FF8D9AE" w14:textId="54EF9D2F" w:rsidR="00DA5F6C" w:rsidRPr="00B76EE1" w:rsidRDefault="00DA5F6C" w:rsidP="00DA5F6C">
      <w:pPr>
        <w:pStyle w:val="Heading3"/>
        <w:tabs>
          <w:tab w:val="clear" w:pos="1474"/>
          <w:tab w:val="num" w:pos="567"/>
        </w:tabs>
        <w:ind w:left="567" w:hanging="567"/>
      </w:pPr>
      <w:r w:rsidRPr="00DA5F6C">
        <w:rPr>
          <w:b/>
          <w:bCs/>
          <w:lang w:val="en-US"/>
        </w:rPr>
        <w:t>Service Request</w:t>
      </w:r>
      <w:r>
        <w:rPr>
          <w:lang w:val="en-US"/>
        </w:rPr>
        <w:t xml:space="preserve"> </w:t>
      </w:r>
      <w:r w:rsidRPr="00DA5F6C">
        <w:rPr>
          <w:b/>
          <w:bCs/>
          <w:lang w:val="en-US"/>
        </w:rPr>
        <w:t>Catalogue</w:t>
      </w:r>
      <w:r>
        <w:rPr>
          <w:lang w:val="en-US"/>
        </w:rPr>
        <w:t xml:space="preserve"> has the meaning given to it in clause </w:t>
      </w:r>
      <w:r>
        <w:rPr>
          <w:lang w:val="en-US"/>
        </w:rPr>
        <w:fldChar w:fldCharType="begin"/>
      </w:r>
      <w:r>
        <w:rPr>
          <w:lang w:val="en-US"/>
        </w:rPr>
        <w:instrText xml:space="preserve"> REF _Ref230075579 \r \h </w:instrText>
      </w:r>
      <w:r>
        <w:rPr>
          <w:lang w:val="en-US"/>
        </w:rPr>
      </w:r>
      <w:r>
        <w:rPr>
          <w:lang w:val="en-US"/>
        </w:rPr>
        <w:fldChar w:fldCharType="separate"/>
      </w:r>
      <w:r w:rsidR="00E6618B">
        <w:rPr>
          <w:lang w:val="en-US"/>
        </w:rPr>
        <w:t>18.7(e)</w:t>
      </w:r>
      <w:r>
        <w:rPr>
          <w:lang w:val="en-US"/>
        </w:rPr>
        <w:fldChar w:fldCharType="end"/>
      </w:r>
      <w:r>
        <w:rPr>
          <w:lang w:val="en-US"/>
        </w:rPr>
        <w:t xml:space="preserve">. </w:t>
      </w:r>
    </w:p>
    <w:p w14:paraId="19496A3A" w14:textId="6880F3D1" w:rsidR="00C8791A" w:rsidRPr="008D48EF" w:rsidRDefault="00C8791A" w:rsidP="005B3604">
      <w:pPr>
        <w:pStyle w:val="Heading3"/>
        <w:tabs>
          <w:tab w:val="clear" w:pos="1474"/>
          <w:tab w:val="num" w:pos="567"/>
        </w:tabs>
        <w:ind w:left="567" w:hanging="567"/>
      </w:pPr>
      <w:r w:rsidRPr="00C8791A">
        <w:rPr>
          <w:b/>
          <w:bCs/>
        </w:rPr>
        <w:t>Site</w:t>
      </w:r>
      <w:r w:rsidR="008D48EF">
        <w:rPr>
          <w:b/>
          <w:bCs/>
        </w:rPr>
        <w:t xml:space="preserve"> </w:t>
      </w:r>
      <w:r w:rsidRPr="00C8791A">
        <w:t xml:space="preserve">means </w:t>
      </w:r>
      <w:r w:rsidR="006C3FDE">
        <w:t xml:space="preserve">the sites </w:t>
      </w:r>
      <w:r w:rsidR="008D48EF">
        <w:t xml:space="preserve">or locations </w:t>
      </w:r>
      <w:r w:rsidR="006C3FDE">
        <w:t xml:space="preserve">where the </w:t>
      </w:r>
      <w:r w:rsidR="008D48EF">
        <w:t xml:space="preserve">managed </w:t>
      </w:r>
      <w:r w:rsidR="006C3FDE">
        <w:t xml:space="preserve">Equipment is located </w:t>
      </w:r>
      <w:r w:rsidR="006C3FDE" w:rsidRPr="008D48EF">
        <w:t xml:space="preserve">as set out in the Application Form. </w:t>
      </w:r>
    </w:p>
    <w:p w14:paraId="0A28E28F" w14:textId="7CB801EC" w:rsidR="001824B7" w:rsidRPr="008D48EF" w:rsidRDefault="001824B7" w:rsidP="005B3604">
      <w:pPr>
        <w:pStyle w:val="Heading3"/>
        <w:tabs>
          <w:tab w:val="clear" w:pos="1474"/>
          <w:tab w:val="num" w:pos="567"/>
        </w:tabs>
        <w:ind w:left="567" w:hanging="567"/>
        <w:rPr>
          <w:lang w:val="en-US"/>
        </w:rPr>
      </w:pPr>
      <w:r w:rsidRPr="008D48EF">
        <w:rPr>
          <w:b/>
          <w:bCs/>
          <w:szCs w:val="20"/>
        </w:rPr>
        <w:t xml:space="preserve">Special Conditions </w:t>
      </w:r>
      <w:r w:rsidRPr="008D48EF">
        <w:rPr>
          <w:szCs w:val="20"/>
        </w:rPr>
        <w:t xml:space="preserve">means the special conditions (if any) set out in the relevant Application Form. </w:t>
      </w:r>
    </w:p>
    <w:p w14:paraId="12EE4286" w14:textId="22779736" w:rsidR="004A18E0" w:rsidRPr="008A64F5" w:rsidRDefault="004A18E0" w:rsidP="005B3604">
      <w:pPr>
        <w:pStyle w:val="Heading3"/>
        <w:tabs>
          <w:tab w:val="clear" w:pos="1474"/>
          <w:tab w:val="num" w:pos="567"/>
        </w:tabs>
        <w:ind w:left="567" w:hanging="567"/>
        <w:rPr>
          <w:b/>
          <w:bCs/>
        </w:rPr>
      </w:pPr>
      <w:r w:rsidRPr="008D48EF">
        <w:rPr>
          <w:b/>
          <w:bCs/>
        </w:rPr>
        <w:t>Support Request</w:t>
      </w:r>
      <w:r w:rsidRPr="008D48EF">
        <w:t xml:space="preserve"> has the meaning given to it in clause</w:t>
      </w:r>
      <w:r w:rsidR="00497714" w:rsidRPr="008D48EF">
        <w:t xml:space="preserve"> </w:t>
      </w:r>
      <w:r w:rsidR="00395A92" w:rsidRPr="008D48EF">
        <w:fldChar w:fldCharType="begin"/>
      </w:r>
      <w:r w:rsidR="00395A92" w:rsidRPr="008D48EF">
        <w:instrText xml:space="preserve"> REF _Ref227325866 \r \h </w:instrText>
      </w:r>
      <w:r w:rsidR="008D48EF">
        <w:instrText xml:space="preserve"> \* MERGEFORMAT </w:instrText>
      </w:r>
      <w:r w:rsidR="00395A92" w:rsidRPr="008D48EF">
        <w:fldChar w:fldCharType="separate"/>
      </w:r>
      <w:r w:rsidR="00E6618B">
        <w:t>8.1</w:t>
      </w:r>
      <w:r w:rsidR="00395A92" w:rsidRPr="008D48EF">
        <w:fldChar w:fldCharType="end"/>
      </w:r>
      <w:r w:rsidR="00497714" w:rsidRPr="008D48EF">
        <w:t xml:space="preserve">. </w:t>
      </w:r>
    </w:p>
    <w:p w14:paraId="115385EB" w14:textId="77777777" w:rsidR="008A64F5" w:rsidRPr="008D48EF" w:rsidRDefault="008A64F5" w:rsidP="008A64F5">
      <w:pPr>
        <w:pStyle w:val="Heading3"/>
        <w:tabs>
          <w:tab w:val="clear" w:pos="1474"/>
          <w:tab w:val="num" w:pos="567"/>
        </w:tabs>
        <w:ind w:left="567" w:hanging="567"/>
        <w:rPr>
          <w:b/>
          <w:bCs/>
          <w:lang w:val="en-US"/>
        </w:rPr>
      </w:pPr>
      <w:r>
        <w:rPr>
          <w:b/>
          <w:bCs/>
        </w:rPr>
        <w:t>Support Services</w:t>
      </w:r>
      <w:r w:rsidRPr="008D48EF">
        <w:rPr>
          <w:b/>
          <w:bCs/>
        </w:rPr>
        <w:t xml:space="preserve"> </w:t>
      </w:r>
      <w:r>
        <w:t>means the services performed by us for the management of an agreed scope of your managed Equipment, as further described in this TESS section of Our Customer Terms.</w:t>
      </w:r>
    </w:p>
    <w:p w14:paraId="3CE7C661" w14:textId="0F200A5B" w:rsidR="009F75E8" w:rsidRPr="008D48EF" w:rsidRDefault="009F75E8" w:rsidP="005B3604">
      <w:pPr>
        <w:pStyle w:val="Heading3"/>
        <w:tabs>
          <w:tab w:val="clear" w:pos="1474"/>
          <w:tab w:val="num" w:pos="567"/>
        </w:tabs>
        <w:ind w:left="567" w:hanging="567"/>
        <w:rPr>
          <w:b/>
          <w:bCs/>
        </w:rPr>
      </w:pPr>
      <w:r w:rsidRPr="009F75E8">
        <w:rPr>
          <w:b/>
          <w:bCs/>
        </w:rPr>
        <w:t>Sys</w:t>
      </w:r>
      <w:r w:rsidR="008A64F5">
        <w:rPr>
          <w:b/>
          <w:bCs/>
        </w:rPr>
        <w:t>tems</w:t>
      </w:r>
      <w:r>
        <w:t xml:space="preserve"> </w:t>
      </w:r>
      <w:proofErr w:type="gramStart"/>
      <w:r>
        <w:t>has</w:t>
      </w:r>
      <w:proofErr w:type="gramEnd"/>
      <w:r>
        <w:t xml:space="preserve"> the meaning given to it in clause </w:t>
      </w:r>
      <w:r>
        <w:fldChar w:fldCharType="begin"/>
      </w:r>
      <w:r>
        <w:instrText xml:space="preserve"> REF _Ref213250699 \r \h </w:instrText>
      </w:r>
      <w:r>
        <w:fldChar w:fldCharType="separate"/>
      </w:r>
      <w:r w:rsidR="00E6618B">
        <w:t>12.1</w:t>
      </w:r>
      <w:r>
        <w:fldChar w:fldCharType="end"/>
      </w:r>
      <w:r>
        <w:t xml:space="preserve">. </w:t>
      </w:r>
    </w:p>
    <w:p w14:paraId="5AD3FA8B" w14:textId="53572058" w:rsidR="004A18E0" w:rsidRPr="0006089D" w:rsidRDefault="004A18E0" w:rsidP="005B3604">
      <w:pPr>
        <w:pStyle w:val="Heading3"/>
        <w:tabs>
          <w:tab w:val="clear" w:pos="1474"/>
          <w:tab w:val="num" w:pos="567"/>
        </w:tabs>
        <w:ind w:left="567" w:hanging="567"/>
        <w:rPr>
          <w:b/>
          <w:bCs/>
          <w:color w:val="000000" w:themeColor="text1"/>
          <w:szCs w:val="20"/>
        </w:rPr>
      </w:pPr>
      <w:r w:rsidRPr="008D48EF">
        <w:rPr>
          <w:b/>
          <w:bCs/>
          <w:color w:val="000000" w:themeColor="text1"/>
          <w:szCs w:val="20"/>
        </w:rPr>
        <w:t>System</w:t>
      </w:r>
      <w:r w:rsidR="006C699A">
        <w:rPr>
          <w:b/>
          <w:bCs/>
          <w:color w:val="000000" w:themeColor="text1"/>
          <w:szCs w:val="20"/>
        </w:rPr>
        <w:t xml:space="preserve"> </w:t>
      </w:r>
      <w:r w:rsidRPr="008D48EF">
        <w:rPr>
          <w:b/>
          <w:bCs/>
          <w:color w:val="000000" w:themeColor="text1"/>
          <w:szCs w:val="20"/>
        </w:rPr>
        <w:t xml:space="preserve">Initiated Requests </w:t>
      </w:r>
      <w:r w:rsidRPr="008D48EF">
        <w:rPr>
          <w:color w:val="000000" w:themeColor="text1"/>
          <w:szCs w:val="20"/>
        </w:rPr>
        <w:t>means automated alerts in response to monitoring activities we undertake</w:t>
      </w:r>
      <w:r w:rsidR="00395A92" w:rsidRPr="008D48EF">
        <w:rPr>
          <w:color w:val="000000" w:themeColor="text1"/>
          <w:szCs w:val="20"/>
        </w:rPr>
        <w:t xml:space="preserve"> as part of the relevant </w:t>
      </w:r>
      <w:r w:rsidR="008A64F5">
        <w:rPr>
          <w:color w:val="000000" w:themeColor="text1"/>
          <w:szCs w:val="20"/>
        </w:rPr>
        <w:t>Support</w:t>
      </w:r>
      <w:r w:rsidR="008A64F5" w:rsidRPr="008D48EF">
        <w:rPr>
          <w:color w:val="000000" w:themeColor="text1"/>
          <w:szCs w:val="20"/>
        </w:rPr>
        <w:t xml:space="preserve"> </w:t>
      </w:r>
      <w:r w:rsidR="00395A92" w:rsidRPr="008D48EF">
        <w:rPr>
          <w:color w:val="000000" w:themeColor="text1"/>
          <w:szCs w:val="20"/>
        </w:rPr>
        <w:t>Service</w:t>
      </w:r>
      <w:r w:rsidRPr="008D48EF">
        <w:t xml:space="preserve">. </w:t>
      </w:r>
    </w:p>
    <w:p w14:paraId="60B732FD" w14:textId="20C73C9A" w:rsidR="0006089D" w:rsidRPr="008D48EF" w:rsidRDefault="004252CD" w:rsidP="005B3604">
      <w:pPr>
        <w:pStyle w:val="Heading3"/>
        <w:tabs>
          <w:tab w:val="clear" w:pos="1474"/>
          <w:tab w:val="num" w:pos="567"/>
        </w:tabs>
        <w:ind w:left="567" w:hanging="567"/>
        <w:rPr>
          <w:b/>
          <w:bCs/>
          <w:color w:val="000000" w:themeColor="text1"/>
          <w:szCs w:val="20"/>
        </w:rPr>
      </w:pPr>
      <w:r>
        <w:rPr>
          <w:b/>
          <w:bCs/>
        </w:rPr>
        <w:t>TESS</w:t>
      </w:r>
      <w:r w:rsidR="0006089D">
        <w:t xml:space="preserve"> means the Telstra Enterprise </w:t>
      </w:r>
      <w:r>
        <w:t>Support Services</w:t>
      </w:r>
      <w:r w:rsidR="0006089D">
        <w:t xml:space="preserve">, including the </w:t>
      </w:r>
      <w:r>
        <w:t>Support Services</w:t>
      </w:r>
      <w:r w:rsidR="00A62B37">
        <w:t xml:space="preserve"> </w:t>
      </w:r>
      <w:r w:rsidR="00A62B37">
        <w:lastRenderedPageBreak/>
        <w:t xml:space="preserve">purchased by you as set out in your applicable Application Form, </w:t>
      </w:r>
      <w:r w:rsidR="0006089D">
        <w:t xml:space="preserve">as further described in this section Our Customer Terms. </w:t>
      </w:r>
    </w:p>
    <w:p w14:paraId="64073D01" w14:textId="588AC241" w:rsidR="005B104B" w:rsidRPr="008D48EF" w:rsidRDefault="005B104B" w:rsidP="005B3604">
      <w:pPr>
        <w:pStyle w:val="Heading3"/>
        <w:tabs>
          <w:tab w:val="clear" w:pos="1474"/>
          <w:tab w:val="num" w:pos="567"/>
        </w:tabs>
        <w:ind w:left="567" w:hanging="567"/>
      </w:pPr>
      <w:r w:rsidRPr="008D48EF">
        <w:rPr>
          <w:b/>
          <w:bCs/>
        </w:rPr>
        <w:t>Third Party Goods and Services</w:t>
      </w:r>
      <w:r w:rsidRPr="008D48EF">
        <w:t xml:space="preserve"> </w:t>
      </w:r>
      <w:proofErr w:type="gramStart"/>
      <w:r w:rsidRPr="008D48EF">
        <w:t>has</w:t>
      </w:r>
      <w:proofErr w:type="gramEnd"/>
      <w:r w:rsidRPr="008D48EF">
        <w:t xml:space="preserve"> the mean</w:t>
      </w:r>
      <w:r w:rsidR="0066600A">
        <w:t>ing</w:t>
      </w:r>
      <w:r w:rsidRPr="008D48EF">
        <w:t xml:space="preserve"> given </w:t>
      </w:r>
      <w:r w:rsidR="0006089D" w:rsidRPr="00B76EE1">
        <w:rPr>
          <w:lang w:val="en-US"/>
        </w:rPr>
        <w:t xml:space="preserve">to it </w:t>
      </w:r>
      <w:r w:rsidRPr="008D48EF">
        <w:t xml:space="preserve">in clause </w:t>
      </w:r>
      <w:r w:rsidRPr="008D48EF">
        <w:fldChar w:fldCharType="begin"/>
      </w:r>
      <w:r w:rsidRPr="008D48EF">
        <w:instrText xml:space="preserve"> REF _Ref227478392 \w \h </w:instrText>
      </w:r>
      <w:r w:rsidR="008D48EF">
        <w:instrText xml:space="preserve"> \* MERGEFORMAT </w:instrText>
      </w:r>
      <w:r w:rsidRPr="008D48EF">
        <w:fldChar w:fldCharType="separate"/>
      </w:r>
      <w:r w:rsidR="00E6618B">
        <w:t>5.7</w:t>
      </w:r>
      <w:r w:rsidRPr="008D48EF">
        <w:fldChar w:fldCharType="end"/>
      </w:r>
      <w:r w:rsidRPr="008D48EF">
        <w:t xml:space="preserve">. </w:t>
      </w:r>
    </w:p>
    <w:p w14:paraId="26E8657D" w14:textId="00A463EC" w:rsidR="00E00575" w:rsidRPr="008D48EF" w:rsidRDefault="00E00575" w:rsidP="005B3604">
      <w:pPr>
        <w:pStyle w:val="Heading3"/>
        <w:tabs>
          <w:tab w:val="clear" w:pos="1474"/>
          <w:tab w:val="num" w:pos="567"/>
        </w:tabs>
        <w:ind w:left="567" w:hanging="567"/>
      </w:pPr>
      <w:r w:rsidRPr="008D48EF">
        <w:rPr>
          <w:b/>
          <w:bCs/>
        </w:rPr>
        <w:t xml:space="preserve">Tools </w:t>
      </w:r>
      <w:r w:rsidRPr="008D48EF">
        <w:t xml:space="preserve">has the meaning given to it in clause </w:t>
      </w:r>
      <w:r w:rsidRPr="008D48EF">
        <w:fldChar w:fldCharType="begin"/>
      </w:r>
      <w:r w:rsidRPr="008D48EF">
        <w:instrText xml:space="preserve"> REF _Ref213423502 \w \h  \* MERGEFORMAT </w:instrText>
      </w:r>
      <w:r w:rsidRPr="008D48EF">
        <w:fldChar w:fldCharType="separate"/>
      </w:r>
      <w:r w:rsidR="00E6618B">
        <w:t>12.23</w:t>
      </w:r>
      <w:r w:rsidRPr="008D48EF">
        <w:fldChar w:fldCharType="end"/>
      </w:r>
      <w:r w:rsidRPr="008D48EF">
        <w:t>.</w:t>
      </w:r>
    </w:p>
    <w:p w14:paraId="628DD183" w14:textId="3795759D" w:rsidR="00272FD0" w:rsidRDefault="00272FD0" w:rsidP="005B3604">
      <w:pPr>
        <w:pStyle w:val="Heading3"/>
        <w:tabs>
          <w:tab w:val="clear" w:pos="1474"/>
          <w:tab w:val="num" w:pos="567"/>
        </w:tabs>
        <w:ind w:left="567" w:hanging="567"/>
      </w:pPr>
      <w:r w:rsidRPr="008D48EF">
        <w:rPr>
          <w:b/>
          <w:bCs/>
        </w:rPr>
        <w:t>Vendor</w:t>
      </w:r>
      <w:r w:rsidRPr="008D48EF">
        <w:t xml:space="preserve"> means a third-party supplier of a platform, service or application that forms part of your managed Equipment where the relationship is owned by either you or us.</w:t>
      </w:r>
    </w:p>
    <w:p w14:paraId="149C2D86" w14:textId="56BBAE00" w:rsidR="00F7234D" w:rsidRPr="008D48EF" w:rsidRDefault="00F7234D" w:rsidP="00F7234D">
      <w:pPr>
        <w:pStyle w:val="Heading3"/>
        <w:tabs>
          <w:tab w:val="clear" w:pos="1474"/>
          <w:tab w:val="num" w:pos="567"/>
        </w:tabs>
        <w:ind w:left="567" w:hanging="567"/>
      </w:pPr>
      <w:r>
        <w:rPr>
          <w:b/>
          <w:bCs/>
          <w:lang w:val="en-US"/>
        </w:rPr>
        <w:t xml:space="preserve">Your Scheduled Maintenance </w:t>
      </w:r>
      <w:r>
        <w:rPr>
          <w:lang w:val="en-US"/>
        </w:rPr>
        <w:t xml:space="preserve">has the meaning given </w:t>
      </w:r>
      <w:r w:rsidR="0006089D">
        <w:rPr>
          <w:lang w:val="en-US"/>
        </w:rPr>
        <w:t xml:space="preserve">to it </w:t>
      </w:r>
      <w:r>
        <w:rPr>
          <w:lang w:val="en-US"/>
        </w:rPr>
        <w:t xml:space="preserve">in clause </w:t>
      </w:r>
      <w:r>
        <w:rPr>
          <w:lang w:val="en-US"/>
        </w:rPr>
        <w:fldChar w:fldCharType="begin"/>
      </w:r>
      <w:r>
        <w:rPr>
          <w:lang w:val="en-US"/>
        </w:rPr>
        <w:instrText xml:space="preserve"> REF _Ref230022411 \r \h </w:instrText>
      </w:r>
      <w:r>
        <w:rPr>
          <w:lang w:val="en-US"/>
        </w:rPr>
      </w:r>
      <w:r>
        <w:rPr>
          <w:lang w:val="en-US"/>
        </w:rPr>
        <w:fldChar w:fldCharType="separate"/>
      </w:r>
      <w:r w:rsidR="00E6618B">
        <w:rPr>
          <w:lang w:val="en-US"/>
        </w:rPr>
        <w:t>9.5</w:t>
      </w:r>
      <w:r>
        <w:rPr>
          <w:lang w:val="en-US"/>
        </w:rPr>
        <w:fldChar w:fldCharType="end"/>
      </w:r>
      <w:r>
        <w:rPr>
          <w:lang w:val="en-US"/>
        </w:rPr>
        <w:t xml:space="preserve">. </w:t>
      </w:r>
    </w:p>
    <w:p w14:paraId="0E61D868" w14:textId="496627C5" w:rsidR="00575BCA" w:rsidRPr="008D48EF" w:rsidRDefault="004A18E0" w:rsidP="008D48EF">
      <w:pPr>
        <w:pStyle w:val="Heading3"/>
        <w:numPr>
          <w:ilvl w:val="0"/>
          <w:numId w:val="0"/>
        </w:numPr>
        <w:ind w:left="567"/>
      </w:pPr>
      <w:r w:rsidRPr="008D48EF">
        <w:rPr>
          <w:b/>
          <w:bCs/>
        </w:rPr>
        <w:t xml:space="preserve"> </w:t>
      </w:r>
    </w:p>
    <w:sectPr w:rsidR="00575BCA" w:rsidRPr="008D48EF">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B52C" w14:textId="77777777" w:rsidR="001E77D6" w:rsidRDefault="001E77D6">
      <w:r>
        <w:separator/>
      </w:r>
    </w:p>
    <w:p w14:paraId="4D5A33DF" w14:textId="77777777" w:rsidR="001E77D6" w:rsidRDefault="001E77D6"/>
  </w:endnote>
  <w:endnote w:type="continuationSeparator" w:id="0">
    <w:p w14:paraId="3B730603" w14:textId="77777777" w:rsidR="001E77D6" w:rsidRDefault="001E77D6">
      <w:r>
        <w:continuationSeparator/>
      </w:r>
    </w:p>
    <w:p w14:paraId="46BA748F" w14:textId="77777777" w:rsidR="001E77D6" w:rsidRDefault="001E7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lstra Akkurat Light">
    <w:panose1 w:val="020B0404020101020102"/>
    <w:charset w:val="00"/>
    <w:family w:val="swiss"/>
    <w:notTrueType/>
    <w:pitch w:val="variable"/>
    <w:sig w:usb0="A00000AF" w:usb1="4000316A" w:usb2="00000008" w:usb3="00000000" w:csb0="00000093"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Telstra Text">
    <w:altName w:val="Calibri"/>
    <w:charset w:val="00"/>
    <w:family w:val="swiss"/>
    <w:pitch w:val="variable"/>
    <w:sig w:usb0="00000007" w:usb1="02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7FE6" w14:textId="77777777" w:rsidR="00D41EE2" w:rsidRDefault="00464B58">
    <w:pPr>
      <w:pStyle w:val="Footer"/>
    </w:pPr>
    <w:r>
      <w:rPr>
        <w:noProof/>
        <w:lang w:eastAsia="en-AU"/>
      </w:rPr>
      <mc:AlternateContent>
        <mc:Choice Requires="wps">
          <w:drawing>
            <wp:anchor distT="0" distB="0" distL="0" distR="0" simplePos="0" relativeHeight="251658242" behindDoc="0" locked="0" layoutInCell="1" allowOverlap="1" wp14:anchorId="2708CBFB" wp14:editId="17861701">
              <wp:simplePos x="635" y="635"/>
              <wp:positionH relativeFrom="column">
                <wp:align>center</wp:align>
              </wp:positionH>
              <wp:positionV relativeFrom="paragraph">
                <wp:posOffset>635</wp:posOffset>
              </wp:positionV>
              <wp:extent cx="443865" cy="443865"/>
              <wp:effectExtent l="0" t="0" r="635" b="16510"/>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945C6"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08CBFB" id="_x0000_t202" coordsize="21600,21600" o:spt="202" path="m,l,21600r21600,l21600,xe">
              <v:stroke joinstyle="miter"/>
              <v:path gradientshapeok="t" o:connecttype="rect"/>
            </v:shapetype>
            <v:shape id="Text Box 2" o:spid="_x0000_s1026" type="#_x0000_t202" alt="Confident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F8945C6"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8712"/>
      <w:gridCol w:w="1492"/>
    </w:tblGrid>
    <w:tr w:rsidR="00D41EE2" w14:paraId="42FC3AA5" w14:textId="77777777">
      <w:tc>
        <w:tcPr>
          <w:tcW w:w="4269" w:type="pct"/>
          <w:tcBorders>
            <w:top w:val="nil"/>
            <w:left w:val="nil"/>
            <w:bottom w:val="nil"/>
            <w:right w:val="nil"/>
          </w:tcBorders>
        </w:tcPr>
        <w:p w14:paraId="6FE761EE" w14:textId="11ED793F" w:rsidR="00D41EE2" w:rsidRDefault="00464B58">
          <w:pPr>
            <w:pStyle w:val="DocName"/>
            <w:widowControl/>
            <w:rPr>
              <w:snapToGrid w:val="0"/>
            </w:rPr>
          </w:pPr>
          <w:r>
            <w:t xml:space="preserve">TELSTRA LIMITED (ABN </w:t>
          </w:r>
          <w:r w:rsidR="00A93FA1" w:rsidRPr="00A93FA1">
            <w:t>64 086 174 781</w:t>
          </w:r>
          <w:r>
            <w:t>) |</w:t>
          </w:r>
          <w:r w:rsidR="00706674">
            <w:t xml:space="preserve"> TELSTRA </w:t>
          </w:r>
          <w:r w:rsidR="00080BB4">
            <w:t>ENTERPRISE</w:t>
          </w:r>
          <w:r w:rsidR="00706674">
            <w:t xml:space="preserve"> </w:t>
          </w:r>
          <w:r w:rsidR="00021A44">
            <w:t xml:space="preserve">SUPPORT </w:t>
          </w:r>
          <w:r w:rsidR="00706674">
            <w:t>SERVICES</w:t>
          </w:r>
          <w:r>
            <w:t xml:space="preserve">  </w:t>
          </w:r>
          <w:r w:rsidR="000B2F1D">
            <w:br/>
          </w:r>
          <w:r w:rsidR="00377F53">
            <w:rPr>
              <w:snapToGrid w:val="0"/>
            </w:rPr>
            <w:t>7</w:t>
          </w:r>
          <w:r w:rsidR="000B2F1D">
            <w:rPr>
              <w:snapToGrid w:val="0"/>
            </w:rPr>
            <w:t xml:space="preserve"> July 2026</w:t>
          </w:r>
        </w:p>
      </w:tc>
      <w:tc>
        <w:tcPr>
          <w:tcW w:w="731" w:type="pct"/>
          <w:tcBorders>
            <w:top w:val="nil"/>
            <w:left w:val="nil"/>
            <w:bottom w:val="nil"/>
            <w:right w:val="nil"/>
          </w:tcBorders>
        </w:tcPr>
        <w:p w14:paraId="1AA4E545" w14:textId="7EA5A91A" w:rsidR="00D41EE2" w:rsidRPr="00E64470" w:rsidRDefault="009D320D">
          <w:pPr>
            <w:jc w:val="right"/>
            <w:rPr>
              <w:rStyle w:val="PageNumber"/>
              <w:szCs w:val="16"/>
            </w:rPr>
          </w:pPr>
          <w:r w:rsidRPr="00E64470">
            <w:rPr>
              <w:rStyle w:val="PageNumber"/>
              <w:szCs w:val="16"/>
            </w:rPr>
            <w:t xml:space="preserve">Page </w:t>
          </w:r>
          <w:r w:rsidRPr="00E64470">
            <w:rPr>
              <w:rStyle w:val="PageNumber"/>
              <w:szCs w:val="16"/>
            </w:rPr>
            <w:fldChar w:fldCharType="begin"/>
          </w:r>
          <w:r w:rsidRPr="00E64470">
            <w:rPr>
              <w:rStyle w:val="PageNumber"/>
              <w:szCs w:val="16"/>
            </w:rPr>
            <w:instrText xml:space="preserve"> PAGE  \* Arabic  \* MERGEFORMAT </w:instrText>
          </w:r>
          <w:r w:rsidRPr="00E64470">
            <w:rPr>
              <w:rStyle w:val="PageNumber"/>
              <w:szCs w:val="16"/>
            </w:rPr>
            <w:fldChar w:fldCharType="separate"/>
          </w:r>
          <w:r w:rsidRPr="00E64470">
            <w:rPr>
              <w:rStyle w:val="PageNumber"/>
              <w:noProof/>
              <w:szCs w:val="16"/>
            </w:rPr>
            <w:t>1</w:t>
          </w:r>
          <w:r w:rsidRPr="00E64470">
            <w:rPr>
              <w:rStyle w:val="PageNumber"/>
              <w:szCs w:val="16"/>
            </w:rPr>
            <w:fldChar w:fldCharType="end"/>
          </w:r>
          <w:r w:rsidRPr="00E64470">
            <w:rPr>
              <w:rStyle w:val="PageNumber"/>
              <w:szCs w:val="16"/>
            </w:rPr>
            <w:t xml:space="preserve"> of </w:t>
          </w:r>
          <w:r w:rsidRPr="00E64470">
            <w:rPr>
              <w:rStyle w:val="PageNumber"/>
              <w:szCs w:val="16"/>
            </w:rPr>
            <w:fldChar w:fldCharType="begin"/>
          </w:r>
          <w:r w:rsidRPr="00E64470">
            <w:rPr>
              <w:rStyle w:val="PageNumber"/>
              <w:szCs w:val="16"/>
            </w:rPr>
            <w:instrText xml:space="preserve"> NUMPAGES  \* Arabic  \* MERGEFORMAT </w:instrText>
          </w:r>
          <w:r w:rsidRPr="00E64470">
            <w:rPr>
              <w:rStyle w:val="PageNumber"/>
              <w:szCs w:val="16"/>
            </w:rPr>
            <w:fldChar w:fldCharType="separate"/>
          </w:r>
          <w:r w:rsidRPr="00E64470">
            <w:rPr>
              <w:rStyle w:val="PageNumber"/>
              <w:noProof/>
              <w:szCs w:val="16"/>
            </w:rPr>
            <w:t>2</w:t>
          </w:r>
          <w:r w:rsidRPr="00E64470">
            <w:rPr>
              <w:rStyle w:val="PageNumber"/>
              <w:szCs w:val="16"/>
            </w:rPr>
            <w:fldChar w:fldCharType="end"/>
          </w:r>
        </w:p>
      </w:tc>
    </w:tr>
  </w:tbl>
  <w:p w14:paraId="616296B8" w14:textId="77777777" w:rsidR="00D41EE2" w:rsidRDefault="00D41E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5CF" w14:textId="77777777" w:rsidR="00D41EE2" w:rsidRDefault="00464B58">
    <w:pPr>
      <w:pStyle w:val="Footer"/>
    </w:pPr>
    <w:r>
      <w:rPr>
        <w:noProof/>
        <w:lang w:eastAsia="en-AU"/>
      </w:rPr>
      <mc:AlternateContent>
        <mc:Choice Requires="wps">
          <w:drawing>
            <wp:anchor distT="0" distB="0" distL="0" distR="0" simplePos="0" relativeHeight="251658241" behindDoc="0" locked="0" layoutInCell="1" allowOverlap="1" wp14:anchorId="0E2D4B65" wp14:editId="7AB226D9">
              <wp:simplePos x="635" y="635"/>
              <wp:positionH relativeFrom="column">
                <wp:align>center</wp:align>
              </wp:positionH>
              <wp:positionV relativeFrom="paragraph">
                <wp:posOffset>635</wp:posOffset>
              </wp:positionV>
              <wp:extent cx="443865" cy="443865"/>
              <wp:effectExtent l="0" t="0" r="635" b="16510"/>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1ED08"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D4B65" id="_x0000_t202" coordsize="21600,21600" o:spt="202" path="m,l,21600r21600,l21600,xe">
              <v:stroke joinstyle="miter"/>
              <v:path gradientshapeok="t" o:connecttype="rect"/>
            </v:shapetype>
            <v:shape id="Text Box 1" o:spid="_x0000_s1027" type="#_x0000_t202" alt="Confident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01ED08" w14:textId="77777777" w:rsidR="00D41EE2" w:rsidRDefault="00464B58">
                    <w:pPr>
                      <w:rPr>
                        <w:rFonts w:ascii="Calibri" w:eastAsia="Calibri" w:hAnsi="Calibri" w:cs="Calibri"/>
                        <w:noProof/>
                        <w:color w:val="000000"/>
                        <w:szCs w:val="20"/>
                      </w:rPr>
                    </w:pPr>
                    <w:r>
                      <w:rPr>
                        <w:rFonts w:ascii="Calibri" w:eastAsia="Calibri" w:hAnsi="Calibri" w:cs="Calibri"/>
                        <w:noProof/>
                        <w:color w:val="00000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7F3A" w14:textId="77777777" w:rsidR="001E77D6" w:rsidRDefault="001E77D6">
      <w:r>
        <w:separator/>
      </w:r>
    </w:p>
    <w:p w14:paraId="05B89E54" w14:textId="77777777" w:rsidR="001E77D6" w:rsidRDefault="001E77D6"/>
  </w:footnote>
  <w:footnote w:type="continuationSeparator" w:id="0">
    <w:p w14:paraId="60DB148E" w14:textId="77777777" w:rsidR="001E77D6" w:rsidRDefault="001E77D6">
      <w:r>
        <w:continuationSeparator/>
      </w:r>
    </w:p>
    <w:p w14:paraId="4FB07EFA" w14:textId="77777777" w:rsidR="001E77D6" w:rsidRDefault="001E7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4D6B" w14:textId="77777777" w:rsidR="00E6618B" w:rsidRDefault="00E66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99E" w14:textId="77777777" w:rsidR="00D41EE2" w:rsidRDefault="00464B58">
    <w:pPr>
      <w:pStyle w:val="Header"/>
      <w:ind w:left="2127"/>
    </w:pPr>
    <w:r>
      <w:rPr>
        <w:noProof/>
        <w:lang w:eastAsia="en-AU"/>
      </w:rPr>
      <w:drawing>
        <wp:anchor distT="0" distB="0" distL="114300" distR="114300" simplePos="0" relativeHeight="251658240" behindDoc="1" locked="0" layoutInCell="1" allowOverlap="1" wp14:anchorId="44E49924" wp14:editId="03A61694">
          <wp:simplePos x="0" y="0"/>
          <wp:positionH relativeFrom="column">
            <wp:posOffset>-525145</wp:posOffset>
          </wp:positionH>
          <wp:positionV relativeFrom="paragraph">
            <wp:posOffset>-452755</wp:posOffset>
          </wp:positionV>
          <wp:extent cx="7505700" cy="998220"/>
          <wp:effectExtent l="0" t="0" r="0" b="0"/>
          <wp:wrapNone/>
          <wp:docPr id="1745860538" name="Picture 17458605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45860538" name="Picture 17458605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998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C92C5DE" w14:textId="77777777" w:rsidR="00D41EE2" w:rsidRDefault="00D41EE2">
    <w:pPr>
      <w:pStyle w:val="Header"/>
      <w:ind w:left="2127"/>
    </w:pPr>
  </w:p>
  <w:p w14:paraId="6C7FBDBD" w14:textId="5B2E3893" w:rsidR="00BA3200" w:rsidRDefault="00BA3200" w:rsidP="00BA3200">
    <w:pPr>
      <w:pStyle w:val="Header"/>
      <w:ind w:left="2127"/>
    </w:pPr>
    <w:r>
      <w:rPr>
        <w:iCs/>
      </w:rPr>
      <w:t>Our customer terms</w:t>
    </w:r>
  </w:p>
  <w:p w14:paraId="330A4DA5" w14:textId="24C4841E" w:rsidR="007A1BD2" w:rsidRDefault="00464B58" w:rsidP="007A1BD2">
    <w:pPr>
      <w:pStyle w:val="Header"/>
      <w:ind w:left="2127"/>
      <w:rPr>
        <w:iCs/>
      </w:rPr>
    </w:pPr>
    <w:r>
      <w:rPr>
        <w:iCs/>
      </w:rPr>
      <w:t>Telstra</w:t>
    </w:r>
    <w:r w:rsidR="006F7E30">
      <w:rPr>
        <w:iCs/>
      </w:rPr>
      <w:t xml:space="preserve"> </w:t>
    </w:r>
    <w:r w:rsidR="00E145EA">
      <w:rPr>
        <w:iCs/>
      </w:rPr>
      <w:t xml:space="preserve">ENTERPRISE </w:t>
    </w:r>
    <w:r w:rsidR="004252CD">
      <w:rPr>
        <w:iCs/>
      </w:rPr>
      <w:t xml:space="preserve">SUPPORT </w:t>
    </w:r>
    <w:r w:rsidR="00F97F64">
      <w:rPr>
        <w:iCs/>
      </w:rPr>
      <w:t>Services</w:t>
    </w:r>
  </w:p>
  <w:p w14:paraId="12BE2840" w14:textId="77777777" w:rsidR="00D41EE2" w:rsidRDefault="00D41EE2">
    <w:pPr>
      <w:ind w:left="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BB5F" w14:textId="77777777" w:rsidR="00E6618B" w:rsidRDefault="00E66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2AC9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305C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2B67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93690D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9F8591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9288D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EB698A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73494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1CB5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67AD1"/>
    <w:multiLevelType w:val="multilevel"/>
    <w:tmpl w:val="13B8E3F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b w:val="0"/>
        <w:bCs w:val="0"/>
        <w:sz w:val="20"/>
        <w:szCs w:val="18"/>
        <w:specVanish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211"/>
        </w:tabs>
        <w:ind w:left="2211" w:hanging="737"/>
      </w:pPr>
      <w:rPr>
        <w:rFonts w:hint="default"/>
        <w:b w:val="0"/>
      </w:rPr>
    </w:lvl>
    <w:lvl w:ilvl="4">
      <w:start w:val="1"/>
      <w:numFmt w:val="upperLetter"/>
      <w:pStyle w:val="Heading5"/>
      <w:lvlText w:val="(%5)"/>
      <w:lvlJc w:val="left"/>
      <w:pPr>
        <w:tabs>
          <w:tab w:val="num" w:pos="2948"/>
        </w:tabs>
        <w:ind w:left="2948" w:hanging="737"/>
      </w:pPr>
      <w:rPr>
        <w:rFonts w:hint="default"/>
        <w:i w:val="0"/>
        <w:iCs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7DE7629"/>
    <w:multiLevelType w:val="multilevel"/>
    <w:tmpl w:val="DE587AB2"/>
    <w:lvl w:ilvl="0">
      <w:start w:val="1"/>
      <w:numFmt w:val="decimal"/>
      <w:lvlText w:val="%1."/>
      <w:lvlJc w:val="left"/>
      <w:pPr>
        <w:ind w:left="360" w:hanging="360"/>
      </w:pPr>
      <w:rPr>
        <w:rFonts w:hint="default"/>
        <w:b/>
        <w:i w:val="0"/>
        <w:sz w:val="30"/>
        <w:szCs w:val="18"/>
      </w:rPr>
    </w:lvl>
    <w:lvl w:ilvl="1">
      <w:numFmt w:val="decimal"/>
      <w:lvlText w:val="%1.%2."/>
      <w:lvlJc w:val="left"/>
      <w:pPr>
        <w:ind w:left="716" w:hanging="432"/>
      </w:pPr>
      <w:rPr>
        <w:rFonts w:hint="default"/>
      </w:rPr>
    </w:lvl>
    <w:lvl w:ilvl="2">
      <w:start w:val="1"/>
      <w:numFmt w:val="decimal"/>
      <w:pStyle w:val="111"/>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635192"/>
    <w:multiLevelType w:val="multilevel"/>
    <w:tmpl w:val="6BF4EFE0"/>
    <w:lvl w:ilvl="0">
      <w:start w:val="1"/>
      <w:numFmt w:val="decimal"/>
      <w:pStyle w:val="ClauseTitle"/>
      <w:lvlText w:val="%1."/>
      <w:lvlJc w:val="left"/>
      <w:pPr>
        <w:ind w:left="360" w:hanging="360"/>
      </w:pPr>
      <w:rPr>
        <w:rFonts w:hint="default"/>
      </w:rPr>
    </w:lvl>
    <w:lvl w:ilvl="1">
      <w:start w:val="1"/>
      <w:numFmt w:val="decimal"/>
      <w:pStyle w:val="ClauseTitle"/>
      <w:isLgl/>
      <w:lvlText w:val="%1.%2"/>
      <w:lvlJc w:val="left"/>
      <w:pPr>
        <w:ind w:left="360" w:hanging="360"/>
      </w:pPr>
      <w:rPr>
        <w:rFonts w:ascii="Arial" w:hAnsi="Arial" w:cs="Arial" w:hint="default"/>
        <w:b w:val="0"/>
        <w:bCs w:val="0"/>
        <w:sz w:val="18"/>
        <w:szCs w:val="18"/>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CBA6667"/>
    <w:multiLevelType w:val="hybridMultilevel"/>
    <w:tmpl w:val="8568605E"/>
    <w:lvl w:ilvl="0" w:tplc="7CEE39C2">
      <w:start w:val="1"/>
      <w:numFmt w:val="bullet"/>
      <w:pStyle w:val="OCPointsBulletsLevel1"/>
      <w:lvlText w:val=""/>
      <w:lvlJc w:val="left"/>
      <w:pPr>
        <w:ind w:left="644" w:hanging="360"/>
      </w:pPr>
      <w:rPr>
        <w:rFonts w:ascii="Symbol" w:hAnsi="Symbol" w:hint="default"/>
        <w:b/>
        <w:i w:val="0"/>
        <w:color w:val="005DAA"/>
        <w:sz w:val="18"/>
      </w:rPr>
    </w:lvl>
    <w:lvl w:ilvl="1" w:tplc="34E24BC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4E4895"/>
    <w:multiLevelType w:val="multilevel"/>
    <w:tmpl w:val="343C3700"/>
    <w:lvl w:ilvl="0">
      <w:start w:val="1"/>
      <w:numFmt w:val="decimal"/>
      <w:lvlText w:val="%1."/>
      <w:lvlJc w:val="left"/>
      <w:pPr>
        <w:ind w:left="360" w:hanging="360"/>
      </w:pPr>
      <w:rPr>
        <w:b/>
        <w:bCs/>
        <w:sz w:val="22"/>
        <w:szCs w:val="22"/>
      </w:rPr>
    </w:lvl>
    <w:lvl w:ilvl="1">
      <w:start w:val="1"/>
      <w:numFmt w:val="decimal"/>
      <w:lvlText w:val="%1.%2."/>
      <w:lvlJc w:val="left"/>
      <w:pPr>
        <w:ind w:left="357" w:hanging="357"/>
      </w:pPr>
      <w:rPr>
        <w:b w:val="0"/>
        <w:bCs w:val="0"/>
        <w:sz w:val="18"/>
        <w:szCs w:val="18"/>
      </w:rPr>
    </w:lvl>
    <w:lvl w:ilvl="2">
      <w:start w:val="1"/>
      <w:numFmt w:val="decimal"/>
      <w:lvlText w:val="%1.%2.%3."/>
      <w:lvlJc w:val="left"/>
      <w:pPr>
        <w:ind w:left="431" w:hanging="74"/>
      </w:pPr>
      <w:rPr>
        <w:b w:val="0"/>
        <w:bCs w:val="0"/>
        <w:sz w:val="20"/>
        <w:szCs w:val="20"/>
      </w:rPr>
    </w:lvl>
    <w:lvl w:ilvl="3">
      <w:start w:val="1"/>
      <w:numFmt w:val="lowerLetter"/>
      <w:pStyle w:val="LetterBody"/>
      <w:lvlText w:val="(%4)"/>
      <w:lvlJc w:val="left"/>
      <w:pPr>
        <w:ind w:left="1728" w:hanging="310"/>
      </w:pPr>
      <w:rPr>
        <w:b w:val="0"/>
        <w:bCs w:val="0"/>
        <w:sz w:val="20"/>
        <w:szCs w:val="20"/>
      </w:rPr>
    </w:lvl>
    <w:lvl w:ilvl="4">
      <w:start w:val="1"/>
      <w:numFmt w:val="lowerRoman"/>
      <w:lvlText w:val="%5."/>
      <w:lvlJc w:val="left"/>
      <w:pPr>
        <w:ind w:left="2232" w:hanging="792"/>
      </w:pPr>
      <w:rPr>
        <w:b w:val="0"/>
        <w:b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5" w15:restartNumberingAfterBreak="0">
    <w:nsid w:val="21B72380"/>
    <w:multiLevelType w:val="hybridMultilevel"/>
    <w:tmpl w:val="6200090A"/>
    <w:lvl w:ilvl="0" w:tplc="7D768404">
      <w:numFmt w:val="bullet"/>
      <w:pStyle w:val="TableTextBullet2"/>
      <w:lvlText w:val="–"/>
      <w:lvlJc w:val="left"/>
      <w:pPr>
        <w:ind w:left="1080" w:hanging="360"/>
      </w:pPr>
      <w:rPr>
        <w:rFonts w:ascii="Arial Black" w:eastAsia="Times New Roman" w:hAnsi="Arial Black"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27D01BB4"/>
    <w:multiLevelType w:val="hybridMultilevel"/>
    <w:tmpl w:val="05BC65FC"/>
    <w:lvl w:ilvl="0" w:tplc="95623950">
      <w:start w:val="1"/>
      <w:numFmt w:val="bullet"/>
      <w:pStyle w:val="ShedPoin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7" w15:restartNumberingAfterBreak="0">
    <w:nsid w:val="28CB41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505E7D"/>
    <w:multiLevelType w:val="hybridMultilevel"/>
    <w:tmpl w:val="3C2EFCFA"/>
    <w:lvl w:ilvl="0" w:tplc="6ECA9EB6">
      <w:start w:val="1"/>
      <w:numFmt w:val="bullet"/>
      <w:pStyle w:val="Point1CI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DF7C0E"/>
    <w:multiLevelType w:val="multilevel"/>
    <w:tmpl w:val="30BCFB12"/>
    <w:lvl w:ilvl="0">
      <w:start w:val="1"/>
      <w:numFmt w:val="decimal"/>
      <w:pStyle w:val="NoteHeadingLevel1"/>
      <w:lvlText w:val="%1."/>
      <w:lvlJc w:val="left"/>
      <w:pPr>
        <w:tabs>
          <w:tab w:val="num" w:pos="284"/>
        </w:tabs>
        <w:ind w:left="284" w:hanging="284"/>
      </w:pPr>
      <w:rPr>
        <w:rFonts w:hint="default"/>
        <w:b w:val="0"/>
        <w:bCs w:val="0"/>
        <w:i w:val="0"/>
        <w:iCs w:val="0"/>
        <w:sz w:val="17"/>
        <w:szCs w:val="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23" w15:restartNumberingAfterBreak="0">
    <w:nsid w:val="4028759F"/>
    <w:multiLevelType w:val="multilevel"/>
    <w:tmpl w:val="27D67F6A"/>
    <w:styleLink w:val="LHdgNumbering"/>
    <w:lvl w:ilvl="0">
      <w:start w:val="1"/>
      <w:numFmt w:val="decimal"/>
      <w:lvlText w:val="%1."/>
      <w:lvlJc w:val="left"/>
      <w:pPr>
        <w:ind w:left="360" w:hanging="360"/>
      </w:pPr>
      <w:rPr>
        <w:rFonts w:ascii="Arial" w:hAnsi="Arial" w:cs="Arial" w:hint="default"/>
        <w:b/>
        <w:bCs/>
        <w:sz w:val="18"/>
        <w:szCs w:val="18"/>
      </w:rPr>
    </w:lvl>
    <w:lvl w:ilvl="1">
      <w:start w:val="1"/>
      <w:numFmt w:val="decimal"/>
      <w:lvlText w:val="%1.%2."/>
      <w:lvlJc w:val="left"/>
      <w:pPr>
        <w:ind w:left="792" w:hanging="432"/>
      </w:pPr>
      <w:rPr>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B83CBC"/>
    <w:multiLevelType w:val="hybridMultilevel"/>
    <w:tmpl w:val="69A0B8BC"/>
    <w:lvl w:ilvl="0" w:tplc="9C02A4F0">
      <w:start w:val="1"/>
      <w:numFmt w:val="decimal"/>
      <w:lvlText w:val="%1."/>
      <w:lvlJc w:val="left"/>
      <w:pPr>
        <w:ind w:left="720" w:hanging="360"/>
      </w:pPr>
    </w:lvl>
    <w:lvl w:ilvl="1" w:tplc="3D987A44">
      <w:start w:val="1"/>
      <w:numFmt w:val="decimal"/>
      <w:lvlText w:val="%2."/>
      <w:lvlJc w:val="left"/>
      <w:pPr>
        <w:ind w:left="720" w:hanging="360"/>
      </w:pPr>
    </w:lvl>
    <w:lvl w:ilvl="2" w:tplc="2532706E">
      <w:start w:val="1"/>
      <w:numFmt w:val="decimal"/>
      <w:lvlText w:val="%3."/>
      <w:lvlJc w:val="left"/>
      <w:pPr>
        <w:ind w:left="720" w:hanging="360"/>
      </w:pPr>
    </w:lvl>
    <w:lvl w:ilvl="3" w:tplc="BF1C1F2E">
      <w:start w:val="1"/>
      <w:numFmt w:val="decimal"/>
      <w:lvlText w:val="%4."/>
      <w:lvlJc w:val="left"/>
      <w:pPr>
        <w:ind w:left="720" w:hanging="360"/>
      </w:pPr>
    </w:lvl>
    <w:lvl w:ilvl="4" w:tplc="8D744280">
      <w:start w:val="1"/>
      <w:numFmt w:val="decimal"/>
      <w:lvlText w:val="%5."/>
      <w:lvlJc w:val="left"/>
      <w:pPr>
        <w:ind w:left="720" w:hanging="360"/>
      </w:pPr>
    </w:lvl>
    <w:lvl w:ilvl="5" w:tplc="BA504552">
      <w:start w:val="1"/>
      <w:numFmt w:val="decimal"/>
      <w:lvlText w:val="%6."/>
      <w:lvlJc w:val="left"/>
      <w:pPr>
        <w:ind w:left="720" w:hanging="360"/>
      </w:pPr>
    </w:lvl>
    <w:lvl w:ilvl="6" w:tplc="F2600E6C">
      <w:start w:val="1"/>
      <w:numFmt w:val="decimal"/>
      <w:lvlText w:val="%7."/>
      <w:lvlJc w:val="left"/>
      <w:pPr>
        <w:ind w:left="720" w:hanging="360"/>
      </w:pPr>
    </w:lvl>
    <w:lvl w:ilvl="7" w:tplc="8F008962">
      <w:start w:val="1"/>
      <w:numFmt w:val="decimal"/>
      <w:lvlText w:val="%8."/>
      <w:lvlJc w:val="left"/>
      <w:pPr>
        <w:ind w:left="720" w:hanging="360"/>
      </w:pPr>
    </w:lvl>
    <w:lvl w:ilvl="8" w:tplc="DA022878">
      <w:start w:val="1"/>
      <w:numFmt w:val="decimal"/>
      <w:lvlText w:val="%9."/>
      <w:lvlJc w:val="left"/>
      <w:pPr>
        <w:ind w:left="720" w:hanging="360"/>
      </w:pPr>
    </w:lvl>
  </w:abstractNum>
  <w:abstractNum w:abstractNumId="25" w15:restartNumberingAfterBreak="0">
    <w:nsid w:val="476E1A42"/>
    <w:multiLevelType w:val="multilevel"/>
    <w:tmpl w:val="FA4E3D6A"/>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6" w15:restartNumberingAfterBreak="0">
    <w:nsid w:val="4E9D2DFA"/>
    <w:multiLevelType w:val="hybridMultilevel"/>
    <w:tmpl w:val="D16A473E"/>
    <w:lvl w:ilvl="0" w:tplc="8432ED72">
      <w:start w:val="1"/>
      <w:numFmt w:val="decimal"/>
      <w:pStyle w:val="NumberedList"/>
      <w:lvlText w:val="%1."/>
      <w:lvlJc w:val="left"/>
      <w:pPr>
        <w:tabs>
          <w:tab w:val="num" w:pos="1287"/>
        </w:tabs>
        <w:ind w:left="1287" w:hanging="360"/>
      </w:pPr>
    </w:lvl>
    <w:lvl w:ilvl="1" w:tplc="C41E544C">
      <w:start w:val="1"/>
      <w:numFmt w:val="lowerLetter"/>
      <w:lvlText w:val="%2."/>
      <w:lvlJc w:val="left"/>
      <w:pPr>
        <w:tabs>
          <w:tab w:val="num" w:pos="2007"/>
        </w:tabs>
        <w:ind w:left="2007" w:hanging="360"/>
      </w:pPr>
    </w:lvl>
    <w:lvl w:ilvl="2" w:tplc="66309534">
      <w:start w:val="1"/>
      <w:numFmt w:val="lowerRoman"/>
      <w:lvlText w:val="%3."/>
      <w:lvlJc w:val="right"/>
      <w:pPr>
        <w:tabs>
          <w:tab w:val="num" w:pos="2727"/>
        </w:tabs>
        <w:ind w:left="2727" w:hanging="180"/>
      </w:pPr>
    </w:lvl>
    <w:lvl w:ilvl="3" w:tplc="58FE84B0">
      <w:start w:val="1"/>
      <w:numFmt w:val="decimal"/>
      <w:lvlText w:val="%4."/>
      <w:lvlJc w:val="left"/>
      <w:pPr>
        <w:tabs>
          <w:tab w:val="num" w:pos="3447"/>
        </w:tabs>
        <w:ind w:left="3447" w:hanging="360"/>
      </w:pPr>
    </w:lvl>
    <w:lvl w:ilvl="4" w:tplc="BBD44CB0">
      <w:start w:val="1"/>
      <w:numFmt w:val="lowerLetter"/>
      <w:lvlText w:val="%5."/>
      <w:lvlJc w:val="left"/>
      <w:pPr>
        <w:tabs>
          <w:tab w:val="num" w:pos="4167"/>
        </w:tabs>
        <w:ind w:left="4167" w:hanging="360"/>
      </w:pPr>
    </w:lvl>
    <w:lvl w:ilvl="5" w:tplc="7EEECCEE">
      <w:start w:val="1"/>
      <w:numFmt w:val="lowerRoman"/>
      <w:lvlText w:val="%6."/>
      <w:lvlJc w:val="right"/>
      <w:pPr>
        <w:tabs>
          <w:tab w:val="num" w:pos="4887"/>
        </w:tabs>
        <w:ind w:left="4887" w:hanging="180"/>
      </w:pPr>
    </w:lvl>
    <w:lvl w:ilvl="6" w:tplc="798427E8">
      <w:start w:val="1"/>
      <w:numFmt w:val="decimal"/>
      <w:lvlText w:val="%7."/>
      <w:lvlJc w:val="left"/>
      <w:pPr>
        <w:tabs>
          <w:tab w:val="num" w:pos="5607"/>
        </w:tabs>
        <w:ind w:left="5607" w:hanging="360"/>
      </w:pPr>
    </w:lvl>
    <w:lvl w:ilvl="7" w:tplc="5D5E6196">
      <w:start w:val="1"/>
      <w:numFmt w:val="lowerLetter"/>
      <w:lvlText w:val="%8."/>
      <w:lvlJc w:val="left"/>
      <w:pPr>
        <w:tabs>
          <w:tab w:val="num" w:pos="6327"/>
        </w:tabs>
        <w:ind w:left="6327" w:hanging="360"/>
      </w:pPr>
    </w:lvl>
    <w:lvl w:ilvl="8" w:tplc="3D3C9FB8">
      <w:start w:val="1"/>
      <w:numFmt w:val="lowerRoman"/>
      <w:lvlText w:val="%9."/>
      <w:lvlJc w:val="right"/>
      <w:pPr>
        <w:tabs>
          <w:tab w:val="num" w:pos="7047"/>
        </w:tabs>
        <w:ind w:left="7047" w:hanging="180"/>
      </w:pPr>
    </w:lvl>
  </w:abstractNum>
  <w:abstractNum w:abstractNumId="27"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28" w15:restartNumberingAfterBreak="0">
    <w:nsid w:val="522D5537"/>
    <w:multiLevelType w:val="multilevel"/>
    <w:tmpl w:val="EC449EB2"/>
    <w:lvl w:ilvl="0">
      <w:start w:val="1"/>
      <w:numFmt w:val="decimal"/>
      <w:pStyle w:val="NewScheduleHeadings"/>
      <w:lvlText w:val="Schedule %1"/>
      <w:lvlJc w:val="left"/>
      <w:pPr>
        <w:ind w:left="0" w:firstLine="0"/>
      </w:pPr>
      <w:rPr>
        <w:rFonts w:ascii="Arial" w:hAnsi="Arial" w:hint="default"/>
        <w:color w:val="0D54FF"/>
        <w:sz w:val="44"/>
      </w:rPr>
    </w:lvl>
    <w:lvl w:ilvl="1">
      <w:start w:val="1"/>
      <w:numFmt w:val="decimal"/>
      <w:lvlText w:val="Schedule %2"/>
      <w:lvlJc w:val="left"/>
      <w:pPr>
        <w:ind w:left="360" w:hanging="360"/>
      </w:pPr>
      <w:rPr>
        <w:rFonts w:hint="default"/>
      </w:rPr>
    </w:lvl>
    <w:lvl w:ilvl="2">
      <w:start w:val="1"/>
      <w:numFmt w:val="decimal"/>
      <w:lvlText w:val="%2.%3"/>
      <w:lvlJc w:val="left"/>
      <w:pPr>
        <w:ind w:left="737" w:hanging="737"/>
      </w:pPr>
      <w:rPr>
        <w:rFonts w:hint="default"/>
      </w:rPr>
    </w:lvl>
    <w:lvl w:ilvl="3">
      <w:start w:val="1"/>
      <w:numFmt w:val="lowerLetter"/>
      <w:lvlText w:val="(%4)"/>
      <w:lvlJc w:val="left"/>
      <w:pPr>
        <w:ind w:left="1304" w:hanging="567"/>
      </w:pPr>
      <w:rPr>
        <w:rFonts w:hint="default"/>
        <w:b w:val="0"/>
        <w:bCs w:val="0"/>
      </w:rPr>
    </w:lvl>
    <w:lvl w:ilvl="4">
      <w:start w:val="1"/>
      <w:numFmt w:val="decimal"/>
      <w:lvlText w:val="(%5)"/>
      <w:lvlJc w:val="left"/>
      <w:pPr>
        <w:tabs>
          <w:tab w:val="num" w:pos="1871"/>
        </w:tabs>
        <w:ind w:left="1871" w:hanging="567"/>
      </w:pPr>
      <w:rPr>
        <w:rFonts w:hint="default"/>
      </w:rPr>
    </w:lvl>
    <w:lvl w:ilvl="5">
      <w:start w:val="1"/>
      <w:numFmt w:val="upperLetter"/>
      <w:lvlText w:val="(%6)"/>
      <w:lvlJc w:val="left"/>
      <w:pPr>
        <w:ind w:left="2438" w:hanging="567"/>
      </w:pPr>
      <w:rPr>
        <w:rFonts w:hint="default"/>
      </w:rPr>
    </w:lvl>
    <w:lvl w:ilvl="6">
      <w:start w:val="1"/>
      <w:numFmt w:val="lowerLetter"/>
      <w:lvlText w:val="(%7)"/>
      <w:lvlJc w:val="left"/>
      <w:pPr>
        <w:ind w:left="567" w:hanging="567"/>
      </w:pPr>
      <w:rPr>
        <w:rFonts w:hint="default"/>
        <w:sz w:val="16"/>
        <w:szCs w:val="16"/>
      </w:rPr>
    </w:lvl>
    <w:lvl w:ilvl="7">
      <w:start w:val="1"/>
      <w:numFmt w:val="decimal"/>
      <w:lvlText w:val="(%8)"/>
      <w:lvlJc w:val="left"/>
      <w:pPr>
        <w:ind w:left="567" w:hanging="567"/>
      </w:pPr>
      <w:rPr>
        <w:rFonts w:hint="default"/>
        <w:color w:val="auto"/>
        <w:sz w:val="16"/>
        <w:szCs w:val="16"/>
      </w:rPr>
    </w:lvl>
    <w:lvl w:ilvl="8">
      <w:start w:val="1"/>
      <w:numFmt w:val="upperLetter"/>
      <w:lvlText w:val="(%9)"/>
      <w:lvlJc w:val="left"/>
      <w:pPr>
        <w:ind w:left="1134" w:hanging="567"/>
      </w:pPr>
      <w:rPr>
        <w:rFonts w:hint="default"/>
        <w:color w:val="auto"/>
        <w:sz w:val="18"/>
        <w:szCs w:val="18"/>
      </w:rPr>
    </w:lvl>
  </w:abstractNum>
  <w:abstractNum w:abstractNumId="29"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30" w15:restartNumberingAfterBreak="0">
    <w:nsid w:val="62D4315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3411C8"/>
    <w:multiLevelType w:val="multilevel"/>
    <w:tmpl w:val="02245BC6"/>
    <w:lvl w:ilvl="0">
      <w:start w:val="1"/>
      <w:numFmt w:val="decimal"/>
      <w:pStyle w:val="BPO1"/>
      <w:lvlText w:val="BPO%1"/>
      <w:lvlJc w:val="left"/>
      <w:pPr>
        <w:tabs>
          <w:tab w:val="num" w:pos="851"/>
        </w:tabs>
        <w:ind w:left="851" w:hanging="851"/>
      </w:pPr>
    </w:lvl>
    <w:lvl w:ilvl="1">
      <w:start w:val="1"/>
      <w:numFmt w:val="decimal"/>
      <w:pStyle w:val="BPO11"/>
      <w:lvlText w:val="BPO%1.%2"/>
      <w:lvlJc w:val="left"/>
      <w:pPr>
        <w:tabs>
          <w:tab w:val="num" w:pos="3011"/>
        </w:tabs>
        <w:ind w:left="3011" w:hanging="851"/>
      </w:pPr>
      <w:rPr>
        <w:rFonts w:ascii="Arial" w:hAnsi="Arial" w:hint="default"/>
        <w:b w:val="0"/>
        <w:i w:val="0"/>
        <w:sz w:val="18"/>
      </w:rPr>
    </w:lvl>
    <w:lvl w:ilvl="2">
      <w:start w:val="1"/>
      <w:numFmt w:val="lowerLetter"/>
      <w:pStyle w:val="BPOa"/>
      <w:lvlText w:val="(%3)"/>
      <w:lvlJc w:val="left"/>
      <w:pPr>
        <w:tabs>
          <w:tab w:val="num" w:pos="1701"/>
        </w:tabs>
        <w:ind w:left="1701" w:hanging="850"/>
      </w:pPr>
      <w:rPr>
        <w:rFonts w:ascii="Arial" w:hAnsi="Arial" w:hint="default"/>
        <w:b w:val="0"/>
        <w:i w:val="0"/>
        <w:sz w:val="18"/>
      </w:rPr>
    </w:lvl>
    <w:lvl w:ilvl="3">
      <w:start w:val="1"/>
      <w:numFmt w:val="decimal"/>
      <w:pStyle w:val="BPO10"/>
      <w:lvlText w:val="(%4)"/>
      <w:lvlJc w:val="left"/>
      <w:pPr>
        <w:tabs>
          <w:tab w:val="num" w:pos="2552"/>
        </w:tabs>
        <w:ind w:left="2552" w:hanging="851"/>
      </w:pPr>
      <w:rPr>
        <w:rFonts w:ascii="Arial" w:hAnsi="Arial" w:hint="default"/>
        <w:b w:val="0"/>
        <w:i w:val="0"/>
        <w:sz w:val="18"/>
      </w:rPr>
    </w:lvl>
    <w:lvl w:ilvl="4">
      <w:start w:val="1"/>
      <w:numFmt w:val="lowerRoman"/>
      <w:pStyle w:val="BPOi"/>
      <w:lvlText w:val="(%5)"/>
      <w:lvlJc w:val="left"/>
      <w:pPr>
        <w:tabs>
          <w:tab w:val="num" w:pos="3402"/>
        </w:tabs>
        <w:ind w:left="3402" w:hanging="850"/>
      </w:pPr>
      <w:rPr>
        <w:rFonts w:ascii="Arial" w:hAnsi="Arial" w:hint="default"/>
        <w:b w:val="0"/>
        <w:i w:val="0"/>
        <w:sz w:val="18"/>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6A742E0D"/>
    <w:multiLevelType w:val="multilevel"/>
    <w:tmpl w:val="A03CC778"/>
    <w:lvl w:ilvl="0">
      <w:start w:val="1"/>
      <w:numFmt w:val="decimal"/>
      <w:pStyle w:val="ListBulletTable"/>
      <w:lvlText w:val="%1"/>
      <w:lvlJc w:val="left"/>
      <w:pPr>
        <w:ind w:left="851" w:hanging="851"/>
      </w:pPr>
    </w:lvl>
    <w:lvl w:ilvl="1">
      <w:start w:val="1"/>
      <w:numFmt w:val="decimal"/>
      <w:lvlText w:val="%1.%2"/>
      <w:lvlJc w:val="left"/>
      <w:pPr>
        <w:ind w:left="851" w:hanging="851"/>
      </w:pPr>
      <w:rPr>
        <w:b w:val="0"/>
        <w:bCs/>
      </w:rPr>
    </w:lvl>
    <w:lvl w:ilvl="2">
      <w:start w:val="1"/>
      <w:numFmt w:val="lowerLetter"/>
      <w:lvlText w:val="(%3)"/>
      <w:lvlJc w:val="left"/>
      <w:pPr>
        <w:ind w:left="850" w:hanging="850"/>
      </w:pPr>
    </w:lvl>
    <w:lvl w:ilvl="3">
      <w:start w:val="1"/>
      <w:numFmt w:val="decimal"/>
      <w:lvlText w:val="(%4)"/>
      <w:lvlJc w:val="left"/>
      <w:pPr>
        <w:tabs>
          <w:tab w:val="num" w:pos="709"/>
        </w:tabs>
        <w:ind w:left="1560" w:hanging="851"/>
      </w:pPr>
      <w:rPr>
        <w:i w:val="0"/>
      </w:rPr>
    </w:lvl>
    <w:lvl w:ilvl="4">
      <w:start w:val="1"/>
      <w:numFmt w:val="upperLetter"/>
      <w:lvlText w:val="(%5)"/>
      <w:lvlJc w:val="left"/>
      <w:pPr>
        <w:ind w:left="3402" w:hanging="850"/>
      </w:pPr>
      <w:rPr>
        <w:rFonts w:ascii="Arial" w:hAnsi="Arial" w:cs="Times New Roman" w:hint="default"/>
        <w:b w:val="0"/>
        <w:i w:val="0"/>
        <w:sz w:val="20"/>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D4800E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73152149">
    <w:abstractNumId w:val="9"/>
  </w:num>
  <w:num w:numId="2" w16cid:durableId="2083601765">
    <w:abstractNumId w:val="22"/>
  </w:num>
  <w:num w:numId="3" w16cid:durableId="753430356">
    <w:abstractNumId w:val="25"/>
  </w:num>
  <w:num w:numId="4" w16cid:durableId="1750081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3184929">
    <w:abstractNumId w:val="18"/>
  </w:num>
  <w:num w:numId="6" w16cid:durableId="468330664">
    <w:abstractNumId w:val="16"/>
  </w:num>
  <w:num w:numId="7" w16cid:durableId="1564368042">
    <w:abstractNumId w:val="10"/>
  </w:num>
  <w:num w:numId="8" w16cid:durableId="240456529">
    <w:abstractNumId w:val="12"/>
  </w:num>
  <w:num w:numId="9" w16cid:durableId="691106824">
    <w:abstractNumId w:val="30"/>
  </w:num>
  <w:num w:numId="10" w16cid:durableId="997807273">
    <w:abstractNumId w:val="17"/>
  </w:num>
  <w:num w:numId="11" w16cid:durableId="1363089771">
    <w:abstractNumId w:val="33"/>
  </w:num>
  <w:num w:numId="12" w16cid:durableId="287973721">
    <w:abstractNumId w:val="8"/>
  </w:num>
  <w:num w:numId="13" w16cid:durableId="1340498184">
    <w:abstractNumId w:val="6"/>
  </w:num>
  <w:num w:numId="14" w16cid:durableId="285812379">
    <w:abstractNumId w:val="5"/>
  </w:num>
  <w:num w:numId="15" w16cid:durableId="764881875">
    <w:abstractNumId w:val="4"/>
  </w:num>
  <w:num w:numId="16" w16cid:durableId="1980842302">
    <w:abstractNumId w:val="3"/>
  </w:num>
  <w:num w:numId="17" w16cid:durableId="353769564">
    <w:abstractNumId w:val="7"/>
  </w:num>
  <w:num w:numId="18" w16cid:durableId="331030408">
    <w:abstractNumId w:val="2"/>
  </w:num>
  <w:num w:numId="19" w16cid:durableId="2096396439">
    <w:abstractNumId w:val="1"/>
  </w:num>
  <w:num w:numId="20" w16cid:durableId="1243491282">
    <w:abstractNumId w:val="0"/>
  </w:num>
  <w:num w:numId="21" w16cid:durableId="235019913">
    <w:abstractNumId w:val="21"/>
  </w:num>
  <w:num w:numId="22" w16cid:durableId="2136018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421562">
    <w:abstractNumId w:val="11"/>
  </w:num>
  <w:num w:numId="24" w16cid:durableId="2132701169">
    <w:abstractNumId w:val="23"/>
  </w:num>
  <w:num w:numId="25" w16cid:durableId="2120103261">
    <w:abstractNumId w:val="15"/>
  </w:num>
  <w:num w:numId="26" w16cid:durableId="1498423170">
    <w:abstractNumId w:val="31"/>
  </w:num>
  <w:num w:numId="27" w16cid:durableId="661932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16cid:durableId="1369331115">
    <w:abstractNumId w:val="28"/>
  </w:num>
  <w:num w:numId="29" w16cid:durableId="339047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9204378">
    <w:abstractNumId w:val="24"/>
  </w:num>
  <w:num w:numId="31" w16cid:durableId="48570351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D41EE2"/>
    <w:rsid w:val="00000018"/>
    <w:rsid w:val="000001F4"/>
    <w:rsid w:val="00000A3A"/>
    <w:rsid w:val="00000D0A"/>
    <w:rsid w:val="00001492"/>
    <w:rsid w:val="00001601"/>
    <w:rsid w:val="0000193B"/>
    <w:rsid w:val="000023D1"/>
    <w:rsid w:val="00002970"/>
    <w:rsid w:val="00003832"/>
    <w:rsid w:val="00004754"/>
    <w:rsid w:val="00005082"/>
    <w:rsid w:val="00005092"/>
    <w:rsid w:val="0000615B"/>
    <w:rsid w:val="00006194"/>
    <w:rsid w:val="00006F9D"/>
    <w:rsid w:val="00007501"/>
    <w:rsid w:val="000079B1"/>
    <w:rsid w:val="0001120C"/>
    <w:rsid w:val="000113CC"/>
    <w:rsid w:val="000113E9"/>
    <w:rsid w:val="00011D0C"/>
    <w:rsid w:val="00011E7B"/>
    <w:rsid w:val="00011F53"/>
    <w:rsid w:val="00012B94"/>
    <w:rsid w:val="00012F2B"/>
    <w:rsid w:val="00013B92"/>
    <w:rsid w:val="00013D68"/>
    <w:rsid w:val="00013ED8"/>
    <w:rsid w:val="000140C2"/>
    <w:rsid w:val="0001477D"/>
    <w:rsid w:val="00014C95"/>
    <w:rsid w:val="000150DE"/>
    <w:rsid w:val="00015474"/>
    <w:rsid w:val="000154AE"/>
    <w:rsid w:val="000169B1"/>
    <w:rsid w:val="00016B97"/>
    <w:rsid w:val="00017170"/>
    <w:rsid w:val="000202AD"/>
    <w:rsid w:val="000204A8"/>
    <w:rsid w:val="00020A62"/>
    <w:rsid w:val="00020E72"/>
    <w:rsid w:val="00020FC8"/>
    <w:rsid w:val="00021393"/>
    <w:rsid w:val="00021A44"/>
    <w:rsid w:val="000222EE"/>
    <w:rsid w:val="000226C0"/>
    <w:rsid w:val="00022A1F"/>
    <w:rsid w:val="000231DA"/>
    <w:rsid w:val="0002397E"/>
    <w:rsid w:val="00025596"/>
    <w:rsid w:val="000259B7"/>
    <w:rsid w:val="00025B0D"/>
    <w:rsid w:val="000261B6"/>
    <w:rsid w:val="000264B5"/>
    <w:rsid w:val="00026ACD"/>
    <w:rsid w:val="00026AFB"/>
    <w:rsid w:val="00027018"/>
    <w:rsid w:val="000273A0"/>
    <w:rsid w:val="0002768F"/>
    <w:rsid w:val="00027B8B"/>
    <w:rsid w:val="00027D47"/>
    <w:rsid w:val="00027E6D"/>
    <w:rsid w:val="00030129"/>
    <w:rsid w:val="000303B5"/>
    <w:rsid w:val="000309C1"/>
    <w:rsid w:val="00030E85"/>
    <w:rsid w:val="000315B8"/>
    <w:rsid w:val="00031E19"/>
    <w:rsid w:val="000323D9"/>
    <w:rsid w:val="00032503"/>
    <w:rsid w:val="000338AB"/>
    <w:rsid w:val="000343D6"/>
    <w:rsid w:val="00034883"/>
    <w:rsid w:val="0003490B"/>
    <w:rsid w:val="00035005"/>
    <w:rsid w:val="00035019"/>
    <w:rsid w:val="00035041"/>
    <w:rsid w:val="000351DC"/>
    <w:rsid w:val="000358C1"/>
    <w:rsid w:val="00035994"/>
    <w:rsid w:val="00036C8E"/>
    <w:rsid w:val="00036D16"/>
    <w:rsid w:val="0003737A"/>
    <w:rsid w:val="00037BEA"/>
    <w:rsid w:val="00037F37"/>
    <w:rsid w:val="00040195"/>
    <w:rsid w:val="00040327"/>
    <w:rsid w:val="00040C27"/>
    <w:rsid w:val="00041E05"/>
    <w:rsid w:val="00041E1A"/>
    <w:rsid w:val="0004217C"/>
    <w:rsid w:val="000421AD"/>
    <w:rsid w:val="000427F4"/>
    <w:rsid w:val="00044AF4"/>
    <w:rsid w:val="00044ECF"/>
    <w:rsid w:val="00045719"/>
    <w:rsid w:val="00045D5F"/>
    <w:rsid w:val="00046477"/>
    <w:rsid w:val="000465AA"/>
    <w:rsid w:val="00046DF2"/>
    <w:rsid w:val="00046E82"/>
    <w:rsid w:val="00046EEB"/>
    <w:rsid w:val="000474BF"/>
    <w:rsid w:val="00047846"/>
    <w:rsid w:val="00047B33"/>
    <w:rsid w:val="00047DAF"/>
    <w:rsid w:val="00047EF1"/>
    <w:rsid w:val="0005036E"/>
    <w:rsid w:val="0005044F"/>
    <w:rsid w:val="000508AC"/>
    <w:rsid w:val="000514FD"/>
    <w:rsid w:val="000519E4"/>
    <w:rsid w:val="00051CA9"/>
    <w:rsid w:val="000520C8"/>
    <w:rsid w:val="000522A9"/>
    <w:rsid w:val="00052C0F"/>
    <w:rsid w:val="00052DF6"/>
    <w:rsid w:val="00053358"/>
    <w:rsid w:val="00053418"/>
    <w:rsid w:val="000534C8"/>
    <w:rsid w:val="000537BA"/>
    <w:rsid w:val="00053DB6"/>
    <w:rsid w:val="00054196"/>
    <w:rsid w:val="000542E2"/>
    <w:rsid w:val="000546C6"/>
    <w:rsid w:val="00054886"/>
    <w:rsid w:val="00054B01"/>
    <w:rsid w:val="00055768"/>
    <w:rsid w:val="0005595B"/>
    <w:rsid w:val="00055B25"/>
    <w:rsid w:val="000568C4"/>
    <w:rsid w:val="0005692A"/>
    <w:rsid w:val="00056AA8"/>
    <w:rsid w:val="00056D8C"/>
    <w:rsid w:val="00056E7D"/>
    <w:rsid w:val="00057023"/>
    <w:rsid w:val="0006031B"/>
    <w:rsid w:val="0006089D"/>
    <w:rsid w:val="00060BF3"/>
    <w:rsid w:val="00061037"/>
    <w:rsid w:val="00061691"/>
    <w:rsid w:val="00061B7B"/>
    <w:rsid w:val="000621BF"/>
    <w:rsid w:val="000627E3"/>
    <w:rsid w:val="00062D0C"/>
    <w:rsid w:val="000649ED"/>
    <w:rsid w:val="00065587"/>
    <w:rsid w:val="00065762"/>
    <w:rsid w:val="00065BD7"/>
    <w:rsid w:val="000663AD"/>
    <w:rsid w:val="00066789"/>
    <w:rsid w:val="00066FB8"/>
    <w:rsid w:val="000676FF"/>
    <w:rsid w:val="00073CDA"/>
    <w:rsid w:val="00074045"/>
    <w:rsid w:val="000746F0"/>
    <w:rsid w:val="00074A8B"/>
    <w:rsid w:val="00075173"/>
    <w:rsid w:val="000753AE"/>
    <w:rsid w:val="0007572A"/>
    <w:rsid w:val="00075E38"/>
    <w:rsid w:val="0007689E"/>
    <w:rsid w:val="00076932"/>
    <w:rsid w:val="00076BAD"/>
    <w:rsid w:val="00077C07"/>
    <w:rsid w:val="00077F16"/>
    <w:rsid w:val="00080311"/>
    <w:rsid w:val="00080BB4"/>
    <w:rsid w:val="000810A0"/>
    <w:rsid w:val="00081282"/>
    <w:rsid w:val="000818B1"/>
    <w:rsid w:val="000819F1"/>
    <w:rsid w:val="00082E47"/>
    <w:rsid w:val="000835A7"/>
    <w:rsid w:val="000839E3"/>
    <w:rsid w:val="00083D4C"/>
    <w:rsid w:val="00084373"/>
    <w:rsid w:val="0008492F"/>
    <w:rsid w:val="00084AC0"/>
    <w:rsid w:val="00085055"/>
    <w:rsid w:val="00085326"/>
    <w:rsid w:val="00085C68"/>
    <w:rsid w:val="00090848"/>
    <w:rsid w:val="00090A7E"/>
    <w:rsid w:val="0009194F"/>
    <w:rsid w:val="000930F5"/>
    <w:rsid w:val="000931EE"/>
    <w:rsid w:val="0009334D"/>
    <w:rsid w:val="00093EA3"/>
    <w:rsid w:val="00094BE5"/>
    <w:rsid w:val="00094BEC"/>
    <w:rsid w:val="00094CBD"/>
    <w:rsid w:val="00094D10"/>
    <w:rsid w:val="0009599A"/>
    <w:rsid w:val="00095B50"/>
    <w:rsid w:val="00095D67"/>
    <w:rsid w:val="00096C05"/>
    <w:rsid w:val="00096D09"/>
    <w:rsid w:val="00096D6D"/>
    <w:rsid w:val="00096ED6"/>
    <w:rsid w:val="00097490"/>
    <w:rsid w:val="00097868"/>
    <w:rsid w:val="00097AC5"/>
    <w:rsid w:val="00097B50"/>
    <w:rsid w:val="000A00EB"/>
    <w:rsid w:val="000A0418"/>
    <w:rsid w:val="000A0C16"/>
    <w:rsid w:val="000A16DA"/>
    <w:rsid w:val="000A24AC"/>
    <w:rsid w:val="000A280F"/>
    <w:rsid w:val="000A2855"/>
    <w:rsid w:val="000A3FD1"/>
    <w:rsid w:val="000A4806"/>
    <w:rsid w:val="000A5184"/>
    <w:rsid w:val="000A5685"/>
    <w:rsid w:val="000A5702"/>
    <w:rsid w:val="000A570E"/>
    <w:rsid w:val="000A5841"/>
    <w:rsid w:val="000A5B35"/>
    <w:rsid w:val="000A6819"/>
    <w:rsid w:val="000A6ED5"/>
    <w:rsid w:val="000A7052"/>
    <w:rsid w:val="000A730B"/>
    <w:rsid w:val="000A7727"/>
    <w:rsid w:val="000A7B22"/>
    <w:rsid w:val="000A7F85"/>
    <w:rsid w:val="000B03B6"/>
    <w:rsid w:val="000B03CA"/>
    <w:rsid w:val="000B06B4"/>
    <w:rsid w:val="000B0791"/>
    <w:rsid w:val="000B0D01"/>
    <w:rsid w:val="000B1972"/>
    <w:rsid w:val="000B20B1"/>
    <w:rsid w:val="000B2316"/>
    <w:rsid w:val="000B2F1D"/>
    <w:rsid w:val="000B3165"/>
    <w:rsid w:val="000B398D"/>
    <w:rsid w:val="000B3D6F"/>
    <w:rsid w:val="000B4456"/>
    <w:rsid w:val="000B465E"/>
    <w:rsid w:val="000B55BF"/>
    <w:rsid w:val="000B58A5"/>
    <w:rsid w:val="000B5F90"/>
    <w:rsid w:val="000B646A"/>
    <w:rsid w:val="000B64B4"/>
    <w:rsid w:val="000B6C3B"/>
    <w:rsid w:val="000B6CC1"/>
    <w:rsid w:val="000B73C2"/>
    <w:rsid w:val="000B7842"/>
    <w:rsid w:val="000B7A1F"/>
    <w:rsid w:val="000B7B29"/>
    <w:rsid w:val="000C0503"/>
    <w:rsid w:val="000C0572"/>
    <w:rsid w:val="000C0615"/>
    <w:rsid w:val="000C0B83"/>
    <w:rsid w:val="000C128D"/>
    <w:rsid w:val="000C20E7"/>
    <w:rsid w:val="000C230B"/>
    <w:rsid w:val="000C259C"/>
    <w:rsid w:val="000C285F"/>
    <w:rsid w:val="000C2923"/>
    <w:rsid w:val="000C2A7F"/>
    <w:rsid w:val="000C32C1"/>
    <w:rsid w:val="000C3460"/>
    <w:rsid w:val="000C34F9"/>
    <w:rsid w:val="000C35DE"/>
    <w:rsid w:val="000C3A97"/>
    <w:rsid w:val="000C438F"/>
    <w:rsid w:val="000C4453"/>
    <w:rsid w:val="000C471D"/>
    <w:rsid w:val="000C4A5F"/>
    <w:rsid w:val="000C4E60"/>
    <w:rsid w:val="000C5264"/>
    <w:rsid w:val="000C552B"/>
    <w:rsid w:val="000C55E2"/>
    <w:rsid w:val="000C5A09"/>
    <w:rsid w:val="000C5C9D"/>
    <w:rsid w:val="000C6465"/>
    <w:rsid w:val="000C6F9E"/>
    <w:rsid w:val="000C72E5"/>
    <w:rsid w:val="000C74E7"/>
    <w:rsid w:val="000C774F"/>
    <w:rsid w:val="000D005B"/>
    <w:rsid w:val="000D08B8"/>
    <w:rsid w:val="000D0C3E"/>
    <w:rsid w:val="000D0E11"/>
    <w:rsid w:val="000D168A"/>
    <w:rsid w:val="000D1E6F"/>
    <w:rsid w:val="000D3D49"/>
    <w:rsid w:val="000D3F83"/>
    <w:rsid w:val="000D401A"/>
    <w:rsid w:val="000D4372"/>
    <w:rsid w:val="000D4445"/>
    <w:rsid w:val="000D4685"/>
    <w:rsid w:val="000D476E"/>
    <w:rsid w:val="000D4C5C"/>
    <w:rsid w:val="000D5729"/>
    <w:rsid w:val="000D6BA2"/>
    <w:rsid w:val="000D6C98"/>
    <w:rsid w:val="000D7C03"/>
    <w:rsid w:val="000E0F84"/>
    <w:rsid w:val="000E159E"/>
    <w:rsid w:val="000E1ECB"/>
    <w:rsid w:val="000E2044"/>
    <w:rsid w:val="000E2888"/>
    <w:rsid w:val="000E2930"/>
    <w:rsid w:val="000E2C10"/>
    <w:rsid w:val="000E3343"/>
    <w:rsid w:val="000E3520"/>
    <w:rsid w:val="000E3A0E"/>
    <w:rsid w:val="000E4055"/>
    <w:rsid w:val="000E42D1"/>
    <w:rsid w:val="000E48BC"/>
    <w:rsid w:val="000E50F6"/>
    <w:rsid w:val="000E5303"/>
    <w:rsid w:val="000E5727"/>
    <w:rsid w:val="000E5A29"/>
    <w:rsid w:val="000E5BF8"/>
    <w:rsid w:val="000E643D"/>
    <w:rsid w:val="000E6588"/>
    <w:rsid w:val="000E71D4"/>
    <w:rsid w:val="000E7268"/>
    <w:rsid w:val="000E76F0"/>
    <w:rsid w:val="000F0099"/>
    <w:rsid w:val="000F0BEA"/>
    <w:rsid w:val="000F1288"/>
    <w:rsid w:val="000F1517"/>
    <w:rsid w:val="000F15FF"/>
    <w:rsid w:val="000F1625"/>
    <w:rsid w:val="000F1678"/>
    <w:rsid w:val="000F281D"/>
    <w:rsid w:val="000F2B49"/>
    <w:rsid w:val="000F2CF7"/>
    <w:rsid w:val="000F3B09"/>
    <w:rsid w:val="000F4064"/>
    <w:rsid w:val="000F419A"/>
    <w:rsid w:val="000F4417"/>
    <w:rsid w:val="000F492D"/>
    <w:rsid w:val="000F499A"/>
    <w:rsid w:val="000F4B1A"/>
    <w:rsid w:val="000F4E11"/>
    <w:rsid w:val="000F52F5"/>
    <w:rsid w:val="000F588C"/>
    <w:rsid w:val="000F5A08"/>
    <w:rsid w:val="000F5F3D"/>
    <w:rsid w:val="000F67E0"/>
    <w:rsid w:val="000F7552"/>
    <w:rsid w:val="000F7F3E"/>
    <w:rsid w:val="001003E7"/>
    <w:rsid w:val="00100E38"/>
    <w:rsid w:val="001018AB"/>
    <w:rsid w:val="00101ECB"/>
    <w:rsid w:val="001022CB"/>
    <w:rsid w:val="00102430"/>
    <w:rsid w:val="001024AF"/>
    <w:rsid w:val="00102CCD"/>
    <w:rsid w:val="00102ED3"/>
    <w:rsid w:val="00103100"/>
    <w:rsid w:val="001033F2"/>
    <w:rsid w:val="00103457"/>
    <w:rsid w:val="00103D73"/>
    <w:rsid w:val="00103F6A"/>
    <w:rsid w:val="001048F4"/>
    <w:rsid w:val="00104F08"/>
    <w:rsid w:val="0010510B"/>
    <w:rsid w:val="00105587"/>
    <w:rsid w:val="00105F79"/>
    <w:rsid w:val="001065FE"/>
    <w:rsid w:val="00106B5E"/>
    <w:rsid w:val="0010716C"/>
    <w:rsid w:val="001078D6"/>
    <w:rsid w:val="001079DC"/>
    <w:rsid w:val="00107CC3"/>
    <w:rsid w:val="00107D4F"/>
    <w:rsid w:val="00107EE3"/>
    <w:rsid w:val="00110A6B"/>
    <w:rsid w:val="00111B66"/>
    <w:rsid w:val="00111FFB"/>
    <w:rsid w:val="00112348"/>
    <w:rsid w:val="001123CC"/>
    <w:rsid w:val="001123D4"/>
    <w:rsid w:val="00112974"/>
    <w:rsid w:val="00112A36"/>
    <w:rsid w:val="0011391C"/>
    <w:rsid w:val="001139CC"/>
    <w:rsid w:val="00113E34"/>
    <w:rsid w:val="00114444"/>
    <w:rsid w:val="00114BEF"/>
    <w:rsid w:val="00114CD6"/>
    <w:rsid w:val="00115E61"/>
    <w:rsid w:val="00116A67"/>
    <w:rsid w:val="00116CEE"/>
    <w:rsid w:val="00116E5E"/>
    <w:rsid w:val="001171E1"/>
    <w:rsid w:val="00117EC1"/>
    <w:rsid w:val="00117F54"/>
    <w:rsid w:val="00120678"/>
    <w:rsid w:val="00120CD4"/>
    <w:rsid w:val="0012138E"/>
    <w:rsid w:val="001218EA"/>
    <w:rsid w:val="00121A49"/>
    <w:rsid w:val="0012302B"/>
    <w:rsid w:val="00123894"/>
    <w:rsid w:val="00124314"/>
    <w:rsid w:val="00124A39"/>
    <w:rsid w:val="00125648"/>
    <w:rsid w:val="00126378"/>
    <w:rsid w:val="001277E9"/>
    <w:rsid w:val="00127E90"/>
    <w:rsid w:val="00127FB2"/>
    <w:rsid w:val="00130910"/>
    <w:rsid w:val="00130AF2"/>
    <w:rsid w:val="001315B9"/>
    <w:rsid w:val="00131E45"/>
    <w:rsid w:val="00131F95"/>
    <w:rsid w:val="00131FA7"/>
    <w:rsid w:val="0013200E"/>
    <w:rsid w:val="00132F33"/>
    <w:rsid w:val="00132F9F"/>
    <w:rsid w:val="0013300B"/>
    <w:rsid w:val="00133A71"/>
    <w:rsid w:val="00134705"/>
    <w:rsid w:val="00134DFE"/>
    <w:rsid w:val="00135784"/>
    <w:rsid w:val="00135A4F"/>
    <w:rsid w:val="00135B09"/>
    <w:rsid w:val="00135B12"/>
    <w:rsid w:val="00135D33"/>
    <w:rsid w:val="00136381"/>
    <w:rsid w:val="0013682F"/>
    <w:rsid w:val="00136AE2"/>
    <w:rsid w:val="00136B48"/>
    <w:rsid w:val="00136F43"/>
    <w:rsid w:val="00140DEB"/>
    <w:rsid w:val="00141E5E"/>
    <w:rsid w:val="00142249"/>
    <w:rsid w:val="0014253D"/>
    <w:rsid w:val="00142FE3"/>
    <w:rsid w:val="0014313F"/>
    <w:rsid w:val="00143165"/>
    <w:rsid w:val="00143177"/>
    <w:rsid w:val="00143553"/>
    <w:rsid w:val="00143A4E"/>
    <w:rsid w:val="00143D1C"/>
    <w:rsid w:val="00143F6E"/>
    <w:rsid w:val="00144FA7"/>
    <w:rsid w:val="00144FB3"/>
    <w:rsid w:val="0014556A"/>
    <w:rsid w:val="0014577F"/>
    <w:rsid w:val="00145C38"/>
    <w:rsid w:val="001461A6"/>
    <w:rsid w:val="0014638F"/>
    <w:rsid w:val="00146982"/>
    <w:rsid w:val="00147048"/>
    <w:rsid w:val="001474E5"/>
    <w:rsid w:val="00150241"/>
    <w:rsid w:val="0015035C"/>
    <w:rsid w:val="001504E1"/>
    <w:rsid w:val="0015081B"/>
    <w:rsid w:val="00151137"/>
    <w:rsid w:val="00151846"/>
    <w:rsid w:val="00151F99"/>
    <w:rsid w:val="001522EC"/>
    <w:rsid w:val="00152535"/>
    <w:rsid w:val="00152907"/>
    <w:rsid w:val="001531C0"/>
    <w:rsid w:val="001533F0"/>
    <w:rsid w:val="0015373F"/>
    <w:rsid w:val="0015485E"/>
    <w:rsid w:val="00155A6E"/>
    <w:rsid w:val="001561E2"/>
    <w:rsid w:val="00156B60"/>
    <w:rsid w:val="0015761A"/>
    <w:rsid w:val="00157802"/>
    <w:rsid w:val="00157D1B"/>
    <w:rsid w:val="00157D34"/>
    <w:rsid w:val="001602DE"/>
    <w:rsid w:val="00160E78"/>
    <w:rsid w:val="00161377"/>
    <w:rsid w:val="0016238B"/>
    <w:rsid w:val="001624B5"/>
    <w:rsid w:val="001628CF"/>
    <w:rsid w:val="00162953"/>
    <w:rsid w:val="001635F7"/>
    <w:rsid w:val="00163C5C"/>
    <w:rsid w:val="00163F17"/>
    <w:rsid w:val="001646C0"/>
    <w:rsid w:val="001646F5"/>
    <w:rsid w:val="001650C5"/>
    <w:rsid w:val="001659B8"/>
    <w:rsid w:val="001659E3"/>
    <w:rsid w:val="00166380"/>
    <w:rsid w:val="00166B3B"/>
    <w:rsid w:val="00167BE1"/>
    <w:rsid w:val="00170030"/>
    <w:rsid w:val="0017027B"/>
    <w:rsid w:val="001707CF"/>
    <w:rsid w:val="00171A39"/>
    <w:rsid w:val="00171C59"/>
    <w:rsid w:val="001726C2"/>
    <w:rsid w:val="00172ADD"/>
    <w:rsid w:val="00172FB6"/>
    <w:rsid w:val="001732E2"/>
    <w:rsid w:val="0017348E"/>
    <w:rsid w:val="00173987"/>
    <w:rsid w:val="00173A4F"/>
    <w:rsid w:val="00173A67"/>
    <w:rsid w:val="00173B41"/>
    <w:rsid w:val="00173B8E"/>
    <w:rsid w:val="00173F68"/>
    <w:rsid w:val="00174BF1"/>
    <w:rsid w:val="0017536A"/>
    <w:rsid w:val="00175531"/>
    <w:rsid w:val="00175874"/>
    <w:rsid w:val="00175D43"/>
    <w:rsid w:val="00175E4A"/>
    <w:rsid w:val="00176983"/>
    <w:rsid w:val="0017717C"/>
    <w:rsid w:val="00177223"/>
    <w:rsid w:val="00177509"/>
    <w:rsid w:val="00180D4B"/>
    <w:rsid w:val="00180E58"/>
    <w:rsid w:val="00182134"/>
    <w:rsid w:val="00182212"/>
    <w:rsid w:val="001824B7"/>
    <w:rsid w:val="001827B0"/>
    <w:rsid w:val="0018323F"/>
    <w:rsid w:val="001833BE"/>
    <w:rsid w:val="0018369A"/>
    <w:rsid w:val="00183E09"/>
    <w:rsid w:val="00184082"/>
    <w:rsid w:val="001842CC"/>
    <w:rsid w:val="00184643"/>
    <w:rsid w:val="001852FB"/>
    <w:rsid w:val="00185E4E"/>
    <w:rsid w:val="00186ACA"/>
    <w:rsid w:val="00186F39"/>
    <w:rsid w:val="00187C48"/>
    <w:rsid w:val="0019046D"/>
    <w:rsid w:val="001904EB"/>
    <w:rsid w:val="00190A3C"/>
    <w:rsid w:val="00191415"/>
    <w:rsid w:val="00191822"/>
    <w:rsid w:val="00191AC7"/>
    <w:rsid w:val="00191AE0"/>
    <w:rsid w:val="00191D14"/>
    <w:rsid w:val="0019236A"/>
    <w:rsid w:val="00192AFC"/>
    <w:rsid w:val="00192CDE"/>
    <w:rsid w:val="00192F62"/>
    <w:rsid w:val="0019338F"/>
    <w:rsid w:val="001942B9"/>
    <w:rsid w:val="00194563"/>
    <w:rsid w:val="00194A11"/>
    <w:rsid w:val="0019513B"/>
    <w:rsid w:val="001953A7"/>
    <w:rsid w:val="00195C54"/>
    <w:rsid w:val="00195C80"/>
    <w:rsid w:val="0019620D"/>
    <w:rsid w:val="00196271"/>
    <w:rsid w:val="001969D9"/>
    <w:rsid w:val="00196CA2"/>
    <w:rsid w:val="00196DFB"/>
    <w:rsid w:val="00196E31"/>
    <w:rsid w:val="00197960"/>
    <w:rsid w:val="001A03AE"/>
    <w:rsid w:val="001A066C"/>
    <w:rsid w:val="001A1145"/>
    <w:rsid w:val="001A1415"/>
    <w:rsid w:val="001A151E"/>
    <w:rsid w:val="001A1AB9"/>
    <w:rsid w:val="001A20DE"/>
    <w:rsid w:val="001A21EA"/>
    <w:rsid w:val="001A2C54"/>
    <w:rsid w:val="001A3BB8"/>
    <w:rsid w:val="001A4C1C"/>
    <w:rsid w:val="001A51A6"/>
    <w:rsid w:val="001A67DA"/>
    <w:rsid w:val="001A6AA5"/>
    <w:rsid w:val="001A6DBA"/>
    <w:rsid w:val="001A7287"/>
    <w:rsid w:val="001B0108"/>
    <w:rsid w:val="001B0298"/>
    <w:rsid w:val="001B047F"/>
    <w:rsid w:val="001B098A"/>
    <w:rsid w:val="001B0994"/>
    <w:rsid w:val="001B11BF"/>
    <w:rsid w:val="001B1387"/>
    <w:rsid w:val="001B1E44"/>
    <w:rsid w:val="001B2183"/>
    <w:rsid w:val="001B255E"/>
    <w:rsid w:val="001B2825"/>
    <w:rsid w:val="001B28E1"/>
    <w:rsid w:val="001B395D"/>
    <w:rsid w:val="001B442E"/>
    <w:rsid w:val="001B479A"/>
    <w:rsid w:val="001B4A45"/>
    <w:rsid w:val="001B5DBE"/>
    <w:rsid w:val="001B6075"/>
    <w:rsid w:val="001B6246"/>
    <w:rsid w:val="001B65ED"/>
    <w:rsid w:val="001B6E79"/>
    <w:rsid w:val="001B781B"/>
    <w:rsid w:val="001B785A"/>
    <w:rsid w:val="001B78E7"/>
    <w:rsid w:val="001C0164"/>
    <w:rsid w:val="001C065E"/>
    <w:rsid w:val="001C0A5E"/>
    <w:rsid w:val="001C1392"/>
    <w:rsid w:val="001C1C94"/>
    <w:rsid w:val="001C1D82"/>
    <w:rsid w:val="001C21D4"/>
    <w:rsid w:val="001C29AD"/>
    <w:rsid w:val="001C377E"/>
    <w:rsid w:val="001C4694"/>
    <w:rsid w:val="001C548A"/>
    <w:rsid w:val="001C5718"/>
    <w:rsid w:val="001C5ADD"/>
    <w:rsid w:val="001C5E70"/>
    <w:rsid w:val="001C5F1F"/>
    <w:rsid w:val="001C62A3"/>
    <w:rsid w:val="001C6A46"/>
    <w:rsid w:val="001C70FA"/>
    <w:rsid w:val="001C7D46"/>
    <w:rsid w:val="001C7E30"/>
    <w:rsid w:val="001D04C4"/>
    <w:rsid w:val="001D07A0"/>
    <w:rsid w:val="001D07FA"/>
    <w:rsid w:val="001D0DFF"/>
    <w:rsid w:val="001D1206"/>
    <w:rsid w:val="001D126E"/>
    <w:rsid w:val="001D13A7"/>
    <w:rsid w:val="001D17CA"/>
    <w:rsid w:val="001D18A6"/>
    <w:rsid w:val="001D1E15"/>
    <w:rsid w:val="001D2B04"/>
    <w:rsid w:val="001D30F8"/>
    <w:rsid w:val="001D34F3"/>
    <w:rsid w:val="001D36CB"/>
    <w:rsid w:val="001D3B01"/>
    <w:rsid w:val="001D3DA9"/>
    <w:rsid w:val="001D4169"/>
    <w:rsid w:val="001D45F0"/>
    <w:rsid w:val="001D46CF"/>
    <w:rsid w:val="001D4BC9"/>
    <w:rsid w:val="001D5252"/>
    <w:rsid w:val="001D5556"/>
    <w:rsid w:val="001D66E8"/>
    <w:rsid w:val="001D6982"/>
    <w:rsid w:val="001D6DD1"/>
    <w:rsid w:val="001D7E7C"/>
    <w:rsid w:val="001E093A"/>
    <w:rsid w:val="001E1B92"/>
    <w:rsid w:val="001E2351"/>
    <w:rsid w:val="001E2360"/>
    <w:rsid w:val="001E264A"/>
    <w:rsid w:val="001E290C"/>
    <w:rsid w:val="001E2917"/>
    <w:rsid w:val="001E2B5E"/>
    <w:rsid w:val="001E36B5"/>
    <w:rsid w:val="001E38A7"/>
    <w:rsid w:val="001E61B7"/>
    <w:rsid w:val="001E6726"/>
    <w:rsid w:val="001E6AA1"/>
    <w:rsid w:val="001E73B2"/>
    <w:rsid w:val="001E77D6"/>
    <w:rsid w:val="001E781B"/>
    <w:rsid w:val="001E7D6C"/>
    <w:rsid w:val="001F0559"/>
    <w:rsid w:val="001F12BE"/>
    <w:rsid w:val="001F136A"/>
    <w:rsid w:val="001F14E4"/>
    <w:rsid w:val="001F1575"/>
    <w:rsid w:val="001F19E1"/>
    <w:rsid w:val="001F28CC"/>
    <w:rsid w:val="001F29F1"/>
    <w:rsid w:val="001F2EB6"/>
    <w:rsid w:val="001F2FD6"/>
    <w:rsid w:val="001F3113"/>
    <w:rsid w:val="001F34DC"/>
    <w:rsid w:val="001F3567"/>
    <w:rsid w:val="001F4192"/>
    <w:rsid w:val="001F465F"/>
    <w:rsid w:val="001F4A25"/>
    <w:rsid w:val="001F4B62"/>
    <w:rsid w:val="001F4F71"/>
    <w:rsid w:val="001F53FE"/>
    <w:rsid w:val="001F5A61"/>
    <w:rsid w:val="001F5C04"/>
    <w:rsid w:val="001F69D3"/>
    <w:rsid w:val="001F6AE7"/>
    <w:rsid w:val="001F728B"/>
    <w:rsid w:val="0020015E"/>
    <w:rsid w:val="0020026B"/>
    <w:rsid w:val="002007D5"/>
    <w:rsid w:val="002009DC"/>
    <w:rsid w:val="00200A26"/>
    <w:rsid w:val="00200C6C"/>
    <w:rsid w:val="002015C4"/>
    <w:rsid w:val="00201625"/>
    <w:rsid w:val="002019AF"/>
    <w:rsid w:val="00201C7C"/>
    <w:rsid w:val="00201E42"/>
    <w:rsid w:val="002021B1"/>
    <w:rsid w:val="0020228A"/>
    <w:rsid w:val="002029C9"/>
    <w:rsid w:val="00202A97"/>
    <w:rsid w:val="00202F86"/>
    <w:rsid w:val="00203AE4"/>
    <w:rsid w:val="00204D68"/>
    <w:rsid w:val="00204ED7"/>
    <w:rsid w:val="0020526A"/>
    <w:rsid w:val="00205733"/>
    <w:rsid w:val="002062C1"/>
    <w:rsid w:val="002064F7"/>
    <w:rsid w:val="002065B2"/>
    <w:rsid w:val="00206C81"/>
    <w:rsid w:val="00207089"/>
    <w:rsid w:val="0020751A"/>
    <w:rsid w:val="002116C8"/>
    <w:rsid w:val="00211715"/>
    <w:rsid w:val="00211876"/>
    <w:rsid w:val="00211BBC"/>
    <w:rsid w:val="00211EB2"/>
    <w:rsid w:val="002144C3"/>
    <w:rsid w:val="002148D7"/>
    <w:rsid w:val="0021517F"/>
    <w:rsid w:val="0021579D"/>
    <w:rsid w:val="00215ABA"/>
    <w:rsid w:val="00215AD4"/>
    <w:rsid w:val="00215C16"/>
    <w:rsid w:val="0021617A"/>
    <w:rsid w:val="0021680E"/>
    <w:rsid w:val="00216AB5"/>
    <w:rsid w:val="00216ABA"/>
    <w:rsid w:val="0021735C"/>
    <w:rsid w:val="00220D36"/>
    <w:rsid w:val="00221023"/>
    <w:rsid w:val="0022180E"/>
    <w:rsid w:val="00222BFD"/>
    <w:rsid w:val="00222D02"/>
    <w:rsid w:val="002234EA"/>
    <w:rsid w:val="00224152"/>
    <w:rsid w:val="002249B8"/>
    <w:rsid w:val="00224DA8"/>
    <w:rsid w:val="002255A5"/>
    <w:rsid w:val="002257B4"/>
    <w:rsid w:val="002257F4"/>
    <w:rsid w:val="00225CD9"/>
    <w:rsid w:val="00225F0C"/>
    <w:rsid w:val="00225F2D"/>
    <w:rsid w:val="00226936"/>
    <w:rsid w:val="00226D96"/>
    <w:rsid w:val="00226FEA"/>
    <w:rsid w:val="0022719F"/>
    <w:rsid w:val="0023026B"/>
    <w:rsid w:val="002302AE"/>
    <w:rsid w:val="00230911"/>
    <w:rsid w:val="002314B3"/>
    <w:rsid w:val="0023184B"/>
    <w:rsid w:val="00231C0A"/>
    <w:rsid w:val="00232363"/>
    <w:rsid w:val="00232A04"/>
    <w:rsid w:val="002331B8"/>
    <w:rsid w:val="00233272"/>
    <w:rsid w:val="00233A44"/>
    <w:rsid w:val="00233F96"/>
    <w:rsid w:val="00234058"/>
    <w:rsid w:val="0023441F"/>
    <w:rsid w:val="002346A7"/>
    <w:rsid w:val="002351AA"/>
    <w:rsid w:val="002354CF"/>
    <w:rsid w:val="00235F80"/>
    <w:rsid w:val="002371F2"/>
    <w:rsid w:val="00237B54"/>
    <w:rsid w:val="00237B5E"/>
    <w:rsid w:val="0024132A"/>
    <w:rsid w:val="002424AF"/>
    <w:rsid w:val="00242F78"/>
    <w:rsid w:val="00242FA6"/>
    <w:rsid w:val="00243752"/>
    <w:rsid w:val="00243DFA"/>
    <w:rsid w:val="00243E49"/>
    <w:rsid w:val="00244220"/>
    <w:rsid w:val="00244E74"/>
    <w:rsid w:val="00245242"/>
    <w:rsid w:val="00245A4D"/>
    <w:rsid w:val="00245C92"/>
    <w:rsid w:val="002460E1"/>
    <w:rsid w:val="00246259"/>
    <w:rsid w:val="00246322"/>
    <w:rsid w:val="00246D00"/>
    <w:rsid w:val="00246D79"/>
    <w:rsid w:val="00247573"/>
    <w:rsid w:val="002479D2"/>
    <w:rsid w:val="00247F4A"/>
    <w:rsid w:val="0025001E"/>
    <w:rsid w:val="002500F0"/>
    <w:rsid w:val="00250456"/>
    <w:rsid w:val="002504AC"/>
    <w:rsid w:val="00250823"/>
    <w:rsid w:val="002509E5"/>
    <w:rsid w:val="00251164"/>
    <w:rsid w:val="00251168"/>
    <w:rsid w:val="00251263"/>
    <w:rsid w:val="002516EF"/>
    <w:rsid w:val="00251B2E"/>
    <w:rsid w:val="0025208F"/>
    <w:rsid w:val="002523A7"/>
    <w:rsid w:val="002529A1"/>
    <w:rsid w:val="00252B1F"/>
    <w:rsid w:val="00253160"/>
    <w:rsid w:val="00253513"/>
    <w:rsid w:val="0025364C"/>
    <w:rsid w:val="00254427"/>
    <w:rsid w:val="00254698"/>
    <w:rsid w:val="00254D83"/>
    <w:rsid w:val="00255FB5"/>
    <w:rsid w:val="0025639C"/>
    <w:rsid w:val="002570D8"/>
    <w:rsid w:val="00257B89"/>
    <w:rsid w:val="00257B9A"/>
    <w:rsid w:val="00257DA2"/>
    <w:rsid w:val="00260C07"/>
    <w:rsid w:val="00261150"/>
    <w:rsid w:val="0026154F"/>
    <w:rsid w:val="002629D2"/>
    <w:rsid w:val="00262EC5"/>
    <w:rsid w:val="00263128"/>
    <w:rsid w:val="0026526A"/>
    <w:rsid w:val="002653A0"/>
    <w:rsid w:val="00265CE7"/>
    <w:rsid w:val="00265DFC"/>
    <w:rsid w:val="002660D4"/>
    <w:rsid w:val="00266208"/>
    <w:rsid w:val="00266969"/>
    <w:rsid w:val="002669E2"/>
    <w:rsid w:val="00266B02"/>
    <w:rsid w:val="00266F6E"/>
    <w:rsid w:val="002675BB"/>
    <w:rsid w:val="00267D2F"/>
    <w:rsid w:val="00270592"/>
    <w:rsid w:val="00270944"/>
    <w:rsid w:val="00270A53"/>
    <w:rsid w:val="00270FBD"/>
    <w:rsid w:val="002710D1"/>
    <w:rsid w:val="00271691"/>
    <w:rsid w:val="002718CE"/>
    <w:rsid w:val="00271C2F"/>
    <w:rsid w:val="00271F53"/>
    <w:rsid w:val="002721B6"/>
    <w:rsid w:val="00272301"/>
    <w:rsid w:val="00272DE5"/>
    <w:rsid w:val="00272FD0"/>
    <w:rsid w:val="002732CD"/>
    <w:rsid w:val="002735C1"/>
    <w:rsid w:val="00273744"/>
    <w:rsid w:val="00273842"/>
    <w:rsid w:val="00273915"/>
    <w:rsid w:val="00273D1D"/>
    <w:rsid w:val="002743A8"/>
    <w:rsid w:val="00274598"/>
    <w:rsid w:val="00274A22"/>
    <w:rsid w:val="00274B52"/>
    <w:rsid w:val="00275832"/>
    <w:rsid w:val="00276B5A"/>
    <w:rsid w:val="00276F9C"/>
    <w:rsid w:val="0027725E"/>
    <w:rsid w:val="00280046"/>
    <w:rsid w:val="00280359"/>
    <w:rsid w:val="00280463"/>
    <w:rsid w:val="002805CA"/>
    <w:rsid w:val="00280BC2"/>
    <w:rsid w:val="0028106D"/>
    <w:rsid w:val="002816F1"/>
    <w:rsid w:val="00281C28"/>
    <w:rsid w:val="00281CBB"/>
    <w:rsid w:val="00281F5B"/>
    <w:rsid w:val="00282813"/>
    <w:rsid w:val="00282962"/>
    <w:rsid w:val="00282ED9"/>
    <w:rsid w:val="00282EF7"/>
    <w:rsid w:val="002830B3"/>
    <w:rsid w:val="00283455"/>
    <w:rsid w:val="00283D4C"/>
    <w:rsid w:val="00283F4F"/>
    <w:rsid w:val="0028405D"/>
    <w:rsid w:val="002850AA"/>
    <w:rsid w:val="002854E0"/>
    <w:rsid w:val="0028565E"/>
    <w:rsid w:val="002857D8"/>
    <w:rsid w:val="00285885"/>
    <w:rsid w:val="00285AEB"/>
    <w:rsid w:val="00286BA8"/>
    <w:rsid w:val="0028736D"/>
    <w:rsid w:val="0029033B"/>
    <w:rsid w:val="0029080B"/>
    <w:rsid w:val="00290D3D"/>
    <w:rsid w:val="00291A9A"/>
    <w:rsid w:val="00291C3A"/>
    <w:rsid w:val="00292592"/>
    <w:rsid w:val="00292932"/>
    <w:rsid w:val="00292C1E"/>
    <w:rsid w:val="0029365F"/>
    <w:rsid w:val="00293E9E"/>
    <w:rsid w:val="0029407C"/>
    <w:rsid w:val="0029493A"/>
    <w:rsid w:val="00294D02"/>
    <w:rsid w:val="00294E3C"/>
    <w:rsid w:val="00295870"/>
    <w:rsid w:val="0029630E"/>
    <w:rsid w:val="002967D1"/>
    <w:rsid w:val="00297099"/>
    <w:rsid w:val="002978FC"/>
    <w:rsid w:val="00297E0C"/>
    <w:rsid w:val="002A0AF4"/>
    <w:rsid w:val="002A12AE"/>
    <w:rsid w:val="002A1ADA"/>
    <w:rsid w:val="002A1AFE"/>
    <w:rsid w:val="002A28F9"/>
    <w:rsid w:val="002A2AC7"/>
    <w:rsid w:val="002A368C"/>
    <w:rsid w:val="002A36D6"/>
    <w:rsid w:val="002A450E"/>
    <w:rsid w:val="002A4BED"/>
    <w:rsid w:val="002A4C4C"/>
    <w:rsid w:val="002A5807"/>
    <w:rsid w:val="002A591E"/>
    <w:rsid w:val="002A6E1E"/>
    <w:rsid w:val="002A7FE5"/>
    <w:rsid w:val="002B00E2"/>
    <w:rsid w:val="002B0924"/>
    <w:rsid w:val="002B0C1A"/>
    <w:rsid w:val="002B1046"/>
    <w:rsid w:val="002B1BF9"/>
    <w:rsid w:val="002B2601"/>
    <w:rsid w:val="002B2797"/>
    <w:rsid w:val="002B329D"/>
    <w:rsid w:val="002B34CB"/>
    <w:rsid w:val="002B45A1"/>
    <w:rsid w:val="002B4B24"/>
    <w:rsid w:val="002B4EC7"/>
    <w:rsid w:val="002B5233"/>
    <w:rsid w:val="002B5323"/>
    <w:rsid w:val="002B5499"/>
    <w:rsid w:val="002B68F6"/>
    <w:rsid w:val="002B6D2A"/>
    <w:rsid w:val="002B7230"/>
    <w:rsid w:val="002B781E"/>
    <w:rsid w:val="002B7AC3"/>
    <w:rsid w:val="002B7D85"/>
    <w:rsid w:val="002C022A"/>
    <w:rsid w:val="002C083C"/>
    <w:rsid w:val="002C0F37"/>
    <w:rsid w:val="002C1086"/>
    <w:rsid w:val="002C1B48"/>
    <w:rsid w:val="002C2123"/>
    <w:rsid w:val="002C26FB"/>
    <w:rsid w:val="002C2A0B"/>
    <w:rsid w:val="002C4168"/>
    <w:rsid w:val="002C4437"/>
    <w:rsid w:val="002C5732"/>
    <w:rsid w:val="002C659E"/>
    <w:rsid w:val="002C6763"/>
    <w:rsid w:val="002C67D0"/>
    <w:rsid w:val="002D03C9"/>
    <w:rsid w:val="002D0E52"/>
    <w:rsid w:val="002D114F"/>
    <w:rsid w:val="002D174F"/>
    <w:rsid w:val="002D2AB5"/>
    <w:rsid w:val="002D3231"/>
    <w:rsid w:val="002D33F5"/>
    <w:rsid w:val="002D369C"/>
    <w:rsid w:val="002D376C"/>
    <w:rsid w:val="002D39A1"/>
    <w:rsid w:val="002D4022"/>
    <w:rsid w:val="002D428D"/>
    <w:rsid w:val="002D4C10"/>
    <w:rsid w:val="002D543E"/>
    <w:rsid w:val="002D681C"/>
    <w:rsid w:val="002D6CA2"/>
    <w:rsid w:val="002D6F43"/>
    <w:rsid w:val="002D6F49"/>
    <w:rsid w:val="002D6F86"/>
    <w:rsid w:val="002D7C3C"/>
    <w:rsid w:val="002E0149"/>
    <w:rsid w:val="002E02D2"/>
    <w:rsid w:val="002E05F9"/>
    <w:rsid w:val="002E0A8B"/>
    <w:rsid w:val="002E1243"/>
    <w:rsid w:val="002E177B"/>
    <w:rsid w:val="002E1BD6"/>
    <w:rsid w:val="002E22E8"/>
    <w:rsid w:val="002E24F5"/>
    <w:rsid w:val="002E2E4B"/>
    <w:rsid w:val="002E3136"/>
    <w:rsid w:val="002E318E"/>
    <w:rsid w:val="002E3F19"/>
    <w:rsid w:val="002E4472"/>
    <w:rsid w:val="002E4863"/>
    <w:rsid w:val="002E48D6"/>
    <w:rsid w:val="002E5707"/>
    <w:rsid w:val="002E59FC"/>
    <w:rsid w:val="002E60E6"/>
    <w:rsid w:val="002E64A9"/>
    <w:rsid w:val="002E6879"/>
    <w:rsid w:val="002E7309"/>
    <w:rsid w:val="002E754D"/>
    <w:rsid w:val="002E7588"/>
    <w:rsid w:val="002F094E"/>
    <w:rsid w:val="002F0B41"/>
    <w:rsid w:val="002F1477"/>
    <w:rsid w:val="002F27B8"/>
    <w:rsid w:val="002F2877"/>
    <w:rsid w:val="002F5150"/>
    <w:rsid w:val="002F56CF"/>
    <w:rsid w:val="002F57A1"/>
    <w:rsid w:val="002F5ADD"/>
    <w:rsid w:val="002F6142"/>
    <w:rsid w:val="002F6248"/>
    <w:rsid w:val="002F6341"/>
    <w:rsid w:val="002F6453"/>
    <w:rsid w:val="002F65DD"/>
    <w:rsid w:val="002F731D"/>
    <w:rsid w:val="002F7ADE"/>
    <w:rsid w:val="00300D47"/>
    <w:rsid w:val="0030116D"/>
    <w:rsid w:val="00301777"/>
    <w:rsid w:val="003022D2"/>
    <w:rsid w:val="003029D9"/>
    <w:rsid w:val="00302D0A"/>
    <w:rsid w:val="00302ECB"/>
    <w:rsid w:val="00303290"/>
    <w:rsid w:val="00303356"/>
    <w:rsid w:val="00303548"/>
    <w:rsid w:val="003043EE"/>
    <w:rsid w:val="00304672"/>
    <w:rsid w:val="00305300"/>
    <w:rsid w:val="0030537B"/>
    <w:rsid w:val="003056B5"/>
    <w:rsid w:val="00306010"/>
    <w:rsid w:val="003063B7"/>
    <w:rsid w:val="00306C25"/>
    <w:rsid w:val="003071C0"/>
    <w:rsid w:val="003071DA"/>
    <w:rsid w:val="003078C3"/>
    <w:rsid w:val="00307C55"/>
    <w:rsid w:val="00307FA1"/>
    <w:rsid w:val="00310033"/>
    <w:rsid w:val="0031004A"/>
    <w:rsid w:val="00310060"/>
    <w:rsid w:val="0031115F"/>
    <w:rsid w:val="003113CB"/>
    <w:rsid w:val="00311491"/>
    <w:rsid w:val="00311913"/>
    <w:rsid w:val="00311916"/>
    <w:rsid w:val="00311FD2"/>
    <w:rsid w:val="00312136"/>
    <w:rsid w:val="003127A8"/>
    <w:rsid w:val="003130CD"/>
    <w:rsid w:val="00313253"/>
    <w:rsid w:val="00313590"/>
    <w:rsid w:val="00313B18"/>
    <w:rsid w:val="00313B35"/>
    <w:rsid w:val="00313D7F"/>
    <w:rsid w:val="003140F3"/>
    <w:rsid w:val="00314470"/>
    <w:rsid w:val="00314C2D"/>
    <w:rsid w:val="00314CD7"/>
    <w:rsid w:val="003150CB"/>
    <w:rsid w:val="00315659"/>
    <w:rsid w:val="00315720"/>
    <w:rsid w:val="00315808"/>
    <w:rsid w:val="00315875"/>
    <w:rsid w:val="00316827"/>
    <w:rsid w:val="00316CA6"/>
    <w:rsid w:val="00316D44"/>
    <w:rsid w:val="0031746C"/>
    <w:rsid w:val="003201ED"/>
    <w:rsid w:val="00320279"/>
    <w:rsid w:val="003202A0"/>
    <w:rsid w:val="00320C75"/>
    <w:rsid w:val="00320DFE"/>
    <w:rsid w:val="00321452"/>
    <w:rsid w:val="003218F2"/>
    <w:rsid w:val="00321CFA"/>
    <w:rsid w:val="003221EA"/>
    <w:rsid w:val="00322AFB"/>
    <w:rsid w:val="00322E98"/>
    <w:rsid w:val="00323112"/>
    <w:rsid w:val="00323643"/>
    <w:rsid w:val="0032450B"/>
    <w:rsid w:val="00324778"/>
    <w:rsid w:val="00324784"/>
    <w:rsid w:val="00325CFF"/>
    <w:rsid w:val="00325D66"/>
    <w:rsid w:val="00325F38"/>
    <w:rsid w:val="00326027"/>
    <w:rsid w:val="0032605B"/>
    <w:rsid w:val="003262C4"/>
    <w:rsid w:val="00326389"/>
    <w:rsid w:val="00326D99"/>
    <w:rsid w:val="0032728E"/>
    <w:rsid w:val="00327C70"/>
    <w:rsid w:val="00327E94"/>
    <w:rsid w:val="00327F75"/>
    <w:rsid w:val="00330028"/>
    <w:rsid w:val="003306B9"/>
    <w:rsid w:val="00330F68"/>
    <w:rsid w:val="00331EF8"/>
    <w:rsid w:val="00332702"/>
    <w:rsid w:val="00332909"/>
    <w:rsid w:val="00333940"/>
    <w:rsid w:val="00333E94"/>
    <w:rsid w:val="003345DC"/>
    <w:rsid w:val="0033465C"/>
    <w:rsid w:val="003350DF"/>
    <w:rsid w:val="0033535B"/>
    <w:rsid w:val="0033547A"/>
    <w:rsid w:val="0033549F"/>
    <w:rsid w:val="00335AA2"/>
    <w:rsid w:val="0033630A"/>
    <w:rsid w:val="0033707F"/>
    <w:rsid w:val="0034008B"/>
    <w:rsid w:val="0034025E"/>
    <w:rsid w:val="00340413"/>
    <w:rsid w:val="00340549"/>
    <w:rsid w:val="00340CB1"/>
    <w:rsid w:val="0034165F"/>
    <w:rsid w:val="0034167D"/>
    <w:rsid w:val="00341A86"/>
    <w:rsid w:val="00341C41"/>
    <w:rsid w:val="00341DF6"/>
    <w:rsid w:val="0034223B"/>
    <w:rsid w:val="00342268"/>
    <w:rsid w:val="00342886"/>
    <w:rsid w:val="003430C4"/>
    <w:rsid w:val="003433F6"/>
    <w:rsid w:val="00343447"/>
    <w:rsid w:val="003435E1"/>
    <w:rsid w:val="003440E4"/>
    <w:rsid w:val="003441AC"/>
    <w:rsid w:val="003445C5"/>
    <w:rsid w:val="00344AA1"/>
    <w:rsid w:val="00344CD3"/>
    <w:rsid w:val="00344EA0"/>
    <w:rsid w:val="00344F7B"/>
    <w:rsid w:val="00345A0B"/>
    <w:rsid w:val="00346574"/>
    <w:rsid w:val="003467EE"/>
    <w:rsid w:val="003478A2"/>
    <w:rsid w:val="00347FA7"/>
    <w:rsid w:val="00350170"/>
    <w:rsid w:val="0035044D"/>
    <w:rsid w:val="00350A2D"/>
    <w:rsid w:val="00350B5D"/>
    <w:rsid w:val="00350EA3"/>
    <w:rsid w:val="003511FC"/>
    <w:rsid w:val="00351224"/>
    <w:rsid w:val="00351D36"/>
    <w:rsid w:val="003523DB"/>
    <w:rsid w:val="003526E9"/>
    <w:rsid w:val="0035270A"/>
    <w:rsid w:val="00352F28"/>
    <w:rsid w:val="003533B5"/>
    <w:rsid w:val="00353486"/>
    <w:rsid w:val="00353885"/>
    <w:rsid w:val="00353900"/>
    <w:rsid w:val="00354060"/>
    <w:rsid w:val="0035461F"/>
    <w:rsid w:val="003557E1"/>
    <w:rsid w:val="003559CE"/>
    <w:rsid w:val="00355E6E"/>
    <w:rsid w:val="00355FC9"/>
    <w:rsid w:val="00356550"/>
    <w:rsid w:val="003567AD"/>
    <w:rsid w:val="0035688D"/>
    <w:rsid w:val="00356F3C"/>
    <w:rsid w:val="00357233"/>
    <w:rsid w:val="00360430"/>
    <w:rsid w:val="003606AA"/>
    <w:rsid w:val="00361340"/>
    <w:rsid w:val="0036194C"/>
    <w:rsid w:val="00361EEB"/>
    <w:rsid w:val="003620EA"/>
    <w:rsid w:val="00362101"/>
    <w:rsid w:val="00362BA8"/>
    <w:rsid w:val="0036366E"/>
    <w:rsid w:val="003636AA"/>
    <w:rsid w:val="00363720"/>
    <w:rsid w:val="00363B73"/>
    <w:rsid w:val="00363F5C"/>
    <w:rsid w:val="00364698"/>
    <w:rsid w:val="003647E8"/>
    <w:rsid w:val="003652A7"/>
    <w:rsid w:val="00365D94"/>
    <w:rsid w:val="00365DB1"/>
    <w:rsid w:val="00365F27"/>
    <w:rsid w:val="003662A2"/>
    <w:rsid w:val="003666FC"/>
    <w:rsid w:val="00367582"/>
    <w:rsid w:val="00367B9B"/>
    <w:rsid w:val="00370488"/>
    <w:rsid w:val="0037065E"/>
    <w:rsid w:val="0037092C"/>
    <w:rsid w:val="00370DDC"/>
    <w:rsid w:val="00370EB7"/>
    <w:rsid w:val="003711FC"/>
    <w:rsid w:val="003714CA"/>
    <w:rsid w:val="00371C22"/>
    <w:rsid w:val="00371C31"/>
    <w:rsid w:val="00371D58"/>
    <w:rsid w:val="00371D6E"/>
    <w:rsid w:val="003721E6"/>
    <w:rsid w:val="0037227E"/>
    <w:rsid w:val="00372539"/>
    <w:rsid w:val="00372669"/>
    <w:rsid w:val="00372794"/>
    <w:rsid w:val="00372EFF"/>
    <w:rsid w:val="0037330B"/>
    <w:rsid w:val="003734A8"/>
    <w:rsid w:val="0037430F"/>
    <w:rsid w:val="003744DC"/>
    <w:rsid w:val="00374866"/>
    <w:rsid w:val="00374CFA"/>
    <w:rsid w:val="00374D17"/>
    <w:rsid w:val="0037537A"/>
    <w:rsid w:val="0037561A"/>
    <w:rsid w:val="003756E9"/>
    <w:rsid w:val="003757FC"/>
    <w:rsid w:val="00375ED7"/>
    <w:rsid w:val="00376476"/>
    <w:rsid w:val="00376AE9"/>
    <w:rsid w:val="00377F53"/>
    <w:rsid w:val="003800E3"/>
    <w:rsid w:val="003808B6"/>
    <w:rsid w:val="00380AE8"/>
    <w:rsid w:val="00380BE3"/>
    <w:rsid w:val="00380CFC"/>
    <w:rsid w:val="00380D18"/>
    <w:rsid w:val="00380D1C"/>
    <w:rsid w:val="003814FB"/>
    <w:rsid w:val="0038194F"/>
    <w:rsid w:val="003821F4"/>
    <w:rsid w:val="00382BD0"/>
    <w:rsid w:val="0038357D"/>
    <w:rsid w:val="00383987"/>
    <w:rsid w:val="00383B95"/>
    <w:rsid w:val="00383F8B"/>
    <w:rsid w:val="00383FE2"/>
    <w:rsid w:val="003841FC"/>
    <w:rsid w:val="003848DB"/>
    <w:rsid w:val="00385686"/>
    <w:rsid w:val="00385731"/>
    <w:rsid w:val="0038632E"/>
    <w:rsid w:val="00386508"/>
    <w:rsid w:val="003868F0"/>
    <w:rsid w:val="00386989"/>
    <w:rsid w:val="0038705F"/>
    <w:rsid w:val="003906EB"/>
    <w:rsid w:val="0039098B"/>
    <w:rsid w:val="00390E08"/>
    <w:rsid w:val="00391939"/>
    <w:rsid w:val="0039229A"/>
    <w:rsid w:val="0039260B"/>
    <w:rsid w:val="00392DD2"/>
    <w:rsid w:val="00392DD8"/>
    <w:rsid w:val="003939F8"/>
    <w:rsid w:val="00393AD7"/>
    <w:rsid w:val="003941CF"/>
    <w:rsid w:val="003958AF"/>
    <w:rsid w:val="00395A92"/>
    <w:rsid w:val="00395D6D"/>
    <w:rsid w:val="0039608F"/>
    <w:rsid w:val="0039663C"/>
    <w:rsid w:val="0039706B"/>
    <w:rsid w:val="00397120"/>
    <w:rsid w:val="003973D0"/>
    <w:rsid w:val="00397500"/>
    <w:rsid w:val="00397DE5"/>
    <w:rsid w:val="00397EE2"/>
    <w:rsid w:val="003A013E"/>
    <w:rsid w:val="003A129A"/>
    <w:rsid w:val="003A1951"/>
    <w:rsid w:val="003A1AE1"/>
    <w:rsid w:val="003A1EB8"/>
    <w:rsid w:val="003A235A"/>
    <w:rsid w:val="003A27A5"/>
    <w:rsid w:val="003A2B12"/>
    <w:rsid w:val="003A2B9D"/>
    <w:rsid w:val="003A3598"/>
    <w:rsid w:val="003A381A"/>
    <w:rsid w:val="003A3B40"/>
    <w:rsid w:val="003A3B76"/>
    <w:rsid w:val="003A42C9"/>
    <w:rsid w:val="003A4ADB"/>
    <w:rsid w:val="003A4F2D"/>
    <w:rsid w:val="003A556E"/>
    <w:rsid w:val="003A5804"/>
    <w:rsid w:val="003A5C14"/>
    <w:rsid w:val="003A6151"/>
    <w:rsid w:val="003A670B"/>
    <w:rsid w:val="003A6A0F"/>
    <w:rsid w:val="003A7608"/>
    <w:rsid w:val="003A7AAB"/>
    <w:rsid w:val="003A7FE4"/>
    <w:rsid w:val="003B0133"/>
    <w:rsid w:val="003B11AF"/>
    <w:rsid w:val="003B130F"/>
    <w:rsid w:val="003B192D"/>
    <w:rsid w:val="003B236C"/>
    <w:rsid w:val="003B245C"/>
    <w:rsid w:val="003B2566"/>
    <w:rsid w:val="003B2E85"/>
    <w:rsid w:val="003B35D2"/>
    <w:rsid w:val="003B39F7"/>
    <w:rsid w:val="003B3B1C"/>
    <w:rsid w:val="003B3BA1"/>
    <w:rsid w:val="003B3CB1"/>
    <w:rsid w:val="003B3CC3"/>
    <w:rsid w:val="003B3D48"/>
    <w:rsid w:val="003B3E0E"/>
    <w:rsid w:val="003B47C8"/>
    <w:rsid w:val="003B4971"/>
    <w:rsid w:val="003B4C65"/>
    <w:rsid w:val="003B5456"/>
    <w:rsid w:val="003B557D"/>
    <w:rsid w:val="003B6300"/>
    <w:rsid w:val="003B6C55"/>
    <w:rsid w:val="003B6EB4"/>
    <w:rsid w:val="003B6EDB"/>
    <w:rsid w:val="003B7020"/>
    <w:rsid w:val="003B7AD5"/>
    <w:rsid w:val="003C007D"/>
    <w:rsid w:val="003C0346"/>
    <w:rsid w:val="003C23E4"/>
    <w:rsid w:val="003C273E"/>
    <w:rsid w:val="003C31D6"/>
    <w:rsid w:val="003C3587"/>
    <w:rsid w:val="003C3694"/>
    <w:rsid w:val="003C3FE9"/>
    <w:rsid w:val="003C449A"/>
    <w:rsid w:val="003C4604"/>
    <w:rsid w:val="003C4608"/>
    <w:rsid w:val="003C5A4A"/>
    <w:rsid w:val="003C603C"/>
    <w:rsid w:val="003C6060"/>
    <w:rsid w:val="003C7794"/>
    <w:rsid w:val="003D0716"/>
    <w:rsid w:val="003D0C35"/>
    <w:rsid w:val="003D14CA"/>
    <w:rsid w:val="003D1A3A"/>
    <w:rsid w:val="003D1C86"/>
    <w:rsid w:val="003D2650"/>
    <w:rsid w:val="003D296A"/>
    <w:rsid w:val="003D3102"/>
    <w:rsid w:val="003D32F0"/>
    <w:rsid w:val="003D3CCE"/>
    <w:rsid w:val="003D3FD4"/>
    <w:rsid w:val="003D428E"/>
    <w:rsid w:val="003D4788"/>
    <w:rsid w:val="003D5035"/>
    <w:rsid w:val="003D517B"/>
    <w:rsid w:val="003D54EF"/>
    <w:rsid w:val="003D5E06"/>
    <w:rsid w:val="003D725A"/>
    <w:rsid w:val="003D7265"/>
    <w:rsid w:val="003D7A1E"/>
    <w:rsid w:val="003D7D0E"/>
    <w:rsid w:val="003E001C"/>
    <w:rsid w:val="003E0C1B"/>
    <w:rsid w:val="003E13DA"/>
    <w:rsid w:val="003E18BF"/>
    <w:rsid w:val="003E1E6B"/>
    <w:rsid w:val="003E229A"/>
    <w:rsid w:val="003E23B9"/>
    <w:rsid w:val="003E3AAF"/>
    <w:rsid w:val="003E4147"/>
    <w:rsid w:val="003E437B"/>
    <w:rsid w:val="003E4437"/>
    <w:rsid w:val="003E459F"/>
    <w:rsid w:val="003E4B61"/>
    <w:rsid w:val="003E5B97"/>
    <w:rsid w:val="003E7106"/>
    <w:rsid w:val="003E751F"/>
    <w:rsid w:val="003E7621"/>
    <w:rsid w:val="003E7D1E"/>
    <w:rsid w:val="003F08F0"/>
    <w:rsid w:val="003F23C4"/>
    <w:rsid w:val="003F2413"/>
    <w:rsid w:val="003F274B"/>
    <w:rsid w:val="003F2B98"/>
    <w:rsid w:val="003F3813"/>
    <w:rsid w:val="003F39B2"/>
    <w:rsid w:val="003F3A48"/>
    <w:rsid w:val="003F3DB5"/>
    <w:rsid w:val="003F4468"/>
    <w:rsid w:val="003F46CD"/>
    <w:rsid w:val="003F47BD"/>
    <w:rsid w:val="003F49C2"/>
    <w:rsid w:val="003F53C3"/>
    <w:rsid w:val="003F7D28"/>
    <w:rsid w:val="0040095A"/>
    <w:rsid w:val="00400E86"/>
    <w:rsid w:val="004018A2"/>
    <w:rsid w:val="00401B60"/>
    <w:rsid w:val="004021A9"/>
    <w:rsid w:val="004023EE"/>
    <w:rsid w:val="0040255B"/>
    <w:rsid w:val="00403689"/>
    <w:rsid w:val="00403E99"/>
    <w:rsid w:val="00404C21"/>
    <w:rsid w:val="00404DCC"/>
    <w:rsid w:val="00404EDE"/>
    <w:rsid w:val="00405AB1"/>
    <w:rsid w:val="004061D1"/>
    <w:rsid w:val="00406540"/>
    <w:rsid w:val="00406E19"/>
    <w:rsid w:val="004072C4"/>
    <w:rsid w:val="004076ED"/>
    <w:rsid w:val="004077A5"/>
    <w:rsid w:val="00407840"/>
    <w:rsid w:val="00410A3F"/>
    <w:rsid w:val="00411175"/>
    <w:rsid w:val="00411995"/>
    <w:rsid w:val="00411E29"/>
    <w:rsid w:val="0041203E"/>
    <w:rsid w:val="004121FF"/>
    <w:rsid w:val="0041288D"/>
    <w:rsid w:val="0041295E"/>
    <w:rsid w:val="00412C8E"/>
    <w:rsid w:val="0041332A"/>
    <w:rsid w:val="00414633"/>
    <w:rsid w:val="004155D1"/>
    <w:rsid w:val="00415A38"/>
    <w:rsid w:val="004161EF"/>
    <w:rsid w:val="00416917"/>
    <w:rsid w:val="00420432"/>
    <w:rsid w:val="00420699"/>
    <w:rsid w:val="00421344"/>
    <w:rsid w:val="00421643"/>
    <w:rsid w:val="00421847"/>
    <w:rsid w:val="00421BAE"/>
    <w:rsid w:val="00422085"/>
    <w:rsid w:val="00422A7B"/>
    <w:rsid w:val="00422E5F"/>
    <w:rsid w:val="004236D5"/>
    <w:rsid w:val="004238BB"/>
    <w:rsid w:val="0042411B"/>
    <w:rsid w:val="0042424C"/>
    <w:rsid w:val="0042435C"/>
    <w:rsid w:val="00424649"/>
    <w:rsid w:val="00424889"/>
    <w:rsid w:val="00424B32"/>
    <w:rsid w:val="00425264"/>
    <w:rsid w:val="004252CD"/>
    <w:rsid w:val="00425A2F"/>
    <w:rsid w:val="00426503"/>
    <w:rsid w:val="0042662F"/>
    <w:rsid w:val="004266ED"/>
    <w:rsid w:val="00426DCD"/>
    <w:rsid w:val="00427084"/>
    <w:rsid w:val="004273C1"/>
    <w:rsid w:val="0043036E"/>
    <w:rsid w:val="00430765"/>
    <w:rsid w:val="00430B0F"/>
    <w:rsid w:val="00430D41"/>
    <w:rsid w:val="00430DB6"/>
    <w:rsid w:val="00430E85"/>
    <w:rsid w:val="00430F51"/>
    <w:rsid w:val="00431353"/>
    <w:rsid w:val="004322AE"/>
    <w:rsid w:val="00432DB8"/>
    <w:rsid w:val="00433C83"/>
    <w:rsid w:val="004352EF"/>
    <w:rsid w:val="00435641"/>
    <w:rsid w:val="00435719"/>
    <w:rsid w:val="004357C8"/>
    <w:rsid w:val="0043589E"/>
    <w:rsid w:val="0043664A"/>
    <w:rsid w:val="004367C6"/>
    <w:rsid w:val="004372B6"/>
    <w:rsid w:val="00437BF0"/>
    <w:rsid w:val="00437C8D"/>
    <w:rsid w:val="00440AFB"/>
    <w:rsid w:val="004415B5"/>
    <w:rsid w:val="0044191D"/>
    <w:rsid w:val="00441975"/>
    <w:rsid w:val="004420A8"/>
    <w:rsid w:val="00443E01"/>
    <w:rsid w:val="00444151"/>
    <w:rsid w:val="004441C7"/>
    <w:rsid w:val="0044461D"/>
    <w:rsid w:val="00444CAF"/>
    <w:rsid w:val="00444D57"/>
    <w:rsid w:val="00444D58"/>
    <w:rsid w:val="004450C9"/>
    <w:rsid w:val="00445689"/>
    <w:rsid w:val="00445B18"/>
    <w:rsid w:val="00445C7A"/>
    <w:rsid w:val="00445DC8"/>
    <w:rsid w:val="004468FC"/>
    <w:rsid w:val="00446B02"/>
    <w:rsid w:val="00447161"/>
    <w:rsid w:val="00447F55"/>
    <w:rsid w:val="0045135B"/>
    <w:rsid w:val="0045149A"/>
    <w:rsid w:val="00451E9A"/>
    <w:rsid w:val="00452307"/>
    <w:rsid w:val="00452866"/>
    <w:rsid w:val="00452D5D"/>
    <w:rsid w:val="00453069"/>
    <w:rsid w:val="00453D32"/>
    <w:rsid w:val="00454875"/>
    <w:rsid w:val="00454CB5"/>
    <w:rsid w:val="00454D4E"/>
    <w:rsid w:val="00454DE6"/>
    <w:rsid w:val="004550E3"/>
    <w:rsid w:val="004551F8"/>
    <w:rsid w:val="00456272"/>
    <w:rsid w:val="00456EA3"/>
    <w:rsid w:val="004570C1"/>
    <w:rsid w:val="0045748C"/>
    <w:rsid w:val="00457C20"/>
    <w:rsid w:val="00457E0C"/>
    <w:rsid w:val="00460079"/>
    <w:rsid w:val="00460293"/>
    <w:rsid w:val="004603FB"/>
    <w:rsid w:val="004605E6"/>
    <w:rsid w:val="00461287"/>
    <w:rsid w:val="00461969"/>
    <w:rsid w:val="00461CC8"/>
    <w:rsid w:val="00461DFC"/>
    <w:rsid w:val="00461E51"/>
    <w:rsid w:val="004627B1"/>
    <w:rsid w:val="004629BB"/>
    <w:rsid w:val="00463421"/>
    <w:rsid w:val="00464005"/>
    <w:rsid w:val="0046417F"/>
    <w:rsid w:val="0046432E"/>
    <w:rsid w:val="00464B58"/>
    <w:rsid w:val="00464BE2"/>
    <w:rsid w:val="00464EE5"/>
    <w:rsid w:val="00465322"/>
    <w:rsid w:val="00465384"/>
    <w:rsid w:val="00466333"/>
    <w:rsid w:val="004665A9"/>
    <w:rsid w:val="004667CF"/>
    <w:rsid w:val="004672F2"/>
    <w:rsid w:val="0046763D"/>
    <w:rsid w:val="004679C0"/>
    <w:rsid w:val="00467A82"/>
    <w:rsid w:val="004700D1"/>
    <w:rsid w:val="00470899"/>
    <w:rsid w:val="00472CC0"/>
    <w:rsid w:val="004730D7"/>
    <w:rsid w:val="004734AE"/>
    <w:rsid w:val="00473734"/>
    <w:rsid w:val="00473DB2"/>
    <w:rsid w:val="004745C9"/>
    <w:rsid w:val="00474AE4"/>
    <w:rsid w:val="00474DD8"/>
    <w:rsid w:val="00474E0E"/>
    <w:rsid w:val="004750E6"/>
    <w:rsid w:val="00475D8F"/>
    <w:rsid w:val="00477017"/>
    <w:rsid w:val="004773BE"/>
    <w:rsid w:val="00477808"/>
    <w:rsid w:val="00480946"/>
    <w:rsid w:val="00480A20"/>
    <w:rsid w:val="00480D50"/>
    <w:rsid w:val="0048109D"/>
    <w:rsid w:val="00481A2D"/>
    <w:rsid w:val="00481B19"/>
    <w:rsid w:val="004821FF"/>
    <w:rsid w:val="00482588"/>
    <w:rsid w:val="004837AA"/>
    <w:rsid w:val="00484462"/>
    <w:rsid w:val="00485848"/>
    <w:rsid w:val="004859CA"/>
    <w:rsid w:val="00485C49"/>
    <w:rsid w:val="00485D02"/>
    <w:rsid w:val="00485F58"/>
    <w:rsid w:val="00486227"/>
    <w:rsid w:val="004867AA"/>
    <w:rsid w:val="00486844"/>
    <w:rsid w:val="004876F6"/>
    <w:rsid w:val="00487ABB"/>
    <w:rsid w:val="00487C24"/>
    <w:rsid w:val="00490561"/>
    <w:rsid w:val="004906C3"/>
    <w:rsid w:val="0049131F"/>
    <w:rsid w:val="00491D80"/>
    <w:rsid w:val="00491E5C"/>
    <w:rsid w:val="004920E7"/>
    <w:rsid w:val="004922C9"/>
    <w:rsid w:val="0049254A"/>
    <w:rsid w:val="00492F51"/>
    <w:rsid w:val="00493020"/>
    <w:rsid w:val="00493DA7"/>
    <w:rsid w:val="0049463C"/>
    <w:rsid w:val="004948BC"/>
    <w:rsid w:val="00494E72"/>
    <w:rsid w:val="004954CE"/>
    <w:rsid w:val="00495FA7"/>
    <w:rsid w:val="0049647B"/>
    <w:rsid w:val="004965A5"/>
    <w:rsid w:val="00496A01"/>
    <w:rsid w:val="00496A23"/>
    <w:rsid w:val="00496F6F"/>
    <w:rsid w:val="00497040"/>
    <w:rsid w:val="004971A6"/>
    <w:rsid w:val="00497714"/>
    <w:rsid w:val="00497895"/>
    <w:rsid w:val="004A02A8"/>
    <w:rsid w:val="004A06F1"/>
    <w:rsid w:val="004A16CF"/>
    <w:rsid w:val="004A18E0"/>
    <w:rsid w:val="004A1909"/>
    <w:rsid w:val="004A279B"/>
    <w:rsid w:val="004A2887"/>
    <w:rsid w:val="004A2C7C"/>
    <w:rsid w:val="004A2D3C"/>
    <w:rsid w:val="004A2E7E"/>
    <w:rsid w:val="004A3C97"/>
    <w:rsid w:val="004A415C"/>
    <w:rsid w:val="004A421A"/>
    <w:rsid w:val="004A53E1"/>
    <w:rsid w:val="004A5441"/>
    <w:rsid w:val="004A57D7"/>
    <w:rsid w:val="004A5A74"/>
    <w:rsid w:val="004A5A92"/>
    <w:rsid w:val="004A5D44"/>
    <w:rsid w:val="004A5D85"/>
    <w:rsid w:val="004A6615"/>
    <w:rsid w:val="004A6BF8"/>
    <w:rsid w:val="004A75AC"/>
    <w:rsid w:val="004A7701"/>
    <w:rsid w:val="004A7910"/>
    <w:rsid w:val="004A7D81"/>
    <w:rsid w:val="004A7FBA"/>
    <w:rsid w:val="004B0D2C"/>
    <w:rsid w:val="004B130E"/>
    <w:rsid w:val="004B23E0"/>
    <w:rsid w:val="004B2974"/>
    <w:rsid w:val="004B3406"/>
    <w:rsid w:val="004B37D2"/>
    <w:rsid w:val="004B4B0F"/>
    <w:rsid w:val="004B4C0D"/>
    <w:rsid w:val="004B4CF9"/>
    <w:rsid w:val="004B59BE"/>
    <w:rsid w:val="004B5CB6"/>
    <w:rsid w:val="004B5DEF"/>
    <w:rsid w:val="004B5FE6"/>
    <w:rsid w:val="004B650B"/>
    <w:rsid w:val="004B68FB"/>
    <w:rsid w:val="004B6F9D"/>
    <w:rsid w:val="004B7862"/>
    <w:rsid w:val="004B7AEE"/>
    <w:rsid w:val="004B7AF3"/>
    <w:rsid w:val="004C02D5"/>
    <w:rsid w:val="004C038C"/>
    <w:rsid w:val="004C03B9"/>
    <w:rsid w:val="004C0672"/>
    <w:rsid w:val="004C06D1"/>
    <w:rsid w:val="004C0C19"/>
    <w:rsid w:val="004C117D"/>
    <w:rsid w:val="004C15FC"/>
    <w:rsid w:val="004C160B"/>
    <w:rsid w:val="004C255A"/>
    <w:rsid w:val="004C2BB7"/>
    <w:rsid w:val="004C2D25"/>
    <w:rsid w:val="004C32B2"/>
    <w:rsid w:val="004C35C5"/>
    <w:rsid w:val="004C36B7"/>
    <w:rsid w:val="004C45D9"/>
    <w:rsid w:val="004C49F7"/>
    <w:rsid w:val="004C4AD4"/>
    <w:rsid w:val="004C4CD4"/>
    <w:rsid w:val="004C5590"/>
    <w:rsid w:val="004C68AF"/>
    <w:rsid w:val="004C69BA"/>
    <w:rsid w:val="004C755C"/>
    <w:rsid w:val="004C7712"/>
    <w:rsid w:val="004D010A"/>
    <w:rsid w:val="004D011B"/>
    <w:rsid w:val="004D0687"/>
    <w:rsid w:val="004D0861"/>
    <w:rsid w:val="004D0AEC"/>
    <w:rsid w:val="004D1A39"/>
    <w:rsid w:val="004D1C57"/>
    <w:rsid w:val="004D20F1"/>
    <w:rsid w:val="004D2287"/>
    <w:rsid w:val="004D259D"/>
    <w:rsid w:val="004D2984"/>
    <w:rsid w:val="004D2BAD"/>
    <w:rsid w:val="004D2BD6"/>
    <w:rsid w:val="004D2ED1"/>
    <w:rsid w:val="004D30E7"/>
    <w:rsid w:val="004D322F"/>
    <w:rsid w:val="004D34DA"/>
    <w:rsid w:val="004D3A3E"/>
    <w:rsid w:val="004D3A62"/>
    <w:rsid w:val="004D3C2A"/>
    <w:rsid w:val="004D3EB1"/>
    <w:rsid w:val="004D3F4A"/>
    <w:rsid w:val="004D40D3"/>
    <w:rsid w:val="004D4581"/>
    <w:rsid w:val="004D467C"/>
    <w:rsid w:val="004D478E"/>
    <w:rsid w:val="004D5674"/>
    <w:rsid w:val="004D577C"/>
    <w:rsid w:val="004D5BD6"/>
    <w:rsid w:val="004D6145"/>
    <w:rsid w:val="004D6D11"/>
    <w:rsid w:val="004D707B"/>
    <w:rsid w:val="004E0116"/>
    <w:rsid w:val="004E0B8A"/>
    <w:rsid w:val="004E0C8B"/>
    <w:rsid w:val="004E0EB5"/>
    <w:rsid w:val="004E12F4"/>
    <w:rsid w:val="004E18DF"/>
    <w:rsid w:val="004E1FB8"/>
    <w:rsid w:val="004E2A52"/>
    <w:rsid w:val="004E322E"/>
    <w:rsid w:val="004E35D8"/>
    <w:rsid w:val="004E364E"/>
    <w:rsid w:val="004E37E1"/>
    <w:rsid w:val="004E4130"/>
    <w:rsid w:val="004E4B54"/>
    <w:rsid w:val="004E502C"/>
    <w:rsid w:val="004E5A85"/>
    <w:rsid w:val="004E5B87"/>
    <w:rsid w:val="004E5BCC"/>
    <w:rsid w:val="004E5CB2"/>
    <w:rsid w:val="004E65D7"/>
    <w:rsid w:val="004E6D8F"/>
    <w:rsid w:val="004E6FEC"/>
    <w:rsid w:val="004E718B"/>
    <w:rsid w:val="004E78E1"/>
    <w:rsid w:val="004F00A9"/>
    <w:rsid w:val="004F089B"/>
    <w:rsid w:val="004F0955"/>
    <w:rsid w:val="004F0ABE"/>
    <w:rsid w:val="004F0CDC"/>
    <w:rsid w:val="004F2B53"/>
    <w:rsid w:val="004F4454"/>
    <w:rsid w:val="004F53E0"/>
    <w:rsid w:val="004F5F02"/>
    <w:rsid w:val="004F5F4E"/>
    <w:rsid w:val="004F6B46"/>
    <w:rsid w:val="004F6C99"/>
    <w:rsid w:val="004F6C9F"/>
    <w:rsid w:val="004F7645"/>
    <w:rsid w:val="00500391"/>
    <w:rsid w:val="00500EDA"/>
    <w:rsid w:val="005012DB"/>
    <w:rsid w:val="005013EF"/>
    <w:rsid w:val="00501BF3"/>
    <w:rsid w:val="00501D5A"/>
    <w:rsid w:val="00502490"/>
    <w:rsid w:val="005029EC"/>
    <w:rsid w:val="00502FDF"/>
    <w:rsid w:val="005034DC"/>
    <w:rsid w:val="00504605"/>
    <w:rsid w:val="005046D0"/>
    <w:rsid w:val="005052D2"/>
    <w:rsid w:val="00506937"/>
    <w:rsid w:val="00506D0A"/>
    <w:rsid w:val="00507F57"/>
    <w:rsid w:val="00510024"/>
    <w:rsid w:val="00510056"/>
    <w:rsid w:val="00510635"/>
    <w:rsid w:val="005113BF"/>
    <w:rsid w:val="00511958"/>
    <w:rsid w:val="005119BF"/>
    <w:rsid w:val="005119F6"/>
    <w:rsid w:val="00511A8B"/>
    <w:rsid w:val="00511F0E"/>
    <w:rsid w:val="00511FD3"/>
    <w:rsid w:val="005120C0"/>
    <w:rsid w:val="00512753"/>
    <w:rsid w:val="00512993"/>
    <w:rsid w:val="00512BDF"/>
    <w:rsid w:val="005131F7"/>
    <w:rsid w:val="0051365F"/>
    <w:rsid w:val="00514126"/>
    <w:rsid w:val="00514DCA"/>
    <w:rsid w:val="00514E24"/>
    <w:rsid w:val="00515990"/>
    <w:rsid w:val="00515E92"/>
    <w:rsid w:val="00517243"/>
    <w:rsid w:val="0051727C"/>
    <w:rsid w:val="00517A5D"/>
    <w:rsid w:val="00517FFE"/>
    <w:rsid w:val="0052037A"/>
    <w:rsid w:val="00520424"/>
    <w:rsid w:val="0052081E"/>
    <w:rsid w:val="00520B48"/>
    <w:rsid w:val="00520DA7"/>
    <w:rsid w:val="005210ED"/>
    <w:rsid w:val="00521D0D"/>
    <w:rsid w:val="00522114"/>
    <w:rsid w:val="00522347"/>
    <w:rsid w:val="0052251B"/>
    <w:rsid w:val="00522536"/>
    <w:rsid w:val="00522580"/>
    <w:rsid w:val="005225C0"/>
    <w:rsid w:val="00522AA0"/>
    <w:rsid w:val="00522B63"/>
    <w:rsid w:val="00523498"/>
    <w:rsid w:val="00523C2C"/>
    <w:rsid w:val="005244B5"/>
    <w:rsid w:val="00524852"/>
    <w:rsid w:val="005258A0"/>
    <w:rsid w:val="00525CC6"/>
    <w:rsid w:val="00525DDC"/>
    <w:rsid w:val="00525E10"/>
    <w:rsid w:val="00526239"/>
    <w:rsid w:val="00526382"/>
    <w:rsid w:val="00526543"/>
    <w:rsid w:val="005266E5"/>
    <w:rsid w:val="00526A69"/>
    <w:rsid w:val="00526FEA"/>
    <w:rsid w:val="00527325"/>
    <w:rsid w:val="005274AD"/>
    <w:rsid w:val="00527738"/>
    <w:rsid w:val="005301E9"/>
    <w:rsid w:val="0053059D"/>
    <w:rsid w:val="00531129"/>
    <w:rsid w:val="0053159C"/>
    <w:rsid w:val="00531788"/>
    <w:rsid w:val="00531CA3"/>
    <w:rsid w:val="00531DE7"/>
    <w:rsid w:val="005327BC"/>
    <w:rsid w:val="00532835"/>
    <w:rsid w:val="00532C64"/>
    <w:rsid w:val="00532D3F"/>
    <w:rsid w:val="00533A55"/>
    <w:rsid w:val="00534140"/>
    <w:rsid w:val="00534243"/>
    <w:rsid w:val="0053509F"/>
    <w:rsid w:val="005351DB"/>
    <w:rsid w:val="00535568"/>
    <w:rsid w:val="00535C80"/>
    <w:rsid w:val="0053663A"/>
    <w:rsid w:val="00537C74"/>
    <w:rsid w:val="00537E79"/>
    <w:rsid w:val="0054026D"/>
    <w:rsid w:val="00540F4E"/>
    <w:rsid w:val="0054123B"/>
    <w:rsid w:val="00541BAD"/>
    <w:rsid w:val="00541EA4"/>
    <w:rsid w:val="0054304E"/>
    <w:rsid w:val="005433A7"/>
    <w:rsid w:val="00543493"/>
    <w:rsid w:val="00543647"/>
    <w:rsid w:val="00543AA2"/>
    <w:rsid w:val="00543CB2"/>
    <w:rsid w:val="0054504E"/>
    <w:rsid w:val="005450AC"/>
    <w:rsid w:val="00545300"/>
    <w:rsid w:val="005453A9"/>
    <w:rsid w:val="00545C6F"/>
    <w:rsid w:val="00545E50"/>
    <w:rsid w:val="00546ADF"/>
    <w:rsid w:val="00546CCA"/>
    <w:rsid w:val="00547528"/>
    <w:rsid w:val="005476F0"/>
    <w:rsid w:val="005478CD"/>
    <w:rsid w:val="00547E14"/>
    <w:rsid w:val="0055014F"/>
    <w:rsid w:val="00550B17"/>
    <w:rsid w:val="005515DC"/>
    <w:rsid w:val="00551A42"/>
    <w:rsid w:val="00551CF6"/>
    <w:rsid w:val="00551E56"/>
    <w:rsid w:val="0055230E"/>
    <w:rsid w:val="00552704"/>
    <w:rsid w:val="00552A63"/>
    <w:rsid w:val="0055317E"/>
    <w:rsid w:val="0055349A"/>
    <w:rsid w:val="00553636"/>
    <w:rsid w:val="00553755"/>
    <w:rsid w:val="00553B67"/>
    <w:rsid w:val="00553D8E"/>
    <w:rsid w:val="00553F92"/>
    <w:rsid w:val="00554965"/>
    <w:rsid w:val="00555AA6"/>
    <w:rsid w:val="00555D4B"/>
    <w:rsid w:val="00556B7F"/>
    <w:rsid w:val="00556EC3"/>
    <w:rsid w:val="005579B6"/>
    <w:rsid w:val="00560E08"/>
    <w:rsid w:val="00562844"/>
    <w:rsid w:val="00562991"/>
    <w:rsid w:val="0056337B"/>
    <w:rsid w:val="00563479"/>
    <w:rsid w:val="00563916"/>
    <w:rsid w:val="005640E8"/>
    <w:rsid w:val="005641DB"/>
    <w:rsid w:val="00564770"/>
    <w:rsid w:val="00565673"/>
    <w:rsid w:val="00565C06"/>
    <w:rsid w:val="005666D0"/>
    <w:rsid w:val="005672AE"/>
    <w:rsid w:val="005673DC"/>
    <w:rsid w:val="0056782C"/>
    <w:rsid w:val="00570451"/>
    <w:rsid w:val="00570833"/>
    <w:rsid w:val="005711E8"/>
    <w:rsid w:val="0057225A"/>
    <w:rsid w:val="00572C4B"/>
    <w:rsid w:val="00572EDE"/>
    <w:rsid w:val="0057318C"/>
    <w:rsid w:val="00573428"/>
    <w:rsid w:val="005736E5"/>
    <w:rsid w:val="005740D9"/>
    <w:rsid w:val="00574129"/>
    <w:rsid w:val="00574D57"/>
    <w:rsid w:val="0057525E"/>
    <w:rsid w:val="00575391"/>
    <w:rsid w:val="0057587C"/>
    <w:rsid w:val="005759F2"/>
    <w:rsid w:val="00575BCA"/>
    <w:rsid w:val="0057601D"/>
    <w:rsid w:val="005763EE"/>
    <w:rsid w:val="0057657E"/>
    <w:rsid w:val="005765E4"/>
    <w:rsid w:val="00576AEA"/>
    <w:rsid w:val="005806BD"/>
    <w:rsid w:val="00580ACA"/>
    <w:rsid w:val="005811F0"/>
    <w:rsid w:val="005814E9"/>
    <w:rsid w:val="00581952"/>
    <w:rsid w:val="00581970"/>
    <w:rsid w:val="005826B2"/>
    <w:rsid w:val="00582CA5"/>
    <w:rsid w:val="00582FE4"/>
    <w:rsid w:val="00583059"/>
    <w:rsid w:val="00583484"/>
    <w:rsid w:val="0058351D"/>
    <w:rsid w:val="00584083"/>
    <w:rsid w:val="00584561"/>
    <w:rsid w:val="00584731"/>
    <w:rsid w:val="00585142"/>
    <w:rsid w:val="00585688"/>
    <w:rsid w:val="00585909"/>
    <w:rsid w:val="00585F86"/>
    <w:rsid w:val="0058613E"/>
    <w:rsid w:val="0058687B"/>
    <w:rsid w:val="0058689C"/>
    <w:rsid w:val="00586ED1"/>
    <w:rsid w:val="00587876"/>
    <w:rsid w:val="00587A10"/>
    <w:rsid w:val="00590064"/>
    <w:rsid w:val="00590DCE"/>
    <w:rsid w:val="0059168E"/>
    <w:rsid w:val="00591B61"/>
    <w:rsid w:val="00593824"/>
    <w:rsid w:val="00593911"/>
    <w:rsid w:val="00593B15"/>
    <w:rsid w:val="00593DD8"/>
    <w:rsid w:val="005947AC"/>
    <w:rsid w:val="0059497B"/>
    <w:rsid w:val="00594BBF"/>
    <w:rsid w:val="00595300"/>
    <w:rsid w:val="00595C32"/>
    <w:rsid w:val="005965A9"/>
    <w:rsid w:val="00596CF8"/>
    <w:rsid w:val="005A0698"/>
    <w:rsid w:val="005A0E9D"/>
    <w:rsid w:val="005A0F84"/>
    <w:rsid w:val="005A1668"/>
    <w:rsid w:val="005A16F0"/>
    <w:rsid w:val="005A25ED"/>
    <w:rsid w:val="005A26DD"/>
    <w:rsid w:val="005A2E5B"/>
    <w:rsid w:val="005A403D"/>
    <w:rsid w:val="005A41EF"/>
    <w:rsid w:val="005A44F9"/>
    <w:rsid w:val="005A518E"/>
    <w:rsid w:val="005A5E3B"/>
    <w:rsid w:val="005A702D"/>
    <w:rsid w:val="005A7072"/>
    <w:rsid w:val="005A7238"/>
    <w:rsid w:val="005A73A1"/>
    <w:rsid w:val="005A762A"/>
    <w:rsid w:val="005A7897"/>
    <w:rsid w:val="005B0047"/>
    <w:rsid w:val="005B05F7"/>
    <w:rsid w:val="005B0D21"/>
    <w:rsid w:val="005B104B"/>
    <w:rsid w:val="005B10EC"/>
    <w:rsid w:val="005B11B6"/>
    <w:rsid w:val="005B1D03"/>
    <w:rsid w:val="005B22EF"/>
    <w:rsid w:val="005B300D"/>
    <w:rsid w:val="005B3604"/>
    <w:rsid w:val="005B430A"/>
    <w:rsid w:val="005B4C65"/>
    <w:rsid w:val="005B5FF4"/>
    <w:rsid w:val="005B6749"/>
    <w:rsid w:val="005B6894"/>
    <w:rsid w:val="005B72A5"/>
    <w:rsid w:val="005B7501"/>
    <w:rsid w:val="005B78D2"/>
    <w:rsid w:val="005B790F"/>
    <w:rsid w:val="005C0395"/>
    <w:rsid w:val="005C1A84"/>
    <w:rsid w:val="005C1A9E"/>
    <w:rsid w:val="005C1CDE"/>
    <w:rsid w:val="005C1F29"/>
    <w:rsid w:val="005C1F8C"/>
    <w:rsid w:val="005C205B"/>
    <w:rsid w:val="005C2930"/>
    <w:rsid w:val="005C387D"/>
    <w:rsid w:val="005C4A16"/>
    <w:rsid w:val="005C4BDD"/>
    <w:rsid w:val="005C5196"/>
    <w:rsid w:val="005C52BF"/>
    <w:rsid w:val="005C5CFE"/>
    <w:rsid w:val="005C5D3D"/>
    <w:rsid w:val="005C6090"/>
    <w:rsid w:val="005C622D"/>
    <w:rsid w:val="005C6678"/>
    <w:rsid w:val="005C6A18"/>
    <w:rsid w:val="005C7965"/>
    <w:rsid w:val="005C7AA3"/>
    <w:rsid w:val="005C7CCD"/>
    <w:rsid w:val="005C7FCF"/>
    <w:rsid w:val="005D0D84"/>
    <w:rsid w:val="005D1484"/>
    <w:rsid w:val="005D1540"/>
    <w:rsid w:val="005D16E0"/>
    <w:rsid w:val="005D1B68"/>
    <w:rsid w:val="005D1E37"/>
    <w:rsid w:val="005D1E67"/>
    <w:rsid w:val="005D2135"/>
    <w:rsid w:val="005D2926"/>
    <w:rsid w:val="005D2AA8"/>
    <w:rsid w:val="005D39FB"/>
    <w:rsid w:val="005D3D2B"/>
    <w:rsid w:val="005D4179"/>
    <w:rsid w:val="005D448C"/>
    <w:rsid w:val="005D4550"/>
    <w:rsid w:val="005D4664"/>
    <w:rsid w:val="005D4673"/>
    <w:rsid w:val="005D47FD"/>
    <w:rsid w:val="005D5413"/>
    <w:rsid w:val="005D564C"/>
    <w:rsid w:val="005D60C0"/>
    <w:rsid w:val="005D612D"/>
    <w:rsid w:val="005D6881"/>
    <w:rsid w:val="005D7638"/>
    <w:rsid w:val="005E0884"/>
    <w:rsid w:val="005E08A5"/>
    <w:rsid w:val="005E1744"/>
    <w:rsid w:val="005E186E"/>
    <w:rsid w:val="005E1E38"/>
    <w:rsid w:val="005E2C73"/>
    <w:rsid w:val="005E32A1"/>
    <w:rsid w:val="005E4D58"/>
    <w:rsid w:val="005E5887"/>
    <w:rsid w:val="005E681A"/>
    <w:rsid w:val="005E70F3"/>
    <w:rsid w:val="005E718A"/>
    <w:rsid w:val="005E7733"/>
    <w:rsid w:val="005E7854"/>
    <w:rsid w:val="005F0C15"/>
    <w:rsid w:val="005F121C"/>
    <w:rsid w:val="005F17D3"/>
    <w:rsid w:val="005F1C78"/>
    <w:rsid w:val="005F2298"/>
    <w:rsid w:val="005F2698"/>
    <w:rsid w:val="005F2785"/>
    <w:rsid w:val="005F2939"/>
    <w:rsid w:val="005F351F"/>
    <w:rsid w:val="005F3600"/>
    <w:rsid w:val="005F37BA"/>
    <w:rsid w:val="005F37D2"/>
    <w:rsid w:val="005F3A88"/>
    <w:rsid w:val="005F44B6"/>
    <w:rsid w:val="005F4787"/>
    <w:rsid w:val="005F4E04"/>
    <w:rsid w:val="005F4E59"/>
    <w:rsid w:val="005F4E82"/>
    <w:rsid w:val="005F55B6"/>
    <w:rsid w:val="005F5652"/>
    <w:rsid w:val="005F5A08"/>
    <w:rsid w:val="005F5ACD"/>
    <w:rsid w:val="005F5B51"/>
    <w:rsid w:val="005F5CEE"/>
    <w:rsid w:val="005F648C"/>
    <w:rsid w:val="005F6E87"/>
    <w:rsid w:val="005F7151"/>
    <w:rsid w:val="005F72BC"/>
    <w:rsid w:val="005F7C86"/>
    <w:rsid w:val="006005D4"/>
    <w:rsid w:val="00600DB8"/>
    <w:rsid w:val="00601386"/>
    <w:rsid w:val="006015F8"/>
    <w:rsid w:val="006029E1"/>
    <w:rsid w:val="006030C8"/>
    <w:rsid w:val="00603523"/>
    <w:rsid w:val="00603A56"/>
    <w:rsid w:val="0060425A"/>
    <w:rsid w:val="00604711"/>
    <w:rsid w:val="0060502F"/>
    <w:rsid w:val="00605207"/>
    <w:rsid w:val="00605389"/>
    <w:rsid w:val="006053CB"/>
    <w:rsid w:val="00605814"/>
    <w:rsid w:val="00605966"/>
    <w:rsid w:val="00606335"/>
    <w:rsid w:val="0060661D"/>
    <w:rsid w:val="00606C3F"/>
    <w:rsid w:val="00606EA9"/>
    <w:rsid w:val="00606F20"/>
    <w:rsid w:val="0060704A"/>
    <w:rsid w:val="00607659"/>
    <w:rsid w:val="00607CED"/>
    <w:rsid w:val="00610D59"/>
    <w:rsid w:val="006110C8"/>
    <w:rsid w:val="006118D5"/>
    <w:rsid w:val="00611C88"/>
    <w:rsid w:val="006122C8"/>
    <w:rsid w:val="006126BE"/>
    <w:rsid w:val="006132AA"/>
    <w:rsid w:val="00613413"/>
    <w:rsid w:val="006142F2"/>
    <w:rsid w:val="006144A4"/>
    <w:rsid w:val="006148F0"/>
    <w:rsid w:val="00614A21"/>
    <w:rsid w:val="00614B32"/>
    <w:rsid w:val="00614B69"/>
    <w:rsid w:val="00614CB9"/>
    <w:rsid w:val="00614F9B"/>
    <w:rsid w:val="00615234"/>
    <w:rsid w:val="00615D8B"/>
    <w:rsid w:val="0061619A"/>
    <w:rsid w:val="006174B3"/>
    <w:rsid w:val="006176B2"/>
    <w:rsid w:val="00617C90"/>
    <w:rsid w:val="00620884"/>
    <w:rsid w:val="00620D53"/>
    <w:rsid w:val="00620D97"/>
    <w:rsid w:val="00620EBF"/>
    <w:rsid w:val="006215F2"/>
    <w:rsid w:val="006227D9"/>
    <w:rsid w:val="00622896"/>
    <w:rsid w:val="006228E0"/>
    <w:rsid w:val="00622CDA"/>
    <w:rsid w:val="00623515"/>
    <w:rsid w:val="0062384C"/>
    <w:rsid w:val="00623FFD"/>
    <w:rsid w:val="0062406D"/>
    <w:rsid w:val="00624F62"/>
    <w:rsid w:val="006262D3"/>
    <w:rsid w:val="0062636C"/>
    <w:rsid w:val="00626DF6"/>
    <w:rsid w:val="0062752F"/>
    <w:rsid w:val="006276D1"/>
    <w:rsid w:val="00630057"/>
    <w:rsid w:val="006312B9"/>
    <w:rsid w:val="0063134F"/>
    <w:rsid w:val="0063214B"/>
    <w:rsid w:val="00632C1B"/>
    <w:rsid w:val="00633A8C"/>
    <w:rsid w:val="00633B5F"/>
    <w:rsid w:val="00634293"/>
    <w:rsid w:val="00635146"/>
    <w:rsid w:val="006351EE"/>
    <w:rsid w:val="0063548D"/>
    <w:rsid w:val="006358AA"/>
    <w:rsid w:val="0063595A"/>
    <w:rsid w:val="00635B14"/>
    <w:rsid w:val="00635EA9"/>
    <w:rsid w:val="00635FB2"/>
    <w:rsid w:val="00636213"/>
    <w:rsid w:val="006366F3"/>
    <w:rsid w:val="00636CBE"/>
    <w:rsid w:val="00637091"/>
    <w:rsid w:val="00637356"/>
    <w:rsid w:val="00637A02"/>
    <w:rsid w:val="00637BEA"/>
    <w:rsid w:val="00637E32"/>
    <w:rsid w:val="00640B5D"/>
    <w:rsid w:val="006413F6"/>
    <w:rsid w:val="0064150F"/>
    <w:rsid w:val="0064194F"/>
    <w:rsid w:val="006419F4"/>
    <w:rsid w:val="006422C0"/>
    <w:rsid w:val="00642C77"/>
    <w:rsid w:val="00642DF1"/>
    <w:rsid w:val="00643601"/>
    <w:rsid w:val="00643798"/>
    <w:rsid w:val="00644235"/>
    <w:rsid w:val="00644635"/>
    <w:rsid w:val="00644C97"/>
    <w:rsid w:val="00645736"/>
    <w:rsid w:val="00645A34"/>
    <w:rsid w:val="00645AEB"/>
    <w:rsid w:val="00645D68"/>
    <w:rsid w:val="00646121"/>
    <w:rsid w:val="00646278"/>
    <w:rsid w:val="00646489"/>
    <w:rsid w:val="006465B9"/>
    <w:rsid w:val="006468D5"/>
    <w:rsid w:val="00646C49"/>
    <w:rsid w:val="0064795C"/>
    <w:rsid w:val="00647ABA"/>
    <w:rsid w:val="00647F8E"/>
    <w:rsid w:val="0065180A"/>
    <w:rsid w:val="00652186"/>
    <w:rsid w:val="006521A7"/>
    <w:rsid w:val="006526F9"/>
    <w:rsid w:val="00652CD4"/>
    <w:rsid w:val="006531B2"/>
    <w:rsid w:val="0065346F"/>
    <w:rsid w:val="00653548"/>
    <w:rsid w:val="006535A4"/>
    <w:rsid w:val="006538F8"/>
    <w:rsid w:val="00653D83"/>
    <w:rsid w:val="006540B3"/>
    <w:rsid w:val="006543C1"/>
    <w:rsid w:val="00654470"/>
    <w:rsid w:val="0065453B"/>
    <w:rsid w:val="006548AC"/>
    <w:rsid w:val="00655D5D"/>
    <w:rsid w:val="0065601A"/>
    <w:rsid w:val="00656151"/>
    <w:rsid w:val="00656305"/>
    <w:rsid w:val="00657A9D"/>
    <w:rsid w:val="00660307"/>
    <w:rsid w:val="006604FB"/>
    <w:rsid w:val="0066070C"/>
    <w:rsid w:val="00660C14"/>
    <w:rsid w:val="006619C3"/>
    <w:rsid w:val="00661F46"/>
    <w:rsid w:val="0066287E"/>
    <w:rsid w:val="006630C7"/>
    <w:rsid w:val="0066322E"/>
    <w:rsid w:val="00663BBA"/>
    <w:rsid w:val="006641C3"/>
    <w:rsid w:val="00664C9B"/>
    <w:rsid w:val="006655FA"/>
    <w:rsid w:val="00665B57"/>
    <w:rsid w:val="0066600A"/>
    <w:rsid w:val="006662C0"/>
    <w:rsid w:val="00666749"/>
    <w:rsid w:val="00667BBC"/>
    <w:rsid w:val="006701B9"/>
    <w:rsid w:val="006708B4"/>
    <w:rsid w:val="006709F7"/>
    <w:rsid w:val="00670A98"/>
    <w:rsid w:val="00670E15"/>
    <w:rsid w:val="00671A2B"/>
    <w:rsid w:val="00671A52"/>
    <w:rsid w:val="00671F04"/>
    <w:rsid w:val="00671F5C"/>
    <w:rsid w:val="00672DC0"/>
    <w:rsid w:val="00673AC7"/>
    <w:rsid w:val="00673EE9"/>
    <w:rsid w:val="006750C6"/>
    <w:rsid w:val="00675B4E"/>
    <w:rsid w:val="00675C2F"/>
    <w:rsid w:val="006762AF"/>
    <w:rsid w:val="0067674E"/>
    <w:rsid w:val="00676801"/>
    <w:rsid w:val="00676B5A"/>
    <w:rsid w:val="0067760E"/>
    <w:rsid w:val="00677C0F"/>
    <w:rsid w:val="006807F8"/>
    <w:rsid w:val="006823D9"/>
    <w:rsid w:val="00683599"/>
    <w:rsid w:val="006836CE"/>
    <w:rsid w:val="00684CC0"/>
    <w:rsid w:val="00684D38"/>
    <w:rsid w:val="006855A8"/>
    <w:rsid w:val="00686739"/>
    <w:rsid w:val="00687022"/>
    <w:rsid w:val="00687399"/>
    <w:rsid w:val="006879DF"/>
    <w:rsid w:val="00687D09"/>
    <w:rsid w:val="006906A6"/>
    <w:rsid w:val="006906E4"/>
    <w:rsid w:val="00691936"/>
    <w:rsid w:val="00691D0E"/>
    <w:rsid w:val="00691DF5"/>
    <w:rsid w:val="00691E85"/>
    <w:rsid w:val="006921D9"/>
    <w:rsid w:val="00692304"/>
    <w:rsid w:val="006926C4"/>
    <w:rsid w:val="00692B27"/>
    <w:rsid w:val="00692EA2"/>
    <w:rsid w:val="00693178"/>
    <w:rsid w:val="006933AA"/>
    <w:rsid w:val="006939B6"/>
    <w:rsid w:val="00694E5D"/>
    <w:rsid w:val="00694F92"/>
    <w:rsid w:val="00694FDC"/>
    <w:rsid w:val="0069539F"/>
    <w:rsid w:val="00695BA0"/>
    <w:rsid w:val="00695E26"/>
    <w:rsid w:val="00696A19"/>
    <w:rsid w:val="00696D6F"/>
    <w:rsid w:val="00697474"/>
    <w:rsid w:val="00697C4C"/>
    <w:rsid w:val="00697F0D"/>
    <w:rsid w:val="006A0940"/>
    <w:rsid w:val="006A0B04"/>
    <w:rsid w:val="006A0F10"/>
    <w:rsid w:val="006A0F65"/>
    <w:rsid w:val="006A21AD"/>
    <w:rsid w:val="006A261C"/>
    <w:rsid w:val="006A28F4"/>
    <w:rsid w:val="006A2D44"/>
    <w:rsid w:val="006A30D9"/>
    <w:rsid w:val="006A31C1"/>
    <w:rsid w:val="006A3E39"/>
    <w:rsid w:val="006A3E4B"/>
    <w:rsid w:val="006A4170"/>
    <w:rsid w:val="006A46B9"/>
    <w:rsid w:val="006A5176"/>
    <w:rsid w:val="006A59D3"/>
    <w:rsid w:val="006A6414"/>
    <w:rsid w:val="006A6A77"/>
    <w:rsid w:val="006A7923"/>
    <w:rsid w:val="006A7A49"/>
    <w:rsid w:val="006B04DF"/>
    <w:rsid w:val="006B0728"/>
    <w:rsid w:val="006B0D1B"/>
    <w:rsid w:val="006B0FBB"/>
    <w:rsid w:val="006B1D68"/>
    <w:rsid w:val="006B1F55"/>
    <w:rsid w:val="006B2382"/>
    <w:rsid w:val="006B2B4B"/>
    <w:rsid w:val="006B3CCF"/>
    <w:rsid w:val="006B47BA"/>
    <w:rsid w:val="006B5404"/>
    <w:rsid w:val="006B5BD2"/>
    <w:rsid w:val="006C05E3"/>
    <w:rsid w:val="006C0A88"/>
    <w:rsid w:val="006C0A8D"/>
    <w:rsid w:val="006C101C"/>
    <w:rsid w:val="006C1354"/>
    <w:rsid w:val="006C1737"/>
    <w:rsid w:val="006C300D"/>
    <w:rsid w:val="006C3882"/>
    <w:rsid w:val="006C3CF4"/>
    <w:rsid w:val="006C3FDE"/>
    <w:rsid w:val="006C6285"/>
    <w:rsid w:val="006C68E9"/>
    <w:rsid w:val="006C699A"/>
    <w:rsid w:val="006C6A89"/>
    <w:rsid w:val="006C6AFB"/>
    <w:rsid w:val="006C6C3F"/>
    <w:rsid w:val="006C7571"/>
    <w:rsid w:val="006C77F0"/>
    <w:rsid w:val="006D025D"/>
    <w:rsid w:val="006D0943"/>
    <w:rsid w:val="006D0A1F"/>
    <w:rsid w:val="006D0A3C"/>
    <w:rsid w:val="006D0BF3"/>
    <w:rsid w:val="006D0C34"/>
    <w:rsid w:val="006D0CCB"/>
    <w:rsid w:val="006D17CC"/>
    <w:rsid w:val="006D1B18"/>
    <w:rsid w:val="006D204C"/>
    <w:rsid w:val="006D22BC"/>
    <w:rsid w:val="006D35AF"/>
    <w:rsid w:val="006D3BED"/>
    <w:rsid w:val="006D3FA0"/>
    <w:rsid w:val="006D463B"/>
    <w:rsid w:val="006D46D1"/>
    <w:rsid w:val="006D5574"/>
    <w:rsid w:val="006D5901"/>
    <w:rsid w:val="006D62BC"/>
    <w:rsid w:val="006D67D1"/>
    <w:rsid w:val="006D6A56"/>
    <w:rsid w:val="006D71CF"/>
    <w:rsid w:val="006D7282"/>
    <w:rsid w:val="006D72D8"/>
    <w:rsid w:val="006D74F8"/>
    <w:rsid w:val="006D7A8F"/>
    <w:rsid w:val="006E08B7"/>
    <w:rsid w:val="006E1119"/>
    <w:rsid w:val="006E1E5E"/>
    <w:rsid w:val="006E20EC"/>
    <w:rsid w:val="006E279B"/>
    <w:rsid w:val="006E2EE8"/>
    <w:rsid w:val="006E3881"/>
    <w:rsid w:val="006E3EFB"/>
    <w:rsid w:val="006E5C0D"/>
    <w:rsid w:val="006E62CA"/>
    <w:rsid w:val="006E6644"/>
    <w:rsid w:val="006E6801"/>
    <w:rsid w:val="006E681A"/>
    <w:rsid w:val="006E6A3E"/>
    <w:rsid w:val="006E6B08"/>
    <w:rsid w:val="006E6B83"/>
    <w:rsid w:val="006E6DE2"/>
    <w:rsid w:val="006E6E0F"/>
    <w:rsid w:val="006E6E6A"/>
    <w:rsid w:val="006E6E6F"/>
    <w:rsid w:val="006E725F"/>
    <w:rsid w:val="006E7626"/>
    <w:rsid w:val="006E76F0"/>
    <w:rsid w:val="006F04FD"/>
    <w:rsid w:val="006F0768"/>
    <w:rsid w:val="006F1430"/>
    <w:rsid w:val="006F1F75"/>
    <w:rsid w:val="006F244D"/>
    <w:rsid w:val="006F25C6"/>
    <w:rsid w:val="006F2CDE"/>
    <w:rsid w:val="006F2D03"/>
    <w:rsid w:val="006F303F"/>
    <w:rsid w:val="006F4178"/>
    <w:rsid w:val="006F4295"/>
    <w:rsid w:val="006F4AED"/>
    <w:rsid w:val="006F565B"/>
    <w:rsid w:val="006F61BA"/>
    <w:rsid w:val="006F6676"/>
    <w:rsid w:val="006F75DB"/>
    <w:rsid w:val="006F782C"/>
    <w:rsid w:val="006F7D91"/>
    <w:rsid w:val="006F7E30"/>
    <w:rsid w:val="00700935"/>
    <w:rsid w:val="00700C1C"/>
    <w:rsid w:val="00701385"/>
    <w:rsid w:val="0070162B"/>
    <w:rsid w:val="007019F8"/>
    <w:rsid w:val="00701A30"/>
    <w:rsid w:val="00701AF4"/>
    <w:rsid w:val="00701B23"/>
    <w:rsid w:val="00701BD5"/>
    <w:rsid w:val="0070225B"/>
    <w:rsid w:val="007026EB"/>
    <w:rsid w:val="00702C55"/>
    <w:rsid w:val="00702DA0"/>
    <w:rsid w:val="0070369A"/>
    <w:rsid w:val="00703B83"/>
    <w:rsid w:val="00703F88"/>
    <w:rsid w:val="007043E5"/>
    <w:rsid w:val="0070441F"/>
    <w:rsid w:val="00705209"/>
    <w:rsid w:val="00705280"/>
    <w:rsid w:val="00705C67"/>
    <w:rsid w:val="00705E88"/>
    <w:rsid w:val="00705F12"/>
    <w:rsid w:val="0070649C"/>
    <w:rsid w:val="0070663E"/>
    <w:rsid w:val="00706674"/>
    <w:rsid w:val="00707216"/>
    <w:rsid w:val="007075FE"/>
    <w:rsid w:val="00710275"/>
    <w:rsid w:val="0071068B"/>
    <w:rsid w:val="00710837"/>
    <w:rsid w:val="00710972"/>
    <w:rsid w:val="007111A3"/>
    <w:rsid w:val="00711A9C"/>
    <w:rsid w:val="00711C41"/>
    <w:rsid w:val="007120B7"/>
    <w:rsid w:val="0071242F"/>
    <w:rsid w:val="00712792"/>
    <w:rsid w:val="00713AE4"/>
    <w:rsid w:val="00713C1D"/>
    <w:rsid w:val="00714B62"/>
    <w:rsid w:val="007150C8"/>
    <w:rsid w:val="00715579"/>
    <w:rsid w:val="007167B4"/>
    <w:rsid w:val="00716C4A"/>
    <w:rsid w:val="00716D2A"/>
    <w:rsid w:val="00716EB7"/>
    <w:rsid w:val="0071714C"/>
    <w:rsid w:val="00717177"/>
    <w:rsid w:val="00717320"/>
    <w:rsid w:val="00717DDD"/>
    <w:rsid w:val="00717E64"/>
    <w:rsid w:val="007204D3"/>
    <w:rsid w:val="00720621"/>
    <w:rsid w:val="00720718"/>
    <w:rsid w:val="00720D12"/>
    <w:rsid w:val="007210F3"/>
    <w:rsid w:val="007212B9"/>
    <w:rsid w:val="007213F6"/>
    <w:rsid w:val="0072148D"/>
    <w:rsid w:val="007215DC"/>
    <w:rsid w:val="00721797"/>
    <w:rsid w:val="007218FA"/>
    <w:rsid w:val="00722677"/>
    <w:rsid w:val="0072282C"/>
    <w:rsid w:val="00722F92"/>
    <w:rsid w:val="00723A78"/>
    <w:rsid w:val="00723F14"/>
    <w:rsid w:val="007240BE"/>
    <w:rsid w:val="00724713"/>
    <w:rsid w:val="00725468"/>
    <w:rsid w:val="007259E9"/>
    <w:rsid w:val="00726AD2"/>
    <w:rsid w:val="00726E69"/>
    <w:rsid w:val="00726F05"/>
    <w:rsid w:val="007271A8"/>
    <w:rsid w:val="00727208"/>
    <w:rsid w:val="00727B84"/>
    <w:rsid w:val="00727CE3"/>
    <w:rsid w:val="00727E18"/>
    <w:rsid w:val="00727ED7"/>
    <w:rsid w:val="00727F8C"/>
    <w:rsid w:val="00730188"/>
    <w:rsid w:val="007304CE"/>
    <w:rsid w:val="007315AC"/>
    <w:rsid w:val="0073199A"/>
    <w:rsid w:val="007320A9"/>
    <w:rsid w:val="00732393"/>
    <w:rsid w:val="007326E5"/>
    <w:rsid w:val="00732CEF"/>
    <w:rsid w:val="00732F03"/>
    <w:rsid w:val="00733724"/>
    <w:rsid w:val="00733A32"/>
    <w:rsid w:val="0073413E"/>
    <w:rsid w:val="0073418B"/>
    <w:rsid w:val="007346C8"/>
    <w:rsid w:val="00734D8C"/>
    <w:rsid w:val="00734F76"/>
    <w:rsid w:val="00735ABE"/>
    <w:rsid w:val="00735D1B"/>
    <w:rsid w:val="007362D7"/>
    <w:rsid w:val="007363E3"/>
    <w:rsid w:val="0073640D"/>
    <w:rsid w:val="00736532"/>
    <w:rsid w:val="00736844"/>
    <w:rsid w:val="00736989"/>
    <w:rsid w:val="00736D01"/>
    <w:rsid w:val="00736F56"/>
    <w:rsid w:val="0073762C"/>
    <w:rsid w:val="00737C2F"/>
    <w:rsid w:val="00737F7A"/>
    <w:rsid w:val="007414D9"/>
    <w:rsid w:val="00741A58"/>
    <w:rsid w:val="00741E3B"/>
    <w:rsid w:val="0074288B"/>
    <w:rsid w:val="0074298A"/>
    <w:rsid w:val="0074359B"/>
    <w:rsid w:val="00743D53"/>
    <w:rsid w:val="007444F5"/>
    <w:rsid w:val="007449E6"/>
    <w:rsid w:val="00744D94"/>
    <w:rsid w:val="00744E7B"/>
    <w:rsid w:val="00745246"/>
    <w:rsid w:val="0074525D"/>
    <w:rsid w:val="007455B1"/>
    <w:rsid w:val="00745AA6"/>
    <w:rsid w:val="0074669D"/>
    <w:rsid w:val="00746DC4"/>
    <w:rsid w:val="00747348"/>
    <w:rsid w:val="00747566"/>
    <w:rsid w:val="007476C3"/>
    <w:rsid w:val="00747726"/>
    <w:rsid w:val="007478D8"/>
    <w:rsid w:val="0074795B"/>
    <w:rsid w:val="007502EC"/>
    <w:rsid w:val="00750795"/>
    <w:rsid w:val="0075098B"/>
    <w:rsid w:val="00750C3C"/>
    <w:rsid w:val="00750CB0"/>
    <w:rsid w:val="00751459"/>
    <w:rsid w:val="00752036"/>
    <w:rsid w:val="007525F9"/>
    <w:rsid w:val="007529C3"/>
    <w:rsid w:val="0075394D"/>
    <w:rsid w:val="00754EDF"/>
    <w:rsid w:val="00755BF1"/>
    <w:rsid w:val="00755CE0"/>
    <w:rsid w:val="00756035"/>
    <w:rsid w:val="0075661B"/>
    <w:rsid w:val="00760470"/>
    <w:rsid w:val="007604A4"/>
    <w:rsid w:val="007608FC"/>
    <w:rsid w:val="00760BF8"/>
    <w:rsid w:val="0076105D"/>
    <w:rsid w:val="007626A5"/>
    <w:rsid w:val="00762ABC"/>
    <w:rsid w:val="00762CD3"/>
    <w:rsid w:val="007636A2"/>
    <w:rsid w:val="00763E9E"/>
    <w:rsid w:val="0076452A"/>
    <w:rsid w:val="00764D9B"/>
    <w:rsid w:val="00764F14"/>
    <w:rsid w:val="00765228"/>
    <w:rsid w:val="0076597F"/>
    <w:rsid w:val="00766154"/>
    <w:rsid w:val="00766ABD"/>
    <w:rsid w:val="00767662"/>
    <w:rsid w:val="007676FF"/>
    <w:rsid w:val="007678E7"/>
    <w:rsid w:val="00767D3C"/>
    <w:rsid w:val="007710D4"/>
    <w:rsid w:val="00771568"/>
    <w:rsid w:val="00771850"/>
    <w:rsid w:val="00771DA7"/>
    <w:rsid w:val="00772AB0"/>
    <w:rsid w:val="00772C8C"/>
    <w:rsid w:val="007730CC"/>
    <w:rsid w:val="007732EC"/>
    <w:rsid w:val="00773502"/>
    <w:rsid w:val="0077356E"/>
    <w:rsid w:val="00773900"/>
    <w:rsid w:val="00773D64"/>
    <w:rsid w:val="00773DA2"/>
    <w:rsid w:val="00773FD2"/>
    <w:rsid w:val="007745D4"/>
    <w:rsid w:val="00775919"/>
    <w:rsid w:val="00775F52"/>
    <w:rsid w:val="0077608C"/>
    <w:rsid w:val="00776116"/>
    <w:rsid w:val="007763A9"/>
    <w:rsid w:val="00776755"/>
    <w:rsid w:val="00776B9C"/>
    <w:rsid w:val="00777217"/>
    <w:rsid w:val="0077772F"/>
    <w:rsid w:val="00780775"/>
    <w:rsid w:val="0078097D"/>
    <w:rsid w:val="007812DB"/>
    <w:rsid w:val="007817C8"/>
    <w:rsid w:val="00781879"/>
    <w:rsid w:val="00781E92"/>
    <w:rsid w:val="007828D7"/>
    <w:rsid w:val="00782C40"/>
    <w:rsid w:val="00783118"/>
    <w:rsid w:val="007831CD"/>
    <w:rsid w:val="00783626"/>
    <w:rsid w:val="007837C8"/>
    <w:rsid w:val="00783879"/>
    <w:rsid w:val="00783AFF"/>
    <w:rsid w:val="00783D04"/>
    <w:rsid w:val="00784787"/>
    <w:rsid w:val="00784801"/>
    <w:rsid w:val="007848CC"/>
    <w:rsid w:val="007849F2"/>
    <w:rsid w:val="00784F9B"/>
    <w:rsid w:val="00785576"/>
    <w:rsid w:val="00786145"/>
    <w:rsid w:val="00786AE3"/>
    <w:rsid w:val="00786BA3"/>
    <w:rsid w:val="007871F4"/>
    <w:rsid w:val="00787530"/>
    <w:rsid w:val="00787F99"/>
    <w:rsid w:val="00790722"/>
    <w:rsid w:val="00790734"/>
    <w:rsid w:val="00790CBB"/>
    <w:rsid w:val="00790D18"/>
    <w:rsid w:val="00790DCC"/>
    <w:rsid w:val="00791088"/>
    <w:rsid w:val="00791093"/>
    <w:rsid w:val="007913DE"/>
    <w:rsid w:val="00791D81"/>
    <w:rsid w:val="007925F7"/>
    <w:rsid w:val="007928B2"/>
    <w:rsid w:val="007929A3"/>
    <w:rsid w:val="00792CFC"/>
    <w:rsid w:val="00793A67"/>
    <w:rsid w:val="00793C97"/>
    <w:rsid w:val="0079498D"/>
    <w:rsid w:val="007953DE"/>
    <w:rsid w:val="00796D90"/>
    <w:rsid w:val="00796D9E"/>
    <w:rsid w:val="007975CB"/>
    <w:rsid w:val="00797CFB"/>
    <w:rsid w:val="007A0A8C"/>
    <w:rsid w:val="007A115E"/>
    <w:rsid w:val="007A1BD2"/>
    <w:rsid w:val="007A1ECA"/>
    <w:rsid w:val="007A2E3D"/>
    <w:rsid w:val="007A3109"/>
    <w:rsid w:val="007A40BA"/>
    <w:rsid w:val="007A4167"/>
    <w:rsid w:val="007A46A2"/>
    <w:rsid w:val="007A4FEB"/>
    <w:rsid w:val="007A6137"/>
    <w:rsid w:val="007A6D05"/>
    <w:rsid w:val="007A71C2"/>
    <w:rsid w:val="007A774A"/>
    <w:rsid w:val="007A77C8"/>
    <w:rsid w:val="007A79A3"/>
    <w:rsid w:val="007B02A6"/>
    <w:rsid w:val="007B0435"/>
    <w:rsid w:val="007B04CD"/>
    <w:rsid w:val="007B10D9"/>
    <w:rsid w:val="007B1124"/>
    <w:rsid w:val="007B1837"/>
    <w:rsid w:val="007B1960"/>
    <w:rsid w:val="007B1D57"/>
    <w:rsid w:val="007B2614"/>
    <w:rsid w:val="007B272F"/>
    <w:rsid w:val="007B318B"/>
    <w:rsid w:val="007B3718"/>
    <w:rsid w:val="007B3720"/>
    <w:rsid w:val="007B37BF"/>
    <w:rsid w:val="007B39EC"/>
    <w:rsid w:val="007B42F8"/>
    <w:rsid w:val="007B431F"/>
    <w:rsid w:val="007B4A57"/>
    <w:rsid w:val="007B5223"/>
    <w:rsid w:val="007B54B0"/>
    <w:rsid w:val="007B629D"/>
    <w:rsid w:val="007B64D2"/>
    <w:rsid w:val="007B6651"/>
    <w:rsid w:val="007B68DC"/>
    <w:rsid w:val="007B6A80"/>
    <w:rsid w:val="007B6ACF"/>
    <w:rsid w:val="007B6C89"/>
    <w:rsid w:val="007B769D"/>
    <w:rsid w:val="007C0875"/>
    <w:rsid w:val="007C0A28"/>
    <w:rsid w:val="007C1020"/>
    <w:rsid w:val="007C1555"/>
    <w:rsid w:val="007C1CFB"/>
    <w:rsid w:val="007C1E32"/>
    <w:rsid w:val="007C2493"/>
    <w:rsid w:val="007C2743"/>
    <w:rsid w:val="007C2CA7"/>
    <w:rsid w:val="007C40F4"/>
    <w:rsid w:val="007C42AE"/>
    <w:rsid w:val="007C4404"/>
    <w:rsid w:val="007C4D17"/>
    <w:rsid w:val="007C4D5B"/>
    <w:rsid w:val="007C4ED2"/>
    <w:rsid w:val="007C5729"/>
    <w:rsid w:val="007C5F5E"/>
    <w:rsid w:val="007C6154"/>
    <w:rsid w:val="007C68A5"/>
    <w:rsid w:val="007C7A2B"/>
    <w:rsid w:val="007C7F3B"/>
    <w:rsid w:val="007D02E9"/>
    <w:rsid w:val="007D078D"/>
    <w:rsid w:val="007D0951"/>
    <w:rsid w:val="007D1221"/>
    <w:rsid w:val="007D123C"/>
    <w:rsid w:val="007D14F6"/>
    <w:rsid w:val="007D15DA"/>
    <w:rsid w:val="007D1FA9"/>
    <w:rsid w:val="007D2B04"/>
    <w:rsid w:val="007D3DC5"/>
    <w:rsid w:val="007D450E"/>
    <w:rsid w:val="007D5EB8"/>
    <w:rsid w:val="007D5FCE"/>
    <w:rsid w:val="007D64BD"/>
    <w:rsid w:val="007D6C53"/>
    <w:rsid w:val="007D7616"/>
    <w:rsid w:val="007D76A9"/>
    <w:rsid w:val="007D79A3"/>
    <w:rsid w:val="007D7EBA"/>
    <w:rsid w:val="007D7FFC"/>
    <w:rsid w:val="007E0236"/>
    <w:rsid w:val="007E0321"/>
    <w:rsid w:val="007E0D0A"/>
    <w:rsid w:val="007E0D11"/>
    <w:rsid w:val="007E0E71"/>
    <w:rsid w:val="007E2815"/>
    <w:rsid w:val="007E295B"/>
    <w:rsid w:val="007E2995"/>
    <w:rsid w:val="007E2E4E"/>
    <w:rsid w:val="007E2E92"/>
    <w:rsid w:val="007E2EEF"/>
    <w:rsid w:val="007E3702"/>
    <w:rsid w:val="007E399C"/>
    <w:rsid w:val="007E5249"/>
    <w:rsid w:val="007E57EF"/>
    <w:rsid w:val="007E5A69"/>
    <w:rsid w:val="007E5E72"/>
    <w:rsid w:val="007E6215"/>
    <w:rsid w:val="007E640C"/>
    <w:rsid w:val="007E6A3D"/>
    <w:rsid w:val="007E6BDD"/>
    <w:rsid w:val="007E76AD"/>
    <w:rsid w:val="007E77A1"/>
    <w:rsid w:val="007F0193"/>
    <w:rsid w:val="007F25FE"/>
    <w:rsid w:val="007F270A"/>
    <w:rsid w:val="007F2751"/>
    <w:rsid w:val="007F38BB"/>
    <w:rsid w:val="007F3D31"/>
    <w:rsid w:val="007F430B"/>
    <w:rsid w:val="007F4349"/>
    <w:rsid w:val="007F45F6"/>
    <w:rsid w:val="007F590E"/>
    <w:rsid w:val="007F5911"/>
    <w:rsid w:val="007F635A"/>
    <w:rsid w:val="007F6498"/>
    <w:rsid w:val="007F67A1"/>
    <w:rsid w:val="007F6C03"/>
    <w:rsid w:val="007F6EED"/>
    <w:rsid w:val="007F7596"/>
    <w:rsid w:val="007F7784"/>
    <w:rsid w:val="007F7B55"/>
    <w:rsid w:val="007F7CB0"/>
    <w:rsid w:val="007F7F87"/>
    <w:rsid w:val="0080004F"/>
    <w:rsid w:val="0080008C"/>
    <w:rsid w:val="00800E1A"/>
    <w:rsid w:val="00800E9A"/>
    <w:rsid w:val="0080150D"/>
    <w:rsid w:val="008019E0"/>
    <w:rsid w:val="00801C20"/>
    <w:rsid w:val="0080237F"/>
    <w:rsid w:val="00802BBF"/>
    <w:rsid w:val="00802F16"/>
    <w:rsid w:val="00802F2F"/>
    <w:rsid w:val="008031AE"/>
    <w:rsid w:val="0080331E"/>
    <w:rsid w:val="008034AE"/>
    <w:rsid w:val="008034B5"/>
    <w:rsid w:val="00803539"/>
    <w:rsid w:val="00803832"/>
    <w:rsid w:val="00803A0C"/>
    <w:rsid w:val="00803BA6"/>
    <w:rsid w:val="00803CD0"/>
    <w:rsid w:val="00804E9D"/>
    <w:rsid w:val="00805145"/>
    <w:rsid w:val="0080534A"/>
    <w:rsid w:val="008056F9"/>
    <w:rsid w:val="0080681A"/>
    <w:rsid w:val="0080734D"/>
    <w:rsid w:val="0080755F"/>
    <w:rsid w:val="00807F8C"/>
    <w:rsid w:val="00810AD4"/>
    <w:rsid w:val="00810D30"/>
    <w:rsid w:val="008113FA"/>
    <w:rsid w:val="008114E0"/>
    <w:rsid w:val="00811548"/>
    <w:rsid w:val="008116B5"/>
    <w:rsid w:val="00811BB3"/>
    <w:rsid w:val="00811C43"/>
    <w:rsid w:val="00812192"/>
    <w:rsid w:val="00812C5A"/>
    <w:rsid w:val="00812C98"/>
    <w:rsid w:val="0081326F"/>
    <w:rsid w:val="00816535"/>
    <w:rsid w:val="0081661A"/>
    <w:rsid w:val="0081662B"/>
    <w:rsid w:val="008167F7"/>
    <w:rsid w:val="00816DB0"/>
    <w:rsid w:val="008170FE"/>
    <w:rsid w:val="00817AE3"/>
    <w:rsid w:val="00817B1F"/>
    <w:rsid w:val="00817E66"/>
    <w:rsid w:val="008201D1"/>
    <w:rsid w:val="008202C4"/>
    <w:rsid w:val="00821354"/>
    <w:rsid w:val="00821800"/>
    <w:rsid w:val="00821E17"/>
    <w:rsid w:val="008221A6"/>
    <w:rsid w:val="00822AA0"/>
    <w:rsid w:val="00823274"/>
    <w:rsid w:val="0082335F"/>
    <w:rsid w:val="00823400"/>
    <w:rsid w:val="008238EA"/>
    <w:rsid w:val="00823B17"/>
    <w:rsid w:val="0082408A"/>
    <w:rsid w:val="008240E2"/>
    <w:rsid w:val="00824124"/>
    <w:rsid w:val="008248E3"/>
    <w:rsid w:val="00825058"/>
    <w:rsid w:val="0082569A"/>
    <w:rsid w:val="00825A59"/>
    <w:rsid w:val="00826370"/>
    <w:rsid w:val="00827558"/>
    <w:rsid w:val="008275CF"/>
    <w:rsid w:val="008300DB"/>
    <w:rsid w:val="00831221"/>
    <w:rsid w:val="008314E0"/>
    <w:rsid w:val="00831552"/>
    <w:rsid w:val="008317F5"/>
    <w:rsid w:val="00831DA5"/>
    <w:rsid w:val="00832014"/>
    <w:rsid w:val="00832685"/>
    <w:rsid w:val="00833229"/>
    <w:rsid w:val="008339B1"/>
    <w:rsid w:val="00834420"/>
    <w:rsid w:val="00834563"/>
    <w:rsid w:val="00834725"/>
    <w:rsid w:val="0083619D"/>
    <w:rsid w:val="00836433"/>
    <w:rsid w:val="00836895"/>
    <w:rsid w:val="00836B71"/>
    <w:rsid w:val="0083720C"/>
    <w:rsid w:val="00837659"/>
    <w:rsid w:val="00837781"/>
    <w:rsid w:val="0084007E"/>
    <w:rsid w:val="008400BC"/>
    <w:rsid w:val="008401E3"/>
    <w:rsid w:val="00840AB3"/>
    <w:rsid w:val="008412D2"/>
    <w:rsid w:val="008415DD"/>
    <w:rsid w:val="00841C3E"/>
    <w:rsid w:val="00841CAE"/>
    <w:rsid w:val="00843FE2"/>
    <w:rsid w:val="0084468E"/>
    <w:rsid w:val="00844A98"/>
    <w:rsid w:val="00844EAD"/>
    <w:rsid w:val="00845081"/>
    <w:rsid w:val="00845516"/>
    <w:rsid w:val="00845F43"/>
    <w:rsid w:val="00846041"/>
    <w:rsid w:val="0084646E"/>
    <w:rsid w:val="00846DED"/>
    <w:rsid w:val="00847477"/>
    <w:rsid w:val="00847630"/>
    <w:rsid w:val="00847A73"/>
    <w:rsid w:val="00847E64"/>
    <w:rsid w:val="008502A1"/>
    <w:rsid w:val="008503E5"/>
    <w:rsid w:val="0085053A"/>
    <w:rsid w:val="008505DF"/>
    <w:rsid w:val="0085093E"/>
    <w:rsid w:val="00851A72"/>
    <w:rsid w:val="00851DDB"/>
    <w:rsid w:val="008521E7"/>
    <w:rsid w:val="00852497"/>
    <w:rsid w:val="008525BC"/>
    <w:rsid w:val="00852D73"/>
    <w:rsid w:val="00853510"/>
    <w:rsid w:val="00853824"/>
    <w:rsid w:val="00853917"/>
    <w:rsid w:val="008545B2"/>
    <w:rsid w:val="008548C7"/>
    <w:rsid w:val="0085509E"/>
    <w:rsid w:val="008556ED"/>
    <w:rsid w:val="00855945"/>
    <w:rsid w:val="00855A54"/>
    <w:rsid w:val="008569CF"/>
    <w:rsid w:val="00856FEC"/>
    <w:rsid w:val="00857155"/>
    <w:rsid w:val="008572A2"/>
    <w:rsid w:val="008576C0"/>
    <w:rsid w:val="00860156"/>
    <w:rsid w:val="008603BD"/>
    <w:rsid w:val="008606A4"/>
    <w:rsid w:val="0086075E"/>
    <w:rsid w:val="008608A1"/>
    <w:rsid w:val="00861050"/>
    <w:rsid w:val="008610F6"/>
    <w:rsid w:val="0086114D"/>
    <w:rsid w:val="008611A6"/>
    <w:rsid w:val="00861770"/>
    <w:rsid w:val="00861E05"/>
    <w:rsid w:val="008630DE"/>
    <w:rsid w:val="00863512"/>
    <w:rsid w:val="008635BC"/>
    <w:rsid w:val="00863908"/>
    <w:rsid w:val="00863AF6"/>
    <w:rsid w:val="00863B67"/>
    <w:rsid w:val="00863BCC"/>
    <w:rsid w:val="0086584D"/>
    <w:rsid w:val="00865B69"/>
    <w:rsid w:val="00865BB2"/>
    <w:rsid w:val="00865C37"/>
    <w:rsid w:val="00865EEE"/>
    <w:rsid w:val="00865F19"/>
    <w:rsid w:val="00866016"/>
    <w:rsid w:val="00866056"/>
    <w:rsid w:val="00866112"/>
    <w:rsid w:val="008661C8"/>
    <w:rsid w:val="00866E4C"/>
    <w:rsid w:val="00867031"/>
    <w:rsid w:val="008674FF"/>
    <w:rsid w:val="008675F5"/>
    <w:rsid w:val="00867823"/>
    <w:rsid w:val="00867B08"/>
    <w:rsid w:val="00867D00"/>
    <w:rsid w:val="00867E7F"/>
    <w:rsid w:val="00870044"/>
    <w:rsid w:val="0087047A"/>
    <w:rsid w:val="00870633"/>
    <w:rsid w:val="0087067A"/>
    <w:rsid w:val="008714A2"/>
    <w:rsid w:val="00871A9A"/>
    <w:rsid w:val="00871BCB"/>
    <w:rsid w:val="008720AE"/>
    <w:rsid w:val="0087244F"/>
    <w:rsid w:val="00872523"/>
    <w:rsid w:val="0087284B"/>
    <w:rsid w:val="00872892"/>
    <w:rsid w:val="0087290A"/>
    <w:rsid w:val="00872FA3"/>
    <w:rsid w:val="00873FE6"/>
    <w:rsid w:val="0087458D"/>
    <w:rsid w:val="00874791"/>
    <w:rsid w:val="00874916"/>
    <w:rsid w:val="00874DD6"/>
    <w:rsid w:val="00876835"/>
    <w:rsid w:val="00876A92"/>
    <w:rsid w:val="00876CE6"/>
    <w:rsid w:val="00877874"/>
    <w:rsid w:val="00880180"/>
    <w:rsid w:val="0088023A"/>
    <w:rsid w:val="00880457"/>
    <w:rsid w:val="00881273"/>
    <w:rsid w:val="008815CB"/>
    <w:rsid w:val="00881790"/>
    <w:rsid w:val="008818F4"/>
    <w:rsid w:val="00881F75"/>
    <w:rsid w:val="008820C4"/>
    <w:rsid w:val="00882340"/>
    <w:rsid w:val="00882342"/>
    <w:rsid w:val="008828A2"/>
    <w:rsid w:val="00882E98"/>
    <w:rsid w:val="0088301F"/>
    <w:rsid w:val="00883157"/>
    <w:rsid w:val="00883A9C"/>
    <w:rsid w:val="00883F38"/>
    <w:rsid w:val="00884B3F"/>
    <w:rsid w:val="00884E0B"/>
    <w:rsid w:val="0088506D"/>
    <w:rsid w:val="008850C9"/>
    <w:rsid w:val="00885991"/>
    <w:rsid w:val="00885BA5"/>
    <w:rsid w:val="00885F31"/>
    <w:rsid w:val="00886495"/>
    <w:rsid w:val="0088715C"/>
    <w:rsid w:val="0088748C"/>
    <w:rsid w:val="00887EAB"/>
    <w:rsid w:val="00890BD8"/>
    <w:rsid w:val="00891338"/>
    <w:rsid w:val="008915EB"/>
    <w:rsid w:val="00891953"/>
    <w:rsid w:val="00891EB0"/>
    <w:rsid w:val="00891F81"/>
    <w:rsid w:val="008929FF"/>
    <w:rsid w:val="00892CAB"/>
    <w:rsid w:val="008933F4"/>
    <w:rsid w:val="00893A4A"/>
    <w:rsid w:val="00893B2F"/>
    <w:rsid w:val="008941E8"/>
    <w:rsid w:val="00894494"/>
    <w:rsid w:val="00895480"/>
    <w:rsid w:val="008955D8"/>
    <w:rsid w:val="008958CE"/>
    <w:rsid w:val="00896219"/>
    <w:rsid w:val="00896423"/>
    <w:rsid w:val="0089669E"/>
    <w:rsid w:val="00896702"/>
    <w:rsid w:val="0089682F"/>
    <w:rsid w:val="00896DC0"/>
    <w:rsid w:val="00896E7B"/>
    <w:rsid w:val="008972AE"/>
    <w:rsid w:val="0089758C"/>
    <w:rsid w:val="0089776B"/>
    <w:rsid w:val="008A07C7"/>
    <w:rsid w:val="008A09D9"/>
    <w:rsid w:val="008A2355"/>
    <w:rsid w:val="008A292A"/>
    <w:rsid w:val="008A3119"/>
    <w:rsid w:val="008A33B8"/>
    <w:rsid w:val="008A3A03"/>
    <w:rsid w:val="008A3BBF"/>
    <w:rsid w:val="008A3DD2"/>
    <w:rsid w:val="008A3DF3"/>
    <w:rsid w:val="008A4901"/>
    <w:rsid w:val="008A4B45"/>
    <w:rsid w:val="008A5067"/>
    <w:rsid w:val="008A5175"/>
    <w:rsid w:val="008A5444"/>
    <w:rsid w:val="008A55CE"/>
    <w:rsid w:val="008A64F5"/>
    <w:rsid w:val="008A7EFE"/>
    <w:rsid w:val="008B1352"/>
    <w:rsid w:val="008B24A1"/>
    <w:rsid w:val="008B2B61"/>
    <w:rsid w:val="008B30A0"/>
    <w:rsid w:val="008B312D"/>
    <w:rsid w:val="008B3321"/>
    <w:rsid w:val="008B395A"/>
    <w:rsid w:val="008B42EC"/>
    <w:rsid w:val="008B458F"/>
    <w:rsid w:val="008B46F2"/>
    <w:rsid w:val="008B49E7"/>
    <w:rsid w:val="008B4ADC"/>
    <w:rsid w:val="008B4C71"/>
    <w:rsid w:val="008B5B42"/>
    <w:rsid w:val="008B5BDD"/>
    <w:rsid w:val="008B5CB8"/>
    <w:rsid w:val="008B656D"/>
    <w:rsid w:val="008B664F"/>
    <w:rsid w:val="008B69FA"/>
    <w:rsid w:val="008B72C7"/>
    <w:rsid w:val="008B78E6"/>
    <w:rsid w:val="008C00CD"/>
    <w:rsid w:val="008C0495"/>
    <w:rsid w:val="008C096B"/>
    <w:rsid w:val="008C09B2"/>
    <w:rsid w:val="008C2C4D"/>
    <w:rsid w:val="008C37BB"/>
    <w:rsid w:val="008C3A60"/>
    <w:rsid w:val="008C4B90"/>
    <w:rsid w:val="008C4CB6"/>
    <w:rsid w:val="008C5079"/>
    <w:rsid w:val="008C5F28"/>
    <w:rsid w:val="008C61CD"/>
    <w:rsid w:val="008C6546"/>
    <w:rsid w:val="008C658B"/>
    <w:rsid w:val="008C6C4E"/>
    <w:rsid w:val="008C6DFB"/>
    <w:rsid w:val="008D0326"/>
    <w:rsid w:val="008D05A4"/>
    <w:rsid w:val="008D1848"/>
    <w:rsid w:val="008D24B0"/>
    <w:rsid w:val="008D2515"/>
    <w:rsid w:val="008D2A05"/>
    <w:rsid w:val="008D3362"/>
    <w:rsid w:val="008D35B0"/>
    <w:rsid w:val="008D35D7"/>
    <w:rsid w:val="008D3B41"/>
    <w:rsid w:val="008D3D6B"/>
    <w:rsid w:val="008D434A"/>
    <w:rsid w:val="008D4798"/>
    <w:rsid w:val="008D48EF"/>
    <w:rsid w:val="008D4BF3"/>
    <w:rsid w:val="008D544B"/>
    <w:rsid w:val="008D6B19"/>
    <w:rsid w:val="008D6E3E"/>
    <w:rsid w:val="008E01F6"/>
    <w:rsid w:val="008E0348"/>
    <w:rsid w:val="008E0AF3"/>
    <w:rsid w:val="008E0E91"/>
    <w:rsid w:val="008E0F83"/>
    <w:rsid w:val="008E163B"/>
    <w:rsid w:val="008E1E79"/>
    <w:rsid w:val="008E3525"/>
    <w:rsid w:val="008E364C"/>
    <w:rsid w:val="008E489A"/>
    <w:rsid w:val="008E5547"/>
    <w:rsid w:val="008E5827"/>
    <w:rsid w:val="008E5894"/>
    <w:rsid w:val="008E5AEA"/>
    <w:rsid w:val="008E5C40"/>
    <w:rsid w:val="008E5E42"/>
    <w:rsid w:val="008E5F6B"/>
    <w:rsid w:val="008E630B"/>
    <w:rsid w:val="008E63CF"/>
    <w:rsid w:val="008E6C59"/>
    <w:rsid w:val="008E6CF7"/>
    <w:rsid w:val="008E7B26"/>
    <w:rsid w:val="008E7C85"/>
    <w:rsid w:val="008E7F3C"/>
    <w:rsid w:val="008E7F97"/>
    <w:rsid w:val="008F058B"/>
    <w:rsid w:val="008F06FB"/>
    <w:rsid w:val="008F19DA"/>
    <w:rsid w:val="008F22F2"/>
    <w:rsid w:val="008F24C3"/>
    <w:rsid w:val="008F27AC"/>
    <w:rsid w:val="008F3AC7"/>
    <w:rsid w:val="008F4DA4"/>
    <w:rsid w:val="008F4E32"/>
    <w:rsid w:val="008F61E0"/>
    <w:rsid w:val="008F6698"/>
    <w:rsid w:val="008F6A48"/>
    <w:rsid w:val="008F70EA"/>
    <w:rsid w:val="008F7235"/>
    <w:rsid w:val="008F72DE"/>
    <w:rsid w:val="008F7637"/>
    <w:rsid w:val="008F7689"/>
    <w:rsid w:val="00900171"/>
    <w:rsid w:val="009002DB"/>
    <w:rsid w:val="0090065B"/>
    <w:rsid w:val="0090191F"/>
    <w:rsid w:val="009023F8"/>
    <w:rsid w:val="0090285D"/>
    <w:rsid w:val="00902EC1"/>
    <w:rsid w:val="00902EE1"/>
    <w:rsid w:val="0090349D"/>
    <w:rsid w:val="00903A8F"/>
    <w:rsid w:val="00903AD6"/>
    <w:rsid w:val="00904301"/>
    <w:rsid w:val="00904B58"/>
    <w:rsid w:val="00904EC3"/>
    <w:rsid w:val="009052BF"/>
    <w:rsid w:val="0090598A"/>
    <w:rsid w:val="00905B19"/>
    <w:rsid w:val="00905E7A"/>
    <w:rsid w:val="0090602B"/>
    <w:rsid w:val="00906071"/>
    <w:rsid w:val="009061D7"/>
    <w:rsid w:val="009064EC"/>
    <w:rsid w:val="009072CE"/>
    <w:rsid w:val="009073CA"/>
    <w:rsid w:val="00907516"/>
    <w:rsid w:val="009075AF"/>
    <w:rsid w:val="009075E7"/>
    <w:rsid w:val="00907662"/>
    <w:rsid w:val="0091082D"/>
    <w:rsid w:val="00910CD4"/>
    <w:rsid w:val="00910EAF"/>
    <w:rsid w:val="009111C6"/>
    <w:rsid w:val="00911A50"/>
    <w:rsid w:val="00911EEA"/>
    <w:rsid w:val="00913982"/>
    <w:rsid w:val="00913E6A"/>
    <w:rsid w:val="00914173"/>
    <w:rsid w:val="009141C4"/>
    <w:rsid w:val="00914E4D"/>
    <w:rsid w:val="0091547C"/>
    <w:rsid w:val="00915E8F"/>
    <w:rsid w:val="00915EE3"/>
    <w:rsid w:val="00916F3D"/>
    <w:rsid w:val="00917885"/>
    <w:rsid w:val="00917DD5"/>
    <w:rsid w:val="00920707"/>
    <w:rsid w:val="00921348"/>
    <w:rsid w:val="00921B6A"/>
    <w:rsid w:val="00921EC5"/>
    <w:rsid w:val="00922753"/>
    <w:rsid w:val="00922D71"/>
    <w:rsid w:val="00923A62"/>
    <w:rsid w:val="00923F53"/>
    <w:rsid w:val="0092417C"/>
    <w:rsid w:val="00924D9F"/>
    <w:rsid w:val="009253E8"/>
    <w:rsid w:val="009260AD"/>
    <w:rsid w:val="00926534"/>
    <w:rsid w:val="00926A08"/>
    <w:rsid w:val="00926CA3"/>
    <w:rsid w:val="00926FC3"/>
    <w:rsid w:val="0092706B"/>
    <w:rsid w:val="00930347"/>
    <w:rsid w:val="00930CFF"/>
    <w:rsid w:val="00930D93"/>
    <w:rsid w:val="00931150"/>
    <w:rsid w:val="00931275"/>
    <w:rsid w:val="00931F50"/>
    <w:rsid w:val="00931F63"/>
    <w:rsid w:val="0093237D"/>
    <w:rsid w:val="00932830"/>
    <w:rsid w:val="00932E53"/>
    <w:rsid w:val="00933281"/>
    <w:rsid w:val="009333A8"/>
    <w:rsid w:val="00933BB2"/>
    <w:rsid w:val="00933C62"/>
    <w:rsid w:val="00933CD4"/>
    <w:rsid w:val="00934317"/>
    <w:rsid w:val="00934319"/>
    <w:rsid w:val="009349DA"/>
    <w:rsid w:val="00935333"/>
    <w:rsid w:val="00935398"/>
    <w:rsid w:val="009354BF"/>
    <w:rsid w:val="009355A9"/>
    <w:rsid w:val="00935AFD"/>
    <w:rsid w:val="00935C98"/>
    <w:rsid w:val="00935CE9"/>
    <w:rsid w:val="009362AD"/>
    <w:rsid w:val="009364B4"/>
    <w:rsid w:val="00936C1A"/>
    <w:rsid w:val="00936D88"/>
    <w:rsid w:val="009371A7"/>
    <w:rsid w:val="009372F9"/>
    <w:rsid w:val="00937BC2"/>
    <w:rsid w:val="00937C5E"/>
    <w:rsid w:val="009409F8"/>
    <w:rsid w:val="0094193A"/>
    <w:rsid w:val="00941EDA"/>
    <w:rsid w:val="00941F02"/>
    <w:rsid w:val="00942341"/>
    <w:rsid w:val="009427D7"/>
    <w:rsid w:val="00942B3F"/>
    <w:rsid w:val="00943942"/>
    <w:rsid w:val="00943B61"/>
    <w:rsid w:val="00943DF8"/>
    <w:rsid w:val="00945595"/>
    <w:rsid w:val="00946BD3"/>
    <w:rsid w:val="0094735C"/>
    <w:rsid w:val="009474CC"/>
    <w:rsid w:val="009476B5"/>
    <w:rsid w:val="00947D22"/>
    <w:rsid w:val="00950A93"/>
    <w:rsid w:val="00950ED4"/>
    <w:rsid w:val="00951F28"/>
    <w:rsid w:val="0095203D"/>
    <w:rsid w:val="00952806"/>
    <w:rsid w:val="00952C9A"/>
    <w:rsid w:val="009533D2"/>
    <w:rsid w:val="00954073"/>
    <w:rsid w:val="009540BC"/>
    <w:rsid w:val="00954192"/>
    <w:rsid w:val="00954637"/>
    <w:rsid w:val="0095515C"/>
    <w:rsid w:val="00955201"/>
    <w:rsid w:val="00955407"/>
    <w:rsid w:val="00955AA6"/>
    <w:rsid w:val="00955C1E"/>
    <w:rsid w:val="00956020"/>
    <w:rsid w:val="00956187"/>
    <w:rsid w:val="00956926"/>
    <w:rsid w:val="00956944"/>
    <w:rsid w:val="00956A6D"/>
    <w:rsid w:val="00956E87"/>
    <w:rsid w:val="00956FBA"/>
    <w:rsid w:val="009578E5"/>
    <w:rsid w:val="00957AED"/>
    <w:rsid w:val="00960428"/>
    <w:rsid w:val="009609F0"/>
    <w:rsid w:val="009618AD"/>
    <w:rsid w:val="00961CD5"/>
    <w:rsid w:val="009620C3"/>
    <w:rsid w:val="009622ED"/>
    <w:rsid w:val="00962657"/>
    <w:rsid w:val="00962F1E"/>
    <w:rsid w:val="00963EE1"/>
    <w:rsid w:val="009647C1"/>
    <w:rsid w:val="00964DC7"/>
    <w:rsid w:val="00964ECB"/>
    <w:rsid w:val="00964F38"/>
    <w:rsid w:val="009663E0"/>
    <w:rsid w:val="009669A6"/>
    <w:rsid w:val="00967F55"/>
    <w:rsid w:val="00967F5B"/>
    <w:rsid w:val="00970338"/>
    <w:rsid w:val="009705EC"/>
    <w:rsid w:val="009707C5"/>
    <w:rsid w:val="0097088F"/>
    <w:rsid w:val="00970EE3"/>
    <w:rsid w:val="00971214"/>
    <w:rsid w:val="009724F6"/>
    <w:rsid w:val="00972A4C"/>
    <w:rsid w:val="009730D1"/>
    <w:rsid w:val="0097337A"/>
    <w:rsid w:val="0097441C"/>
    <w:rsid w:val="0097461F"/>
    <w:rsid w:val="009746EC"/>
    <w:rsid w:val="00974BB8"/>
    <w:rsid w:val="00974C7D"/>
    <w:rsid w:val="0097540D"/>
    <w:rsid w:val="00975433"/>
    <w:rsid w:val="009754B6"/>
    <w:rsid w:val="0097555E"/>
    <w:rsid w:val="00975608"/>
    <w:rsid w:val="00975789"/>
    <w:rsid w:val="009757BF"/>
    <w:rsid w:val="00975BE7"/>
    <w:rsid w:val="009764EA"/>
    <w:rsid w:val="00976E80"/>
    <w:rsid w:val="009772AC"/>
    <w:rsid w:val="00977930"/>
    <w:rsid w:val="00977C92"/>
    <w:rsid w:val="009803BD"/>
    <w:rsid w:val="00980D47"/>
    <w:rsid w:val="00980DD8"/>
    <w:rsid w:val="00980FCA"/>
    <w:rsid w:val="00981067"/>
    <w:rsid w:val="00981090"/>
    <w:rsid w:val="00981E6A"/>
    <w:rsid w:val="00982AFA"/>
    <w:rsid w:val="00984598"/>
    <w:rsid w:val="009852D9"/>
    <w:rsid w:val="00985B68"/>
    <w:rsid w:val="00986433"/>
    <w:rsid w:val="009871C9"/>
    <w:rsid w:val="0098733F"/>
    <w:rsid w:val="00990145"/>
    <w:rsid w:val="0099044D"/>
    <w:rsid w:val="009915B8"/>
    <w:rsid w:val="00991607"/>
    <w:rsid w:val="00991CA1"/>
    <w:rsid w:val="009923A5"/>
    <w:rsid w:val="009929D2"/>
    <w:rsid w:val="00992A21"/>
    <w:rsid w:val="00992A71"/>
    <w:rsid w:val="009933A4"/>
    <w:rsid w:val="00993910"/>
    <w:rsid w:val="00993F40"/>
    <w:rsid w:val="00994237"/>
    <w:rsid w:val="009948CA"/>
    <w:rsid w:val="00995172"/>
    <w:rsid w:val="009953FB"/>
    <w:rsid w:val="00995420"/>
    <w:rsid w:val="009957BB"/>
    <w:rsid w:val="00995A9A"/>
    <w:rsid w:val="00995F59"/>
    <w:rsid w:val="00996463"/>
    <w:rsid w:val="009971F9"/>
    <w:rsid w:val="00997431"/>
    <w:rsid w:val="009975E6"/>
    <w:rsid w:val="00997646"/>
    <w:rsid w:val="009A099F"/>
    <w:rsid w:val="009A1F52"/>
    <w:rsid w:val="009A21B0"/>
    <w:rsid w:val="009A3377"/>
    <w:rsid w:val="009A34AC"/>
    <w:rsid w:val="009A357B"/>
    <w:rsid w:val="009A4A4D"/>
    <w:rsid w:val="009A4EAC"/>
    <w:rsid w:val="009A6136"/>
    <w:rsid w:val="009A6473"/>
    <w:rsid w:val="009A6870"/>
    <w:rsid w:val="009A704B"/>
    <w:rsid w:val="009A70B9"/>
    <w:rsid w:val="009A7EFB"/>
    <w:rsid w:val="009A7F3D"/>
    <w:rsid w:val="009B04ED"/>
    <w:rsid w:val="009B06EB"/>
    <w:rsid w:val="009B0D18"/>
    <w:rsid w:val="009B0ED1"/>
    <w:rsid w:val="009B1188"/>
    <w:rsid w:val="009B126A"/>
    <w:rsid w:val="009B16E3"/>
    <w:rsid w:val="009B1937"/>
    <w:rsid w:val="009B1966"/>
    <w:rsid w:val="009B277B"/>
    <w:rsid w:val="009B293F"/>
    <w:rsid w:val="009B2BCD"/>
    <w:rsid w:val="009B3890"/>
    <w:rsid w:val="009B3900"/>
    <w:rsid w:val="009B3B0F"/>
    <w:rsid w:val="009B3E92"/>
    <w:rsid w:val="009B3FB7"/>
    <w:rsid w:val="009B48F6"/>
    <w:rsid w:val="009B49E4"/>
    <w:rsid w:val="009B59CC"/>
    <w:rsid w:val="009B6215"/>
    <w:rsid w:val="009B64AF"/>
    <w:rsid w:val="009B64B4"/>
    <w:rsid w:val="009B77C1"/>
    <w:rsid w:val="009B7AD3"/>
    <w:rsid w:val="009B7BAD"/>
    <w:rsid w:val="009B7D47"/>
    <w:rsid w:val="009C070E"/>
    <w:rsid w:val="009C08D6"/>
    <w:rsid w:val="009C0E6E"/>
    <w:rsid w:val="009C0ED8"/>
    <w:rsid w:val="009C1196"/>
    <w:rsid w:val="009C1778"/>
    <w:rsid w:val="009C204F"/>
    <w:rsid w:val="009C2429"/>
    <w:rsid w:val="009C2828"/>
    <w:rsid w:val="009C2EE9"/>
    <w:rsid w:val="009C3143"/>
    <w:rsid w:val="009C3285"/>
    <w:rsid w:val="009C382F"/>
    <w:rsid w:val="009C3DDC"/>
    <w:rsid w:val="009C45D5"/>
    <w:rsid w:val="009C5CD5"/>
    <w:rsid w:val="009C70A3"/>
    <w:rsid w:val="009D055D"/>
    <w:rsid w:val="009D09B7"/>
    <w:rsid w:val="009D0E6B"/>
    <w:rsid w:val="009D1D8B"/>
    <w:rsid w:val="009D1F80"/>
    <w:rsid w:val="009D2184"/>
    <w:rsid w:val="009D259F"/>
    <w:rsid w:val="009D2B87"/>
    <w:rsid w:val="009D3054"/>
    <w:rsid w:val="009D320D"/>
    <w:rsid w:val="009D33AA"/>
    <w:rsid w:val="009D3637"/>
    <w:rsid w:val="009D470D"/>
    <w:rsid w:val="009D49AE"/>
    <w:rsid w:val="009D4DF2"/>
    <w:rsid w:val="009D5D33"/>
    <w:rsid w:val="009D7615"/>
    <w:rsid w:val="009D766B"/>
    <w:rsid w:val="009D78B7"/>
    <w:rsid w:val="009E010D"/>
    <w:rsid w:val="009E0235"/>
    <w:rsid w:val="009E05C5"/>
    <w:rsid w:val="009E11BB"/>
    <w:rsid w:val="009E16E6"/>
    <w:rsid w:val="009E189C"/>
    <w:rsid w:val="009E18E3"/>
    <w:rsid w:val="009E2254"/>
    <w:rsid w:val="009E2728"/>
    <w:rsid w:val="009E2E38"/>
    <w:rsid w:val="009E2E7C"/>
    <w:rsid w:val="009E318D"/>
    <w:rsid w:val="009E3403"/>
    <w:rsid w:val="009E34F8"/>
    <w:rsid w:val="009E3E1F"/>
    <w:rsid w:val="009E3FAF"/>
    <w:rsid w:val="009E51AF"/>
    <w:rsid w:val="009E550B"/>
    <w:rsid w:val="009E58E4"/>
    <w:rsid w:val="009E592A"/>
    <w:rsid w:val="009E62EF"/>
    <w:rsid w:val="009E640D"/>
    <w:rsid w:val="009E663C"/>
    <w:rsid w:val="009E6A65"/>
    <w:rsid w:val="009E6CC4"/>
    <w:rsid w:val="009E6FEF"/>
    <w:rsid w:val="009E7B24"/>
    <w:rsid w:val="009E7BD2"/>
    <w:rsid w:val="009E7E4E"/>
    <w:rsid w:val="009E7FCF"/>
    <w:rsid w:val="009F0608"/>
    <w:rsid w:val="009F0ED5"/>
    <w:rsid w:val="009F12A6"/>
    <w:rsid w:val="009F15EB"/>
    <w:rsid w:val="009F1F06"/>
    <w:rsid w:val="009F2039"/>
    <w:rsid w:val="009F228C"/>
    <w:rsid w:val="009F290A"/>
    <w:rsid w:val="009F2FD6"/>
    <w:rsid w:val="009F363F"/>
    <w:rsid w:val="009F3748"/>
    <w:rsid w:val="009F3DA7"/>
    <w:rsid w:val="009F4A6F"/>
    <w:rsid w:val="009F584D"/>
    <w:rsid w:val="009F5C66"/>
    <w:rsid w:val="009F5D67"/>
    <w:rsid w:val="009F6810"/>
    <w:rsid w:val="009F6999"/>
    <w:rsid w:val="009F6F81"/>
    <w:rsid w:val="009F75E8"/>
    <w:rsid w:val="009F7B04"/>
    <w:rsid w:val="009F7EDC"/>
    <w:rsid w:val="00A00AD7"/>
    <w:rsid w:val="00A00CD2"/>
    <w:rsid w:val="00A0134F"/>
    <w:rsid w:val="00A02724"/>
    <w:rsid w:val="00A02C9A"/>
    <w:rsid w:val="00A03F3F"/>
    <w:rsid w:val="00A0404D"/>
    <w:rsid w:val="00A04724"/>
    <w:rsid w:val="00A04D98"/>
    <w:rsid w:val="00A05163"/>
    <w:rsid w:val="00A057AC"/>
    <w:rsid w:val="00A05901"/>
    <w:rsid w:val="00A061F2"/>
    <w:rsid w:val="00A06211"/>
    <w:rsid w:val="00A06257"/>
    <w:rsid w:val="00A065BF"/>
    <w:rsid w:val="00A06DD2"/>
    <w:rsid w:val="00A07892"/>
    <w:rsid w:val="00A07CC9"/>
    <w:rsid w:val="00A07E1B"/>
    <w:rsid w:val="00A07E26"/>
    <w:rsid w:val="00A105EB"/>
    <w:rsid w:val="00A10C10"/>
    <w:rsid w:val="00A1168F"/>
    <w:rsid w:val="00A11E5C"/>
    <w:rsid w:val="00A12743"/>
    <w:rsid w:val="00A12A95"/>
    <w:rsid w:val="00A12CEA"/>
    <w:rsid w:val="00A12DF3"/>
    <w:rsid w:val="00A13580"/>
    <w:rsid w:val="00A13F8B"/>
    <w:rsid w:val="00A14885"/>
    <w:rsid w:val="00A14CD4"/>
    <w:rsid w:val="00A14E23"/>
    <w:rsid w:val="00A156B3"/>
    <w:rsid w:val="00A15B75"/>
    <w:rsid w:val="00A15E55"/>
    <w:rsid w:val="00A15F80"/>
    <w:rsid w:val="00A1635B"/>
    <w:rsid w:val="00A16997"/>
    <w:rsid w:val="00A16A08"/>
    <w:rsid w:val="00A17440"/>
    <w:rsid w:val="00A17A52"/>
    <w:rsid w:val="00A17A5F"/>
    <w:rsid w:val="00A20F78"/>
    <w:rsid w:val="00A21557"/>
    <w:rsid w:val="00A22708"/>
    <w:rsid w:val="00A22EBE"/>
    <w:rsid w:val="00A231CE"/>
    <w:rsid w:val="00A23470"/>
    <w:rsid w:val="00A235B1"/>
    <w:rsid w:val="00A23C94"/>
    <w:rsid w:val="00A23CE0"/>
    <w:rsid w:val="00A24185"/>
    <w:rsid w:val="00A244C8"/>
    <w:rsid w:val="00A2458F"/>
    <w:rsid w:val="00A24BDD"/>
    <w:rsid w:val="00A24C68"/>
    <w:rsid w:val="00A25093"/>
    <w:rsid w:val="00A25359"/>
    <w:rsid w:val="00A255EC"/>
    <w:rsid w:val="00A26465"/>
    <w:rsid w:val="00A26B7A"/>
    <w:rsid w:val="00A26D02"/>
    <w:rsid w:val="00A27D01"/>
    <w:rsid w:val="00A30267"/>
    <w:rsid w:val="00A307A7"/>
    <w:rsid w:val="00A30F5F"/>
    <w:rsid w:val="00A3124E"/>
    <w:rsid w:val="00A31819"/>
    <w:rsid w:val="00A31C6B"/>
    <w:rsid w:val="00A32BCB"/>
    <w:rsid w:val="00A32C21"/>
    <w:rsid w:val="00A32E40"/>
    <w:rsid w:val="00A33290"/>
    <w:rsid w:val="00A333B5"/>
    <w:rsid w:val="00A34529"/>
    <w:rsid w:val="00A34672"/>
    <w:rsid w:val="00A349EE"/>
    <w:rsid w:val="00A34D01"/>
    <w:rsid w:val="00A34F81"/>
    <w:rsid w:val="00A35BAC"/>
    <w:rsid w:val="00A35CAF"/>
    <w:rsid w:val="00A35F35"/>
    <w:rsid w:val="00A35F5B"/>
    <w:rsid w:val="00A36554"/>
    <w:rsid w:val="00A37186"/>
    <w:rsid w:val="00A37697"/>
    <w:rsid w:val="00A3793D"/>
    <w:rsid w:val="00A37A1E"/>
    <w:rsid w:val="00A40860"/>
    <w:rsid w:val="00A40946"/>
    <w:rsid w:val="00A40B54"/>
    <w:rsid w:val="00A40BA2"/>
    <w:rsid w:val="00A41D00"/>
    <w:rsid w:val="00A42054"/>
    <w:rsid w:val="00A42759"/>
    <w:rsid w:val="00A434D0"/>
    <w:rsid w:val="00A4388F"/>
    <w:rsid w:val="00A44B38"/>
    <w:rsid w:val="00A44C18"/>
    <w:rsid w:val="00A4512B"/>
    <w:rsid w:val="00A454C9"/>
    <w:rsid w:val="00A46BD6"/>
    <w:rsid w:val="00A473BB"/>
    <w:rsid w:val="00A47637"/>
    <w:rsid w:val="00A50736"/>
    <w:rsid w:val="00A51D56"/>
    <w:rsid w:val="00A52116"/>
    <w:rsid w:val="00A52512"/>
    <w:rsid w:val="00A53389"/>
    <w:rsid w:val="00A54984"/>
    <w:rsid w:val="00A54D33"/>
    <w:rsid w:val="00A554B6"/>
    <w:rsid w:val="00A55E45"/>
    <w:rsid w:val="00A562E1"/>
    <w:rsid w:val="00A567BD"/>
    <w:rsid w:val="00A56B16"/>
    <w:rsid w:val="00A56C6A"/>
    <w:rsid w:val="00A60D05"/>
    <w:rsid w:val="00A611BC"/>
    <w:rsid w:val="00A612C8"/>
    <w:rsid w:val="00A613B1"/>
    <w:rsid w:val="00A61DA0"/>
    <w:rsid w:val="00A622B2"/>
    <w:rsid w:val="00A62B37"/>
    <w:rsid w:val="00A639F8"/>
    <w:rsid w:val="00A63E9D"/>
    <w:rsid w:val="00A64D1D"/>
    <w:rsid w:val="00A6531B"/>
    <w:rsid w:val="00A65634"/>
    <w:rsid w:val="00A6575D"/>
    <w:rsid w:val="00A65FD5"/>
    <w:rsid w:val="00A66A55"/>
    <w:rsid w:val="00A705B4"/>
    <w:rsid w:val="00A71378"/>
    <w:rsid w:val="00A71673"/>
    <w:rsid w:val="00A71BA8"/>
    <w:rsid w:val="00A71C3F"/>
    <w:rsid w:val="00A71DDA"/>
    <w:rsid w:val="00A71FA3"/>
    <w:rsid w:val="00A7280D"/>
    <w:rsid w:val="00A729D1"/>
    <w:rsid w:val="00A730D9"/>
    <w:rsid w:val="00A7382A"/>
    <w:rsid w:val="00A73E19"/>
    <w:rsid w:val="00A73FEE"/>
    <w:rsid w:val="00A73FF3"/>
    <w:rsid w:val="00A74BF3"/>
    <w:rsid w:val="00A74D9F"/>
    <w:rsid w:val="00A74F9A"/>
    <w:rsid w:val="00A751A7"/>
    <w:rsid w:val="00A768AD"/>
    <w:rsid w:val="00A76C28"/>
    <w:rsid w:val="00A7704F"/>
    <w:rsid w:val="00A770DF"/>
    <w:rsid w:val="00A770F2"/>
    <w:rsid w:val="00A7738E"/>
    <w:rsid w:val="00A80284"/>
    <w:rsid w:val="00A8033C"/>
    <w:rsid w:val="00A80E44"/>
    <w:rsid w:val="00A8117F"/>
    <w:rsid w:val="00A81C30"/>
    <w:rsid w:val="00A81D8B"/>
    <w:rsid w:val="00A81F6A"/>
    <w:rsid w:val="00A82694"/>
    <w:rsid w:val="00A82FAF"/>
    <w:rsid w:val="00A84698"/>
    <w:rsid w:val="00A8469D"/>
    <w:rsid w:val="00A84A01"/>
    <w:rsid w:val="00A84C14"/>
    <w:rsid w:val="00A85248"/>
    <w:rsid w:val="00A855A6"/>
    <w:rsid w:val="00A85985"/>
    <w:rsid w:val="00A85D1D"/>
    <w:rsid w:val="00A86024"/>
    <w:rsid w:val="00A86099"/>
    <w:rsid w:val="00A87019"/>
    <w:rsid w:val="00A87408"/>
    <w:rsid w:val="00A87629"/>
    <w:rsid w:val="00A876D2"/>
    <w:rsid w:val="00A8787B"/>
    <w:rsid w:val="00A87AC9"/>
    <w:rsid w:val="00A901B2"/>
    <w:rsid w:val="00A90E50"/>
    <w:rsid w:val="00A91993"/>
    <w:rsid w:val="00A91CE9"/>
    <w:rsid w:val="00A92981"/>
    <w:rsid w:val="00A92DBC"/>
    <w:rsid w:val="00A935FC"/>
    <w:rsid w:val="00A936AF"/>
    <w:rsid w:val="00A93E19"/>
    <w:rsid w:val="00A93FA1"/>
    <w:rsid w:val="00A951E4"/>
    <w:rsid w:val="00A958D0"/>
    <w:rsid w:val="00A97AE1"/>
    <w:rsid w:val="00AA096D"/>
    <w:rsid w:val="00AA14A6"/>
    <w:rsid w:val="00AA2B0F"/>
    <w:rsid w:val="00AA2BB1"/>
    <w:rsid w:val="00AA40F2"/>
    <w:rsid w:val="00AA41E6"/>
    <w:rsid w:val="00AA4CFD"/>
    <w:rsid w:val="00AA4FF1"/>
    <w:rsid w:val="00AA5427"/>
    <w:rsid w:val="00AA5D1E"/>
    <w:rsid w:val="00AA62D4"/>
    <w:rsid w:val="00AA66B6"/>
    <w:rsid w:val="00AA67E8"/>
    <w:rsid w:val="00AA6AB2"/>
    <w:rsid w:val="00AA7400"/>
    <w:rsid w:val="00AA7ADD"/>
    <w:rsid w:val="00AA7BE1"/>
    <w:rsid w:val="00AA7D71"/>
    <w:rsid w:val="00AB03FE"/>
    <w:rsid w:val="00AB0D43"/>
    <w:rsid w:val="00AB1619"/>
    <w:rsid w:val="00AB192A"/>
    <w:rsid w:val="00AB1B67"/>
    <w:rsid w:val="00AB23ED"/>
    <w:rsid w:val="00AB24DB"/>
    <w:rsid w:val="00AB25E0"/>
    <w:rsid w:val="00AB2D8F"/>
    <w:rsid w:val="00AB3353"/>
    <w:rsid w:val="00AB343F"/>
    <w:rsid w:val="00AB37C4"/>
    <w:rsid w:val="00AB38A8"/>
    <w:rsid w:val="00AB4359"/>
    <w:rsid w:val="00AB5964"/>
    <w:rsid w:val="00AB5AB5"/>
    <w:rsid w:val="00AB60A0"/>
    <w:rsid w:val="00AB6141"/>
    <w:rsid w:val="00AB719C"/>
    <w:rsid w:val="00AB7340"/>
    <w:rsid w:val="00AB7709"/>
    <w:rsid w:val="00AC0246"/>
    <w:rsid w:val="00AC095A"/>
    <w:rsid w:val="00AC11DE"/>
    <w:rsid w:val="00AC1722"/>
    <w:rsid w:val="00AC1BF4"/>
    <w:rsid w:val="00AC2962"/>
    <w:rsid w:val="00AC3A4A"/>
    <w:rsid w:val="00AC3D09"/>
    <w:rsid w:val="00AC3DFC"/>
    <w:rsid w:val="00AC3F1C"/>
    <w:rsid w:val="00AC41C4"/>
    <w:rsid w:val="00AC4550"/>
    <w:rsid w:val="00AC4E5A"/>
    <w:rsid w:val="00AC4ECA"/>
    <w:rsid w:val="00AC5534"/>
    <w:rsid w:val="00AC5E21"/>
    <w:rsid w:val="00AC61FC"/>
    <w:rsid w:val="00AC6718"/>
    <w:rsid w:val="00AC6B51"/>
    <w:rsid w:val="00AD042E"/>
    <w:rsid w:val="00AD0847"/>
    <w:rsid w:val="00AD0C35"/>
    <w:rsid w:val="00AD1537"/>
    <w:rsid w:val="00AD1869"/>
    <w:rsid w:val="00AD1A52"/>
    <w:rsid w:val="00AD1AB8"/>
    <w:rsid w:val="00AD21C3"/>
    <w:rsid w:val="00AD230F"/>
    <w:rsid w:val="00AD257C"/>
    <w:rsid w:val="00AD2873"/>
    <w:rsid w:val="00AD36EB"/>
    <w:rsid w:val="00AD3915"/>
    <w:rsid w:val="00AD421D"/>
    <w:rsid w:val="00AD49E7"/>
    <w:rsid w:val="00AD4A6B"/>
    <w:rsid w:val="00AD4CEF"/>
    <w:rsid w:val="00AD4DA7"/>
    <w:rsid w:val="00AD5149"/>
    <w:rsid w:val="00AD5C9D"/>
    <w:rsid w:val="00AD607B"/>
    <w:rsid w:val="00AD66E4"/>
    <w:rsid w:val="00AD73C2"/>
    <w:rsid w:val="00AD78C2"/>
    <w:rsid w:val="00AD7A1C"/>
    <w:rsid w:val="00AD7CD1"/>
    <w:rsid w:val="00AD7CFB"/>
    <w:rsid w:val="00AE05D9"/>
    <w:rsid w:val="00AE0B76"/>
    <w:rsid w:val="00AE0BCA"/>
    <w:rsid w:val="00AE0E6F"/>
    <w:rsid w:val="00AE0F32"/>
    <w:rsid w:val="00AE1E85"/>
    <w:rsid w:val="00AE316A"/>
    <w:rsid w:val="00AE38BC"/>
    <w:rsid w:val="00AE3F82"/>
    <w:rsid w:val="00AE3F8D"/>
    <w:rsid w:val="00AE46C0"/>
    <w:rsid w:val="00AE478F"/>
    <w:rsid w:val="00AE48C8"/>
    <w:rsid w:val="00AE5125"/>
    <w:rsid w:val="00AE53EA"/>
    <w:rsid w:val="00AE5B67"/>
    <w:rsid w:val="00AE5DB6"/>
    <w:rsid w:val="00AE6335"/>
    <w:rsid w:val="00AE6584"/>
    <w:rsid w:val="00AE712A"/>
    <w:rsid w:val="00AE71EF"/>
    <w:rsid w:val="00AE7524"/>
    <w:rsid w:val="00AE7AA3"/>
    <w:rsid w:val="00AE7F31"/>
    <w:rsid w:val="00AF0088"/>
    <w:rsid w:val="00AF0185"/>
    <w:rsid w:val="00AF0862"/>
    <w:rsid w:val="00AF117C"/>
    <w:rsid w:val="00AF1745"/>
    <w:rsid w:val="00AF17F8"/>
    <w:rsid w:val="00AF1EC6"/>
    <w:rsid w:val="00AF20DC"/>
    <w:rsid w:val="00AF2BBB"/>
    <w:rsid w:val="00AF2F1D"/>
    <w:rsid w:val="00AF3009"/>
    <w:rsid w:val="00AF3D78"/>
    <w:rsid w:val="00AF4A34"/>
    <w:rsid w:val="00AF4CA2"/>
    <w:rsid w:val="00AF4CEC"/>
    <w:rsid w:val="00AF4DEF"/>
    <w:rsid w:val="00AF5D59"/>
    <w:rsid w:val="00AF6CD4"/>
    <w:rsid w:val="00AF6E3F"/>
    <w:rsid w:val="00AF7386"/>
    <w:rsid w:val="00AF79F3"/>
    <w:rsid w:val="00AF7B74"/>
    <w:rsid w:val="00AF7F2B"/>
    <w:rsid w:val="00B00DB4"/>
    <w:rsid w:val="00B01184"/>
    <w:rsid w:val="00B012AC"/>
    <w:rsid w:val="00B015EA"/>
    <w:rsid w:val="00B015F3"/>
    <w:rsid w:val="00B01D44"/>
    <w:rsid w:val="00B02142"/>
    <w:rsid w:val="00B02398"/>
    <w:rsid w:val="00B0259B"/>
    <w:rsid w:val="00B04777"/>
    <w:rsid w:val="00B04968"/>
    <w:rsid w:val="00B04A92"/>
    <w:rsid w:val="00B054D8"/>
    <w:rsid w:val="00B05CA7"/>
    <w:rsid w:val="00B05E00"/>
    <w:rsid w:val="00B05F3A"/>
    <w:rsid w:val="00B06A7A"/>
    <w:rsid w:val="00B06B10"/>
    <w:rsid w:val="00B070CF"/>
    <w:rsid w:val="00B07578"/>
    <w:rsid w:val="00B076FC"/>
    <w:rsid w:val="00B07AE4"/>
    <w:rsid w:val="00B10215"/>
    <w:rsid w:val="00B10642"/>
    <w:rsid w:val="00B1142A"/>
    <w:rsid w:val="00B116C8"/>
    <w:rsid w:val="00B11C38"/>
    <w:rsid w:val="00B11F71"/>
    <w:rsid w:val="00B12656"/>
    <w:rsid w:val="00B12802"/>
    <w:rsid w:val="00B12D1C"/>
    <w:rsid w:val="00B12FD1"/>
    <w:rsid w:val="00B13552"/>
    <w:rsid w:val="00B13802"/>
    <w:rsid w:val="00B139C5"/>
    <w:rsid w:val="00B13D98"/>
    <w:rsid w:val="00B145AA"/>
    <w:rsid w:val="00B14897"/>
    <w:rsid w:val="00B14D0A"/>
    <w:rsid w:val="00B14D3A"/>
    <w:rsid w:val="00B1504F"/>
    <w:rsid w:val="00B15399"/>
    <w:rsid w:val="00B155A7"/>
    <w:rsid w:val="00B1577B"/>
    <w:rsid w:val="00B15858"/>
    <w:rsid w:val="00B15B6F"/>
    <w:rsid w:val="00B15CD6"/>
    <w:rsid w:val="00B16E21"/>
    <w:rsid w:val="00B1724F"/>
    <w:rsid w:val="00B17372"/>
    <w:rsid w:val="00B1740D"/>
    <w:rsid w:val="00B1742D"/>
    <w:rsid w:val="00B17EEE"/>
    <w:rsid w:val="00B208C3"/>
    <w:rsid w:val="00B20ED9"/>
    <w:rsid w:val="00B210FA"/>
    <w:rsid w:val="00B21D69"/>
    <w:rsid w:val="00B21DF0"/>
    <w:rsid w:val="00B23291"/>
    <w:rsid w:val="00B23584"/>
    <w:rsid w:val="00B2361E"/>
    <w:rsid w:val="00B24140"/>
    <w:rsid w:val="00B253F4"/>
    <w:rsid w:val="00B2585C"/>
    <w:rsid w:val="00B25CF3"/>
    <w:rsid w:val="00B2609D"/>
    <w:rsid w:val="00B26C2D"/>
    <w:rsid w:val="00B26FBA"/>
    <w:rsid w:val="00B27313"/>
    <w:rsid w:val="00B27AF7"/>
    <w:rsid w:val="00B27D9F"/>
    <w:rsid w:val="00B314A3"/>
    <w:rsid w:val="00B3188F"/>
    <w:rsid w:val="00B3193A"/>
    <w:rsid w:val="00B31D55"/>
    <w:rsid w:val="00B31D7B"/>
    <w:rsid w:val="00B31F32"/>
    <w:rsid w:val="00B31FC0"/>
    <w:rsid w:val="00B32544"/>
    <w:rsid w:val="00B331C4"/>
    <w:rsid w:val="00B33368"/>
    <w:rsid w:val="00B33988"/>
    <w:rsid w:val="00B33B54"/>
    <w:rsid w:val="00B33DD0"/>
    <w:rsid w:val="00B34038"/>
    <w:rsid w:val="00B3409C"/>
    <w:rsid w:val="00B341B9"/>
    <w:rsid w:val="00B346C9"/>
    <w:rsid w:val="00B34A87"/>
    <w:rsid w:val="00B34AB7"/>
    <w:rsid w:val="00B35667"/>
    <w:rsid w:val="00B3609F"/>
    <w:rsid w:val="00B374C3"/>
    <w:rsid w:val="00B37948"/>
    <w:rsid w:val="00B37D91"/>
    <w:rsid w:val="00B37F1E"/>
    <w:rsid w:val="00B40FB0"/>
    <w:rsid w:val="00B41220"/>
    <w:rsid w:val="00B415EE"/>
    <w:rsid w:val="00B4183F"/>
    <w:rsid w:val="00B41E29"/>
    <w:rsid w:val="00B425E0"/>
    <w:rsid w:val="00B42AEA"/>
    <w:rsid w:val="00B42CC4"/>
    <w:rsid w:val="00B4342A"/>
    <w:rsid w:val="00B43520"/>
    <w:rsid w:val="00B43B98"/>
    <w:rsid w:val="00B43CF6"/>
    <w:rsid w:val="00B440CD"/>
    <w:rsid w:val="00B4446B"/>
    <w:rsid w:val="00B44A0C"/>
    <w:rsid w:val="00B44A69"/>
    <w:rsid w:val="00B4509C"/>
    <w:rsid w:val="00B46A7E"/>
    <w:rsid w:val="00B4724D"/>
    <w:rsid w:val="00B476CD"/>
    <w:rsid w:val="00B50E59"/>
    <w:rsid w:val="00B51364"/>
    <w:rsid w:val="00B514A0"/>
    <w:rsid w:val="00B518C1"/>
    <w:rsid w:val="00B51F7B"/>
    <w:rsid w:val="00B52714"/>
    <w:rsid w:val="00B52D63"/>
    <w:rsid w:val="00B52E3C"/>
    <w:rsid w:val="00B53162"/>
    <w:rsid w:val="00B537EE"/>
    <w:rsid w:val="00B53F24"/>
    <w:rsid w:val="00B53F34"/>
    <w:rsid w:val="00B540F0"/>
    <w:rsid w:val="00B54346"/>
    <w:rsid w:val="00B54CDA"/>
    <w:rsid w:val="00B557A5"/>
    <w:rsid w:val="00B558CA"/>
    <w:rsid w:val="00B55B42"/>
    <w:rsid w:val="00B564EC"/>
    <w:rsid w:val="00B570D8"/>
    <w:rsid w:val="00B57178"/>
    <w:rsid w:val="00B57207"/>
    <w:rsid w:val="00B577FF"/>
    <w:rsid w:val="00B57A50"/>
    <w:rsid w:val="00B60207"/>
    <w:rsid w:val="00B6038D"/>
    <w:rsid w:val="00B6045C"/>
    <w:rsid w:val="00B62833"/>
    <w:rsid w:val="00B62855"/>
    <w:rsid w:val="00B62975"/>
    <w:rsid w:val="00B62D16"/>
    <w:rsid w:val="00B632B1"/>
    <w:rsid w:val="00B632B8"/>
    <w:rsid w:val="00B63ECC"/>
    <w:rsid w:val="00B64969"/>
    <w:rsid w:val="00B64A11"/>
    <w:rsid w:val="00B65DAB"/>
    <w:rsid w:val="00B6605D"/>
    <w:rsid w:val="00B66CD8"/>
    <w:rsid w:val="00B67797"/>
    <w:rsid w:val="00B67B81"/>
    <w:rsid w:val="00B67CB8"/>
    <w:rsid w:val="00B70452"/>
    <w:rsid w:val="00B70758"/>
    <w:rsid w:val="00B70D7D"/>
    <w:rsid w:val="00B71102"/>
    <w:rsid w:val="00B7137B"/>
    <w:rsid w:val="00B7141D"/>
    <w:rsid w:val="00B72118"/>
    <w:rsid w:val="00B72F8F"/>
    <w:rsid w:val="00B732C3"/>
    <w:rsid w:val="00B7366A"/>
    <w:rsid w:val="00B736E6"/>
    <w:rsid w:val="00B73773"/>
    <w:rsid w:val="00B73ABF"/>
    <w:rsid w:val="00B73B82"/>
    <w:rsid w:val="00B7425C"/>
    <w:rsid w:val="00B74787"/>
    <w:rsid w:val="00B74945"/>
    <w:rsid w:val="00B7536D"/>
    <w:rsid w:val="00B753E8"/>
    <w:rsid w:val="00B75487"/>
    <w:rsid w:val="00B75F0F"/>
    <w:rsid w:val="00B76492"/>
    <w:rsid w:val="00B76ABB"/>
    <w:rsid w:val="00B76BD9"/>
    <w:rsid w:val="00B76EE1"/>
    <w:rsid w:val="00B77263"/>
    <w:rsid w:val="00B77C07"/>
    <w:rsid w:val="00B80257"/>
    <w:rsid w:val="00B8049A"/>
    <w:rsid w:val="00B80B3A"/>
    <w:rsid w:val="00B81DD4"/>
    <w:rsid w:val="00B82453"/>
    <w:rsid w:val="00B83DFD"/>
    <w:rsid w:val="00B83E70"/>
    <w:rsid w:val="00B84919"/>
    <w:rsid w:val="00B849BF"/>
    <w:rsid w:val="00B8555F"/>
    <w:rsid w:val="00B858CA"/>
    <w:rsid w:val="00B85B33"/>
    <w:rsid w:val="00B85E65"/>
    <w:rsid w:val="00B8639E"/>
    <w:rsid w:val="00B86620"/>
    <w:rsid w:val="00B86DD4"/>
    <w:rsid w:val="00B86E48"/>
    <w:rsid w:val="00B87277"/>
    <w:rsid w:val="00B87A5F"/>
    <w:rsid w:val="00B90B69"/>
    <w:rsid w:val="00B91430"/>
    <w:rsid w:val="00B914C1"/>
    <w:rsid w:val="00B91685"/>
    <w:rsid w:val="00B91ACC"/>
    <w:rsid w:val="00B91C49"/>
    <w:rsid w:val="00B92A5A"/>
    <w:rsid w:val="00B92B17"/>
    <w:rsid w:val="00B93443"/>
    <w:rsid w:val="00B936C2"/>
    <w:rsid w:val="00B93CE0"/>
    <w:rsid w:val="00B94012"/>
    <w:rsid w:val="00B94C8A"/>
    <w:rsid w:val="00B955CB"/>
    <w:rsid w:val="00B95840"/>
    <w:rsid w:val="00B966D3"/>
    <w:rsid w:val="00B96A29"/>
    <w:rsid w:val="00BA048E"/>
    <w:rsid w:val="00BA06E8"/>
    <w:rsid w:val="00BA0963"/>
    <w:rsid w:val="00BA0BE5"/>
    <w:rsid w:val="00BA0CC4"/>
    <w:rsid w:val="00BA0FB2"/>
    <w:rsid w:val="00BA0FD4"/>
    <w:rsid w:val="00BA16A6"/>
    <w:rsid w:val="00BA1A33"/>
    <w:rsid w:val="00BA1A8A"/>
    <w:rsid w:val="00BA2B1C"/>
    <w:rsid w:val="00BA3189"/>
    <w:rsid w:val="00BA3200"/>
    <w:rsid w:val="00BA3300"/>
    <w:rsid w:val="00BA3D25"/>
    <w:rsid w:val="00BA3FDD"/>
    <w:rsid w:val="00BA402B"/>
    <w:rsid w:val="00BA4C58"/>
    <w:rsid w:val="00BA4D41"/>
    <w:rsid w:val="00BA4EEE"/>
    <w:rsid w:val="00BA4FB2"/>
    <w:rsid w:val="00BA5D2D"/>
    <w:rsid w:val="00BA631F"/>
    <w:rsid w:val="00BA6328"/>
    <w:rsid w:val="00BA6971"/>
    <w:rsid w:val="00BA6F10"/>
    <w:rsid w:val="00BA790F"/>
    <w:rsid w:val="00BA7921"/>
    <w:rsid w:val="00BA7DC7"/>
    <w:rsid w:val="00BB024A"/>
    <w:rsid w:val="00BB0909"/>
    <w:rsid w:val="00BB16FD"/>
    <w:rsid w:val="00BB19C9"/>
    <w:rsid w:val="00BB2070"/>
    <w:rsid w:val="00BB2546"/>
    <w:rsid w:val="00BB34CB"/>
    <w:rsid w:val="00BB37D5"/>
    <w:rsid w:val="00BB3B1A"/>
    <w:rsid w:val="00BB3CDE"/>
    <w:rsid w:val="00BB45E3"/>
    <w:rsid w:val="00BB50A7"/>
    <w:rsid w:val="00BB52E3"/>
    <w:rsid w:val="00BB5821"/>
    <w:rsid w:val="00BB5850"/>
    <w:rsid w:val="00BB5A47"/>
    <w:rsid w:val="00BB5BC8"/>
    <w:rsid w:val="00BB5DFC"/>
    <w:rsid w:val="00BB5EAA"/>
    <w:rsid w:val="00BB63F0"/>
    <w:rsid w:val="00BB6EEE"/>
    <w:rsid w:val="00BB7313"/>
    <w:rsid w:val="00BB783F"/>
    <w:rsid w:val="00BB7AC2"/>
    <w:rsid w:val="00BB7ACB"/>
    <w:rsid w:val="00BB7D75"/>
    <w:rsid w:val="00BC0221"/>
    <w:rsid w:val="00BC0BE5"/>
    <w:rsid w:val="00BC0C26"/>
    <w:rsid w:val="00BC0CB9"/>
    <w:rsid w:val="00BC1880"/>
    <w:rsid w:val="00BC19E4"/>
    <w:rsid w:val="00BC1ACB"/>
    <w:rsid w:val="00BC395E"/>
    <w:rsid w:val="00BC40BA"/>
    <w:rsid w:val="00BC410F"/>
    <w:rsid w:val="00BC4151"/>
    <w:rsid w:val="00BC4166"/>
    <w:rsid w:val="00BC46AB"/>
    <w:rsid w:val="00BC4F17"/>
    <w:rsid w:val="00BC58AA"/>
    <w:rsid w:val="00BC58EC"/>
    <w:rsid w:val="00BC5E5C"/>
    <w:rsid w:val="00BC5FBA"/>
    <w:rsid w:val="00BC606C"/>
    <w:rsid w:val="00BC6415"/>
    <w:rsid w:val="00BC6AB1"/>
    <w:rsid w:val="00BC7061"/>
    <w:rsid w:val="00BC70E9"/>
    <w:rsid w:val="00BC7538"/>
    <w:rsid w:val="00BC7C82"/>
    <w:rsid w:val="00BC7CBA"/>
    <w:rsid w:val="00BD1CA3"/>
    <w:rsid w:val="00BD21BD"/>
    <w:rsid w:val="00BD39C6"/>
    <w:rsid w:val="00BD3AD4"/>
    <w:rsid w:val="00BD3C42"/>
    <w:rsid w:val="00BD4851"/>
    <w:rsid w:val="00BD4922"/>
    <w:rsid w:val="00BD4D79"/>
    <w:rsid w:val="00BD4FCE"/>
    <w:rsid w:val="00BD505C"/>
    <w:rsid w:val="00BD52C2"/>
    <w:rsid w:val="00BD53D4"/>
    <w:rsid w:val="00BD5914"/>
    <w:rsid w:val="00BD5E96"/>
    <w:rsid w:val="00BD5EDD"/>
    <w:rsid w:val="00BD6C49"/>
    <w:rsid w:val="00BD6E34"/>
    <w:rsid w:val="00BD705C"/>
    <w:rsid w:val="00BD7D22"/>
    <w:rsid w:val="00BE02F4"/>
    <w:rsid w:val="00BE0D65"/>
    <w:rsid w:val="00BE20CD"/>
    <w:rsid w:val="00BE279E"/>
    <w:rsid w:val="00BE2C43"/>
    <w:rsid w:val="00BE3275"/>
    <w:rsid w:val="00BE3AB8"/>
    <w:rsid w:val="00BE3B07"/>
    <w:rsid w:val="00BE4BA1"/>
    <w:rsid w:val="00BE4EE9"/>
    <w:rsid w:val="00BE4F22"/>
    <w:rsid w:val="00BE5206"/>
    <w:rsid w:val="00BE6130"/>
    <w:rsid w:val="00BE64ED"/>
    <w:rsid w:val="00BE6ADE"/>
    <w:rsid w:val="00BE737E"/>
    <w:rsid w:val="00BE7FA0"/>
    <w:rsid w:val="00BF03C6"/>
    <w:rsid w:val="00BF09BE"/>
    <w:rsid w:val="00BF1113"/>
    <w:rsid w:val="00BF1489"/>
    <w:rsid w:val="00BF1EC9"/>
    <w:rsid w:val="00BF1F56"/>
    <w:rsid w:val="00BF1F72"/>
    <w:rsid w:val="00BF2020"/>
    <w:rsid w:val="00BF21D2"/>
    <w:rsid w:val="00BF2553"/>
    <w:rsid w:val="00BF3289"/>
    <w:rsid w:val="00BF3AFD"/>
    <w:rsid w:val="00BF45D9"/>
    <w:rsid w:val="00BF4D80"/>
    <w:rsid w:val="00BF4E04"/>
    <w:rsid w:val="00BF4F58"/>
    <w:rsid w:val="00BF5E5F"/>
    <w:rsid w:val="00BF660F"/>
    <w:rsid w:val="00BF6632"/>
    <w:rsid w:val="00BF7353"/>
    <w:rsid w:val="00C00E30"/>
    <w:rsid w:val="00C01018"/>
    <w:rsid w:val="00C012E7"/>
    <w:rsid w:val="00C01415"/>
    <w:rsid w:val="00C01C09"/>
    <w:rsid w:val="00C02480"/>
    <w:rsid w:val="00C02F41"/>
    <w:rsid w:val="00C0364B"/>
    <w:rsid w:val="00C03CC1"/>
    <w:rsid w:val="00C04384"/>
    <w:rsid w:val="00C0453E"/>
    <w:rsid w:val="00C04E02"/>
    <w:rsid w:val="00C055CE"/>
    <w:rsid w:val="00C05983"/>
    <w:rsid w:val="00C059AB"/>
    <w:rsid w:val="00C05D06"/>
    <w:rsid w:val="00C06F17"/>
    <w:rsid w:val="00C1001A"/>
    <w:rsid w:val="00C1001B"/>
    <w:rsid w:val="00C101DA"/>
    <w:rsid w:val="00C10922"/>
    <w:rsid w:val="00C109EA"/>
    <w:rsid w:val="00C10D6D"/>
    <w:rsid w:val="00C11693"/>
    <w:rsid w:val="00C11CDC"/>
    <w:rsid w:val="00C12060"/>
    <w:rsid w:val="00C12138"/>
    <w:rsid w:val="00C12165"/>
    <w:rsid w:val="00C12619"/>
    <w:rsid w:val="00C12A7E"/>
    <w:rsid w:val="00C13060"/>
    <w:rsid w:val="00C132CF"/>
    <w:rsid w:val="00C13392"/>
    <w:rsid w:val="00C134E8"/>
    <w:rsid w:val="00C138CA"/>
    <w:rsid w:val="00C13EDF"/>
    <w:rsid w:val="00C1450C"/>
    <w:rsid w:val="00C15531"/>
    <w:rsid w:val="00C15546"/>
    <w:rsid w:val="00C1556C"/>
    <w:rsid w:val="00C15612"/>
    <w:rsid w:val="00C15C73"/>
    <w:rsid w:val="00C1608C"/>
    <w:rsid w:val="00C16201"/>
    <w:rsid w:val="00C1626A"/>
    <w:rsid w:val="00C16491"/>
    <w:rsid w:val="00C1752F"/>
    <w:rsid w:val="00C177D5"/>
    <w:rsid w:val="00C17987"/>
    <w:rsid w:val="00C206C3"/>
    <w:rsid w:val="00C206F9"/>
    <w:rsid w:val="00C2071A"/>
    <w:rsid w:val="00C207BB"/>
    <w:rsid w:val="00C20DE0"/>
    <w:rsid w:val="00C210EB"/>
    <w:rsid w:val="00C212F6"/>
    <w:rsid w:val="00C21639"/>
    <w:rsid w:val="00C21ED5"/>
    <w:rsid w:val="00C21FB4"/>
    <w:rsid w:val="00C2240F"/>
    <w:rsid w:val="00C2281B"/>
    <w:rsid w:val="00C228A5"/>
    <w:rsid w:val="00C232C3"/>
    <w:rsid w:val="00C23437"/>
    <w:rsid w:val="00C23ECF"/>
    <w:rsid w:val="00C2497A"/>
    <w:rsid w:val="00C24B72"/>
    <w:rsid w:val="00C24E03"/>
    <w:rsid w:val="00C24F59"/>
    <w:rsid w:val="00C25221"/>
    <w:rsid w:val="00C2559A"/>
    <w:rsid w:val="00C257D9"/>
    <w:rsid w:val="00C25B6E"/>
    <w:rsid w:val="00C25D5D"/>
    <w:rsid w:val="00C25EF8"/>
    <w:rsid w:val="00C261BA"/>
    <w:rsid w:val="00C26208"/>
    <w:rsid w:val="00C264AC"/>
    <w:rsid w:val="00C264B2"/>
    <w:rsid w:val="00C270BD"/>
    <w:rsid w:val="00C274B3"/>
    <w:rsid w:val="00C27DD2"/>
    <w:rsid w:val="00C308A1"/>
    <w:rsid w:val="00C30E6D"/>
    <w:rsid w:val="00C31180"/>
    <w:rsid w:val="00C31491"/>
    <w:rsid w:val="00C3157D"/>
    <w:rsid w:val="00C31A3D"/>
    <w:rsid w:val="00C31B58"/>
    <w:rsid w:val="00C31DB0"/>
    <w:rsid w:val="00C31F04"/>
    <w:rsid w:val="00C31F31"/>
    <w:rsid w:val="00C31F74"/>
    <w:rsid w:val="00C323D5"/>
    <w:rsid w:val="00C33E1E"/>
    <w:rsid w:val="00C3442A"/>
    <w:rsid w:val="00C344DE"/>
    <w:rsid w:val="00C349DC"/>
    <w:rsid w:val="00C34E2F"/>
    <w:rsid w:val="00C35352"/>
    <w:rsid w:val="00C358D8"/>
    <w:rsid w:val="00C35B1D"/>
    <w:rsid w:val="00C35F89"/>
    <w:rsid w:val="00C360EB"/>
    <w:rsid w:val="00C3684B"/>
    <w:rsid w:val="00C36E5E"/>
    <w:rsid w:val="00C37A70"/>
    <w:rsid w:val="00C37CA9"/>
    <w:rsid w:val="00C405C8"/>
    <w:rsid w:val="00C4062A"/>
    <w:rsid w:val="00C409A5"/>
    <w:rsid w:val="00C41BDC"/>
    <w:rsid w:val="00C41CE4"/>
    <w:rsid w:val="00C42415"/>
    <w:rsid w:val="00C4263E"/>
    <w:rsid w:val="00C42820"/>
    <w:rsid w:val="00C42E13"/>
    <w:rsid w:val="00C43371"/>
    <w:rsid w:val="00C4367D"/>
    <w:rsid w:val="00C43A2D"/>
    <w:rsid w:val="00C43E0F"/>
    <w:rsid w:val="00C4562E"/>
    <w:rsid w:val="00C46398"/>
    <w:rsid w:val="00C46784"/>
    <w:rsid w:val="00C46865"/>
    <w:rsid w:val="00C46A4A"/>
    <w:rsid w:val="00C46A63"/>
    <w:rsid w:val="00C46DC3"/>
    <w:rsid w:val="00C46DF0"/>
    <w:rsid w:val="00C47CDB"/>
    <w:rsid w:val="00C507B5"/>
    <w:rsid w:val="00C50DA2"/>
    <w:rsid w:val="00C515BB"/>
    <w:rsid w:val="00C51717"/>
    <w:rsid w:val="00C517D1"/>
    <w:rsid w:val="00C51B97"/>
    <w:rsid w:val="00C51E16"/>
    <w:rsid w:val="00C5214C"/>
    <w:rsid w:val="00C521B4"/>
    <w:rsid w:val="00C52857"/>
    <w:rsid w:val="00C5311E"/>
    <w:rsid w:val="00C53490"/>
    <w:rsid w:val="00C5412B"/>
    <w:rsid w:val="00C545A9"/>
    <w:rsid w:val="00C54DAE"/>
    <w:rsid w:val="00C54E3A"/>
    <w:rsid w:val="00C54F82"/>
    <w:rsid w:val="00C5523F"/>
    <w:rsid w:val="00C555B6"/>
    <w:rsid w:val="00C55D9C"/>
    <w:rsid w:val="00C561E8"/>
    <w:rsid w:val="00C562CA"/>
    <w:rsid w:val="00C56364"/>
    <w:rsid w:val="00C5689C"/>
    <w:rsid w:val="00C56CF0"/>
    <w:rsid w:val="00C56DD0"/>
    <w:rsid w:val="00C57D05"/>
    <w:rsid w:val="00C57E0E"/>
    <w:rsid w:val="00C604D4"/>
    <w:rsid w:val="00C60F61"/>
    <w:rsid w:val="00C61A5E"/>
    <w:rsid w:val="00C61FBD"/>
    <w:rsid w:val="00C62010"/>
    <w:rsid w:val="00C62214"/>
    <w:rsid w:val="00C62405"/>
    <w:rsid w:val="00C62ABB"/>
    <w:rsid w:val="00C62D91"/>
    <w:rsid w:val="00C63C79"/>
    <w:rsid w:val="00C63D02"/>
    <w:rsid w:val="00C63DEC"/>
    <w:rsid w:val="00C63E18"/>
    <w:rsid w:val="00C6402D"/>
    <w:rsid w:val="00C64504"/>
    <w:rsid w:val="00C6471D"/>
    <w:rsid w:val="00C649A4"/>
    <w:rsid w:val="00C64A6E"/>
    <w:rsid w:val="00C64BFB"/>
    <w:rsid w:val="00C64FAD"/>
    <w:rsid w:val="00C65630"/>
    <w:rsid w:val="00C65905"/>
    <w:rsid w:val="00C6665D"/>
    <w:rsid w:val="00C673D8"/>
    <w:rsid w:val="00C7108E"/>
    <w:rsid w:val="00C711B7"/>
    <w:rsid w:val="00C7144F"/>
    <w:rsid w:val="00C717CC"/>
    <w:rsid w:val="00C72A8F"/>
    <w:rsid w:val="00C7327F"/>
    <w:rsid w:val="00C73741"/>
    <w:rsid w:val="00C73DA5"/>
    <w:rsid w:val="00C7509E"/>
    <w:rsid w:val="00C750C6"/>
    <w:rsid w:val="00C757DB"/>
    <w:rsid w:val="00C7584B"/>
    <w:rsid w:val="00C75F91"/>
    <w:rsid w:val="00C76058"/>
    <w:rsid w:val="00C761B3"/>
    <w:rsid w:val="00C76E1C"/>
    <w:rsid w:val="00C770DA"/>
    <w:rsid w:val="00C771BF"/>
    <w:rsid w:val="00C80428"/>
    <w:rsid w:val="00C80528"/>
    <w:rsid w:val="00C80581"/>
    <w:rsid w:val="00C80C27"/>
    <w:rsid w:val="00C81826"/>
    <w:rsid w:val="00C81912"/>
    <w:rsid w:val="00C81AF9"/>
    <w:rsid w:val="00C8244C"/>
    <w:rsid w:val="00C8300D"/>
    <w:rsid w:val="00C8359A"/>
    <w:rsid w:val="00C841AE"/>
    <w:rsid w:val="00C84419"/>
    <w:rsid w:val="00C847BE"/>
    <w:rsid w:val="00C85319"/>
    <w:rsid w:val="00C875FA"/>
    <w:rsid w:val="00C8779E"/>
    <w:rsid w:val="00C8791A"/>
    <w:rsid w:val="00C87BE3"/>
    <w:rsid w:val="00C87EBA"/>
    <w:rsid w:val="00C90B2F"/>
    <w:rsid w:val="00C9112B"/>
    <w:rsid w:val="00C92D5F"/>
    <w:rsid w:val="00C93011"/>
    <w:rsid w:val="00C93048"/>
    <w:rsid w:val="00C93733"/>
    <w:rsid w:val="00C93C6C"/>
    <w:rsid w:val="00C94B98"/>
    <w:rsid w:val="00C9576D"/>
    <w:rsid w:val="00C95E14"/>
    <w:rsid w:val="00C9637D"/>
    <w:rsid w:val="00C96B40"/>
    <w:rsid w:val="00C97F7C"/>
    <w:rsid w:val="00C97FFC"/>
    <w:rsid w:val="00CA00DE"/>
    <w:rsid w:val="00CA0728"/>
    <w:rsid w:val="00CA0F6D"/>
    <w:rsid w:val="00CA101F"/>
    <w:rsid w:val="00CA1291"/>
    <w:rsid w:val="00CA1709"/>
    <w:rsid w:val="00CA1D39"/>
    <w:rsid w:val="00CA1E8C"/>
    <w:rsid w:val="00CA20E9"/>
    <w:rsid w:val="00CA21AC"/>
    <w:rsid w:val="00CA2274"/>
    <w:rsid w:val="00CA2776"/>
    <w:rsid w:val="00CA2819"/>
    <w:rsid w:val="00CA333C"/>
    <w:rsid w:val="00CA3CE9"/>
    <w:rsid w:val="00CA3D37"/>
    <w:rsid w:val="00CA4380"/>
    <w:rsid w:val="00CA521B"/>
    <w:rsid w:val="00CA54F7"/>
    <w:rsid w:val="00CA604B"/>
    <w:rsid w:val="00CA6437"/>
    <w:rsid w:val="00CA68F8"/>
    <w:rsid w:val="00CA71D3"/>
    <w:rsid w:val="00CA7928"/>
    <w:rsid w:val="00CB0289"/>
    <w:rsid w:val="00CB0C8D"/>
    <w:rsid w:val="00CB0E63"/>
    <w:rsid w:val="00CB1346"/>
    <w:rsid w:val="00CB227E"/>
    <w:rsid w:val="00CB2E58"/>
    <w:rsid w:val="00CB3207"/>
    <w:rsid w:val="00CB337C"/>
    <w:rsid w:val="00CB39C3"/>
    <w:rsid w:val="00CB4EDA"/>
    <w:rsid w:val="00CB54CA"/>
    <w:rsid w:val="00CB5976"/>
    <w:rsid w:val="00CB5F76"/>
    <w:rsid w:val="00CB63D1"/>
    <w:rsid w:val="00CB699D"/>
    <w:rsid w:val="00CB76B6"/>
    <w:rsid w:val="00CB7D1E"/>
    <w:rsid w:val="00CB7ED2"/>
    <w:rsid w:val="00CC1A73"/>
    <w:rsid w:val="00CC1C24"/>
    <w:rsid w:val="00CC290E"/>
    <w:rsid w:val="00CC2CEE"/>
    <w:rsid w:val="00CC38D2"/>
    <w:rsid w:val="00CC44A0"/>
    <w:rsid w:val="00CC4E62"/>
    <w:rsid w:val="00CC5046"/>
    <w:rsid w:val="00CC50D5"/>
    <w:rsid w:val="00CC5A74"/>
    <w:rsid w:val="00CC5DA9"/>
    <w:rsid w:val="00CC716C"/>
    <w:rsid w:val="00CC7455"/>
    <w:rsid w:val="00CC7B2B"/>
    <w:rsid w:val="00CC7EA6"/>
    <w:rsid w:val="00CC7F17"/>
    <w:rsid w:val="00CD06A4"/>
    <w:rsid w:val="00CD0EF8"/>
    <w:rsid w:val="00CD1197"/>
    <w:rsid w:val="00CD122B"/>
    <w:rsid w:val="00CD20F2"/>
    <w:rsid w:val="00CD232C"/>
    <w:rsid w:val="00CD2412"/>
    <w:rsid w:val="00CD287F"/>
    <w:rsid w:val="00CD2B05"/>
    <w:rsid w:val="00CD2D16"/>
    <w:rsid w:val="00CD2EEC"/>
    <w:rsid w:val="00CD3020"/>
    <w:rsid w:val="00CD3C91"/>
    <w:rsid w:val="00CD3F1E"/>
    <w:rsid w:val="00CD5B98"/>
    <w:rsid w:val="00CD6154"/>
    <w:rsid w:val="00CD6A1E"/>
    <w:rsid w:val="00CD6BAE"/>
    <w:rsid w:val="00CD7295"/>
    <w:rsid w:val="00CD76DA"/>
    <w:rsid w:val="00CD786B"/>
    <w:rsid w:val="00CD7D11"/>
    <w:rsid w:val="00CD7E18"/>
    <w:rsid w:val="00CD7E9C"/>
    <w:rsid w:val="00CE074A"/>
    <w:rsid w:val="00CE08EC"/>
    <w:rsid w:val="00CE0A0D"/>
    <w:rsid w:val="00CE0BC6"/>
    <w:rsid w:val="00CE12FE"/>
    <w:rsid w:val="00CE1680"/>
    <w:rsid w:val="00CE16C0"/>
    <w:rsid w:val="00CE176A"/>
    <w:rsid w:val="00CE1A71"/>
    <w:rsid w:val="00CE226E"/>
    <w:rsid w:val="00CE23EF"/>
    <w:rsid w:val="00CE262F"/>
    <w:rsid w:val="00CE26B5"/>
    <w:rsid w:val="00CE279D"/>
    <w:rsid w:val="00CE2811"/>
    <w:rsid w:val="00CE316C"/>
    <w:rsid w:val="00CE3813"/>
    <w:rsid w:val="00CE53B4"/>
    <w:rsid w:val="00CE5424"/>
    <w:rsid w:val="00CE5A08"/>
    <w:rsid w:val="00CE652D"/>
    <w:rsid w:val="00CE6823"/>
    <w:rsid w:val="00CE6DA9"/>
    <w:rsid w:val="00CE78BB"/>
    <w:rsid w:val="00CF0858"/>
    <w:rsid w:val="00CF1235"/>
    <w:rsid w:val="00CF1906"/>
    <w:rsid w:val="00CF200A"/>
    <w:rsid w:val="00CF20C4"/>
    <w:rsid w:val="00CF233D"/>
    <w:rsid w:val="00CF2855"/>
    <w:rsid w:val="00CF3366"/>
    <w:rsid w:val="00CF3F90"/>
    <w:rsid w:val="00CF3FA7"/>
    <w:rsid w:val="00CF4740"/>
    <w:rsid w:val="00CF4F72"/>
    <w:rsid w:val="00CF64CF"/>
    <w:rsid w:val="00CF684E"/>
    <w:rsid w:val="00CF6A50"/>
    <w:rsid w:val="00CF6B67"/>
    <w:rsid w:val="00CF6D09"/>
    <w:rsid w:val="00CF7928"/>
    <w:rsid w:val="00D00460"/>
    <w:rsid w:val="00D009FD"/>
    <w:rsid w:val="00D01476"/>
    <w:rsid w:val="00D014ED"/>
    <w:rsid w:val="00D015D3"/>
    <w:rsid w:val="00D01764"/>
    <w:rsid w:val="00D019A3"/>
    <w:rsid w:val="00D022E8"/>
    <w:rsid w:val="00D02850"/>
    <w:rsid w:val="00D03004"/>
    <w:rsid w:val="00D03093"/>
    <w:rsid w:val="00D03269"/>
    <w:rsid w:val="00D0326B"/>
    <w:rsid w:val="00D032F8"/>
    <w:rsid w:val="00D03975"/>
    <w:rsid w:val="00D03B38"/>
    <w:rsid w:val="00D03E0A"/>
    <w:rsid w:val="00D050B8"/>
    <w:rsid w:val="00D0634A"/>
    <w:rsid w:val="00D06C3E"/>
    <w:rsid w:val="00D06EE3"/>
    <w:rsid w:val="00D07463"/>
    <w:rsid w:val="00D07FAE"/>
    <w:rsid w:val="00D10870"/>
    <w:rsid w:val="00D10D40"/>
    <w:rsid w:val="00D11151"/>
    <w:rsid w:val="00D1175A"/>
    <w:rsid w:val="00D11908"/>
    <w:rsid w:val="00D122DB"/>
    <w:rsid w:val="00D12343"/>
    <w:rsid w:val="00D1278A"/>
    <w:rsid w:val="00D12A20"/>
    <w:rsid w:val="00D12CD5"/>
    <w:rsid w:val="00D13675"/>
    <w:rsid w:val="00D1439F"/>
    <w:rsid w:val="00D14ABF"/>
    <w:rsid w:val="00D14AEF"/>
    <w:rsid w:val="00D14B24"/>
    <w:rsid w:val="00D14E96"/>
    <w:rsid w:val="00D15875"/>
    <w:rsid w:val="00D15A1A"/>
    <w:rsid w:val="00D15F55"/>
    <w:rsid w:val="00D1620E"/>
    <w:rsid w:val="00D16393"/>
    <w:rsid w:val="00D16571"/>
    <w:rsid w:val="00D167E0"/>
    <w:rsid w:val="00D171EE"/>
    <w:rsid w:val="00D176C0"/>
    <w:rsid w:val="00D17994"/>
    <w:rsid w:val="00D179DE"/>
    <w:rsid w:val="00D208EA"/>
    <w:rsid w:val="00D20F2A"/>
    <w:rsid w:val="00D218D0"/>
    <w:rsid w:val="00D21AD7"/>
    <w:rsid w:val="00D21C73"/>
    <w:rsid w:val="00D21E7E"/>
    <w:rsid w:val="00D22EB2"/>
    <w:rsid w:val="00D22F63"/>
    <w:rsid w:val="00D232D6"/>
    <w:rsid w:val="00D235CC"/>
    <w:rsid w:val="00D23B92"/>
    <w:rsid w:val="00D23E60"/>
    <w:rsid w:val="00D24F58"/>
    <w:rsid w:val="00D255C2"/>
    <w:rsid w:val="00D25D97"/>
    <w:rsid w:val="00D26570"/>
    <w:rsid w:val="00D266F7"/>
    <w:rsid w:val="00D26B82"/>
    <w:rsid w:val="00D26DB1"/>
    <w:rsid w:val="00D2721C"/>
    <w:rsid w:val="00D27438"/>
    <w:rsid w:val="00D2751F"/>
    <w:rsid w:val="00D2772A"/>
    <w:rsid w:val="00D30CA7"/>
    <w:rsid w:val="00D31984"/>
    <w:rsid w:val="00D320BD"/>
    <w:rsid w:val="00D32164"/>
    <w:rsid w:val="00D322E5"/>
    <w:rsid w:val="00D324B4"/>
    <w:rsid w:val="00D32777"/>
    <w:rsid w:val="00D327E7"/>
    <w:rsid w:val="00D328A4"/>
    <w:rsid w:val="00D32E50"/>
    <w:rsid w:val="00D33379"/>
    <w:rsid w:val="00D33A66"/>
    <w:rsid w:val="00D33E68"/>
    <w:rsid w:val="00D3400D"/>
    <w:rsid w:val="00D35D83"/>
    <w:rsid w:val="00D3671B"/>
    <w:rsid w:val="00D370B0"/>
    <w:rsid w:val="00D37856"/>
    <w:rsid w:val="00D37A5F"/>
    <w:rsid w:val="00D37F1F"/>
    <w:rsid w:val="00D40609"/>
    <w:rsid w:val="00D41C91"/>
    <w:rsid w:val="00D41EE2"/>
    <w:rsid w:val="00D42062"/>
    <w:rsid w:val="00D4248C"/>
    <w:rsid w:val="00D424F6"/>
    <w:rsid w:val="00D43090"/>
    <w:rsid w:val="00D430C6"/>
    <w:rsid w:val="00D43383"/>
    <w:rsid w:val="00D43574"/>
    <w:rsid w:val="00D438F2"/>
    <w:rsid w:val="00D451E9"/>
    <w:rsid w:val="00D45735"/>
    <w:rsid w:val="00D461E2"/>
    <w:rsid w:val="00D465BE"/>
    <w:rsid w:val="00D465FB"/>
    <w:rsid w:val="00D4705F"/>
    <w:rsid w:val="00D4787E"/>
    <w:rsid w:val="00D47B07"/>
    <w:rsid w:val="00D500F7"/>
    <w:rsid w:val="00D500F8"/>
    <w:rsid w:val="00D509A3"/>
    <w:rsid w:val="00D50C96"/>
    <w:rsid w:val="00D50FC2"/>
    <w:rsid w:val="00D5176E"/>
    <w:rsid w:val="00D52029"/>
    <w:rsid w:val="00D551FF"/>
    <w:rsid w:val="00D55B0C"/>
    <w:rsid w:val="00D56C68"/>
    <w:rsid w:val="00D56C72"/>
    <w:rsid w:val="00D57E08"/>
    <w:rsid w:val="00D57EE8"/>
    <w:rsid w:val="00D6007D"/>
    <w:rsid w:val="00D606C9"/>
    <w:rsid w:val="00D6103D"/>
    <w:rsid w:val="00D612D3"/>
    <w:rsid w:val="00D618EF"/>
    <w:rsid w:val="00D61D40"/>
    <w:rsid w:val="00D62435"/>
    <w:rsid w:val="00D62499"/>
    <w:rsid w:val="00D624F3"/>
    <w:rsid w:val="00D629CC"/>
    <w:rsid w:val="00D62FAF"/>
    <w:rsid w:val="00D63343"/>
    <w:rsid w:val="00D6445D"/>
    <w:rsid w:val="00D64AAE"/>
    <w:rsid w:val="00D64FA7"/>
    <w:rsid w:val="00D65611"/>
    <w:rsid w:val="00D65C15"/>
    <w:rsid w:val="00D65E8D"/>
    <w:rsid w:val="00D664B6"/>
    <w:rsid w:val="00D665EF"/>
    <w:rsid w:val="00D66B4C"/>
    <w:rsid w:val="00D673AD"/>
    <w:rsid w:val="00D67409"/>
    <w:rsid w:val="00D67726"/>
    <w:rsid w:val="00D70071"/>
    <w:rsid w:val="00D70294"/>
    <w:rsid w:val="00D708BC"/>
    <w:rsid w:val="00D70BA6"/>
    <w:rsid w:val="00D70F11"/>
    <w:rsid w:val="00D70FB7"/>
    <w:rsid w:val="00D71307"/>
    <w:rsid w:val="00D7217B"/>
    <w:rsid w:val="00D72196"/>
    <w:rsid w:val="00D7283E"/>
    <w:rsid w:val="00D73E5D"/>
    <w:rsid w:val="00D74221"/>
    <w:rsid w:val="00D7425A"/>
    <w:rsid w:val="00D74357"/>
    <w:rsid w:val="00D746E7"/>
    <w:rsid w:val="00D74AEA"/>
    <w:rsid w:val="00D75BCF"/>
    <w:rsid w:val="00D75BF8"/>
    <w:rsid w:val="00D760BB"/>
    <w:rsid w:val="00D76B41"/>
    <w:rsid w:val="00D7791E"/>
    <w:rsid w:val="00D77D34"/>
    <w:rsid w:val="00D8083E"/>
    <w:rsid w:val="00D80A53"/>
    <w:rsid w:val="00D81267"/>
    <w:rsid w:val="00D81AA5"/>
    <w:rsid w:val="00D81B37"/>
    <w:rsid w:val="00D81BAA"/>
    <w:rsid w:val="00D81F82"/>
    <w:rsid w:val="00D8213D"/>
    <w:rsid w:val="00D823FB"/>
    <w:rsid w:val="00D8247E"/>
    <w:rsid w:val="00D82C9F"/>
    <w:rsid w:val="00D82D62"/>
    <w:rsid w:val="00D82D75"/>
    <w:rsid w:val="00D82F99"/>
    <w:rsid w:val="00D830D3"/>
    <w:rsid w:val="00D839B1"/>
    <w:rsid w:val="00D83D5A"/>
    <w:rsid w:val="00D83DA0"/>
    <w:rsid w:val="00D84221"/>
    <w:rsid w:val="00D84535"/>
    <w:rsid w:val="00D84FE0"/>
    <w:rsid w:val="00D85246"/>
    <w:rsid w:val="00D853C8"/>
    <w:rsid w:val="00D856A0"/>
    <w:rsid w:val="00D858DB"/>
    <w:rsid w:val="00D858F8"/>
    <w:rsid w:val="00D85918"/>
    <w:rsid w:val="00D86383"/>
    <w:rsid w:val="00D86B1C"/>
    <w:rsid w:val="00D86D96"/>
    <w:rsid w:val="00D87FBF"/>
    <w:rsid w:val="00D907CC"/>
    <w:rsid w:val="00D908CD"/>
    <w:rsid w:val="00D90CFC"/>
    <w:rsid w:val="00D90FD2"/>
    <w:rsid w:val="00D9140A"/>
    <w:rsid w:val="00D91458"/>
    <w:rsid w:val="00D915D7"/>
    <w:rsid w:val="00D92815"/>
    <w:rsid w:val="00D92D15"/>
    <w:rsid w:val="00D92E3B"/>
    <w:rsid w:val="00D941C7"/>
    <w:rsid w:val="00D943E2"/>
    <w:rsid w:val="00D95276"/>
    <w:rsid w:val="00D95939"/>
    <w:rsid w:val="00D95ACF"/>
    <w:rsid w:val="00D95DB5"/>
    <w:rsid w:val="00D96611"/>
    <w:rsid w:val="00D97581"/>
    <w:rsid w:val="00D9769D"/>
    <w:rsid w:val="00D976BD"/>
    <w:rsid w:val="00D97816"/>
    <w:rsid w:val="00D97C59"/>
    <w:rsid w:val="00D97C5B"/>
    <w:rsid w:val="00DA0058"/>
    <w:rsid w:val="00DA0370"/>
    <w:rsid w:val="00DA1A29"/>
    <w:rsid w:val="00DA1A44"/>
    <w:rsid w:val="00DA2104"/>
    <w:rsid w:val="00DA27D5"/>
    <w:rsid w:val="00DA2BE5"/>
    <w:rsid w:val="00DA3102"/>
    <w:rsid w:val="00DA328E"/>
    <w:rsid w:val="00DA35C3"/>
    <w:rsid w:val="00DA38CE"/>
    <w:rsid w:val="00DA3DDE"/>
    <w:rsid w:val="00DA52B1"/>
    <w:rsid w:val="00DA53C1"/>
    <w:rsid w:val="00DA559E"/>
    <w:rsid w:val="00DA5A8A"/>
    <w:rsid w:val="00DA5EB1"/>
    <w:rsid w:val="00DA5F6C"/>
    <w:rsid w:val="00DA631A"/>
    <w:rsid w:val="00DA6FD1"/>
    <w:rsid w:val="00DA70C0"/>
    <w:rsid w:val="00DA77AE"/>
    <w:rsid w:val="00DA7D9C"/>
    <w:rsid w:val="00DB0471"/>
    <w:rsid w:val="00DB0E4E"/>
    <w:rsid w:val="00DB168A"/>
    <w:rsid w:val="00DB19A5"/>
    <w:rsid w:val="00DB1C03"/>
    <w:rsid w:val="00DB1D97"/>
    <w:rsid w:val="00DB284A"/>
    <w:rsid w:val="00DB2AA3"/>
    <w:rsid w:val="00DB3A91"/>
    <w:rsid w:val="00DB4ACF"/>
    <w:rsid w:val="00DB4AEA"/>
    <w:rsid w:val="00DB5026"/>
    <w:rsid w:val="00DB519B"/>
    <w:rsid w:val="00DB5DF1"/>
    <w:rsid w:val="00DB69BB"/>
    <w:rsid w:val="00DB7389"/>
    <w:rsid w:val="00DB742C"/>
    <w:rsid w:val="00DB7458"/>
    <w:rsid w:val="00DB75E3"/>
    <w:rsid w:val="00DB7799"/>
    <w:rsid w:val="00DB7ABC"/>
    <w:rsid w:val="00DB7D2A"/>
    <w:rsid w:val="00DB7E34"/>
    <w:rsid w:val="00DC00ED"/>
    <w:rsid w:val="00DC0212"/>
    <w:rsid w:val="00DC052B"/>
    <w:rsid w:val="00DC063B"/>
    <w:rsid w:val="00DC06C1"/>
    <w:rsid w:val="00DC16B5"/>
    <w:rsid w:val="00DC18C0"/>
    <w:rsid w:val="00DC1D0B"/>
    <w:rsid w:val="00DC1EF5"/>
    <w:rsid w:val="00DC1F63"/>
    <w:rsid w:val="00DC2D04"/>
    <w:rsid w:val="00DC3131"/>
    <w:rsid w:val="00DC3274"/>
    <w:rsid w:val="00DC3560"/>
    <w:rsid w:val="00DC3A4B"/>
    <w:rsid w:val="00DC3E3F"/>
    <w:rsid w:val="00DC3FE6"/>
    <w:rsid w:val="00DC4165"/>
    <w:rsid w:val="00DC444A"/>
    <w:rsid w:val="00DC49D6"/>
    <w:rsid w:val="00DC5505"/>
    <w:rsid w:val="00DC59EC"/>
    <w:rsid w:val="00DC6058"/>
    <w:rsid w:val="00DC6880"/>
    <w:rsid w:val="00DC727C"/>
    <w:rsid w:val="00DC7524"/>
    <w:rsid w:val="00DC7643"/>
    <w:rsid w:val="00DD0DBA"/>
    <w:rsid w:val="00DD0DDC"/>
    <w:rsid w:val="00DD154E"/>
    <w:rsid w:val="00DD1B63"/>
    <w:rsid w:val="00DD1B8A"/>
    <w:rsid w:val="00DD1CA3"/>
    <w:rsid w:val="00DD1CBB"/>
    <w:rsid w:val="00DD23FD"/>
    <w:rsid w:val="00DD2C95"/>
    <w:rsid w:val="00DD3E5E"/>
    <w:rsid w:val="00DD4A84"/>
    <w:rsid w:val="00DD4AF8"/>
    <w:rsid w:val="00DD4C1A"/>
    <w:rsid w:val="00DD4C41"/>
    <w:rsid w:val="00DD50B5"/>
    <w:rsid w:val="00DD5464"/>
    <w:rsid w:val="00DD5AF1"/>
    <w:rsid w:val="00DD5CA2"/>
    <w:rsid w:val="00DD6089"/>
    <w:rsid w:val="00DD6228"/>
    <w:rsid w:val="00DD6354"/>
    <w:rsid w:val="00DD6BD4"/>
    <w:rsid w:val="00DD6C21"/>
    <w:rsid w:val="00DD6DB3"/>
    <w:rsid w:val="00DD71D5"/>
    <w:rsid w:val="00DD75BB"/>
    <w:rsid w:val="00DE0207"/>
    <w:rsid w:val="00DE0AD4"/>
    <w:rsid w:val="00DE10BD"/>
    <w:rsid w:val="00DE12F3"/>
    <w:rsid w:val="00DE16C4"/>
    <w:rsid w:val="00DE1883"/>
    <w:rsid w:val="00DE24A7"/>
    <w:rsid w:val="00DE2799"/>
    <w:rsid w:val="00DE3B1A"/>
    <w:rsid w:val="00DE48E6"/>
    <w:rsid w:val="00DE4A14"/>
    <w:rsid w:val="00DE4DAF"/>
    <w:rsid w:val="00DE5628"/>
    <w:rsid w:val="00DE58C1"/>
    <w:rsid w:val="00DE605F"/>
    <w:rsid w:val="00DE6D14"/>
    <w:rsid w:val="00DE7300"/>
    <w:rsid w:val="00DE7699"/>
    <w:rsid w:val="00DE7B11"/>
    <w:rsid w:val="00DF0C41"/>
    <w:rsid w:val="00DF0EDF"/>
    <w:rsid w:val="00DF12C3"/>
    <w:rsid w:val="00DF15DF"/>
    <w:rsid w:val="00DF2836"/>
    <w:rsid w:val="00DF2C89"/>
    <w:rsid w:val="00DF3110"/>
    <w:rsid w:val="00DF51D5"/>
    <w:rsid w:val="00DF59ED"/>
    <w:rsid w:val="00DF5C9A"/>
    <w:rsid w:val="00DF5DA6"/>
    <w:rsid w:val="00DF6979"/>
    <w:rsid w:val="00DF69D9"/>
    <w:rsid w:val="00DF6C5D"/>
    <w:rsid w:val="00DF712A"/>
    <w:rsid w:val="00E001A3"/>
    <w:rsid w:val="00E00305"/>
    <w:rsid w:val="00E00575"/>
    <w:rsid w:val="00E0085C"/>
    <w:rsid w:val="00E00BB1"/>
    <w:rsid w:val="00E014C2"/>
    <w:rsid w:val="00E018FB"/>
    <w:rsid w:val="00E01EA6"/>
    <w:rsid w:val="00E025EB"/>
    <w:rsid w:val="00E02738"/>
    <w:rsid w:val="00E02A55"/>
    <w:rsid w:val="00E0336B"/>
    <w:rsid w:val="00E037DA"/>
    <w:rsid w:val="00E03C38"/>
    <w:rsid w:val="00E0416B"/>
    <w:rsid w:val="00E04626"/>
    <w:rsid w:val="00E046F5"/>
    <w:rsid w:val="00E04DFC"/>
    <w:rsid w:val="00E04ED7"/>
    <w:rsid w:val="00E05F6B"/>
    <w:rsid w:val="00E0709D"/>
    <w:rsid w:val="00E070C0"/>
    <w:rsid w:val="00E07131"/>
    <w:rsid w:val="00E071FC"/>
    <w:rsid w:val="00E07915"/>
    <w:rsid w:val="00E07C93"/>
    <w:rsid w:val="00E10ABD"/>
    <w:rsid w:val="00E10BE4"/>
    <w:rsid w:val="00E11678"/>
    <w:rsid w:val="00E11D5A"/>
    <w:rsid w:val="00E1234F"/>
    <w:rsid w:val="00E1236D"/>
    <w:rsid w:val="00E1286E"/>
    <w:rsid w:val="00E12DED"/>
    <w:rsid w:val="00E12FE7"/>
    <w:rsid w:val="00E13255"/>
    <w:rsid w:val="00E1351F"/>
    <w:rsid w:val="00E13805"/>
    <w:rsid w:val="00E13CEA"/>
    <w:rsid w:val="00E145EA"/>
    <w:rsid w:val="00E146A9"/>
    <w:rsid w:val="00E15840"/>
    <w:rsid w:val="00E15A54"/>
    <w:rsid w:val="00E16C37"/>
    <w:rsid w:val="00E16F9C"/>
    <w:rsid w:val="00E16FDD"/>
    <w:rsid w:val="00E1732F"/>
    <w:rsid w:val="00E17713"/>
    <w:rsid w:val="00E1782D"/>
    <w:rsid w:val="00E1784A"/>
    <w:rsid w:val="00E20127"/>
    <w:rsid w:val="00E20571"/>
    <w:rsid w:val="00E2106A"/>
    <w:rsid w:val="00E21204"/>
    <w:rsid w:val="00E21933"/>
    <w:rsid w:val="00E224A4"/>
    <w:rsid w:val="00E224AF"/>
    <w:rsid w:val="00E224F7"/>
    <w:rsid w:val="00E229AC"/>
    <w:rsid w:val="00E22BD0"/>
    <w:rsid w:val="00E23404"/>
    <w:rsid w:val="00E236CF"/>
    <w:rsid w:val="00E2382C"/>
    <w:rsid w:val="00E23BAA"/>
    <w:rsid w:val="00E2430E"/>
    <w:rsid w:val="00E248BD"/>
    <w:rsid w:val="00E24D16"/>
    <w:rsid w:val="00E24D97"/>
    <w:rsid w:val="00E24D99"/>
    <w:rsid w:val="00E253A7"/>
    <w:rsid w:val="00E25649"/>
    <w:rsid w:val="00E25687"/>
    <w:rsid w:val="00E2571A"/>
    <w:rsid w:val="00E259AC"/>
    <w:rsid w:val="00E25BFD"/>
    <w:rsid w:val="00E25C59"/>
    <w:rsid w:val="00E26007"/>
    <w:rsid w:val="00E26285"/>
    <w:rsid w:val="00E26380"/>
    <w:rsid w:val="00E2671A"/>
    <w:rsid w:val="00E2684D"/>
    <w:rsid w:val="00E26A50"/>
    <w:rsid w:val="00E27974"/>
    <w:rsid w:val="00E27B55"/>
    <w:rsid w:val="00E27CCE"/>
    <w:rsid w:val="00E30119"/>
    <w:rsid w:val="00E31231"/>
    <w:rsid w:val="00E31524"/>
    <w:rsid w:val="00E32093"/>
    <w:rsid w:val="00E32622"/>
    <w:rsid w:val="00E32DFC"/>
    <w:rsid w:val="00E3377F"/>
    <w:rsid w:val="00E33A0A"/>
    <w:rsid w:val="00E33DA7"/>
    <w:rsid w:val="00E33F6E"/>
    <w:rsid w:val="00E34573"/>
    <w:rsid w:val="00E34627"/>
    <w:rsid w:val="00E3499F"/>
    <w:rsid w:val="00E35782"/>
    <w:rsid w:val="00E365B3"/>
    <w:rsid w:val="00E36722"/>
    <w:rsid w:val="00E36F26"/>
    <w:rsid w:val="00E36FB1"/>
    <w:rsid w:val="00E37725"/>
    <w:rsid w:val="00E404AA"/>
    <w:rsid w:val="00E4055E"/>
    <w:rsid w:val="00E40EA4"/>
    <w:rsid w:val="00E41DA1"/>
    <w:rsid w:val="00E42274"/>
    <w:rsid w:val="00E42856"/>
    <w:rsid w:val="00E429D6"/>
    <w:rsid w:val="00E42B4D"/>
    <w:rsid w:val="00E431A7"/>
    <w:rsid w:val="00E433D6"/>
    <w:rsid w:val="00E43919"/>
    <w:rsid w:val="00E43D6E"/>
    <w:rsid w:val="00E43EB7"/>
    <w:rsid w:val="00E43EE3"/>
    <w:rsid w:val="00E44CCF"/>
    <w:rsid w:val="00E44D42"/>
    <w:rsid w:val="00E45613"/>
    <w:rsid w:val="00E46A6F"/>
    <w:rsid w:val="00E46AE5"/>
    <w:rsid w:val="00E46D4B"/>
    <w:rsid w:val="00E47A52"/>
    <w:rsid w:val="00E5113E"/>
    <w:rsid w:val="00E5124E"/>
    <w:rsid w:val="00E516A4"/>
    <w:rsid w:val="00E516DF"/>
    <w:rsid w:val="00E52B53"/>
    <w:rsid w:val="00E52C51"/>
    <w:rsid w:val="00E53E61"/>
    <w:rsid w:val="00E544F2"/>
    <w:rsid w:val="00E54A25"/>
    <w:rsid w:val="00E54AB6"/>
    <w:rsid w:val="00E54EF5"/>
    <w:rsid w:val="00E54F98"/>
    <w:rsid w:val="00E55036"/>
    <w:rsid w:val="00E553C0"/>
    <w:rsid w:val="00E55950"/>
    <w:rsid w:val="00E55A11"/>
    <w:rsid w:val="00E5650F"/>
    <w:rsid w:val="00E56878"/>
    <w:rsid w:val="00E56926"/>
    <w:rsid w:val="00E56B15"/>
    <w:rsid w:val="00E56B1C"/>
    <w:rsid w:val="00E56D38"/>
    <w:rsid w:val="00E56FFC"/>
    <w:rsid w:val="00E570CC"/>
    <w:rsid w:val="00E60002"/>
    <w:rsid w:val="00E60592"/>
    <w:rsid w:val="00E60C61"/>
    <w:rsid w:val="00E60CAA"/>
    <w:rsid w:val="00E6180F"/>
    <w:rsid w:val="00E61AB5"/>
    <w:rsid w:val="00E6252F"/>
    <w:rsid w:val="00E632F3"/>
    <w:rsid w:val="00E634FD"/>
    <w:rsid w:val="00E63B2C"/>
    <w:rsid w:val="00E64470"/>
    <w:rsid w:val="00E65111"/>
    <w:rsid w:val="00E658D3"/>
    <w:rsid w:val="00E65921"/>
    <w:rsid w:val="00E659BC"/>
    <w:rsid w:val="00E65DE4"/>
    <w:rsid w:val="00E6618B"/>
    <w:rsid w:val="00E66519"/>
    <w:rsid w:val="00E666D8"/>
    <w:rsid w:val="00E66869"/>
    <w:rsid w:val="00E66A01"/>
    <w:rsid w:val="00E66AAA"/>
    <w:rsid w:val="00E66D35"/>
    <w:rsid w:val="00E672E9"/>
    <w:rsid w:val="00E67601"/>
    <w:rsid w:val="00E67770"/>
    <w:rsid w:val="00E704F0"/>
    <w:rsid w:val="00E70588"/>
    <w:rsid w:val="00E70C17"/>
    <w:rsid w:val="00E70E80"/>
    <w:rsid w:val="00E71462"/>
    <w:rsid w:val="00E72C34"/>
    <w:rsid w:val="00E72CA0"/>
    <w:rsid w:val="00E72E17"/>
    <w:rsid w:val="00E7396B"/>
    <w:rsid w:val="00E74F0B"/>
    <w:rsid w:val="00E751C5"/>
    <w:rsid w:val="00E752A7"/>
    <w:rsid w:val="00E75426"/>
    <w:rsid w:val="00E75748"/>
    <w:rsid w:val="00E7610F"/>
    <w:rsid w:val="00E761A3"/>
    <w:rsid w:val="00E764A8"/>
    <w:rsid w:val="00E76600"/>
    <w:rsid w:val="00E76F63"/>
    <w:rsid w:val="00E777A5"/>
    <w:rsid w:val="00E77AA4"/>
    <w:rsid w:val="00E77DAA"/>
    <w:rsid w:val="00E800CD"/>
    <w:rsid w:val="00E80FCB"/>
    <w:rsid w:val="00E815D9"/>
    <w:rsid w:val="00E81BE1"/>
    <w:rsid w:val="00E8208E"/>
    <w:rsid w:val="00E826C2"/>
    <w:rsid w:val="00E82A30"/>
    <w:rsid w:val="00E830FE"/>
    <w:rsid w:val="00E8336C"/>
    <w:rsid w:val="00E841CF"/>
    <w:rsid w:val="00E8439C"/>
    <w:rsid w:val="00E849AE"/>
    <w:rsid w:val="00E84B3D"/>
    <w:rsid w:val="00E84BBF"/>
    <w:rsid w:val="00E84C30"/>
    <w:rsid w:val="00E84E14"/>
    <w:rsid w:val="00E85180"/>
    <w:rsid w:val="00E8589A"/>
    <w:rsid w:val="00E85D39"/>
    <w:rsid w:val="00E86000"/>
    <w:rsid w:val="00E8757F"/>
    <w:rsid w:val="00E875A5"/>
    <w:rsid w:val="00E87D45"/>
    <w:rsid w:val="00E90FD2"/>
    <w:rsid w:val="00E91D94"/>
    <w:rsid w:val="00E92342"/>
    <w:rsid w:val="00E92B05"/>
    <w:rsid w:val="00E938BB"/>
    <w:rsid w:val="00E94E5E"/>
    <w:rsid w:val="00E9588A"/>
    <w:rsid w:val="00E95A52"/>
    <w:rsid w:val="00E95B6D"/>
    <w:rsid w:val="00E95EC2"/>
    <w:rsid w:val="00E969D1"/>
    <w:rsid w:val="00E96E5D"/>
    <w:rsid w:val="00E96FF1"/>
    <w:rsid w:val="00E971ED"/>
    <w:rsid w:val="00E97839"/>
    <w:rsid w:val="00EA0491"/>
    <w:rsid w:val="00EA051B"/>
    <w:rsid w:val="00EA098A"/>
    <w:rsid w:val="00EA209C"/>
    <w:rsid w:val="00EA22C3"/>
    <w:rsid w:val="00EA2811"/>
    <w:rsid w:val="00EA2871"/>
    <w:rsid w:val="00EA2B41"/>
    <w:rsid w:val="00EA42D9"/>
    <w:rsid w:val="00EA55CF"/>
    <w:rsid w:val="00EA55D1"/>
    <w:rsid w:val="00EA6F60"/>
    <w:rsid w:val="00EA744B"/>
    <w:rsid w:val="00EA76C6"/>
    <w:rsid w:val="00EA7E45"/>
    <w:rsid w:val="00EA7F19"/>
    <w:rsid w:val="00EA7F2C"/>
    <w:rsid w:val="00EB05B6"/>
    <w:rsid w:val="00EB0C85"/>
    <w:rsid w:val="00EB0CC4"/>
    <w:rsid w:val="00EB1764"/>
    <w:rsid w:val="00EB1C16"/>
    <w:rsid w:val="00EB1DB2"/>
    <w:rsid w:val="00EB1F32"/>
    <w:rsid w:val="00EB2AD6"/>
    <w:rsid w:val="00EB2B40"/>
    <w:rsid w:val="00EB32A3"/>
    <w:rsid w:val="00EB368F"/>
    <w:rsid w:val="00EB371E"/>
    <w:rsid w:val="00EB3A57"/>
    <w:rsid w:val="00EB3B14"/>
    <w:rsid w:val="00EB4842"/>
    <w:rsid w:val="00EB493F"/>
    <w:rsid w:val="00EB4ACD"/>
    <w:rsid w:val="00EB504C"/>
    <w:rsid w:val="00EB56C0"/>
    <w:rsid w:val="00EB5EE3"/>
    <w:rsid w:val="00EB651E"/>
    <w:rsid w:val="00EB74F7"/>
    <w:rsid w:val="00EB7944"/>
    <w:rsid w:val="00EC00C7"/>
    <w:rsid w:val="00EC0E75"/>
    <w:rsid w:val="00EC23CB"/>
    <w:rsid w:val="00EC2741"/>
    <w:rsid w:val="00EC2989"/>
    <w:rsid w:val="00EC2F51"/>
    <w:rsid w:val="00EC3308"/>
    <w:rsid w:val="00EC37F1"/>
    <w:rsid w:val="00EC458A"/>
    <w:rsid w:val="00EC48D6"/>
    <w:rsid w:val="00EC4DA7"/>
    <w:rsid w:val="00EC5475"/>
    <w:rsid w:val="00EC65DC"/>
    <w:rsid w:val="00EC6679"/>
    <w:rsid w:val="00EC6D06"/>
    <w:rsid w:val="00EC715F"/>
    <w:rsid w:val="00EC73DE"/>
    <w:rsid w:val="00EC7B24"/>
    <w:rsid w:val="00EC7B79"/>
    <w:rsid w:val="00ED0274"/>
    <w:rsid w:val="00ED07D3"/>
    <w:rsid w:val="00ED0F4C"/>
    <w:rsid w:val="00ED17B1"/>
    <w:rsid w:val="00ED1856"/>
    <w:rsid w:val="00ED188C"/>
    <w:rsid w:val="00ED1CDB"/>
    <w:rsid w:val="00ED1F8D"/>
    <w:rsid w:val="00ED2412"/>
    <w:rsid w:val="00ED2858"/>
    <w:rsid w:val="00ED3855"/>
    <w:rsid w:val="00ED4116"/>
    <w:rsid w:val="00ED4709"/>
    <w:rsid w:val="00ED4866"/>
    <w:rsid w:val="00ED4C1A"/>
    <w:rsid w:val="00ED54C0"/>
    <w:rsid w:val="00ED550F"/>
    <w:rsid w:val="00ED62A7"/>
    <w:rsid w:val="00ED6DF5"/>
    <w:rsid w:val="00ED6EEE"/>
    <w:rsid w:val="00ED6EF1"/>
    <w:rsid w:val="00ED748A"/>
    <w:rsid w:val="00ED7FF2"/>
    <w:rsid w:val="00EE065A"/>
    <w:rsid w:val="00EE0928"/>
    <w:rsid w:val="00EE0A59"/>
    <w:rsid w:val="00EE0B53"/>
    <w:rsid w:val="00EE2456"/>
    <w:rsid w:val="00EE2DA3"/>
    <w:rsid w:val="00EE346D"/>
    <w:rsid w:val="00EE356F"/>
    <w:rsid w:val="00EE3717"/>
    <w:rsid w:val="00EE4437"/>
    <w:rsid w:val="00EE487F"/>
    <w:rsid w:val="00EE4BFF"/>
    <w:rsid w:val="00EE4E4D"/>
    <w:rsid w:val="00EE6291"/>
    <w:rsid w:val="00EE6A88"/>
    <w:rsid w:val="00EE6AC1"/>
    <w:rsid w:val="00EE6C31"/>
    <w:rsid w:val="00EE71E1"/>
    <w:rsid w:val="00EE7A23"/>
    <w:rsid w:val="00EF135C"/>
    <w:rsid w:val="00EF16C7"/>
    <w:rsid w:val="00EF17B4"/>
    <w:rsid w:val="00EF29B4"/>
    <w:rsid w:val="00EF2AEA"/>
    <w:rsid w:val="00EF2C24"/>
    <w:rsid w:val="00EF312F"/>
    <w:rsid w:val="00EF34D0"/>
    <w:rsid w:val="00EF353B"/>
    <w:rsid w:val="00EF365F"/>
    <w:rsid w:val="00EF37A2"/>
    <w:rsid w:val="00EF39E4"/>
    <w:rsid w:val="00EF3A29"/>
    <w:rsid w:val="00EF456F"/>
    <w:rsid w:val="00EF45D0"/>
    <w:rsid w:val="00EF4DAB"/>
    <w:rsid w:val="00EF4E6E"/>
    <w:rsid w:val="00EF4F3D"/>
    <w:rsid w:val="00EF5081"/>
    <w:rsid w:val="00EF58EB"/>
    <w:rsid w:val="00EF5A78"/>
    <w:rsid w:val="00EF5EF5"/>
    <w:rsid w:val="00EF612E"/>
    <w:rsid w:val="00EF6A5D"/>
    <w:rsid w:val="00EF6BE6"/>
    <w:rsid w:val="00EF7188"/>
    <w:rsid w:val="00EF719A"/>
    <w:rsid w:val="00EF75C7"/>
    <w:rsid w:val="00EF78D1"/>
    <w:rsid w:val="00F0118C"/>
    <w:rsid w:val="00F01E5F"/>
    <w:rsid w:val="00F01FC5"/>
    <w:rsid w:val="00F02623"/>
    <w:rsid w:val="00F029C9"/>
    <w:rsid w:val="00F03398"/>
    <w:rsid w:val="00F03F14"/>
    <w:rsid w:val="00F04792"/>
    <w:rsid w:val="00F047EB"/>
    <w:rsid w:val="00F04F39"/>
    <w:rsid w:val="00F04F45"/>
    <w:rsid w:val="00F04F63"/>
    <w:rsid w:val="00F04FBD"/>
    <w:rsid w:val="00F052C5"/>
    <w:rsid w:val="00F05837"/>
    <w:rsid w:val="00F05C98"/>
    <w:rsid w:val="00F06740"/>
    <w:rsid w:val="00F06CBF"/>
    <w:rsid w:val="00F0702D"/>
    <w:rsid w:val="00F07656"/>
    <w:rsid w:val="00F10ABA"/>
    <w:rsid w:val="00F11A4F"/>
    <w:rsid w:val="00F12A66"/>
    <w:rsid w:val="00F133D4"/>
    <w:rsid w:val="00F13518"/>
    <w:rsid w:val="00F13E77"/>
    <w:rsid w:val="00F13EC4"/>
    <w:rsid w:val="00F14576"/>
    <w:rsid w:val="00F14A15"/>
    <w:rsid w:val="00F157EC"/>
    <w:rsid w:val="00F16702"/>
    <w:rsid w:val="00F16A2E"/>
    <w:rsid w:val="00F17296"/>
    <w:rsid w:val="00F17B82"/>
    <w:rsid w:val="00F17BFA"/>
    <w:rsid w:val="00F20113"/>
    <w:rsid w:val="00F212B8"/>
    <w:rsid w:val="00F220F0"/>
    <w:rsid w:val="00F2229A"/>
    <w:rsid w:val="00F22C32"/>
    <w:rsid w:val="00F22CE6"/>
    <w:rsid w:val="00F23152"/>
    <w:rsid w:val="00F23357"/>
    <w:rsid w:val="00F23377"/>
    <w:rsid w:val="00F23C36"/>
    <w:rsid w:val="00F248CB"/>
    <w:rsid w:val="00F2570B"/>
    <w:rsid w:val="00F2588C"/>
    <w:rsid w:val="00F25CE8"/>
    <w:rsid w:val="00F26769"/>
    <w:rsid w:val="00F268AE"/>
    <w:rsid w:val="00F268D9"/>
    <w:rsid w:val="00F271A7"/>
    <w:rsid w:val="00F27893"/>
    <w:rsid w:val="00F30889"/>
    <w:rsid w:val="00F30BB7"/>
    <w:rsid w:val="00F3125A"/>
    <w:rsid w:val="00F320D1"/>
    <w:rsid w:val="00F32644"/>
    <w:rsid w:val="00F32D9B"/>
    <w:rsid w:val="00F33893"/>
    <w:rsid w:val="00F344B7"/>
    <w:rsid w:val="00F34D74"/>
    <w:rsid w:val="00F3527C"/>
    <w:rsid w:val="00F353A9"/>
    <w:rsid w:val="00F35E97"/>
    <w:rsid w:val="00F360EA"/>
    <w:rsid w:val="00F36365"/>
    <w:rsid w:val="00F3675D"/>
    <w:rsid w:val="00F375B5"/>
    <w:rsid w:val="00F377A0"/>
    <w:rsid w:val="00F37FE8"/>
    <w:rsid w:val="00F4072E"/>
    <w:rsid w:val="00F40B52"/>
    <w:rsid w:val="00F41001"/>
    <w:rsid w:val="00F41326"/>
    <w:rsid w:val="00F413C1"/>
    <w:rsid w:val="00F420EE"/>
    <w:rsid w:val="00F42594"/>
    <w:rsid w:val="00F425C9"/>
    <w:rsid w:val="00F42852"/>
    <w:rsid w:val="00F433A3"/>
    <w:rsid w:val="00F43850"/>
    <w:rsid w:val="00F43B1E"/>
    <w:rsid w:val="00F43F88"/>
    <w:rsid w:val="00F44BCB"/>
    <w:rsid w:val="00F44FE9"/>
    <w:rsid w:val="00F4555C"/>
    <w:rsid w:val="00F458ED"/>
    <w:rsid w:val="00F462C4"/>
    <w:rsid w:val="00F464FE"/>
    <w:rsid w:val="00F46AC0"/>
    <w:rsid w:val="00F46F2B"/>
    <w:rsid w:val="00F47178"/>
    <w:rsid w:val="00F472C3"/>
    <w:rsid w:val="00F4750C"/>
    <w:rsid w:val="00F47903"/>
    <w:rsid w:val="00F47BA3"/>
    <w:rsid w:val="00F47EFD"/>
    <w:rsid w:val="00F50AAB"/>
    <w:rsid w:val="00F50E32"/>
    <w:rsid w:val="00F50EDF"/>
    <w:rsid w:val="00F5124E"/>
    <w:rsid w:val="00F518AF"/>
    <w:rsid w:val="00F518D7"/>
    <w:rsid w:val="00F51B05"/>
    <w:rsid w:val="00F51C55"/>
    <w:rsid w:val="00F51DBF"/>
    <w:rsid w:val="00F51F33"/>
    <w:rsid w:val="00F52AD7"/>
    <w:rsid w:val="00F53269"/>
    <w:rsid w:val="00F5347D"/>
    <w:rsid w:val="00F5382A"/>
    <w:rsid w:val="00F543EE"/>
    <w:rsid w:val="00F54757"/>
    <w:rsid w:val="00F54D81"/>
    <w:rsid w:val="00F54DEC"/>
    <w:rsid w:val="00F556F0"/>
    <w:rsid w:val="00F55A02"/>
    <w:rsid w:val="00F561A6"/>
    <w:rsid w:val="00F565B9"/>
    <w:rsid w:val="00F56A65"/>
    <w:rsid w:val="00F56DD9"/>
    <w:rsid w:val="00F5700E"/>
    <w:rsid w:val="00F57604"/>
    <w:rsid w:val="00F578F6"/>
    <w:rsid w:val="00F57950"/>
    <w:rsid w:val="00F57DD1"/>
    <w:rsid w:val="00F6057C"/>
    <w:rsid w:val="00F606C3"/>
    <w:rsid w:val="00F60706"/>
    <w:rsid w:val="00F61209"/>
    <w:rsid w:val="00F617CC"/>
    <w:rsid w:val="00F62C2E"/>
    <w:rsid w:val="00F630CE"/>
    <w:rsid w:val="00F635C0"/>
    <w:rsid w:val="00F63AB8"/>
    <w:rsid w:val="00F63BE8"/>
    <w:rsid w:val="00F63C7B"/>
    <w:rsid w:val="00F63CD2"/>
    <w:rsid w:val="00F64658"/>
    <w:rsid w:val="00F64B22"/>
    <w:rsid w:val="00F65CB4"/>
    <w:rsid w:val="00F65FE2"/>
    <w:rsid w:val="00F669BF"/>
    <w:rsid w:val="00F669EA"/>
    <w:rsid w:val="00F6740F"/>
    <w:rsid w:val="00F7030B"/>
    <w:rsid w:val="00F70A0F"/>
    <w:rsid w:val="00F70ADF"/>
    <w:rsid w:val="00F70F76"/>
    <w:rsid w:val="00F7234D"/>
    <w:rsid w:val="00F72556"/>
    <w:rsid w:val="00F72912"/>
    <w:rsid w:val="00F72A43"/>
    <w:rsid w:val="00F732A3"/>
    <w:rsid w:val="00F73CB4"/>
    <w:rsid w:val="00F73D17"/>
    <w:rsid w:val="00F742A1"/>
    <w:rsid w:val="00F74F44"/>
    <w:rsid w:val="00F74F96"/>
    <w:rsid w:val="00F75182"/>
    <w:rsid w:val="00F75999"/>
    <w:rsid w:val="00F765B0"/>
    <w:rsid w:val="00F77347"/>
    <w:rsid w:val="00F80734"/>
    <w:rsid w:val="00F810A1"/>
    <w:rsid w:val="00F81314"/>
    <w:rsid w:val="00F81564"/>
    <w:rsid w:val="00F81992"/>
    <w:rsid w:val="00F819E3"/>
    <w:rsid w:val="00F81BC1"/>
    <w:rsid w:val="00F81D3D"/>
    <w:rsid w:val="00F81F21"/>
    <w:rsid w:val="00F82184"/>
    <w:rsid w:val="00F82751"/>
    <w:rsid w:val="00F82E4E"/>
    <w:rsid w:val="00F836AE"/>
    <w:rsid w:val="00F837AA"/>
    <w:rsid w:val="00F837DB"/>
    <w:rsid w:val="00F83ABF"/>
    <w:rsid w:val="00F83AE7"/>
    <w:rsid w:val="00F8541B"/>
    <w:rsid w:val="00F862A5"/>
    <w:rsid w:val="00F86322"/>
    <w:rsid w:val="00F865F6"/>
    <w:rsid w:val="00F86642"/>
    <w:rsid w:val="00F86F04"/>
    <w:rsid w:val="00F8758F"/>
    <w:rsid w:val="00F875C5"/>
    <w:rsid w:val="00F8764C"/>
    <w:rsid w:val="00F87AAB"/>
    <w:rsid w:val="00F87D4B"/>
    <w:rsid w:val="00F87E76"/>
    <w:rsid w:val="00F90255"/>
    <w:rsid w:val="00F906AC"/>
    <w:rsid w:val="00F906BD"/>
    <w:rsid w:val="00F90860"/>
    <w:rsid w:val="00F90CF0"/>
    <w:rsid w:val="00F90E64"/>
    <w:rsid w:val="00F91DE7"/>
    <w:rsid w:val="00F9213D"/>
    <w:rsid w:val="00F92590"/>
    <w:rsid w:val="00F9282C"/>
    <w:rsid w:val="00F929DA"/>
    <w:rsid w:val="00F92A0E"/>
    <w:rsid w:val="00F933F7"/>
    <w:rsid w:val="00F93E60"/>
    <w:rsid w:val="00F94CD3"/>
    <w:rsid w:val="00F95560"/>
    <w:rsid w:val="00F95FF1"/>
    <w:rsid w:val="00F96144"/>
    <w:rsid w:val="00F96B8A"/>
    <w:rsid w:val="00F97352"/>
    <w:rsid w:val="00F97AC8"/>
    <w:rsid w:val="00F97B2B"/>
    <w:rsid w:val="00F97B4E"/>
    <w:rsid w:val="00F97BE2"/>
    <w:rsid w:val="00F97F64"/>
    <w:rsid w:val="00FA072C"/>
    <w:rsid w:val="00FA0856"/>
    <w:rsid w:val="00FA1007"/>
    <w:rsid w:val="00FA1A47"/>
    <w:rsid w:val="00FA1D83"/>
    <w:rsid w:val="00FA28D6"/>
    <w:rsid w:val="00FA2E1E"/>
    <w:rsid w:val="00FA2F78"/>
    <w:rsid w:val="00FA366F"/>
    <w:rsid w:val="00FA3A05"/>
    <w:rsid w:val="00FA5141"/>
    <w:rsid w:val="00FA5C51"/>
    <w:rsid w:val="00FA76FE"/>
    <w:rsid w:val="00FA79EA"/>
    <w:rsid w:val="00FA79EF"/>
    <w:rsid w:val="00FA7BDF"/>
    <w:rsid w:val="00FA7FA0"/>
    <w:rsid w:val="00FB001E"/>
    <w:rsid w:val="00FB0400"/>
    <w:rsid w:val="00FB0535"/>
    <w:rsid w:val="00FB0C9E"/>
    <w:rsid w:val="00FB0F98"/>
    <w:rsid w:val="00FB1614"/>
    <w:rsid w:val="00FB170E"/>
    <w:rsid w:val="00FB173C"/>
    <w:rsid w:val="00FB1A35"/>
    <w:rsid w:val="00FB1B32"/>
    <w:rsid w:val="00FB2D19"/>
    <w:rsid w:val="00FB31D4"/>
    <w:rsid w:val="00FB330C"/>
    <w:rsid w:val="00FB3789"/>
    <w:rsid w:val="00FB3E93"/>
    <w:rsid w:val="00FB3F2F"/>
    <w:rsid w:val="00FB3FF1"/>
    <w:rsid w:val="00FB41A1"/>
    <w:rsid w:val="00FB492B"/>
    <w:rsid w:val="00FB4A3F"/>
    <w:rsid w:val="00FB5257"/>
    <w:rsid w:val="00FB53B4"/>
    <w:rsid w:val="00FB5419"/>
    <w:rsid w:val="00FB5DC1"/>
    <w:rsid w:val="00FB5FDA"/>
    <w:rsid w:val="00FB603C"/>
    <w:rsid w:val="00FB6056"/>
    <w:rsid w:val="00FB61A8"/>
    <w:rsid w:val="00FB6209"/>
    <w:rsid w:val="00FB6A62"/>
    <w:rsid w:val="00FB73D8"/>
    <w:rsid w:val="00FB7410"/>
    <w:rsid w:val="00FB7DBE"/>
    <w:rsid w:val="00FC117C"/>
    <w:rsid w:val="00FC143C"/>
    <w:rsid w:val="00FC236B"/>
    <w:rsid w:val="00FC2406"/>
    <w:rsid w:val="00FC2458"/>
    <w:rsid w:val="00FC2892"/>
    <w:rsid w:val="00FC321F"/>
    <w:rsid w:val="00FC38CD"/>
    <w:rsid w:val="00FC3949"/>
    <w:rsid w:val="00FC451D"/>
    <w:rsid w:val="00FC5420"/>
    <w:rsid w:val="00FC5BAD"/>
    <w:rsid w:val="00FC5D36"/>
    <w:rsid w:val="00FC5E65"/>
    <w:rsid w:val="00FC63CF"/>
    <w:rsid w:val="00FC7505"/>
    <w:rsid w:val="00FC7B9C"/>
    <w:rsid w:val="00FC7D25"/>
    <w:rsid w:val="00FD1139"/>
    <w:rsid w:val="00FD1208"/>
    <w:rsid w:val="00FD165B"/>
    <w:rsid w:val="00FD233D"/>
    <w:rsid w:val="00FD4068"/>
    <w:rsid w:val="00FD4714"/>
    <w:rsid w:val="00FD4777"/>
    <w:rsid w:val="00FD4C5C"/>
    <w:rsid w:val="00FD65E0"/>
    <w:rsid w:val="00FD6817"/>
    <w:rsid w:val="00FD6B48"/>
    <w:rsid w:val="00FE01C2"/>
    <w:rsid w:val="00FE0283"/>
    <w:rsid w:val="00FE047A"/>
    <w:rsid w:val="00FE1F88"/>
    <w:rsid w:val="00FE2089"/>
    <w:rsid w:val="00FE23F3"/>
    <w:rsid w:val="00FE276C"/>
    <w:rsid w:val="00FE27F1"/>
    <w:rsid w:val="00FE2880"/>
    <w:rsid w:val="00FE36BD"/>
    <w:rsid w:val="00FE3BFA"/>
    <w:rsid w:val="00FE4346"/>
    <w:rsid w:val="00FE4BE8"/>
    <w:rsid w:val="00FE5411"/>
    <w:rsid w:val="00FE59A0"/>
    <w:rsid w:val="00FE5CF4"/>
    <w:rsid w:val="00FE74D4"/>
    <w:rsid w:val="00FE75CD"/>
    <w:rsid w:val="00FE7C73"/>
    <w:rsid w:val="00FF0BA1"/>
    <w:rsid w:val="00FF0EDF"/>
    <w:rsid w:val="00FF1ADD"/>
    <w:rsid w:val="00FF207E"/>
    <w:rsid w:val="00FF24D5"/>
    <w:rsid w:val="00FF2841"/>
    <w:rsid w:val="00FF3662"/>
    <w:rsid w:val="00FF36BD"/>
    <w:rsid w:val="00FF3B0D"/>
    <w:rsid w:val="00FF3F19"/>
    <w:rsid w:val="00FF43EB"/>
    <w:rsid w:val="00FF556F"/>
    <w:rsid w:val="00FF5699"/>
    <w:rsid w:val="00FF5FEC"/>
    <w:rsid w:val="00FF6017"/>
    <w:rsid w:val="00FF636E"/>
    <w:rsid w:val="00FF6479"/>
    <w:rsid w:val="00FF6514"/>
    <w:rsid w:val="00FF662D"/>
    <w:rsid w:val="00FF6772"/>
    <w:rsid w:val="00FF6784"/>
    <w:rsid w:val="00FF6A1D"/>
    <w:rsid w:val="00FF6C3B"/>
    <w:rsid w:val="00FF6E3F"/>
    <w:rsid w:val="00FF6E89"/>
    <w:rsid w:val="00FF7778"/>
    <w:rsid w:val="0C308B4B"/>
    <w:rsid w:val="12BCDE41"/>
    <w:rsid w:val="16355960"/>
    <w:rsid w:val="192C047E"/>
    <w:rsid w:val="1A6CF8C4"/>
    <w:rsid w:val="1BBDACF0"/>
    <w:rsid w:val="1CE07121"/>
    <w:rsid w:val="20D40362"/>
    <w:rsid w:val="27B260C8"/>
    <w:rsid w:val="283126A4"/>
    <w:rsid w:val="2B19EC8B"/>
    <w:rsid w:val="2DB919C2"/>
    <w:rsid w:val="45640754"/>
    <w:rsid w:val="4B214332"/>
    <w:rsid w:val="4B3CC79F"/>
    <w:rsid w:val="4C9116C3"/>
    <w:rsid w:val="4CEE7243"/>
    <w:rsid w:val="55BC5D95"/>
    <w:rsid w:val="563E7D98"/>
    <w:rsid w:val="61D5C379"/>
    <w:rsid w:val="63D7978D"/>
    <w:rsid w:val="66CE2713"/>
    <w:rsid w:val="69E58C71"/>
    <w:rsid w:val="6A830618"/>
    <w:rsid w:val="6E96355B"/>
    <w:rsid w:val="72A5DC79"/>
    <w:rsid w:val="76044202"/>
    <w:rsid w:val="7AB7A2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CBF02"/>
  <w15:docId w15:val="{78A40E83-6BCD-4A0B-AC1F-92D272CB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D2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link w:val="Heading1Char"/>
    <w:qFormat/>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uiPriority w:val="9"/>
    <w:qFormat/>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pPr>
      <w:widowControl w:val="0"/>
      <w:numPr>
        <w:ilvl w:val="3"/>
        <w:numId w:val="1"/>
      </w:numPr>
      <w:outlineLvl w:val="3"/>
    </w:pPr>
  </w:style>
  <w:style w:type="paragraph" w:styleId="Heading5">
    <w:name w:val="heading 5"/>
    <w:aliases w:val="Block Label,H5,Sub4Para,l5,Level 5,Para5,h5,5,(A),A,Heading 5 StGeorge,Level 3 - i,L5,h51,h52,heading 5"/>
    <w:basedOn w:val="Normal"/>
    <w:link w:val="Heading5Char"/>
    <w:uiPriority w:val="9"/>
    <w:qFormat/>
    <w:pPr>
      <w:widowControl w:val="0"/>
      <w:numPr>
        <w:ilvl w:val="4"/>
        <w:numId w:val="1"/>
      </w:numPr>
      <w:outlineLvl w:val="4"/>
    </w:pPr>
  </w:style>
  <w:style w:type="paragraph" w:styleId="Heading6">
    <w:name w:val="heading 6"/>
    <w:aliases w:val="Sub5Para,L1 PIP,a,b,H6"/>
    <w:basedOn w:val="Normal"/>
    <w:link w:val="Heading6Char"/>
    <w:qFormat/>
    <w:pPr>
      <w:widowControl w:val="0"/>
      <w:outlineLvl w:val="5"/>
    </w:pPr>
    <w:rPr>
      <w:b/>
      <w:bCs/>
    </w:rPr>
  </w:style>
  <w:style w:type="paragraph" w:styleId="Heading7">
    <w:name w:val="heading 7"/>
    <w:aliases w:val="L2 PIP,H7"/>
    <w:basedOn w:val="Normal"/>
    <w:link w:val="Heading7Char"/>
    <w:qFormat/>
    <w:pPr>
      <w:widowControl w:val="0"/>
      <w:outlineLvl w:val="6"/>
    </w:pPr>
    <w:rPr>
      <w:b/>
      <w:bCs/>
      <w:sz w:val="22"/>
      <w:szCs w:val="22"/>
    </w:rPr>
  </w:style>
  <w:style w:type="paragraph" w:styleId="Heading8">
    <w:name w:val="heading 8"/>
    <w:aliases w:val="L3 PIP,H8"/>
    <w:basedOn w:val="Normal"/>
    <w:next w:val="Normal"/>
    <w:link w:val="Heading8Char"/>
    <w:qFormat/>
    <w:pPr>
      <w:widowControl w:val="0"/>
      <w:outlineLvl w:val="7"/>
    </w:pPr>
    <w:rPr>
      <w:b/>
      <w:bCs/>
      <w:sz w:val="22"/>
      <w:szCs w:val="22"/>
    </w:rPr>
  </w:style>
  <w:style w:type="paragraph" w:styleId="Heading9">
    <w:name w:val="heading 9"/>
    <w:aliases w:val="H9,number"/>
    <w:basedOn w:val="Normal"/>
    <w:next w:val="Normal"/>
    <w:link w:val="Heading9Char"/>
    <w:qFormat/>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uiPriority w:val="99"/>
    <w:pPr>
      <w:spacing w:after="120"/>
    </w:pPr>
    <w:rPr>
      <w:b/>
      <w:bCs/>
    </w:rPr>
  </w:style>
  <w:style w:type="paragraph" w:styleId="Title">
    <w:name w:val="Title"/>
    <w:basedOn w:val="Normal"/>
    <w:link w:val="TitleChar"/>
    <w:uiPriority w:val="99"/>
    <w:qFormat/>
    <w:pPr>
      <w:outlineLvl w:val="0"/>
    </w:pPr>
    <w:rPr>
      <w:b/>
      <w:bCs/>
      <w:caps/>
      <w:kern w:val="28"/>
      <w:sz w:val="28"/>
      <w:szCs w:val="40"/>
    </w:rPr>
  </w:style>
  <w:style w:type="paragraph" w:customStyle="1" w:styleId="ContentsTitle">
    <w:name w:val="Contents Title"/>
    <w:basedOn w:val="Normal"/>
    <w:pPr>
      <w:pageBreakBefore/>
      <w:widowControl w:val="0"/>
    </w:pPr>
    <w:rPr>
      <w:b/>
      <w:bCs/>
      <w:caps/>
      <w:sz w:val="28"/>
      <w:szCs w:val="28"/>
    </w:rPr>
  </w:style>
  <w:style w:type="paragraph" w:customStyle="1" w:styleId="SubHead">
    <w:name w:val="SubHead"/>
    <w:basedOn w:val="Normal"/>
    <w:next w:val="Heading2"/>
    <w:link w:val="SubHeadChar"/>
    <w:pPr>
      <w:keepNext/>
    </w:pPr>
    <w:rPr>
      <w:b/>
      <w:bCs/>
    </w:rPr>
  </w:style>
  <w:style w:type="paragraph" w:customStyle="1" w:styleId="Schedule">
    <w:name w:val="Schedule"/>
    <w:basedOn w:val="Normal"/>
    <w:next w:val="ScheduleHeading1"/>
    <w:uiPriority w:val="16"/>
    <w:qFormat/>
    <w:pPr>
      <w:pageBreakBefore/>
      <w:numPr>
        <w:numId w:val="3"/>
      </w:numPr>
    </w:pPr>
    <w:rPr>
      <w:b/>
      <w:bCs/>
      <w:sz w:val="36"/>
      <w:szCs w:val="36"/>
    </w:rPr>
  </w:style>
  <w:style w:type="paragraph" w:customStyle="1" w:styleId="ScheduleHeading1">
    <w:name w:val="Schedule Heading 1"/>
    <w:basedOn w:val="Normal"/>
    <w:next w:val="ScheduleHeading2"/>
    <w:uiPriority w:val="99"/>
    <w:pPr>
      <w:keepNext/>
      <w:numPr>
        <w:ilvl w:val="1"/>
        <w:numId w:val="3"/>
      </w:numPr>
      <w:pBdr>
        <w:bottom w:val="single" w:sz="24" w:space="1" w:color="auto"/>
      </w:pBdr>
    </w:pPr>
    <w:rPr>
      <w:b/>
      <w:bCs/>
      <w:szCs w:val="21"/>
    </w:rPr>
  </w:style>
  <w:style w:type="paragraph" w:customStyle="1" w:styleId="ScheduleHeading2">
    <w:name w:val="Schedule Heading 2"/>
    <w:basedOn w:val="Normal"/>
    <w:link w:val="ScheduleHeading2Char"/>
    <w:uiPriority w:val="99"/>
    <w:pPr>
      <w:widowControl w:val="0"/>
      <w:numPr>
        <w:ilvl w:val="2"/>
        <w:numId w:val="3"/>
      </w:numPr>
    </w:pPr>
  </w:style>
  <w:style w:type="paragraph" w:customStyle="1" w:styleId="table2">
    <w:name w:val="table2"/>
    <w:basedOn w:val="table1"/>
    <w:uiPriority w:val="99"/>
    <w:pPr>
      <w:widowControl w:val="0"/>
    </w:pPr>
    <w:rPr>
      <w:b w:val="0"/>
      <w:bCs w:val="0"/>
    </w:rPr>
  </w:style>
  <w:style w:type="paragraph" w:styleId="TOC1">
    <w:name w:val="toc 1"/>
    <w:basedOn w:val="Normal"/>
    <w:next w:val="Normal"/>
    <w:autoRedefine/>
    <w:uiPriority w:val="39"/>
    <w:rsid w:val="00E54F98"/>
    <w:pPr>
      <w:tabs>
        <w:tab w:val="left" w:pos="567"/>
        <w:tab w:val="right" w:leader="dot" w:pos="10194"/>
      </w:tabs>
      <w:spacing w:before="240" w:after="0"/>
    </w:pPr>
    <w:rPr>
      <w:b/>
      <w:bCs/>
      <w:caps/>
      <w:noProof/>
      <w:szCs w:val="21"/>
    </w:rPr>
  </w:style>
  <w:style w:type="character" w:styleId="Hyperlink">
    <w:name w:val="Hyperlink"/>
    <w:basedOn w:val="DefaultParagraphFont"/>
    <w:uiPriority w:val="99"/>
    <w:rPr>
      <w:color w:val="0000FF"/>
      <w:u w:val="single"/>
    </w:rPr>
  </w:style>
  <w:style w:type="paragraph" w:customStyle="1" w:styleId="Indent4">
    <w:name w:val="Indent 4"/>
    <w:basedOn w:val="Normal"/>
    <w:pPr>
      <w:ind w:left="2211"/>
    </w:pPr>
  </w:style>
  <w:style w:type="paragraph" w:customStyle="1" w:styleId="table2boldleft">
    <w:name w:val="table2_bold_left"/>
    <w:basedOn w:val="table2"/>
    <w:next w:val="Normal"/>
  </w:style>
  <w:style w:type="paragraph" w:customStyle="1" w:styleId="Indent2">
    <w:name w:val="Indent 2"/>
    <w:basedOn w:val="Normal"/>
    <w:pPr>
      <w:ind w:left="737"/>
    </w:pPr>
  </w:style>
  <w:style w:type="paragraph" w:customStyle="1" w:styleId="Indent3">
    <w:name w:val="Indent 3"/>
    <w:basedOn w:val="Normal"/>
    <w:pPr>
      <w:ind w:left="1474"/>
    </w:pPr>
  </w:style>
  <w:style w:type="paragraph" w:customStyle="1" w:styleId="ScheduleHeading3">
    <w:name w:val="Schedule Heading 3"/>
    <w:basedOn w:val="Normal"/>
    <w:pPr>
      <w:numPr>
        <w:ilvl w:val="3"/>
        <w:numId w:val="3"/>
      </w:numPr>
    </w:pPr>
  </w:style>
  <w:style w:type="paragraph" w:customStyle="1" w:styleId="ScheduleHeading4">
    <w:name w:val="Schedule Heading 4"/>
    <w:basedOn w:val="Normal"/>
    <w:pPr>
      <w:numPr>
        <w:ilvl w:val="4"/>
        <w:numId w:val="3"/>
      </w:numPr>
    </w:pPr>
  </w:style>
  <w:style w:type="paragraph" w:customStyle="1" w:styleId="ScheduleHeading5">
    <w:name w:val="Schedule Heading 5"/>
    <w:basedOn w:val="Normal"/>
    <w:pPr>
      <w:numPr>
        <w:ilvl w:val="5"/>
        <w:numId w:val="3"/>
      </w:numPr>
    </w:pPr>
  </w:style>
  <w:style w:type="paragraph" w:customStyle="1" w:styleId="ScheduleSubHead">
    <w:name w:val="Schedule SubHead"/>
    <w:basedOn w:val="Normal"/>
    <w:next w:val="ScheduleHeading2"/>
    <w:uiPriority w:val="99"/>
    <w:pPr>
      <w:keepNext/>
    </w:pPr>
    <w:rPr>
      <w:b/>
      <w:bCs/>
    </w:rPr>
  </w:style>
  <w:style w:type="paragraph" w:customStyle="1" w:styleId="Attachment">
    <w:name w:val="Attachment"/>
    <w:basedOn w:val="Normal"/>
    <w:next w:val="Normal"/>
    <w:pPr>
      <w:pageBreakBefore/>
      <w:widowControl w:val="0"/>
      <w:numPr>
        <w:numId w:val="2"/>
      </w:numPr>
    </w:pPr>
    <w:rPr>
      <w:b/>
      <w:bCs/>
      <w:sz w:val="36"/>
      <w:szCs w:val="36"/>
    </w:rPr>
  </w:style>
  <w:style w:type="paragraph" w:styleId="Header">
    <w:name w:val="header"/>
    <w:basedOn w:val="Normal"/>
    <w:link w:val="HeaderChar"/>
    <w:pPr>
      <w:widowControl w:val="0"/>
      <w:spacing w:after="0"/>
    </w:pPr>
    <w:rPr>
      <w:b/>
      <w:bCs/>
      <w:caps/>
      <w:sz w:val="28"/>
      <w:szCs w:val="36"/>
    </w:rPr>
  </w:style>
  <w:style w:type="paragraph" w:styleId="Footer">
    <w:name w:val="footer"/>
    <w:basedOn w:val="Normal"/>
    <w:link w:val="FooterChar"/>
    <w:uiPriority w:val="99"/>
    <w:pPr>
      <w:widowControl w:val="0"/>
      <w:spacing w:after="60"/>
      <w:jc w:val="right"/>
    </w:pPr>
    <w:rPr>
      <w:bCs/>
      <w:caps/>
      <w:sz w:val="14"/>
      <w:szCs w:val="21"/>
    </w:rPr>
  </w:style>
  <w:style w:type="paragraph" w:customStyle="1" w:styleId="table2centred">
    <w:name w:val="table2_centred"/>
    <w:basedOn w:val="table2"/>
    <w:next w:val="Normal"/>
    <w:pPr>
      <w:jc w:val="center"/>
    </w:pPr>
  </w:style>
  <w:style w:type="paragraph" w:customStyle="1" w:styleId="table2bold-onlyforheadingswithincell-notrowheading">
    <w:name w:val="table2_bold - only for headings within cell - not row heading"/>
    <w:basedOn w:val="table2"/>
    <w:next w:val="Normal"/>
    <w:rPr>
      <w:b/>
    </w:rPr>
  </w:style>
  <w:style w:type="character" w:styleId="PageNumber">
    <w:name w:val="page number"/>
    <w:basedOn w:val="DefaultParagraphFont"/>
    <w:uiPriority w:val="39"/>
    <w:rPr>
      <w:rFonts w:ascii="Verdana" w:hAnsi="Verdana" w:cs="Arial"/>
      <w:caps/>
      <w:sz w:val="16"/>
      <w:szCs w:val="18"/>
    </w:rPr>
  </w:style>
  <w:style w:type="paragraph" w:customStyle="1" w:styleId="Header2">
    <w:name w:val="Header2"/>
    <w:basedOn w:val="Normal"/>
    <w:pPr>
      <w:widowControl w:val="0"/>
      <w:jc w:val="right"/>
    </w:pPr>
    <w:rPr>
      <w:b/>
      <w:bCs/>
      <w:sz w:val="21"/>
      <w:szCs w:val="21"/>
    </w:rPr>
  </w:style>
  <w:style w:type="paragraph" w:customStyle="1" w:styleId="DocName">
    <w:name w:val="Doc Name"/>
    <w:basedOn w:val="Normal"/>
    <w:pPr>
      <w:widowControl w:val="0"/>
      <w:pBdr>
        <w:top w:val="single" w:sz="4" w:space="1" w:color="auto"/>
      </w:pBdr>
      <w:spacing w:after="60"/>
    </w:pPr>
    <w:rPr>
      <w:sz w:val="16"/>
      <w:szCs w:val="14"/>
    </w:rPr>
  </w:style>
  <w:style w:type="paragraph" w:customStyle="1" w:styleId="AgreementTitle">
    <w:name w:val="Agreement Title"/>
    <w:basedOn w:val="Normal"/>
    <w:pPr>
      <w:spacing w:after="200"/>
      <w:jc w:val="center"/>
    </w:pPr>
    <w:rPr>
      <w:b/>
      <w:bCs/>
      <w:sz w:val="40"/>
      <w:szCs w:val="40"/>
    </w:rPr>
  </w:style>
  <w:style w:type="paragraph" w:styleId="TOC2">
    <w:name w:val="toc 2"/>
    <w:basedOn w:val="Normal"/>
    <w:next w:val="Normal"/>
    <w:autoRedefine/>
    <w:uiPriority w:val="39"/>
    <w:rsid w:val="00E54F98"/>
    <w:pPr>
      <w:tabs>
        <w:tab w:val="left" w:pos="567"/>
        <w:tab w:val="left" w:pos="1763"/>
        <w:tab w:val="right" w:leader="dot" w:pos="10194"/>
      </w:tabs>
      <w:spacing w:before="180" w:after="180"/>
    </w:pPr>
    <w:rPr>
      <w:b/>
      <w:bCs/>
      <w:noProof/>
    </w:rPr>
  </w:style>
  <w:style w:type="paragraph" w:styleId="TOC3">
    <w:name w:val="toc 3"/>
    <w:basedOn w:val="Normal"/>
    <w:next w:val="Normal"/>
    <w:autoRedefine/>
    <w:uiPriority w:val="39"/>
    <w:rsid w:val="00E54F98"/>
    <w:pPr>
      <w:tabs>
        <w:tab w:val="left" w:pos="1134"/>
        <w:tab w:val="right" w:leader="dot" w:pos="10194"/>
      </w:tabs>
      <w:spacing w:before="120" w:after="120"/>
      <w:ind w:left="567"/>
    </w:pPr>
    <w:rPr>
      <w:bCs/>
      <w:caps/>
      <w:noProof/>
      <w:szCs w:val="21"/>
    </w:rPr>
  </w:style>
  <w:style w:type="paragraph" w:styleId="TOC4">
    <w:name w:val="toc 4"/>
    <w:basedOn w:val="Normal"/>
    <w:next w:val="Normal"/>
    <w:autoRedefine/>
    <w:uiPriority w:val="39"/>
    <w:pPr>
      <w:tabs>
        <w:tab w:val="right" w:leader="dot" w:pos="10194"/>
      </w:tabs>
    </w:pPr>
    <w:rPr>
      <w:b/>
      <w:bCs/>
      <w:noProof/>
      <w:sz w:val="21"/>
      <w:szCs w:val="21"/>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customStyle="1" w:styleId="Gap">
    <w:name w:val="Gap"/>
    <w:basedOn w:val="Normal"/>
    <w:uiPriority w:val="99"/>
    <w:pPr>
      <w:widowControl w:val="0"/>
    </w:pPr>
    <w:rPr>
      <w:sz w:val="16"/>
      <w:szCs w:val="16"/>
    </w:rPr>
  </w:style>
  <w:style w:type="paragraph" w:styleId="TableofAuthorities">
    <w:name w:val="table of authorities"/>
    <w:basedOn w:val="Normal"/>
    <w:next w:val="Normal"/>
    <w:semiHidden/>
    <w:pPr>
      <w:ind w:left="190" w:hanging="190"/>
    </w:pPr>
  </w:style>
  <w:style w:type="paragraph" w:customStyle="1" w:styleId="TableNote">
    <w:name w:val="Table Note"/>
    <w:basedOn w:val="table2"/>
    <w:rPr>
      <w:szCs w:val="18"/>
    </w:rPr>
  </w:style>
  <w:style w:type="table" w:styleId="TableGrid">
    <w:name w:val="Table Grid"/>
    <w:aliases w:val="BKL Table Grid,Capgemini Table Format"/>
    <w:basedOn w:val="TableNormal"/>
    <w:uiPriority w:val="39"/>
    <w:pPr>
      <w:spacing w:after="240"/>
    </w:pPr>
    <w:rPr>
      <w:rFonts w:ascii="Arial" w:hAnsi="Arial" w:cs="Arial"/>
    </w:rPr>
    <w:tblPr/>
  </w:style>
  <w:style w:type="paragraph" w:customStyle="1" w:styleId="TelstraLogo">
    <w:name w:val="Telstra Logo"/>
    <w:basedOn w:val="Normal"/>
    <w:pPr>
      <w:jc w:val="right"/>
    </w:pPr>
  </w:style>
  <w:style w:type="paragraph" w:customStyle="1" w:styleId="TableRowHeading">
    <w:name w:val="Table Row Heading"/>
    <w:basedOn w:val="table1"/>
    <w:pPr>
      <w:jc w:val="center"/>
    </w:pPr>
    <w:rPr>
      <w:caps/>
    </w:rPr>
  </w:style>
  <w:style w:type="paragraph" w:customStyle="1" w:styleId="AttachmenttoSchedule">
    <w:name w:val="Attachment to Schedule"/>
    <w:basedOn w:val="Normal"/>
    <w:pPr>
      <w:pageBreakBefore/>
      <w:numPr>
        <w:ilvl w:val="8"/>
        <w:numId w:val="3"/>
      </w:numPr>
    </w:pPr>
    <w:rPr>
      <w:b/>
      <w:bCs/>
      <w:sz w:val="36"/>
      <w:szCs w:val="36"/>
    </w:rPr>
  </w:style>
  <w:style w:type="paragraph" w:customStyle="1" w:styleId="table2boldright">
    <w:name w:val="table2_bold_right"/>
    <w:basedOn w:val="table2"/>
    <w:pPr>
      <w:jc w:val="right"/>
    </w:pPr>
    <w:rPr>
      <w:b/>
    </w:rPr>
  </w:style>
  <w:style w:type="paragraph" w:customStyle="1" w:styleId="ScheduleHeading6">
    <w:name w:val="Schedule Heading 6"/>
    <w:basedOn w:val="Normal"/>
    <w:pPr>
      <w:numPr>
        <w:ilvl w:val="6"/>
        <w:numId w:val="3"/>
      </w:numPr>
    </w:pPr>
  </w:style>
  <w:style w:type="paragraph" w:customStyle="1" w:styleId="ScheduleHeading7">
    <w:name w:val="Schedule Heading 7"/>
    <w:basedOn w:val="Normal"/>
    <w:pPr>
      <w:numPr>
        <w:ilvl w:val="7"/>
        <w:numId w:val="3"/>
      </w:numPr>
    </w:pPr>
  </w:style>
  <w:style w:type="paragraph" w:customStyle="1" w:styleId="ScheduleSubTitle">
    <w:name w:val="Schedule SubTitle"/>
    <w:basedOn w:val="Normal"/>
    <w:uiPriority w:val="99"/>
    <w:pPr>
      <w:keepNext/>
    </w:pPr>
    <w:rPr>
      <w:sz w:val="36"/>
      <w:szCs w:val="36"/>
    </w:rPr>
  </w:style>
  <w:style w:type="paragraph" w:customStyle="1" w:styleId="AttachmentSubTitle">
    <w:name w:val="Attachment SubTitle"/>
    <w:basedOn w:val="Normal"/>
    <w:pPr>
      <w:keepNext/>
      <w:keepLines/>
      <w:jc w:val="center"/>
    </w:pPr>
    <w:rPr>
      <w:b/>
      <w:bCs/>
      <w:sz w:val="36"/>
      <w:szCs w:val="36"/>
    </w:rPr>
  </w:style>
  <w:style w:type="paragraph" w:customStyle="1" w:styleId="SummaryTopic">
    <w:name w:val="Summary Topic"/>
    <w:basedOn w:val="Normal"/>
    <w:next w:val="ContentsTitle"/>
    <w:pPr>
      <w:keepNext/>
      <w:autoSpaceDE w:val="0"/>
      <w:autoSpaceDN w:val="0"/>
      <w:spacing w:before="280" w:after="120"/>
    </w:pPr>
    <w:rPr>
      <w:b/>
      <w:bCs/>
      <w:sz w:val="24"/>
      <w:szCs w:val="24"/>
    </w:rPr>
  </w:style>
  <w:style w:type="paragraph" w:customStyle="1" w:styleId="SummaryQuestion">
    <w:name w:val="Summary Question"/>
    <w:basedOn w:val="Normal"/>
    <w:next w:val="SubHead"/>
    <w:pPr>
      <w:keepNext/>
      <w:autoSpaceDE w:val="0"/>
      <w:autoSpaceDN w:val="0"/>
      <w:spacing w:before="120" w:after="120"/>
    </w:pPr>
    <w:rPr>
      <w:szCs w:val="18"/>
    </w:rPr>
  </w:style>
  <w:style w:type="paragraph" w:customStyle="1" w:styleId="SummaryAnswer">
    <w:name w:val="Summary Answer"/>
    <w:basedOn w:val="Normal"/>
    <w:next w:val="Schedule"/>
    <w:pPr>
      <w:autoSpaceDE w:val="0"/>
      <w:autoSpaceDN w:val="0"/>
      <w:spacing w:before="120" w:after="120"/>
      <w:ind w:left="709"/>
    </w:pPr>
    <w:rPr>
      <w:i/>
      <w:iCs/>
      <w:szCs w:val="18"/>
    </w:rPr>
  </w:style>
  <w:style w:type="paragraph" w:customStyle="1" w:styleId="SummaryHeading">
    <w:name w:val="Summary Heading"/>
    <w:basedOn w:val="Normal"/>
    <w:next w:val="table2"/>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Pr>
      <w:i/>
      <w:iCs/>
      <w:color w:val="auto"/>
    </w:rPr>
  </w:style>
  <w:style w:type="character" w:customStyle="1" w:styleId="Bold">
    <w:name w:val="Bold"/>
    <w:basedOn w:val="DefaultParagraphFont"/>
    <w:rPr>
      <w:b/>
      <w:bCs/>
      <w:color w:val="auto"/>
    </w:rPr>
  </w:style>
  <w:style w:type="character" w:customStyle="1" w:styleId="Underline">
    <w:name w:val="Underline"/>
    <w:basedOn w:val="DefaultParagraphFont"/>
    <w:rPr>
      <w:color w:val="auto"/>
      <w:u w:val="single"/>
    </w:rPr>
  </w:style>
  <w:style w:type="character" w:customStyle="1" w:styleId="BoldItalics">
    <w:name w:val="Bold Italics"/>
    <w:basedOn w:val="DefaultParagraphFont"/>
    <w:rPr>
      <w:b/>
      <w:bCs/>
      <w:i/>
      <w:iCs/>
      <w:color w:val="auto"/>
    </w:rPr>
  </w:style>
  <w:style w:type="character" w:customStyle="1" w:styleId="BoldUnderline">
    <w:name w:val="Bold Underline"/>
    <w:basedOn w:val="DefaultParagraphFont"/>
    <w:rPr>
      <w:b/>
      <w:bCs/>
      <w:color w:val="auto"/>
      <w:u w:val="single"/>
    </w:rPr>
  </w:style>
  <w:style w:type="character" w:customStyle="1" w:styleId="BoldItalicsUnderline">
    <w:name w:val="Bold Italics Underline"/>
    <w:basedOn w:val="DefaultParagraphFont"/>
    <w:rPr>
      <w:b/>
      <w:bCs/>
      <w:i/>
      <w:iCs/>
      <w:color w:val="auto"/>
      <w:u w:val="single"/>
    </w:rPr>
  </w:style>
  <w:style w:type="character" w:customStyle="1" w:styleId="ItalicsUnderline">
    <w:name w:val="Italics Underline"/>
    <w:basedOn w:val="DefaultParagraphFont"/>
    <w:rPr>
      <w:i/>
      <w:iCs/>
      <w:color w:val="auto"/>
      <w:u w:val="single"/>
    </w:rPr>
  </w:style>
  <w:style w:type="character" w:customStyle="1" w:styleId="Subscript">
    <w:name w:val="Subscript"/>
    <w:basedOn w:val="DefaultParagraphFont"/>
    <w:rPr>
      <w:vertAlign w:val="subscript"/>
    </w:rPr>
  </w:style>
  <w:style w:type="character" w:customStyle="1" w:styleId="Superscript">
    <w:name w:val="Superscript"/>
    <w:basedOn w:val="DefaultParagraphFont"/>
    <w:rPr>
      <w:vertAlign w:val="superscript"/>
    </w:rPr>
  </w:style>
  <w:style w:type="paragraph" w:customStyle="1" w:styleId="Headline">
    <w:name w:val="Headline"/>
    <w:basedOn w:val="Normal"/>
    <w:pPr>
      <w:spacing w:after="0"/>
      <w:jc w:val="right"/>
    </w:pPr>
    <w:rPr>
      <w:color w:val="0065C6"/>
      <w:sz w:val="26"/>
    </w:rPr>
  </w:style>
  <w:style w:type="paragraph" w:customStyle="1" w:styleId="GapBig">
    <w:name w:val="Gap (Big)"/>
    <w:basedOn w:val="Gap"/>
    <w:pPr>
      <w:spacing w:after="960"/>
    </w:pPr>
  </w:style>
  <w:style w:type="character" w:customStyle="1" w:styleId="Choice">
    <w:name w:val="&lt;Choice:&gt;"/>
    <w:basedOn w:val="DefaultParagraphFont"/>
    <w:rPr>
      <w:rFonts w:ascii="Verdana" w:hAnsi="Verdana"/>
      <w:b/>
      <w:color w:val="FF0000"/>
    </w:rPr>
  </w:style>
  <w:style w:type="character" w:customStyle="1" w:styleId="Sub-choice">
    <w:name w:val="&lt;Sub-choice:&gt;"/>
    <w:basedOn w:val="Choice"/>
    <w:rPr>
      <w:rFonts w:ascii="Verdana" w:hAnsi="Verdana"/>
      <w:b/>
      <w:color w:val="FF0000"/>
    </w:rPr>
  </w:style>
  <w:style w:type="character" w:customStyle="1" w:styleId="or">
    <w:name w:val="&lt;or&gt;"/>
    <w:basedOn w:val="Choice"/>
    <w:rPr>
      <w:rFonts w:ascii="Verdana" w:hAnsi="Verdana"/>
      <w:b/>
      <w:color w:val="FF0000"/>
    </w:rPr>
  </w:style>
  <w:style w:type="character" w:customStyle="1" w:styleId="Endchoice">
    <w:name w:val="&lt;End choice&gt;"/>
    <w:basedOn w:val="Choice"/>
    <w:rPr>
      <w:rFonts w:ascii="Verdana" w:hAnsi="Verdana"/>
      <w:b/>
      <w:color w:val="FF0000"/>
    </w:rPr>
  </w:style>
  <w:style w:type="character" w:customStyle="1" w:styleId="Endsub-choice">
    <w:name w:val="&lt;End sub-choice&gt;"/>
    <w:basedOn w:val="Choice"/>
    <w:rPr>
      <w:rFonts w:ascii="Verdana" w:hAnsi="Verdana"/>
      <w:b/>
      <w:color w:val="FF0000"/>
    </w:rPr>
  </w:style>
  <w:style w:type="paragraph" w:customStyle="1" w:styleId="Notes-ourcustomerterms">
    <w:name w:val="Notes - our customer terms"/>
    <w:basedOn w:val="Normal"/>
    <w:next w:val="Indent2"/>
    <w:pPr>
      <w:ind w:left="737"/>
    </w:pPr>
    <w:rPr>
      <w:i/>
      <w:sz w:val="18"/>
    </w:rPr>
  </w:style>
  <w:style w:type="paragraph" w:styleId="TOCHeading">
    <w:name w:val="TOC Heading"/>
    <w:basedOn w:val="Heading1"/>
    <w:next w:val="Normal"/>
    <w:uiPriority w:val="39"/>
    <w:unhideWhenUsed/>
    <w:qFormat/>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rPr>
      <w:i/>
      <w:sz w:val="18"/>
    </w:r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ListNumber2">
    <w:name w:val="List Number 2"/>
    <w:basedOn w:val="Normal"/>
    <w:pPr>
      <w:tabs>
        <w:tab w:val="num" w:pos="57"/>
      </w:tabs>
      <w:ind w:left="57" w:hanging="57"/>
    </w:pPr>
  </w:style>
  <w:style w:type="character" w:styleId="FollowedHyperlink">
    <w:name w:val="FollowedHyperlink"/>
    <w:basedOn w:val="DefaultParagraphFont"/>
    <w:uiPriority w:val="99"/>
    <w:rPr>
      <w:color w:val="800080"/>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Verdana" w:hAnsi="Verdana" w:cs="Arial"/>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Verdana" w:hAnsi="Verdana" w:cs="Arial"/>
      <w:b/>
      <w:bCs/>
      <w:lang w:eastAsia="en-US"/>
    </w:rPr>
  </w:style>
  <w:style w:type="paragraph" w:styleId="Revision">
    <w:name w:val="Revision"/>
    <w:hidden/>
    <w:uiPriority w:val="99"/>
    <w:semiHidden/>
    <w:rPr>
      <w:rFonts w:ascii="Verdana" w:hAnsi="Verdana" w:cs="Arial"/>
      <w:szCs w:val="19"/>
      <w:lang w:eastAsia="en-US"/>
    </w:rPr>
  </w:style>
  <w:style w:type="paragraph" w:customStyle="1" w:styleId="NumberedList">
    <w:name w:val="Numbered List"/>
    <w:basedOn w:val="Normal"/>
    <w:pPr>
      <w:numPr>
        <w:numId w:val="4"/>
      </w:numPr>
      <w:tabs>
        <w:tab w:val="left" w:pos="900"/>
      </w:tabs>
      <w:spacing w:after="0"/>
    </w:pPr>
    <w:rPr>
      <w:rFonts w:ascii="Arial" w:eastAsia="Segoe UI" w:hAnsi="Arial" w:cs="Telstra Akkurat Light"/>
      <w:sz w:val="18"/>
      <w:szCs w:val="24"/>
    </w:rPr>
  </w:style>
  <w:style w:type="paragraph" w:customStyle="1" w:styleId="Point1CIS">
    <w:name w:val="Point 1 CIS"/>
    <w:basedOn w:val="Normal"/>
    <w:link w:val="Point1CISChar"/>
    <w:uiPriority w:val="99"/>
    <w:qFormat/>
    <w:pPr>
      <w:numPr>
        <w:numId w:val="5"/>
      </w:numPr>
      <w:autoSpaceDE w:val="0"/>
      <w:autoSpaceDN w:val="0"/>
      <w:adjustRightInd w:val="0"/>
      <w:spacing w:before="40" w:after="0"/>
    </w:pPr>
    <w:rPr>
      <w:rFonts w:ascii="Arial" w:eastAsia="Arial" w:hAnsi="Arial"/>
      <w:spacing w:val="-2"/>
      <w:sz w:val="18"/>
      <w:szCs w:val="20"/>
      <w:lang w:val="en-US"/>
    </w:rPr>
  </w:style>
  <w:style w:type="paragraph" w:customStyle="1" w:styleId="ShedPoint">
    <w:name w:val="Shed Point"/>
    <w:basedOn w:val="Normal"/>
    <w:pPr>
      <w:numPr>
        <w:numId w:val="6"/>
      </w:numPr>
      <w:spacing w:after="0"/>
    </w:pPr>
    <w:rPr>
      <w:rFonts w:ascii="Arial" w:eastAsia="Arial" w:hAnsi="Arial" w:cs="Telstra Akkurat Light"/>
      <w:sz w:val="18"/>
      <w:szCs w:val="18"/>
    </w:rPr>
  </w:style>
  <w:style w:type="character" w:customStyle="1" w:styleId="Point1CISChar">
    <w:name w:val="Point 1 CIS Char"/>
    <w:link w:val="Point1CIS"/>
    <w:uiPriority w:val="99"/>
    <w:locked/>
    <w:rPr>
      <w:rFonts w:ascii="Arial" w:eastAsia="Arial" w:hAnsi="Arial" w:cs="Arial"/>
      <w:spacing w:val="-2"/>
      <w:sz w:val="18"/>
      <w:lang w:val="en-US"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TOC style"/>
    <w:basedOn w:val="Normal"/>
    <w:link w:val="ListParagraphChar"/>
    <w:uiPriority w:val="1"/>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Arial" w:eastAsia="Cambria" w:hAnsi="Arial"/>
      <w:color w:val="1C1C1C"/>
      <w:spacing w:val="-2"/>
      <w:sz w:val="18"/>
      <w:szCs w:val="24"/>
      <w:lang w:eastAsia="en-US"/>
    </w:rPr>
  </w:style>
  <w:style w:type="character" w:customStyle="1" w:styleId="normaltextrun">
    <w:name w:val="normaltextrun"/>
    <w:basedOn w:val="DefaultParagraphFont"/>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34"/>
    <w:qFormat/>
    <w:locked/>
    <w:rPr>
      <w:rFonts w:ascii="Verdana" w:hAnsi="Verdana" w:cs="Arial"/>
      <w:szCs w:val="19"/>
      <w:lang w:eastAsia="en-US"/>
    </w:rPr>
  </w:style>
  <w:style w:type="paragraph" w:customStyle="1" w:styleId="OCPointsBulletsLevel1">
    <w:name w:val="_OC Points Bullets Level 1"/>
    <w:basedOn w:val="Normal"/>
    <w:pPr>
      <w:numPr>
        <w:numId w:val="8"/>
      </w:numPr>
      <w:tabs>
        <w:tab w:val="left" w:pos="567"/>
        <w:tab w:val="left" w:pos="1134"/>
        <w:tab w:val="left" w:pos="1701"/>
      </w:tabs>
      <w:spacing w:before="120" w:after="120"/>
      <w:outlineLvl w:val="0"/>
    </w:pPr>
    <w:rPr>
      <w:rFonts w:ascii="Arial" w:eastAsia="Calibri" w:hAnsi="Arial" w:cs="Times New Roman"/>
      <w:color w:val="000000" w:themeColor="text1"/>
      <w:sz w:val="18"/>
      <w:szCs w:val="20"/>
      <w:lang w:val="en-GB"/>
    </w:rPr>
  </w:style>
  <w:style w:type="table" w:customStyle="1" w:styleId="ListTable3-Accent111">
    <w:name w:val="List Table 3 - Accent 111"/>
    <w:basedOn w:val="TableNormal"/>
    <w:uiPriority w:val="48"/>
    <w:rPr>
      <w:rFonts w:ascii="Calibri" w:eastAsia="Calibri" w:hAnsi="Calibri"/>
    </w:rPr>
    <w:tblPr>
      <w:tblStyleRowBandSize w:val="1"/>
      <w:tblStyleColBandSize w:val="1"/>
    </w:tblPr>
    <w:tcPr>
      <w:tcBorders>
        <w:left w:val="single" w:sz="4" w:space="0" w:color="4F81BD" w:themeColor="accent1"/>
        <w:right w:val="single" w:sz="4" w:space="0" w:color="4F81BD" w:themeColor="accent1"/>
      </w:tcBorders>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customStyle="1" w:styleId="NormalCIS">
    <w:name w:val="Normal CIS"/>
    <w:basedOn w:val="Normal"/>
    <w:link w:val="NormalCISChar"/>
    <w:qFormat/>
    <w:pPr>
      <w:spacing w:after="120"/>
      <w:ind w:left="720" w:right="-480"/>
      <w:textAlignment w:val="baseline"/>
    </w:pPr>
    <w:rPr>
      <w:rFonts w:ascii="Arial" w:hAnsi="Arial" w:cs="Times New Roman"/>
      <w:sz w:val="18"/>
      <w:szCs w:val="20"/>
    </w:rPr>
  </w:style>
  <w:style w:type="character" w:customStyle="1" w:styleId="NormalCISChar">
    <w:name w:val="Normal CIS Char"/>
    <w:link w:val="NormalCIS"/>
    <w:rPr>
      <w:rFonts w:ascii="Arial" w:hAnsi="Arial"/>
      <w:sz w:val="18"/>
      <w:lang w:eastAsia="en-US"/>
    </w:rPr>
  </w:style>
  <w:style w:type="paragraph" w:customStyle="1" w:styleId="111">
    <w:name w:val="1.1.1"/>
    <w:basedOn w:val="Heading3"/>
    <w:link w:val="111Char"/>
    <w:pPr>
      <w:numPr>
        <w:numId w:val="7"/>
      </w:numPr>
      <w:tabs>
        <w:tab w:val="num" w:pos="1474"/>
      </w:tabs>
      <w:ind w:left="1474" w:hanging="73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Pr>
      <w:rFonts w:ascii="Verdana" w:hAnsi="Verdana" w:cs="Arial"/>
      <w:szCs w:val="19"/>
      <w:lang w:eastAsia="en-US"/>
    </w:rPr>
  </w:style>
  <w:style w:type="character" w:customStyle="1" w:styleId="111Char">
    <w:name w:val="1.1.1 Char"/>
    <w:basedOn w:val="Heading3Char"/>
    <w:link w:val="111"/>
    <w:rPr>
      <w:rFonts w:ascii="Verdana" w:hAnsi="Verdana" w:cs="Arial"/>
      <w:szCs w:val="19"/>
      <w:lang w:eastAsia="en-US"/>
    </w:rPr>
  </w:style>
  <w:style w:type="numbering" w:styleId="111111">
    <w:name w:val="Outline List 2"/>
    <w:basedOn w:val="NoList"/>
    <w:semiHidden/>
    <w:unhideWhenUsed/>
    <w:pPr>
      <w:numPr>
        <w:numId w:val="9"/>
      </w:numPr>
    </w:pPr>
  </w:style>
  <w:style w:type="numbering" w:styleId="1ai">
    <w:name w:val="Outline List 1"/>
    <w:basedOn w:val="NoList"/>
    <w:unhideWhenUsed/>
    <w:pPr>
      <w:numPr>
        <w:numId w:val="10"/>
      </w:numPr>
    </w:pPr>
  </w:style>
  <w:style w:type="numbering" w:styleId="ArticleSection">
    <w:name w:val="Outline List 3"/>
    <w:basedOn w:val="NoList"/>
    <w:semiHidden/>
    <w:unhideWhenUsed/>
    <w:pPr>
      <w:numPr>
        <w:numId w:val="11"/>
      </w:numPr>
    </w:p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Verdana" w:hAnsi="Verdana" w:cs="Arial"/>
      <w:szCs w:val="19"/>
      <w:lang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Verdana" w:hAnsi="Verdana" w:cs="Arial"/>
      <w:szCs w:val="19"/>
      <w:lang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Verdana" w:hAnsi="Verdana" w:cs="Arial"/>
      <w:sz w:val="16"/>
      <w:szCs w:val="16"/>
      <w:lang w:eastAsia="en-US"/>
    </w:rPr>
  </w:style>
  <w:style w:type="paragraph" w:styleId="BodyTextFirstIndent">
    <w:name w:val="Body Text First Indent"/>
    <w:basedOn w:val="BodyText"/>
    <w:link w:val="BodyTextFirstIndentChar"/>
    <w:pPr>
      <w:spacing w:after="240"/>
      <w:ind w:firstLine="360"/>
    </w:pPr>
  </w:style>
  <w:style w:type="character" w:customStyle="1" w:styleId="BodyTextFirstIndentChar">
    <w:name w:val="Body Text First Indent Char"/>
    <w:basedOn w:val="BodyTextChar"/>
    <w:link w:val="BodyTextFirstIndent"/>
    <w:rPr>
      <w:rFonts w:ascii="Verdana" w:hAnsi="Verdana" w:cs="Arial"/>
      <w:szCs w:val="19"/>
      <w:lang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Verdana" w:hAnsi="Verdana" w:cs="Arial"/>
      <w:szCs w:val="19"/>
      <w:lang w:eastAsia="en-US"/>
    </w:rPr>
  </w:style>
  <w:style w:type="paragraph" w:styleId="BodyTextFirstIndent2">
    <w:name w:val="Body Text First Indent 2"/>
    <w:basedOn w:val="BodyTextIndent"/>
    <w:link w:val="BodyTextFirstIndent2Char"/>
    <w:semiHidden/>
    <w:unhideWhenUsed/>
    <w:pPr>
      <w:spacing w:after="240"/>
      <w:ind w:left="360" w:firstLine="360"/>
    </w:pPr>
  </w:style>
  <w:style w:type="character" w:customStyle="1" w:styleId="BodyTextFirstIndent2Char">
    <w:name w:val="Body Text First Indent 2 Char"/>
    <w:basedOn w:val="BodyTextIndentChar"/>
    <w:link w:val="BodyTextFirstIndent2"/>
    <w:semiHidden/>
    <w:rPr>
      <w:rFonts w:ascii="Verdana" w:hAnsi="Verdana" w:cs="Arial"/>
      <w:szCs w:val="19"/>
      <w:lang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Verdana" w:hAnsi="Verdana" w:cs="Arial"/>
      <w:szCs w:val="19"/>
      <w:lang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Verdana" w:hAnsi="Verdana" w:cs="Arial"/>
      <w:sz w:val="16"/>
      <w:szCs w:val="16"/>
      <w:lang w:eastAsia="en-US"/>
    </w:rPr>
  </w:style>
  <w:style w:type="character" w:styleId="BookTitle">
    <w:name w:val="Book Title"/>
    <w:basedOn w:val="DefaultParagraphFont"/>
    <w:uiPriority w:val="33"/>
    <w:rPr>
      <w:b/>
      <w:bCs/>
      <w:i/>
      <w:iCs/>
      <w:spacing w:val="5"/>
    </w:rPr>
  </w:style>
  <w:style w:type="paragraph" w:styleId="Caption">
    <w:name w:val="caption"/>
    <w:basedOn w:val="Normal"/>
    <w:next w:val="Normal"/>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Verdana" w:hAnsi="Verdana" w:cs="Arial"/>
      <w:szCs w:val="19"/>
      <w:lang w:eastAsia="en-US"/>
    </w:rPr>
  </w:style>
  <w:style w:type="table" w:styleId="ColorfulGrid">
    <w:name w:val="Colorful Grid"/>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style>
  <w:style w:type="character" w:customStyle="1" w:styleId="DateChar">
    <w:name w:val="Date Char"/>
    <w:basedOn w:val="DefaultParagraphFont"/>
    <w:link w:val="Date"/>
    <w:rPr>
      <w:rFonts w:ascii="Verdana" w:hAnsi="Verdana" w:cs="Arial"/>
      <w:szCs w:val="19"/>
      <w:lang w:eastAsia="en-US"/>
    </w:rPr>
  </w:style>
  <w:style w:type="paragraph" w:styleId="DocumentMap">
    <w:name w:val="Document Map"/>
    <w:basedOn w:val="Normal"/>
    <w:link w:val="DocumentMapChar"/>
    <w:semiHidden/>
    <w:unhideWhenUsed/>
    <w:pPr>
      <w:spacing w:after="0"/>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Verdana" w:hAnsi="Verdana" w:cs="Arial"/>
      <w:szCs w:val="19"/>
      <w:lang w:eastAsia="en-U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pPr>
    <w:rPr>
      <w:szCs w:val="20"/>
    </w:rPr>
  </w:style>
  <w:style w:type="character" w:customStyle="1" w:styleId="EndnoteTextChar">
    <w:name w:val="Endnote Text Char"/>
    <w:basedOn w:val="DefaultParagraphFont"/>
    <w:link w:val="EndnoteText"/>
    <w:semiHidden/>
    <w:rPr>
      <w:rFonts w:ascii="Verdana" w:hAnsi="Verdana" w:cs="Arial"/>
      <w:lang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szCs w:val="20"/>
    </w:r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semiHidden/>
    <w:unhideWhenUsed/>
    <w:pPr>
      <w:spacing w:after="0"/>
    </w:pPr>
    <w:rPr>
      <w:szCs w:val="20"/>
    </w:rPr>
  </w:style>
  <w:style w:type="character" w:customStyle="1" w:styleId="FootnoteTextChar">
    <w:name w:val="Footnote Text Char"/>
    <w:basedOn w:val="DefaultParagraphFont"/>
    <w:link w:val="FootnoteText"/>
    <w:semiHidden/>
    <w:rPr>
      <w:rFonts w:ascii="Verdana" w:hAnsi="Verdana" w:cs="Arial"/>
      <w:lang w:eastAsia="en-US"/>
    </w:rPr>
  </w:style>
  <w:style w:type="table" w:styleId="GridTable1Light">
    <w:name w:val="Grid Table 1 Light"/>
    <w:basedOn w:val="TableNormal"/>
    <w:uiPriority w:val="46"/>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tblPr>
      <w:tblStyleRowBandSize w:val="1"/>
      <w:tblStyleColBandSize w:val="1"/>
    </w:tblPr>
    <w:tcPr>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2-Accent6">
    <w:name w:val="Grid Table 2 Accent 6"/>
    <w:basedOn w:val="TableNormal"/>
    <w:uiPriority w:val="47"/>
    <w:tblPr>
      <w:tblStyleRowBandSize w:val="1"/>
      <w:tblStyleColBandSize w:val="1"/>
    </w:tblPr>
    <w:tcPr>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3">
    <w:name w:val="Grid Table 3"/>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GridTable5Dark-Accent1">
    <w:name w:val="Grid Table 5 Dark Accent 1"/>
    <w:basedOn w:val="TableNormal"/>
    <w:uiPriority w:val="50"/>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style>
  <w:style w:type="table" w:styleId="GridTable5Dark-Accent2">
    <w:name w:val="Grid Table 5 Dark Accent 2"/>
    <w:basedOn w:val="TableNormal"/>
    <w:uiPriority w:val="50"/>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style>
  <w:style w:type="table" w:styleId="GridTable5Dark-Accent3">
    <w:name w:val="Grid Table 5 Dark Accent 3"/>
    <w:basedOn w:val="TableNormal"/>
    <w:uiPriority w:val="50"/>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style>
  <w:style w:type="table" w:styleId="GridTable5Dark-Accent4">
    <w:name w:val="Grid Table 5 Dark Accent 4"/>
    <w:basedOn w:val="TableNormal"/>
    <w:uiPriority w:val="50"/>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style>
  <w:style w:type="table" w:styleId="GridTable5Dark-Accent5">
    <w:name w:val="Grid Table 5 Dark Accent 5"/>
    <w:basedOn w:val="TableNormal"/>
    <w:uiPriority w:val="50"/>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Verdana" w:hAnsi="Verdana" w:cs="Arial"/>
      <w:i/>
      <w:iCs/>
      <w:szCs w:val="19"/>
      <w:lang w:eastAsia="en-US"/>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sz w:val="20"/>
      <w:szCs w:val="20"/>
    </w:rPr>
  </w:style>
  <w:style w:type="paragraph" w:styleId="HTMLPreformatted">
    <w:name w:val="HTML Preformatted"/>
    <w:basedOn w:val="Normal"/>
    <w:link w:val="HTMLPreformattedChar"/>
    <w:semiHidden/>
    <w:unhideWhenUsed/>
    <w:pPr>
      <w:spacing w:after="0"/>
    </w:pPr>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cs="Arial"/>
      <w:lang w:eastAsia="en-US"/>
    </w:rPr>
  </w:style>
  <w:style w:type="character" w:styleId="HTMLSample">
    <w:name w:val="HTML Sample"/>
    <w:basedOn w:val="DefaultParagraphFont"/>
    <w:semiHidden/>
    <w:unhideWhenUsed/>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1">
    <w:name w:val="index 1"/>
    <w:basedOn w:val="Normal"/>
    <w:next w:val="Normal"/>
    <w:autoRedefine/>
    <w:semiHidden/>
    <w:unhideWhenUsed/>
    <w:pPr>
      <w:spacing w:after="0"/>
      <w:ind w:left="200" w:hanging="200"/>
    </w:pPr>
  </w:style>
  <w:style w:type="paragraph" w:styleId="Index2">
    <w:name w:val="index 2"/>
    <w:basedOn w:val="Normal"/>
    <w:next w:val="Normal"/>
    <w:autoRedefine/>
    <w:semiHidden/>
    <w:unhideWhenUsed/>
    <w:pPr>
      <w:spacing w:after="0"/>
      <w:ind w:left="400" w:hanging="200"/>
    </w:pPr>
  </w:style>
  <w:style w:type="paragraph" w:styleId="Index3">
    <w:name w:val="index 3"/>
    <w:basedOn w:val="Normal"/>
    <w:next w:val="Normal"/>
    <w:autoRedefine/>
    <w:semiHidden/>
    <w:unhideWhenUsed/>
    <w:pPr>
      <w:spacing w:after="0"/>
      <w:ind w:left="600" w:hanging="200"/>
    </w:pPr>
  </w:style>
  <w:style w:type="paragraph" w:styleId="Index4">
    <w:name w:val="index 4"/>
    <w:basedOn w:val="Normal"/>
    <w:next w:val="Normal"/>
    <w:autoRedefine/>
    <w:semiHidden/>
    <w:unhideWhenUsed/>
    <w:pPr>
      <w:spacing w:after="0"/>
      <w:ind w:left="800" w:hanging="200"/>
    </w:pPr>
  </w:style>
  <w:style w:type="paragraph" w:styleId="Index5">
    <w:name w:val="index 5"/>
    <w:basedOn w:val="Normal"/>
    <w:next w:val="Normal"/>
    <w:autoRedefine/>
    <w:semiHidden/>
    <w:unhideWhenUsed/>
    <w:pPr>
      <w:spacing w:after="0"/>
      <w:ind w:left="1000" w:hanging="200"/>
    </w:pPr>
  </w:style>
  <w:style w:type="paragraph" w:styleId="Index6">
    <w:name w:val="index 6"/>
    <w:basedOn w:val="Normal"/>
    <w:next w:val="Normal"/>
    <w:autoRedefine/>
    <w:semiHidden/>
    <w:unhideWhenUsed/>
    <w:pPr>
      <w:spacing w:after="0"/>
      <w:ind w:left="1200" w:hanging="200"/>
    </w:pPr>
  </w:style>
  <w:style w:type="paragraph" w:styleId="Index7">
    <w:name w:val="index 7"/>
    <w:basedOn w:val="Normal"/>
    <w:next w:val="Normal"/>
    <w:autoRedefine/>
    <w:semiHidden/>
    <w:unhideWhenUsed/>
    <w:pPr>
      <w:spacing w:after="0"/>
      <w:ind w:left="1400" w:hanging="200"/>
    </w:pPr>
  </w:style>
  <w:style w:type="paragraph" w:styleId="Index8">
    <w:name w:val="index 8"/>
    <w:basedOn w:val="Normal"/>
    <w:next w:val="Normal"/>
    <w:autoRedefine/>
    <w:semiHidden/>
    <w:unhideWhenUsed/>
    <w:pPr>
      <w:spacing w:after="0"/>
      <w:ind w:left="1600" w:hanging="200"/>
    </w:pPr>
  </w:style>
  <w:style w:type="paragraph" w:styleId="Index9">
    <w:name w:val="index 9"/>
    <w:basedOn w:val="Normal"/>
    <w:next w:val="Normal"/>
    <w:autoRedefine/>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Verdana" w:hAnsi="Verdana" w:cs="Arial"/>
      <w:i/>
      <w:iCs/>
      <w:color w:val="4F81BD" w:themeColor="accent1"/>
      <w:szCs w:val="19"/>
      <w:lang w:eastAsia="en-US"/>
    </w:rPr>
  </w:style>
  <w:style w:type="character" w:styleId="IntenseReference">
    <w:name w:val="Intense Reference"/>
    <w:basedOn w:val="DefaultParagraphFont"/>
    <w:uiPriority w:val="32"/>
    <w:qFormat/>
    <w:rPr>
      <w:b/>
      <w:bCs/>
      <w:smallCaps/>
      <w:color w:val="4F81BD" w:themeColor="accent1"/>
      <w:spacing w:val="5"/>
    </w:rPr>
  </w:style>
  <w:style w:type="table" w:styleId="LightGrid">
    <w:name w:val="Light Grid"/>
    <w:basedOn w:val="TableNormal"/>
    <w:uiPriority w:val="62"/>
    <w:semiHidden/>
    <w:unhideWhenUsed/>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unhideWhenUsed/>
    <w:pPr>
      <w:numPr>
        <w:numId w:val="12"/>
      </w:numPr>
      <w:contextualSpacing/>
    </w:pPr>
  </w:style>
  <w:style w:type="paragraph" w:styleId="ListBullet2">
    <w:name w:val="List Bullet 2"/>
    <w:basedOn w:val="Normal"/>
    <w:semiHidden/>
    <w:unhideWhenUsed/>
    <w:pPr>
      <w:numPr>
        <w:numId w:val="13"/>
      </w:numPr>
      <w:contextualSpacing/>
    </w:pPr>
  </w:style>
  <w:style w:type="paragraph" w:styleId="ListBullet3">
    <w:name w:val="List Bullet 3"/>
    <w:basedOn w:val="Normal"/>
    <w:semiHidden/>
    <w:unhideWhenUsed/>
    <w:pPr>
      <w:numPr>
        <w:numId w:val="14"/>
      </w:numPr>
      <w:contextualSpacing/>
    </w:pPr>
  </w:style>
  <w:style w:type="paragraph" w:styleId="ListBullet4">
    <w:name w:val="List Bullet 4"/>
    <w:basedOn w:val="Normal"/>
    <w:semiHidden/>
    <w:unhideWhenUsed/>
    <w:pPr>
      <w:numPr>
        <w:numId w:val="15"/>
      </w:numPr>
      <w:contextualSpacing/>
    </w:pPr>
  </w:style>
  <w:style w:type="paragraph" w:styleId="ListBullet5">
    <w:name w:val="List Bullet 5"/>
    <w:basedOn w:val="Normal"/>
    <w:semiHidden/>
    <w:unhideWhenUsed/>
    <w:pPr>
      <w:numPr>
        <w:numId w:val="16"/>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
    <w:name w:val="List Number"/>
    <w:basedOn w:val="Normal"/>
    <w:uiPriority w:val="99"/>
    <w:pPr>
      <w:numPr>
        <w:numId w:val="17"/>
      </w:numPr>
      <w:contextualSpacing/>
    </w:pPr>
  </w:style>
  <w:style w:type="paragraph" w:styleId="ListNumber3">
    <w:name w:val="List Number 3"/>
    <w:basedOn w:val="Normal"/>
    <w:uiPriority w:val="99"/>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unhideWhenUsed/>
    <w:pPr>
      <w:numPr>
        <w:numId w:val="20"/>
      </w:numPr>
      <w:contextualSpacing/>
    </w:p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ListTable4-Accent4">
    <w:name w:val="List Table 4 Accent 4"/>
    <w:basedOn w:val="TableNormal"/>
    <w:uiPriority w:val="49"/>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ListTable4-Accent5">
    <w:name w:val="List Table 4 Accent 5"/>
    <w:basedOn w:val="TableNormal"/>
    <w:uiPriority w:val="49"/>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ListTable4-Accent6">
    <w:name w:val="List Table 4 Accent 6"/>
    <w:basedOn w:val="TableNormal"/>
    <w:uiPriority w:val="49"/>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ListTable5Dark">
    <w:name w:val="List Table 5 Dark"/>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themeColor="text1"/>
    </w:rPr>
    <w:tblPr>
      <w:tblStyleRowBandSize w:val="1"/>
      <w:tblStyleColBandSize w:val="1"/>
    </w:tblPr>
    <w:tcPr>
      <w:shd w:val="clear" w:color="auto" w:fill="CCCCCC" w:themeFill="text1" w:themeFillTint="33"/>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6Colorful-Accent1">
    <w:name w:val="List Table 6 Colorful Accent 1"/>
    <w:basedOn w:val="TableNormal"/>
    <w:uiPriority w:val="51"/>
    <w:rPr>
      <w:color w:val="365F91" w:themeColor="accent1" w:themeShade="BF"/>
    </w:rPr>
    <w:tblPr>
      <w:tblStyleRowBandSize w:val="1"/>
      <w:tblStyleColBandSize w:val="1"/>
    </w:tblPr>
    <w:tcPr>
      <w:shd w:val="clear" w:color="auto" w:fill="DBE5F1" w:themeFill="accent1" w:themeFillTint="33"/>
    </w:tc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ListTable6Colorful-Accent2">
    <w:name w:val="List Table 6 Colorful Accent 2"/>
    <w:basedOn w:val="TableNormal"/>
    <w:uiPriority w:val="51"/>
    <w:rPr>
      <w:color w:val="943634" w:themeColor="accent2" w:themeShade="BF"/>
    </w:rPr>
    <w:tblPr>
      <w:tblStyleRowBandSize w:val="1"/>
      <w:tblStyleColBandSize w:val="1"/>
    </w:tblPr>
    <w:tcPr>
      <w:shd w:val="clear" w:color="auto" w:fill="F2DBDB" w:themeFill="accent2" w:themeFillTint="33"/>
    </w:tc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ListTable6Colorful-Accent3">
    <w:name w:val="List Table 6 Colorful Accent 3"/>
    <w:basedOn w:val="TableNormal"/>
    <w:uiPriority w:val="51"/>
    <w:rPr>
      <w:color w:val="76923C" w:themeColor="accent3" w:themeShade="BF"/>
    </w:rPr>
    <w:tblPr>
      <w:tblStyleRowBandSize w:val="1"/>
      <w:tblStyleColBandSize w:val="1"/>
    </w:tblPr>
    <w:tcPr>
      <w:shd w:val="clear" w:color="auto" w:fill="EAF1DD" w:themeFill="accent3" w:themeFillTint="33"/>
    </w:tc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ListTable6Colorful-Accent4">
    <w:name w:val="List Table 6 Colorful Accent 4"/>
    <w:basedOn w:val="TableNormal"/>
    <w:uiPriority w:val="51"/>
    <w:rPr>
      <w:color w:val="5F497A" w:themeColor="accent4" w:themeShade="BF"/>
    </w:rPr>
    <w:tblPr>
      <w:tblStyleRowBandSize w:val="1"/>
      <w:tblStyleColBandSize w:val="1"/>
    </w:tblPr>
    <w:tcPr>
      <w:shd w:val="clear" w:color="auto" w:fill="E5DFEC" w:themeFill="accent4" w:themeFillTint="33"/>
    </w:tc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ListTable6Colorful-Accent5">
    <w:name w:val="List Table 6 Colorful Accent 5"/>
    <w:basedOn w:val="TableNormal"/>
    <w:uiPriority w:val="51"/>
    <w:rPr>
      <w:color w:val="31849B" w:themeColor="accent5" w:themeShade="BF"/>
    </w:rPr>
    <w:tblPr>
      <w:tblStyleRowBandSize w:val="1"/>
      <w:tblStyleColBandSize w:val="1"/>
    </w:tblPr>
    <w:tcPr>
      <w:shd w:val="clear" w:color="auto" w:fill="DAEEF3" w:themeFill="accent5" w:themeFillTint="33"/>
    </w:tc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ListTable6Colorful-Accent6">
    <w:name w:val="List Table 6 Colorful Accent 6"/>
    <w:basedOn w:val="TableNormal"/>
    <w:uiPriority w:val="51"/>
    <w:rPr>
      <w:color w:val="E36C0A" w:themeColor="accent6" w:themeShade="BF"/>
    </w:rPr>
    <w:tblPr>
      <w:tblStyleRowBandSize w:val="1"/>
      <w:tblStyleColBandSize w:val="1"/>
    </w:tblPr>
    <w:tcPr>
      <w:shd w:val="clear" w:color="auto" w:fill="FDE9D9" w:themeFill="accent6" w:themeFillTint="33"/>
    </w:tc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ListTable7Colorful">
    <w:name w:val="List Table 7 Colorful"/>
    <w:basedOn w:val="TableNormal"/>
    <w:uiPriority w:val="52"/>
    <w:rPr>
      <w:color w:val="000000" w:themeColor="text1"/>
    </w:rPr>
    <w:tblPr>
      <w:tblStyleRowBandSize w:val="1"/>
      <w:tblStyleColBandSize w:val="1"/>
    </w:tblPr>
    <w:tcPr>
      <w:tcBorders>
        <w:top w:val="single" w:sz="4" w:space="0" w:color="000000" w:themeColor="text1"/>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eastAsia="en-US"/>
    </w:rPr>
  </w:style>
  <w:style w:type="character" w:customStyle="1" w:styleId="MacroTextChar">
    <w:name w:val="Macro Text Char"/>
    <w:basedOn w:val="DefaultParagraphFont"/>
    <w:link w:val="MacroText"/>
    <w:semiHidden/>
    <w:rPr>
      <w:rFonts w:ascii="Consolas" w:hAnsi="Consolas" w:cs="Arial"/>
      <w:lang w:eastAsia="en-US"/>
    </w:rPr>
  </w:style>
  <w:style w:type="table" w:styleId="MediumGrid1">
    <w:name w:val="Medium Grid 1"/>
    <w:basedOn w:val="TableNormal"/>
    <w:uiPriority w:val="67"/>
    <w:semiHidden/>
    <w:unhideWhenUsed/>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unhideWhenUsed/>
    <w:rPr>
      <w:rFonts w:ascii="Times New Roman" w:hAnsi="Times New Roman" w:cs="Times New Roman"/>
      <w:sz w:val="24"/>
      <w:szCs w:val="24"/>
    </w:rPr>
  </w:style>
  <w:style w:type="paragraph" w:styleId="NormalIndent">
    <w:name w:val="Normal Indent"/>
    <w:basedOn w:val="Normal"/>
    <w:semiHidden/>
    <w:unhideWhenUsed/>
    <w:pPr>
      <w:ind w:left="680"/>
    </w:pPr>
  </w:style>
  <w:style w:type="paragraph" w:styleId="NoteHeading">
    <w:name w:val="Note Heading"/>
    <w:basedOn w:val="Normal"/>
    <w:next w:val="Normal"/>
    <w:link w:val="NoteHeadingChar"/>
    <w:uiPriority w:val="99"/>
    <w:unhideWhenUsed/>
    <w:pPr>
      <w:spacing w:after="0"/>
    </w:pPr>
  </w:style>
  <w:style w:type="character" w:customStyle="1" w:styleId="NoteHeadingChar">
    <w:name w:val="Note Heading Char"/>
    <w:basedOn w:val="DefaultParagraphFont"/>
    <w:link w:val="NoteHeading"/>
    <w:uiPriority w:val="99"/>
    <w:rPr>
      <w:rFonts w:ascii="Verdana" w:hAnsi="Verdana" w:cs="Arial"/>
      <w:szCs w:val="19"/>
      <w:lang w:eastAsia="en-US"/>
    </w:rPr>
  </w:style>
  <w:style w:type="character" w:styleId="PlaceholderText">
    <w:name w:val="Placeholder Text"/>
    <w:basedOn w:val="DefaultParagraphFont"/>
    <w:uiPriority w:val="99"/>
    <w:semiHidden/>
    <w:rPr>
      <w:color w:val="808080"/>
    </w:rPr>
  </w:style>
  <w:style w:type="table" w:styleId="PlainTable1">
    <w:name w:val="Plain Table 1"/>
    <w:basedOn w:val="TableNormal"/>
    <w:uiPriority w:val="41"/>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cs="Arial"/>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Verdana" w:hAnsi="Verdana" w:cs="Arial"/>
      <w:i/>
      <w:iCs/>
      <w:color w:val="404040" w:themeColor="text1" w:themeTint="BF"/>
      <w:szCs w:val="19"/>
      <w:lang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Verdana" w:hAnsi="Verdana" w:cs="Arial"/>
      <w:szCs w:val="19"/>
      <w:lang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Verdana" w:hAnsi="Verdana" w:cs="Arial"/>
      <w:szCs w:val="19"/>
      <w:lang w:eastAsia="en-US"/>
    </w:rPr>
  </w:style>
  <w:style w:type="character" w:styleId="Strong">
    <w:name w:val="Strong"/>
    <w:basedOn w:val="DefaultParagraphFont"/>
    <w:qFormat/>
    <w:rPr>
      <w:b/>
      <w:bC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Pr>
      <w:smallCaps/>
      <w:color w:val="5A5A5A" w:themeColor="text1" w:themeTint="A5"/>
    </w:rPr>
  </w:style>
  <w:style w:type="table" w:styleId="Table3Deffects1">
    <w:name w:val="Table 3D effects 1"/>
    <w:basedOn w:val="TableNormal"/>
    <w:semiHidden/>
    <w:unhideWhenUsed/>
    <w:pPr>
      <w:spacing w:after="24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pPr>
      <w:spacing w:after="24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pPr>
      <w:spacing w:after="24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pPr>
      <w:spacing w:after="24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pPr>
      <w:spacing w:after="24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pPr>
      <w:spacing w:after="24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pPr>
      <w:spacing w:after="24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pPr>
      <w:spacing w:after="24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pPr>
      <w:spacing w:after="24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pPr>
      <w:spacing w:after="240"/>
    </w:pPr>
    <w:tblPr/>
    <w:tblStylePr w:type="nwCell">
      <w:rPr>
        <w:b/>
        <w:bCs/>
        <w:color w:val="FFFFFF"/>
      </w:rPr>
    </w:tblStylePr>
  </w:style>
  <w:style w:type="table" w:styleId="TableColumns1">
    <w:name w:val="Table Columns 1"/>
    <w:basedOn w:val="TableNormal"/>
    <w:semiHidden/>
    <w:unhideWhenUsed/>
    <w:pPr>
      <w:spacing w:after="24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pPr>
      <w:spacing w:after="24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pPr>
      <w:spacing w:after="24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pPr>
      <w:spacing w:after="24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pPr>
      <w:spacing w:after="24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pPr>
      <w:spacing w:after="24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pPr>
      <w:spacing w:after="240"/>
    </w:pPr>
    <w:tblPr/>
    <w:tblStylePr w:type="firstRow">
      <w:rPr>
        <w:caps/>
        <w:color w:val="auto"/>
      </w:rPr>
    </w:tblStylePr>
  </w:style>
  <w:style w:type="table" w:styleId="TableGrid1">
    <w:name w:val="Table Grid 1"/>
    <w:basedOn w:val="TableNormal"/>
    <w:semiHidden/>
    <w:unhideWhenUsed/>
    <w:pPr>
      <w:spacing w:after="240"/>
    </w:pPr>
    <w:tblPr/>
    <w:tblStylePr w:type="lastRow">
      <w:rPr>
        <w:i/>
        <w:iCs/>
      </w:rPr>
    </w:tblStylePr>
    <w:tblStylePr w:type="lastCol">
      <w:rPr>
        <w:i/>
        <w:iCs/>
      </w:rPr>
    </w:tblStylePr>
  </w:style>
  <w:style w:type="table" w:styleId="TableGrid2">
    <w:name w:val="Table Grid 2"/>
    <w:basedOn w:val="TableNormal"/>
    <w:semiHidden/>
    <w:unhideWhenUsed/>
    <w:pPr>
      <w:spacing w:after="24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pPr>
      <w:spacing w:after="24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pPr>
      <w:spacing w:after="24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pPr>
      <w:spacing w:after="240"/>
    </w:pPr>
    <w:tblPr/>
    <w:tblStylePr w:type="lastRow">
      <w:rPr>
        <w:b/>
        <w:bCs/>
      </w:rPr>
    </w:tblStylePr>
    <w:tblStylePr w:type="lastCol">
      <w:rPr>
        <w:b/>
        <w:bCs/>
      </w:rPr>
    </w:tblStylePr>
  </w:style>
  <w:style w:type="table" w:styleId="TableGrid6">
    <w:name w:val="Table Grid 6"/>
    <w:basedOn w:val="TableNormal"/>
    <w:semiHidden/>
    <w:unhideWhenUsed/>
    <w:pPr>
      <w:spacing w:after="24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pPr>
      <w:spacing w:after="24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pPr>
      <w:spacing w:after="24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tblPr/>
  </w:style>
  <w:style w:type="table" w:styleId="TableList1">
    <w:name w:val="Table List 1"/>
    <w:basedOn w:val="TableNormal"/>
    <w:semiHidden/>
    <w:unhideWhenUsed/>
    <w:pPr>
      <w:spacing w:after="240"/>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pPr>
      <w:spacing w:after="240"/>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pPr>
      <w:spacing w:after="24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pPr>
      <w:spacing w:after="240"/>
    </w:pPr>
    <w:tblPr/>
    <w:tblStylePr w:type="firstRow">
      <w:rPr>
        <w:b/>
        <w:bCs/>
        <w:color w:val="FFFFFF"/>
      </w:rPr>
    </w:tblStylePr>
  </w:style>
  <w:style w:type="table" w:styleId="TableList5">
    <w:name w:val="Table List 5"/>
    <w:basedOn w:val="TableNormal"/>
    <w:semiHidden/>
    <w:unhideWhenUsed/>
    <w:pPr>
      <w:spacing w:after="240"/>
    </w:pPr>
    <w:tblPr/>
    <w:tblStylePr w:type="firstRow">
      <w:rPr>
        <w:b/>
        <w:bCs/>
      </w:rPr>
    </w:tblStylePr>
    <w:tblStylePr w:type="firstCol">
      <w:rPr>
        <w:b/>
        <w:bCs/>
      </w:rPr>
    </w:tblStylePr>
  </w:style>
  <w:style w:type="table" w:styleId="TableList6">
    <w:name w:val="Table List 6"/>
    <w:basedOn w:val="TableNormal"/>
    <w:semiHidden/>
    <w:unhideWhenUsed/>
    <w:pPr>
      <w:spacing w:after="24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pPr>
      <w:spacing w:after="24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pPr>
      <w:spacing w:after="240"/>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Figures">
    <w:name w:val="table of figures"/>
    <w:basedOn w:val="Normal"/>
    <w:next w:val="Normal"/>
    <w:semiHidden/>
    <w:unhideWhenUsed/>
    <w:pPr>
      <w:spacing w:after="0"/>
    </w:pPr>
  </w:style>
  <w:style w:type="table" w:styleId="TableProfessional">
    <w:name w:val="Table Professional"/>
    <w:basedOn w:val="TableNormal"/>
    <w:semiHidden/>
    <w:unhideWhenUsed/>
    <w:pPr>
      <w:spacing w:after="240"/>
    </w:pPr>
    <w:tblPr/>
    <w:tblStylePr w:type="firstRow">
      <w:rPr>
        <w:b/>
        <w:bCs/>
        <w:color w:val="auto"/>
      </w:rPr>
    </w:tblStylePr>
  </w:style>
  <w:style w:type="table" w:styleId="TableSimple1">
    <w:name w:val="Table Simple 1"/>
    <w:basedOn w:val="TableNormal"/>
    <w:semiHidden/>
    <w:unhideWhenUsed/>
    <w:pPr>
      <w:spacing w:after="24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pPr>
      <w:spacing w:after="24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pPr>
      <w:spacing w:after="240"/>
    </w:pPr>
    <w:tblPr/>
    <w:tcPr>
      <w:shd w:val="clear" w:color="auto" w:fill="auto"/>
    </w:tcPr>
    <w:tblStylePr w:type="firstRow">
      <w:rPr>
        <w:b/>
        <w:bCs/>
        <w:color w:val="FFFFFF"/>
      </w:rPr>
    </w:tblStylePr>
  </w:style>
  <w:style w:type="table" w:styleId="TableSubtle1">
    <w:name w:val="Table Subtle 1"/>
    <w:basedOn w:val="TableNormal"/>
    <w:semiHidden/>
    <w:unhideWhenUsed/>
    <w:pPr>
      <w:spacing w:after="24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pPr>
      <w:spacing w:after="24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pPr>
      <w:spacing w:after="240"/>
    </w:pPr>
    <w:tblPr/>
  </w:style>
  <w:style w:type="table" w:styleId="TableWeb1">
    <w:name w:val="Table Web 1"/>
    <w:basedOn w:val="TableNormal"/>
    <w:semiHidden/>
    <w:unhideWhenUsed/>
    <w:pPr>
      <w:spacing w:after="240"/>
    </w:pPr>
    <w:tblPr/>
    <w:tblStylePr w:type="firstRow">
      <w:rPr>
        <w:color w:val="auto"/>
      </w:rPr>
    </w:tblStylePr>
  </w:style>
  <w:style w:type="table" w:styleId="TableWeb2">
    <w:name w:val="Table Web 2"/>
    <w:basedOn w:val="TableNormal"/>
    <w:semiHidden/>
    <w:unhideWhenUsed/>
    <w:pPr>
      <w:spacing w:after="240"/>
    </w:pPr>
    <w:tblPr/>
    <w:tblStylePr w:type="firstRow">
      <w:rPr>
        <w:color w:val="auto"/>
      </w:rPr>
    </w:tblStylePr>
  </w:style>
  <w:style w:type="table" w:styleId="TableWeb3">
    <w:name w:val="Table Web 3"/>
    <w:basedOn w:val="TableNormal"/>
    <w:semiHidden/>
    <w:unhideWhenUsed/>
    <w:pPr>
      <w:spacing w:after="240"/>
    </w:pPr>
    <w:tblPr/>
    <w:tblStylePr w:type="firstRow">
      <w:rPr>
        <w:color w:val="auto"/>
      </w:rPr>
    </w:tblStyle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CE08EC"/>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uiPriority w:val="9"/>
    <w:rsid w:val="00CE08EC"/>
    <w:rPr>
      <w:rFonts w:ascii="Verdana" w:hAnsi="Verdana" w:cs="Arial"/>
      <w:szCs w:val="19"/>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CE08EC"/>
    <w:rPr>
      <w:rFonts w:ascii="Verdana" w:hAnsi="Verdana" w:cs="Arial"/>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uiPriority w:val="9"/>
    <w:rsid w:val="00CE08EC"/>
    <w:rPr>
      <w:rFonts w:ascii="Verdana" w:hAnsi="Verdana" w:cs="Arial"/>
      <w:szCs w:val="19"/>
      <w:lang w:eastAsia="en-US"/>
    </w:rPr>
  </w:style>
  <w:style w:type="character" w:customStyle="1" w:styleId="Heading7Char">
    <w:name w:val="Heading 7 Char"/>
    <w:aliases w:val="L2 PIP Char,H7 Char"/>
    <w:basedOn w:val="DefaultParagraphFont"/>
    <w:link w:val="Heading7"/>
    <w:rsid w:val="00CE08EC"/>
    <w:rPr>
      <w:rFonts w:ascii="Verdana" w:hAnsi="Verdana" w:cs="Arial"/>
      <w:b/>
      <w:bCs/>
      <w:sz w:val="22"/>
      <w:szCs w:val="22"/>
      <w:lang w:eastAsia="en-US"/>
    </w:rPr>
  </w:style>
  <w:style w:type="paragraph" w:customStyle="1" w:styleId="AttachmentHeading1">
    <w:name w:val="Attachment Heading 1"/>
    <w:basedOn w:val="Normal"/>
    <w:next w:val="AttachmentHeading2"/>
    <w:uiPriority w:val="99"/>
    <w:qFormat/>
    <w:rsid w:val="00CE08EC"/>
    <w:pPr>
      <w:keepNext/>
      <w:pBdr>
        <w:bottom w:val="single" w:sz="4" w:space="1" w:color="auto"/>
      </w:pBdr>
      <w:tabs>
        <w:tab w:val="num" w:pos="737"/>
      </w:tabs>
      <w:ind w:left="737" w:hanging="737"/>
    </w:pPr>
    <w:rPr>
      <w:rFonts w:ascii="Arial" w:hAnsi="Arial"/>
      <w:b/>
      <w:caps/>
    </w:rPr>
  </w:style>
  <w:style w:type="character" w:customStyle="1" w:styleId="HeaderChar">
    <w:name w:val="Header Char"/>
    <w:basedOn w:val="DefaultParagraphFont"/>
    <w:link w:val="Header"/>
    <w:rsid w:val="00CE08EC"/>
    <w:rPr>
      <w:rFonts w:ascii="Verdana" w:hAnsi="Verdana" w:cs="Arial"/>
      <w:b/>
      <w:bCs/>
      <w:caps/>
      <w:sz w:val="28"/>
      <w:szCs w:val="36"/>
      <w:lang w:eastAsia="en-US"/>
    </w:rPr>
  </w:style>
  <w:style w:type="character" w:customStyle="1" w:styleId="FooterChar">
    <w:name w:val="Footer Char"/>
    <w:basedOn w:val="DefaultParagraphFont"/>
    <w:link w:val="Footer"/>
    <w:uiPriority w:val="99"/>
    <w:rsid w:val="00CE08EC"/>
    <w:rPr>
      <w:rFonts w:ascii="Verdana" w:hAnsi="Verdana" w:cs="Arial"/>
      <w:bCs/>
      <w:caps/>
      <w:sz w:val="14"/>
      <w:szCs w:val="21"/>
      <w:lang w:eastAsia="en-US"/>
    </w:rPr>
  </w:style>
  <w:style w:type="character" w:customStyle="1" w:styleId="DefinedTerm">
    <w:name w:val="Defined Term"/>
    <w:uiPriority w:val="99"/>
    <w:rsid w:val="00CE08EC"/>
    <w:rPr>
      <w:rFonts w:ascii="Arial" w:hAnsi="Arial"/>
      <w:b/>
      <w:bCs/>
    </w:rPr>
  </w:style>
  <w:style w:type="paragraph" w:customStyle="1" w:styleId="LetterAddressee">
    <w:name w:val="Letter Addressee"/>
    <w:basedOn w:val="LetterBodyText"/>
    <w:uiPriority w:val="99"/>
    <w:rsid w:val="00CE08EC"/>
    <w:pPr>
      <w:keepLines/>
      <w:spacing w:after="0"/>
    </w:pPr>
  </w:style>
  <w:style w:type="paragraph" w:customStyle="1" w:styleId="LetterReturnAddress">
    <w:name w:val="Letter Return Address"/>
    <w:basedOn w:val="Normal"/>
    <w:uiPriority w:val="99"/>
    <w:rsid w:val="00CE08EC"/>
    <w:pPr>
      <w:widowControl w:val="0"/>
      <w:spacing w:after="0"/>
    </w:pPr>
    <w:rPr>
      <w:rFonts w:ascii="Arial" w:hAnsi="Arial"/>
      <w:szCs w:val="18"/>
    </w:rPr>
  </w:style>
  <w:style w:type="paragraph" w:customStyle="1" w:styleId="LetterReturnBU">
    <w:name w:val="Letter Return BU"/>
    <w:basedOn w:val="LetterBodyText"/>
    <w:uiPriority w:val="99"/>
    <w:rsid w:val="00CE08EC"/>
    <w:pPr>
      <w:spacing w:after="0"/>
    </w:pPr>
    <w:rPr>
      <w:bCs/>
      <w:szCs w:val="18"/>
    </w:rPr>
  </w:style>
  <w:style w:type="paragraph" w:customStyle="1" w:styleId="AttachmentHeading2">
    <w:name w:val="Attachment Heading 2"/>
    <w:basedOn w:val="Normal"/>
    <w:uiPriority w:val="99"/>
    <w:qFormat/>
    <w:rsid w:val="00CE08EC"/>
    <w:pPr>
      <w:widowControl w:val="0"/>
      <w:tabs>
        <w:tab w:val="num" w:pos="737"/>
      </w:tabs>
      <w:ind w:left="737" w:hanging="737"/>
    </w:pPr>
    <w:rPr>
      <w:rFonts w:ascii="Arial" w:hAnsi="Arial"/>
    </w:rPr>
  </w:style>
  <w:style w:type="paragraph" w:customStyle="1" w:styleId="AttachmentHeading3">
    <w:name w:val="Attachment Heading 3"/>
    <w:basedOn w:val="Normal"/>
    <w:uiPriority w:val="99"/>
    <w:qFormat/>
    <w:rsid w:val="00CE08EC"/>
    <w:pPr>
      <w:tabs>
        <w:tab w:val="num" w:pos="1474"/>
      </w:tabs>
      <w:ind w:left="1474" w:hanging="737"/>
    </w:pPr>
    <w:rPr>
      <w:rFonts w:ascii="Arial" w:hAnsi="Arial"/>
    </w:rPr>
  </w:style>
  <w:style w:type="paragraph" w:customStyle="1" w:styleId="Confidential">
    <w:name w:val="Confidential"/>
    <w:basedOn w:val="Normal"/>
    <w:rsid w:val="00CE08EC"/>
    <w:rPr>
      <w:rFonts w:ascii="Arial" w:hAnsi="Arial"/>
      <w:b/>
      <w:caps/>
    </w:rPr>
  </w:style>
  <w:style w:type="paragraph" w:customStyle="1" w:styleId="PageNumberparastyle">
    <w:name w:val="Page Number (para style)"/>
    <w:basedOn w:val="Normal"/>
    <w:rsid w:val="00CE08EC"/>
    <w:pPr>
      <w:spacing w:before="120" w:after="0"/>
      <w:jc w:val="right"/>
    </w:pPr>
    <w:rPr>
      <w:rFonts w:ascii="Arial" w:hAnsi="Arial"/>
      <w:caps/>
      <w:sz w:val="16"/>
    </w:rPr>
  </w:style>
  <w:style w:type="paragraph" w:customStyle="1" w:styleId="FooterConfidential">
    <w:name w:val="Footer Confidential"/>
    <w:basedOn w:val="Normal"/>
    <w:qFormat/>
    <w:rsid w:val="00CE08EC"/>
    <w:pPr>
      <w:spacing w:before="120" w:after="0"/>
      <w:jc w:val="right"/>
    </w:pPr>
    <w:rPr>
      <w:rFonts w:ascii="Arial" w:hAnsi="Arial"/>
      <w:b/>
      <w:caps/>
      <w:sz w:val="16"/>
    </w:rPr>
  </w:style>
  <w:style w:type="character" w:customStyle="1" w:styleId="SubHeadChar">
    <w:name w:val="SubHead Char"/>
    <w:basedOn w:val="DefaultParagraphFont"/>
    <w:link w:val="SubHead"/>
    <w:rsid w:val="00CE08EC"/>
    <w:rPr>
      <w:rFonts w:ascii="Verdana" w:hAnsi="Verdana" w:cs="Arial"/>
      <w:b/>
      <w:bCs/>
      <w:szCs w:val="19"/>
      <w:lang w:eastAsia="en-US"/>
    </w:rPr>
  </w:style>
  <w:style w:type="character" w:customStyle="1" w:styleId="ScheduleHeading2Char">
    <w:name w:val="Schedule Heading 2 Char"/>
    <w:basedOn w:val="DefaultParagraphFont"/>
    <w:link w:val="ScheduleHeading2"/>
    <w:uiPriority w:val="99"/>
    <w:rsid w:val="00CE08EC"/>
    <w:rPr>
      <w:rFonts w:ascii="Verdana" w:hAnsi="Verdana" w:cs="Arial"/>
      <w:szCs w:val="19"/>
      <w:lang w:eastAsia="en-US"/>
    </w:rPr>
  </w:style>
  <w:style w:type="character" w:styleId="UnresolvedMention">
    <w:name w:val="Unresolved Mention"/>
    <w:basedOn w:val="DefaultParagraphFont"/>
    <w:uiPriority w:val="99"/>
    <w:semiHidden/>
    <w:unhideWhenUsed/>
    <w:rsid w:val="00CE08EC"/>
    <w:rPr>
      <w:color w:val="605E5C"/>
      <w:shd w:val="clear" w:color="auto" w:fill="E1DFDD"/>
    </w:rPr>
  </w:style>
  <w:style w:type="paragraph" w:customStyle="1" w:styleId="AttachmentSubHead">
    <w:name w:val="Attachment SubHead"/>
    <w:basedOn w:val="ScheduleSubHead"/>
    <w:next w:val="AttachmentHeading2"/>
    <w:qFormat/>
    <w:rsid w:val="00CE08EC"/>
    <w:rPr>
      <w:rFonts w:ascii="Arial" w:hAnsi="Arial"/>
      <w:caps/>
      <w:sz w:val="18"/>
    </w:rPr>
  </w:style>
  <w:style w:type="paragraph" w:customStyle="1" w:styleId="BoxSignature">
    <w:name w:val="Box Signature"/>
    <w:basedOn w:val="Normal"/>
    <w:qFormat/>
    <w:rsid w:val="00CE08EC"/>
    <w:pPr>
      <w:widowControl w:val="0"/>
      <w:spacing w:after="0"/>
    </w:pPr>
    <w:rPr>
      <w:rFonts w:ascii="Arial" w:hAnsi="Arial"/>
      <w:szCs w:val="21"/>
    </w:rPr>
  </w:style>
  <w:style w:type="paragraph" w:customStyle="1" w:styleId="ColourBlueRGB077157">
    <w:name w:val="Colour Blue RGB 0 77 157"/>
    <w:basedOn w:val="Normal"/>
    <w:qFormat/>
    <w:rsid w:val="00CE08EC"/>
    <w:rPr>
      <w:rFonts w:ascii="Arial" w:hAnsi="Arial"/>
    </w:rPr>
  </w:style>
  <w:style w:type="character" w:customStyle="1" w:styleId="Defaultcharacterstyle">
    <w:name w:val="Default character style"/>
    <w:rsid w:val="00CE08EC"/>
    <w:rPr>
      <w:rFonts w:ascii="Arial" w:hAnsi="Arial"/>
    </w:rPr>
  </w:style>
  <w:style w:type="paragraph" w:customStyle="1" w:styleId="Divider">
    <w:name w:val="Divider"/>
    <w:basedOn w:val="Normal"/>
    <w:rsid w:val="00CE08EC"/>
    <w:pPr>
      <w:widowControl w:val="0"/>
      <w:pBdr>
        <w:bottom w:val="single" w:sz="4" w:space="1" w:color="auto"/>
      </w:pBdr>
      <w:spacing w:after="160"/>
    </w:pPr>
    <w:rPr>
      <w:rFonts w:ascii="Arial" w:hAnsi="Arial"/>
      <w:sz w:val="16"/>
      <w:szCs w:val="16"/>
    </w:rPr>
  </w:style>
  <w:style w:type="paragraph" w:customStyle="1" w:styleId="Draft">
    <w:name w:val="Draft"/>
    <w:basedOn w:val="Normal"/>
    <w:uiPriority w:val="99"/>
    <w:rsid w:val="00CE08EC"/>
    <w:pPr>
      <w:jc w:val="center"/>
    </w:pPr>
    <w:rPr>
      <w:rFonts w:ascii="Arial" w:hAnsi="Arial"/>
      <w:b/>
      <w:sz w:val="32"/>
    </w:rPr>
  </w:style>
  <w:style w:type="paragraph" w:customStyle="1" w:styleId="LetterBodyText">
    <w:name w:val="Letter Body Text"/>
    <w:basedOn w:val="BodyText"/>
    <w:uiPriority w:val="99"/>
    <w:rsid w:val="00CE08EC"/>
    <w:pPr>
      <w:widowControl w:val="0"/>
      <w:spacing w:after="210"/>
    </w:pPr>
    <w:rPr>
      <w:rFonts w:ascii="Arial" w:hAnsi="Arial"/>
      <w:szCs w:val="21"/>
    </w:rPr>
  </w:style>
  <w:style w:type="paragraph" w:customStyle="1" w:styleId="LetterConfidential">
    <w:name w:val="Letter Confidential"/>
    <w:basedOn w:val="Confidential"/>
    <w:uiPriority w:val="99"/>
    <w:rsid w:val="00CE08EC"/>
    <w:pPr>
      <w:spacing w:before="120" w:after="0"/>
      <w:jc w:val="right"/>
    </w:pPr>
    <w:rPr>
      <w:sz w:val="16"/>
    </w:rPr>
  </w:style>
  <w:style w:type="paragraph" w:customStyle="1" w:styleId="LetterDate">
    <w:name w:val="Letter Date"/>
    <w:basedOn w:val="LetterBodyText"/>
    <w:uiPriority w:val="99"/>
    <w:rsid w:val="00CE08EC"/>
    <w:pPr>
      <w:spacing w:after="1200"/>
    </w:pPr>
    <w:rPr>
      <w:color w:val="004D9D"/>
    </w:rPr>
  </w:style>
  <w:style w:type="paragraph" w:customStyle="1" w:styleId="LetterDocName">
    <w:name w:val="Letter Doc Name"/>
    <w:basedOn w:val="DocName"/>
    <w:uiPriority w:val="99"/>
    <w:rsid w:val="00CE08EC"/>
    <w:pPr>
      <w:framePr w:wrap="around" w:vAnchor="text" w:hAnchor="text" w:y="1"/>
      <w:pBdr>
        <w:top w:val="none" w:sz="0" w:space="0" w:color="auto"/>
      </w:pBdr>
      <w:spacing w:before="120" w:after="120"/>
    </w:pPr>
    <w:rPr>
      <w:rFonts w:ascii="Arial" w:hAnsi="Arial"/>
      <w:sz w:val="12"/>
    </w:rPr>
  </w:style>
  <w:style w:type="paragraph" w:customStyle="1" w:styleId="LetterSalutation">
    <w:name w:val="Letter Salutation"/>
    <w:basedOn w:val="LetterBodyText"/>
    <w:next w:val="LetterBodyText"/>
    <w:uiPriority w:val="99"/>
    <w:rsid w:val="00CE08EC"/>
    <w:pPr>
      <w:spacing w:after="420"/>
    </w:pPr>
  </w:style>
  <w:style w:type="paragraph" w:customStyle="1" w:styleId="LetterSignatory">
    <w:name w:val="Letter Signatory"/>
    <w:basedOn w:val="LetterBodyText"/>
    <w:uiPriority w:val="99"/>
    <w:rsid w:val="00CE08EC"/>
    <w:pPr>
      <w:spacing w:after="840"/>
    </w:pPr>
  </w:style>
  <w:style w:type="paragraph" w:customStyle="1" w:styleId="LetterSignatoryName">
    <w:name w:val="Letter Signatory Name"/>
    <w:basedOn w:val="LetterSignatory"/>
    <w:uiPriority w:val="99"/>
    <w:rsid w:val="00CE08EC"/>
    <w:pPr>
      <w:spacing w:after="0"/>
    </w:pPr>
    <w:rPr>
      <w:bCs/>
    </w:rPr>
  </w:style>
  <w:style w:type="paragraph" w:customStyle="1" w:styleId="LetterSignatoryTitle">
    <w:name w:val="Letter Signatory Title"/>
    <w:basedOn w:val="LetterSignatory"/>
    <w:uiPriority w:val="99"/>
    <w:rsid w:val="00CE08EC"/>
    <w:pPr>
      <w:spacing w:after="0"/>
    </w:pPr>
  </w:style>
  <w:style w:type="paragraph" w:customStyle="1" w:styleId="SignatureBox">
    <w:name w:val="Signature Box"/>
    <w:basedOn w:val="Normal"/>
    <w:qFormat/>
    <w:rsid w:val="00CE08EC"/>
    <w:pPr>
      <w:spacing w:before="320" w:after="0"/>
    </w:pPr>
    <w:rPr>
      <w:rFonts w:ascii="Arial" w:hAnsi="Arial"/>
    </w:rPr>
  </w:style>
  <w:style w:type="paragraph" w:customStyle="1" w:styleId="LetterSignatureBox">
    <w:name w:val="Letter Signature Box"/>
    <w:basedOn w:val="SignatureBox"/>
    <w:qFormat/>
    <w:rsid w:val="00CE08EC"/>
    <w:pPr>
      <w:keepNext/>
    </w:pPr>
  </w:style>
  <w:style w:type="paragraph" w:customStyle="1" w:styleId="LetterSubject">
    <w:name w:val="Letter Subject"/>
    <w:basedOn w:val="LetterBodyText"/>
    <w:next w:val="LetterBodyText"/>
    <w:uiPriority w:val="99"/>
    <w:rsid w:val="00CE08EC"/>
    <w:pPr>
      <w:spacing w:after="420"/>
    </w:pPr>
    <w:rPr>
      <w:b/>
      <w:bCs/>
      <w:color w:val="004D9D"/>
    </w:rPr>
  </w:style>
  <w:style w:type="paragraph" w:customStyle="1" w:styleId="NoteBody">
    <w:name w:val="Note Body"/>
    <w:basedOn w:val="Normal"/>
    <w:next w:val="table1"/>
    <w:rsid w:val="00CE08EC"/>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rFonts w:ascii="Arial" w:hAnsi="Arial"/>
      <w:sz w:val="16"/>
      <w:szCs w:val="16"/>
    </w:rPr>
  </w:style>
  <w:style w:type="paragraph" w:customStyle="1" w:styleId="NoteHeadingLevel1">
    <w:name w:val="Note Heading Level 1"/>
    <w:basedOn w:val="BoxSignature"/>
    <w:qFormat/>
    <w:rsid w:val="00CE08EC"/>
    <w:pPr>
      <w:numPr>
        <w:numId w:val="21"/>
      </w:numPr>
    </w:pPr>
    <w:rPr>
      <w:sz w:val="17"/>
    </w:rPr>
  </w:style>
  <w:style w:type="paragraph" w:customStyle="1" w:styleId="NoteTitle">
    <w:name w:val="Note Title"/>
    <w:basedOn w:val="Normal"/>
    <w:next w:val="Title"/>
    <w:rsid w:val="00CE08EC"/>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rFonts w:ascii="Arial" w:hAnsi="Arial"/>
      <w:b/>
      <w:bCs/>
      <w:sz w:val="16"/>
      <w:szCs w:val="16"/>
    </w:rPr>
  </w:style>
  <w:style w:type="character" w:customStyle="1" w:styleId="TitleChar">
    <w:name w:val="Title Char"/>
    <w:basedOn w:val="DefaultParagraphFont"/>
    <w:link w:val="Title"/>
    <w:uiPriority w:val="99"/>
    <w:rsid w:val="00CE08EC"/>
    <w:rPr>
      <w:rFonts w:ascii="Verdana" w:hAnsi="Verdana" w:cs="Arial"/>
      <w:b/>
      <w:bCs/>
      <w:caps/>
      <w:kern w:val="28"/>
      <w:sz w:val="28"/>
      <w:szCs w:val="40"/>
      <w:lang w:eastAsia="en-US"/>
    </w:rPr>
  </w:style>
  <w:style w:type="paragraph" w:customStyle="1" w:styleId="NotesExamples">
    <w:name w:val="Notes &amp; Examples"/>
    <w:basedOn w:val="Normal"/>
    <w:rsid w:val="00CE08EC"/>
    <w:pPr>
      <w:ind w:left="1474"/>
    </w:pPr>
    <w:rPr>
      <w:rFonts w:ascii="Arial" w:hAnsi="Arial"/>
      <w:sz w:val="16"/>
      <w:szCs w:val="16"/>
    </w:rPr>
  </w:style>
  <w:style w:type="paragraph" w:customStyle="1" w:styleId="table1center">
    <w:name w:val="table 1 center"/>
    <w:basedOn w:val="table1"/>
    <w:qFormat/>
    <w:rsid w:val="00CE08EC"/>
    <w:pPr>
      <w:jc w:val="center"/>
    </w:pPr>
    <w:rPr>
      <w:rFonts w:ascii="Arial" w:hAnsi="Arial"/>
    </w:rPr>
  </w:style>
  <w:style w:type="paragraph" w:customStyle="1" w:styleId="table2center">
    <w:name w:val="table 2 center"/>
    <w:basedOn w:val="table2"/>
    <w:rsid w:val="00CE08EC"/>
    <w:pPr>
      <w:jc w:val="center"/>
    </w:pPr>
    <w:rPr>
      <w:lang w:eastAsia="en-AU"/>
    </w:rPr>
  </w:style>
  <w:style w:type="paragraph" w:customStyle="1" w:styleId="TelstraAgmtSubHead">
    <w:name w:val="Telstra Agmt SubHead"/>
    <w:basedOn w:val="Normal"/>
    <w:next w:val="Heading2"/>
    <w:autoRedefine/>
    <w:qFormat/>
    <w:rsid w:val="00CE08EC"/>
    <w:pPr>
      <w:keepNext/>
    </w:pPr>
    <w:rPr>
      <w:rFonts w:ascii="Arial" w:hAnsi="Arial"/>
      <w:b/>
      <w:bCs/>
      <w:caps/>
      <w:sz w:val="18"/>
    </w:rPr>
  </w:style>
  <w:style w:type="paragraph" w:customStyle="1" w:styleId="TelstraAttachmenttoSchedule">
    <w:name w:val="Telstra Attachment to Schedule"/>
    <w:basedOn w:val="Normal"/>
    <w:next w:val="Normal"/>
    <w:autoRedefine/>
    <w:qFormat/>
    <w:rsid w:val="00CE08EC"/>
    <w:pPr>
      <w:pageBreakBefore/>
    </w:pPr>
    <w:rPr>
      <w:rFonts w:ascii="Arial" w:hAnsi="Arial" w:cs="Arial Bold"/>
      <w:b/>
      <w:bCs/>
      <w:sz w:val="32"/>
      <w:szCs w:val="32"/>
    </w:rPr>
  </w:style>
  <w:style w:type="paragraph" w:customStyle="1" w:styleId="Telstrascheduleheading1">
    <w:name w:val="Telstra schedule heading 1"/>
    <w:basedOn w:val="ScheduleHeading1"/>
    <w:autoRedefine/>
    <w:qFormat/>
    <w:rsid w:val="00CE08EC"/>
    <w:pPr>
      <w:numPr>
        <w:ilvl w:val="0"/>
        <w:numId w:val="0"/>
      </w:numPr>
      <w:pBdr>
        <w:bottom w:val="none" w:sz="0" w:space="0" w:color="auto"/>
      </w:pBdr>
    </w:pPr>
    <w:rPr>
      <w:caps/>
      <w:sz w:val="22"/>
      <w:szCs w:val="22"/>
    </w:rPr>
  </w:style>
  <w:style w:type="paragraph" w:customStyle="1" w:styleId="TelstraScheduleHeading10">
    <w:name w:val="Telstra Schedule Heading 1"/>
    <w:basedOn w:val="Normal"/>
    <w:next w:val="ScheduleHeading2"/>
    <w:autoRedefine/>
    <w:uiPriority w:val="99"/>
    <w:qFormat/>
    <w:rsid w:val="00CE08EC"/>
    <w:pPr>
      <w:keepNext/>
      <w:pBdr>
        <w:bottom w:val="single" w:sz="4" w:space="1" w:color="auto"/>
      </w:pBdr>
      <w:tabs>
        <w:tab w:val="num" w:pos="737"/>
      </w:tabs>
      <w:ind w:left="737" w:hanging="737"/>
    </w:pPr>
    <w:rPr>
      <w:rFonts w:ascii="Arial" w:hAnsi="Arial"/>
      <w:b/>
      <w:bCs/>
      <w:caps/>
      <w:szCs w:val="21"/>
    </w:rPr>
  </w:style>
  <w:style w:type="paragraph" w:customStyle="1" w:styleId="TelstraScheduleheading2">
    <w:name w:val="Telstra Schedule heading 2"/>
    <w:basedOn w:val="ScheduleHeading2"/>
    <w:autoRedefine/>
    <w:qFormat/>
    <w:rsid w:val="00CE08EC"/>
    <w:pPr>
      <w:numPr>
        <w:ilvl w:val="0"/>
        <w:numId w:val="0"/>
      </w:numPr>
    </w:pPr>
    <w:rPr>
      <w:szCs w:val="20"/>
      <w:shd w:val="clear" w:color="auto" w:fill="FFFFFF"/>
    </w:rPr>
  </w:style>
  <w:style w:type="paragraph" w:customStyle="1" w:styleId="TelstraScheduleheading3">
    <w:name w:val="Telstra Schedule heading 3"/>
    <w:basedOn w:val="ScheduleHeading3"/>
    <w:autoRedefine/>
    <w:qFormat/>
    <w:rsid w:val="00CE08EC"/>
    <w:pPr>
      <w:numPr>
        <w:ilvl w:val="0"/>
        <w:numId w:val="0"/>
      </w:numPr>
    </w:pPr>
  </w:style>
  <w:style w:type="paragraph" w:customStyle="1" w:styleId="TelstraScheduleSubTitle">
    <w:name w:val="Telstra Schedule SubTitle"/>
    <w:basedOn w:val="Normal"/>
    <w:next w:val="ScheduleHeading1"/>
    <w:autoRedefine/>
    <w:uiPriority w:val="99"/>
    <w:qFormat/>
    <w:rsid w:val="00CE08EC"/>
    <w:pPr>
      <w:keepNext/>
    </w:pPr>
    <w:rPr>
      <w:rFonts w:ascii="Arial" w:hAnsi="Arial"/>
      <w:caps/>
      <w:sz w:val="32"/>
      <w:szCs w:val="36"/>
    </w:rPr>
  </w:style>
  <w:style w:type="paragraph" w:customStyle="1" w:styleId="TelstraScheduleTitle">
    <w:name w:val="Telstra Schedule Title"/>
    <w:basedOn w:val="Normal"/>
    <w:next w:val="ScheduleHeading1"/>
    <w:autoRedefine/>
    <w:qFormat/>
    <w:rsid w:val="00CE08EC"/>
    <w:pPr>
      <w:pageBreakBefore/>
    </w:pPr>
    <w:rPr>
      <w:rFonts w:ascii="Arial" w:hAnsi="Arial"/>
      <w:b/>
      <w:bCs/>
      <w:caps/>
      <w:sz w:val="36"/>
      <w:szCs w:val="36"/>
    </w:rPr>
  </w:style>
  <w:style w:type="paragraph" w:customStyle="1" w:styleId="TeltraScheduleTItlewithoutnumber">
    <w:name w:val="Teltra Schedule TItle without number"/>
    <w:basedOn w:val="TelstraScheduleTitle"/>
    <w:autoRedefine/>
    <w:qFormat/>
    <w:rsid w:val="00CE08EC"/>
  </w:style>
  <w:style w:type="character" w:customStyle="1" w:styleId="UnresolvedMention2">
    <w:name w:val="Unresolved Mention2"/>
    <w:basedOn w:val="DefaultParagraphFont"/>
    <w:uiPriority w:val="99"/>
    <w:semiHidden/>
    <w:unhideWhenUsed/>
    <w:rsid w:val="00CE08EC"/>
    <w:rPr>
      <w:color w:val="605E5C"/>
      <w:shd w:val="clear" w:color="auto" w:fill="E1DFDD"/>
    </w:rPr>
  </w:style>
  <w:style w:type="paragraph" w:customStyle="1" w:styleId="paragraph">
    <w:name w:val="paragraph"/>
    <w:basedOn w:val="Normal"/>
    <w:uiPriority w:val="99"/>
    <w:rsid w:val="00CE08EC"/>
    <w:pPr>
      <w:spacing w:before="100" w:beforeAutospacing="1" w:after="100" w:afterAutospacing="1"/>
    </w:pPr>
    <w:rPr>
      <w:rFonts w:ascii="Times New Roman" w:hAnsi="Times New Roman" w:cs="Times New Roman"/>
      <w:sz w:val="24"/>
      <w:szCs w:val="24"/>
      <w:lang w:eastAsia="en-AU"/>
    </w:rPr>
  </w:style>
  <w:style w:type="paragraph" w:customStyle="1" w:styleId="pf0">
    <w:name w:val="pf0"/>
    <w:basedOn w:val="Normal"/>
    <w:rsid w:val="00CE08EC"/>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CE08EC"/>
  </w:style>
  <w:style w:type="paragraph" w:customStyle="1" w:styleId="TableParagraph">
    <w:name w:val="Table Paragraph"/>
    <w:basedOn w:val="Normal"/>
    <w:uiPriority w:val="1"/>
    <w:qFormat/>
    <w:rsid w:val="00CE08EC"/>
    <w:pPr>
      <w:widowControl w:val="0"/>
      <w:autoSpaceDE w:val="0"/>
      <w:autoSpaceDN w:val="0"/>
      <w:spacing w:after="0"/>
      <w:ind w:left="107"/>
    </w:pPr>
    <w:rPr>
      <w:rFonts w:ascii="Arial" w:eastAsia="Arial" w:hAnsi="Arial"/>
      <w:sz w:val="22"/>
      <w:szCs w:val="22"/>
      <w:lang w:val="en-US"/>
    </w:rPr>
  </w:style>
  <w:style w:type="character" w:styleId="Mention">
    <w:name w:val="Mention"/>
    <w:basedOn w:val="DefaultParagraphFont"/>
    <w:uiPriority w:val="99"/>
    <w:unhideWhenUsed/>
    <w:rsid w:val="00CE08EC"/>
    <w:rPr>
      <w:color w:val="2B579A"/>
      <w:shd w:val="clear" w:color="auto" w:fill="E1DFDD"/>
    </w:rPr>
  </w:style>
  <w:style w:type="paragraph" w:customStyle="1" w:styleId="SubHeading">
    <w:name w:val="SubHeading"/>
    <w:basedOn w:val="ScheduleHeading2"/>
    <w:rsid w:val="00692EA2"/>
    <w:pPr>
      <w:keepNext/>
      <w:widowControl/>
      <w:numPr>
        <w:ilvl w:val="0"/>
        <w:numId w:val="0"/>
      </w:numPr>
      <w:ind w:left="737"/>
    </w:pPr>
    <w:rPr>
      <w:b/>
      <w:bCs/>
      <w:szCs w:val="20"/>
      <w:shd w:val="clear" w:color="auto" w:fill="FFFFFF"/>
    </w:rPr>
  </w:style>
  <w:style w:type="table" w:customStyle="1" w:styleId="newtab3">
    <w:name w:val="new tab3"/>
    <w:basedOn w:val="TableNormal"/>
    <w:rsid w:val="002009DC"/>
    <w:pPr>
      <w:spacing w:before="120"/>
    </w:pPr>
    <w:rPr>
      <w:rFonts w:asciiTheme="minorHAnsi" w:eastAsiaTheme="minorHAnsi" w:hAnsiTheme="minorHAnsi" w:cstheme="minorBidi"/>
      <w:sz w:val="22"/>
      <w:szCs w:val="28"/>
      <w:lang w:val="en-US" w:eastAsia="en-US" w:bidi="th-TH"/>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tblPr/>
      <w:tcPr>
        <w:shd w:val="clear" w:color="auto" w:fill="365F91" w:themeFill="accent1" w:themeFillShade="BF"/>
        <w:vAlign w:val="center"/>
      </w:tcPr>
    </w:tblStylePr>
    <w:tblStylePr w:type="firstCol">
      <w:rPr>
        <w:b/>
      </w:rPr>
      <w:tblPr/>
      <w:tcPr>
        <w:shd w:val="clear" w:color="auto" w:fill="F2F2F2" w:themeFill="background1" w:themeFillShade="F2"/>
      </w:tcPr>
    </w:tblStylePr>
  </w:style>
  <w:style w:type="character" w:customStyle="1" w:styleId="Heading6Char">
    <w:name w:val="Heading 6 Char"/>
    <w:aliases w:val="Sub5Para Char,L1 PIP Char,a Char,b Char,H6 Char"/>
    <w:basedOn w:val="DefaultParagraphFont"/>
    <w:link w:val="Heading6"/>
    <w:uiPriority w:val="9"/>
    <w:rsid w:val="00C31491"/>
    <w:rPr>
      <w:rFonts w:ascii="Verdana" w:hAnsi="Verdana" w:cs="Arial"/>
      <w:b/>
      <w:bCs/>
      <w:szCs w:val="19"/>
      <w:lang w:eastAsia="en-US"/>
    </w:rPr>
  </w:style>
  <w:style w:type="character" w:customStyle="1" w:styleId="Heading8Char">
    <w:name w:val="Heading 8 Char"/>
    <w:aliases w:val="L3 PIP Char,H8 Char"/>
    <w:basedOn w:val="DefaultParagraphFont"/>
    <w:link w:val="Heading8"/>
    <w:uiPriority w:val="9"/>
    <w:rsid w:val="00C31491"/>
    <w:rPr>
      <w:rFonts w:ascii="Verdana" w:hAnsi="Verdana" w:cs="Arial"/>
      <w:b/>
      <w:bCs/>
      <w:sz w:val="22"/>
      <w:szCs w:val="22"/>
      <w:lang w:eastAsia="en-US"/>
    </w:rPr>
  </w:style>
  <w:style w:type="character" w:customStyle="1" w:styleId="Heading9Char">
    <w:name w:val="Heading 9 Char"/>
    <w:aliases w:val="H9 Char,number Char"/>
    <w:basedOn w:val="DefaultParagraphFont"/>
    <w:link w:val="Heading9"/>
    <w:uiPriority w:val="9"/>
    <w:rsid w:val="00C31491"/>
    <w:rPr>
      <w:rFonts w:ascii="Verdana" w:hAnsi="Verdana" w:cs="Arial"/>
      <w:sz w:val="22"/>
      <w:szCs w:val="22"/>
      <w:lang w:eastAsia="en-US"/>
    </w:rPr>
  </w:style>
  <w:style w:type="table" w:customStyle="1" w:styleId="TableGrid10">
    <w:name w:val="Table Grid1"/>
    <w:basedOn w:val="TableNormal"/>
    <w:next w:val="TableGrid"/>
    <w:uiPriority w:val="39"/>
    <w:rsid w:val="00C31491"/>
    <w:pPr>
      <w:spacing w:before="120"/>
    </w:pPr>
    <w:rPr>
      <w:rFonts w:ascii="Telstra Text" w:eastAsia="Telstra Text" w:hAnsi="Telstra Text"/>
      <w:color w:val="131A35"/>
      <w:kern w:val="2"/>
      <w:sz w:val="22"/>
      <w:szCs w:val="22"/>
      <w:lang w:eastAsia="en-US"/>
      <w14:ligatures w14:val="standardContextual"/>
    </w:rPr>
    <w:tblPr>
      <w:tblInd w:w="0" w:type="nil"/>
      <w:tblCellMar>
        <w:left w:w="0" w:type="dxa"/>
        <w:right w:w="0" w:type="dxa"/>
      </w:tblCellMar>
    </w:tblPr>
    <w:tcPr>
      <w:vAlign w:val="center"/>
    </w:tcPr>
  </w:style>
  <w:style w:type="paragraph" w:customStyle="1" w:styleId="ScheduleTitle">
    <w:name w:val="Schedule Title"/>
    <w:basedOn w:val="Heading1"/>
    <w:next w:val="Normal"/>
    <w:link w:val="ScheduleTitleChar"/>
    <w:autoRedefine/>
    <w:qFormat/>
    <w:rsid w:val="00C31491"/>
    <w:pPr>
      <w:keepNext w:val="0"/>
      <w:widowControl/>
      <w:numPr>
        <w:numId w:val="0"/>
      </w:numPr>
      <w:spacing w:after="160" w:line="256" w:lineRule="auto"/>
      <w:jc w:val="center"/>
    </w:pPr>
    <w:rPr>
      <w:rFonts w:ascii="Arial" w:eastAsiaTheme="majorEastAsia" w:hAnsi="Arial"/>
      <w:color w:val="365F91" w:themeColor="accent1" w:themeShade="BF"/>
      <w:kern w:val="2"/>
      <w:sz w:val="28"/>
      <w:szCs w:val="28"/>
      <w:lang w:val="en-US"/>
      <w14:ligatures w14:val="standardContextual"/>
    </w:rPr>
  </w:style>
  <w:style w:type="character" w:customStyle="1" w:styleId="ScheduleTitleChar">
    <w:name w:val="Schedule Title Char"/>
    <w:basedOn w:val="Heading1Char"/>
    <w:link w:val="ScheduleTitle"/>
    <w:rsid w:val="00C31491"/>
    <w:rPr>
      <w:rFonts w:ascii="Arial" w:eastAsiaTheme="majorEastAsia" w:hAnsi="Arial" w:cs="Arial"/>
      <w:b/>
      <w:bCs/>
      <w:caps/>
      <w:color w:val="365F91" w:themeColor="accent1" w:themeShade="BF"/>
      <w:kern w:val="2"/>
      <w:sz w:val="28"/>
      <w:szCs w:val="28"/>
      <w:lang w:val="en-US" w:eastAsia="en-US"/>
      <w14:ligatures w14:val="standardContextual"/>
    </w:rPr>
  </w:style>
  <w:style w:type="paragraph" w:customStyle="1" w:styleId="ClauseTitle">
    <w:name w:val="Clause Title"/>
    <w:basedOn w:val="ListParagraph"/>
    <w:autoRedefine/>
    <w:qFormat/>
    <w:rsid w:val="00C31491"/>
    <w:pPr>
      <w:numPr>
        <w:ilvl w:val="1"/>
        <w:numId w:val="23"/>
      </w:numPr>
      <w:spacing w:before="240" w:after="0" w:line="276" w:lineRule="auto"/>
      <w:contextualSpacing w:val="0"/>
    </w:pPr>
    <w:rPr>
      <w:rFonts w:ascii="Arial" w:eastAsiaTheme="minorHAnsi" w:hAnsi="Arial"/>
      <w:b/>
      <w:bCs/>
      <w:caps/>
      <w:kern w:val="2"/>
      <w:szCs w:val="20"/>
      <w14:ligatures w14:val="standardContextual"/>
    </w:rPr>
  </w:style>
  <w:style w:type="paragraph" w:customStyle="1" w:styleId="LetterBody">
    <w:name w:val="Letter Body"/>
    <w:basedOn w:val="ListParagraph"/>
    <w:qFormat/>
    <w:rsid w:val="00C31491"/>
    <w:pPr>
      <w:numPr>
        <w:ilvl w:val="3"/>
        <w:numId w:val="22"/>
      </w:numPr>
      <w:tabs>
        <w:tab w:val="num" w:pos="360"/>
      </w:tabs>
      <w:spacing w:before="240" w:after="0" w:line="276" w:lineRule="auto"/>
      <w:ind w:left="720" w:firstLine="0"/>
      <w:contextualSpacing w:val="0"/>
    </w:pPr>
    <w:rPr>
      <w:rFonts w:ascii="Arial" w:eastAsia="Arial" w:hAnsi="Arial"/>
      <w:kern w:val="2"/>
      <w:szCs w:val="22"/>
      <w:lang w:val="en-US"/>
      <w14:ligatures w14:val="standardContextual"/>
    </w:rPr>
  </w:style>
  <w:style w:type="table" w:customStyle="1" w:styleId="TableGrid20">
    <w:name w:val="Table Grid2"/>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C1">
    <w:name w:val="Ann C(1)"/>
    <w:basedOn w:val="BodyText"/>
    <w:qFormat/>
    <w:rsid w:val="00C31491"/>
    <w:pPr>
      <w:tabs>
        <w:tab w:val="num" w:pos="1843"/>
        <w:tab w:val="num" w:pos="2552"/>
      </w:tabs>
      <w:spacing w:before="120"/>
      <w:ind w:left="2552" w:hanging="851"/>
    </w:pPr>
    <w:rPr>
      <w:rFonts w:ascii="Arial" w:hAnsi="Arial" w:cs="Times New Roman"/>
      <w:sz w:val="18"/>
      <w:szCs w:val="20"/>
      <w:lang w:eastAsia="en-AU"/>
    </w:rPr>
  </w:style>
  <w:style w:type="paragraph" w:customStyle="1" w:styleId="AnnCa">
    <w:name w:val="Ann C(a)"/>
    <w:basedOn w:val="BodyText"/>
    <w:qFormat/>
    <w:rsid w:val="00C31491"/>
    <w:pPr>
      <w:tabs>
        <w:tab w:val="num" w:pos="1701"/>
      </w:tabs>
      <w:spacing w:before="120"/>
      <w:ind w:left="1701" w:hanging="850"/>
    </w:pPr>
    <w:rPr>
      <w:rFonts w:ascii="Arial" w:hAnsi="Arial" w:cs="Times New Roman"/>
      <w:sz w:val="18"/>
      <w:szCs w:val="20"/>
      <w:lang w:eastAsia="en-AU"/>
    </w:rPr>
  </w:style>
  <w:style w:type="paragraph" w:customStyle="1" w:styleId="CSTYLE">
    <w:name w:val="C STYLE"/>
    <w:basedOn w:val="Normal"/>
    <w:uiPriority w:val="3"/>
    <w:qFormat/>
    <w:rsid w:val="00C31491"/>
    <w:pPr>
      <w:pBdr>
        <w:bottom w:val="single" w:sz="8" w:space="1" w:color="auto"/>
      </w:pBdr>
      <w:spacing w:before="240" w:after="120"/>
      <w:ind w:left="360" w:hanging="360"/>
      <w:mirrorIndents/>
    </w:pPr>
    <w:rPr>
      <w:rFonts w:ascii="Arial" w:hAnsi="Arial" w:cs="Times New Roman"/>
      <w:sz w:val="22"/>
      <w:szCs w:val="20"/>
      <w:lang w:eastAsia="en-AU"/>
    </w:rPr>
  </w:style>
  <w:style w:type="paragraph" w:customStyle="1" w:styleId="CSTYLE2">
    <w:name w:val="C STYLE 2"/>
    <w:basedOn w:val="Normal"/>
    <w:uiPriority w:val="3"/>
    <w:qFormat/>
    <w:rsid w:val="00C31491"/>
    <w:pPr>
      <w:tabs>
        <w:tab w:val="num" w:pos="851"/>
      </w:tabs>
      <w:spacing w:before="120" w:after="120"/>
      <w:ind w:left="851" w:hanging="851"/>
    </w:pPr>
    <w:rPr>
      <w:rFonts w:ascii="Arial" w:hAnsi="Arial" w:cs="Times New Roman"/>
      <w:sz w:val="18"/>
      <w:szCs w:val="20"/>
      <w:lang w:eastAsia="en-AU"/>
    </w:rPr>
  </w:style>
  <w:style w:type="paragraph" w:customStyle="1" w:styleId="TableTextBullet">
    <w:name w:val="Table Text Bullet"/>
    <w:rsid w:val="00C31491"/>
    <w:pPr>
      <w:spacing w:before="60" w:after="60"/>
      <w:ind w:left="360" w:hanging="360"/>
    </w:pPr>
    <w:rPr>
      <w:rFonts w:asciiTheme="minorHAnsi" w:hAnsiTheme="minorHAnsi"/>
      <w:sz w:val="18"/>
      <w:lang w:val="en-US" w:eastAsia="en-US"/>
    </w:rPr>
  </w:style>
  <w:style w:type="paragraph" w:customStyle="1" w:styleId="TableHeader">
    <w:name w:val="Table_Header"/>
    <w:basedOn w:val="Normal"/>
    <w:qFormat/>
    <w:rsid w:val="00C31491"/>
    <w:pPr>
      <w:widowControl w:val="0"/>
      <w:autoSpaceDE w:val="0"/>
      <w:autoSpaceDN w:val="0"/>
      <w:spacing w:before="120" w:after="0"/>
    </w:pPr>
    <w:rPr>
      <w:rFonts w:ascii="Times New Roman" w:eastAsia="Arial" w:hAnsi="Times New Roman" w:cstheme="majorHAnsi"/>
      <w:b/>
      <w:bCs/>
      <w:color w:val="FFFFFF" w:themeColor="background1"/>
      <w:sz w:val="18"/>
      <w:szCs w:val="20"/>
      <w:lang w:val="en-US" w:bidi="th-TH"/>
    </w:rPr>
  </w:style>
  <w:style w:type="paragraph" w:customStyle="1" w:styleId="BodyText1">
    <w:name w:val="Body Text 1"/>
    <w:rsid w:val="00C31491"/>
    <w:pPr>
      <w:spacing w:before="120" w:after="240"/>
      <w:ind w:left="864"/>
      <w:jc w:val="both"/>
    </w:pPr>
    <w:rPr>
      <w:rFonts w:ascii="Arial" w:hAnsi="Arial"/>
      <w:color w:val="000000"/>
      <w:szCs w:val="22"/>
      <w:lang w:val="en-GB" w:eastAsia="en-GB"/>
    </w:rPr>
  </w:style>
  <w:style w:type="character" w:customStyle="1" w:styleId="apple-converted-space">
    <w:name w:val="apple-converted-space"/>
    <w:basedOn w:val="DefaultParagraphFont"/>
    <w:rsid w:val="00C31491"/>
  </w:style>
  <w:style w:type="numbering" w:customStyle="1" w:styleId="LHdgNumbering">
    <w:name w:val="LHdgNumbering"/>
    <w:rsid w:val="00C31491"/>
    <w:pPr>
      <w:numPr>
        <w:numId w:val="24"/>
      </w:numPr>
    </w:pPr>
  </w:style>
  <w:style w:type="paragraph" w:customStyle="1" w:styleId="SOWBodyText">
    <w:name w:val="SOW Body Text"/>
    <w:qFormat/>
    <w:rsid w:val="00C31491"/>
    <w:pPr>
      <w:spacing w:before="100" w:after="140"/>
    </w:pPr>
    <w:rPr>
      <w:rFonts w:asciiTheme="minorHAnsi" w:eastAsiaTheme="minorHAnsi" w:hAnsiTheme="minorHAnsi" w:cstheme="minorBidi"/>
      <w:szCs w:val="24"/>
      <w:lang w:val="en-US" w:eastAsia="en-US"/>
    </w:rPr>
  </w:style>
  <w:style w:type="character" w:customStyle="1" w:styleId="TableHeaderChar">
    <w:name w:val="Table Header Char"/>
    <w:basedOn w:val="DefaultParagraphFont"/>
    <w:link w:val="TableHeader0"/>
    <w:uiPriority w:val="4"/>
    <w:locked/>
    <w:rsid w:val="00C31491"/>
    <w:rPr>
      <w:rFonts w:ascii="Arial" w:hAnsi="Arial" w:cs="Arial"/>
      <w:b/>
      <w:color w:val="FFFFFF" w:themeColor="background1"/>
    </w:rPr>
  </w:style>
  <w:style w:type="paragraph" w:customStyle="1" w:styleId="TableHeader0">
    <w:name w:val="Table Header"/>
    <w:link w:val="TableHeaderChar"/>
    <w:uiPriority w:val="4"/>
    <w:qFormat/>
    <w:rsid w:val="00C31491"/>
    <w:pPr>
      <w:spacing w:before="60" w:after="60" w:line="204" w:lineRule="auto"/>
      <w:jc w:val="center"/>
    </w:pPr>
    <w:rPr>
      <w:rFonts w:ascii="Arial" w:hAnsi="Arial" w:cs="Arial"/>
      <w:b/>
      <w:color w:val="FFFFFF" w:themeColor="background1"/>
    </w:rPr>
  </w:style>
  <w:style w:type="paragraph" w:customStyle="1" w:styleId="TableTextBullet2">
    <w:name w:val="Table Text Bullet 2"/>
    <w:rsid w:val="00C31491"/>
    <w:pPr>
      <w:numPr>
        <w:numId w:val="25"/>
      </w:numPr>
      <w:spacing w:before="60" w:after="60"/>
      <w:contextualSpacing/>
    </w:pPr>
    <w:rPr>
      <w:rFonts w:asciiTheme="minorHAnsi" w:hAnsiTheme="minorHAnsi"/>
      <w:sz w:val="16"/>
      <w:lang w:val="en-US" w:eastAsia="en-US"/>
    </w:rPr>
  </w:style>
  <w:style w:type="paragraph" w:customStyle="1" w:styleId="Tabletext">
    <w:name w:val="Table_text"/>
    <w:basedOn w:val="Normal"/>
    <w:uiPriority w:val="99"/>
    <w:qFormat/>
    <w:rsid w:val="00C31491"/>
    <w:pPr>
      <w:spacing w:before="60" w:after="60"/>
    </w:pPr>
    <w:rPr>
      <w:rFonts w:asciiTheme="minorHAnsi" w:hAnsiTheme="minorHAnsi" w:cstheme="majorHAnsi"/>
      <w:sz w:val="16"/>
      <w:szCs w:val="20"/>
      <w:lang w:val="en-US" w:bidi="th-TH"/>
    </w:rPr>
  </w:style>
  <w:style w:type="table" w:customStyle="1" w:styleId="GridTable4-Accent11">
    <w:name w:val="Grid Table 4 - Accent 11"/>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GridTable4-Accent12">
    <w:name w:val="Grid Table 4 - Accent 12"/>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TableGrid40">
    <w:name w:val="Table Grid4"/>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C31491"/>
    <w:rPr>
      <w:rFonts w:ascii="Aptos" w:eastAsia="Aptos" w:hAnsi="Aptos" w:cs="Arial"/>
      <w:kern w:val="2"/>
      <w:sz w:val="24"/>
      <w:szCs w:val="24"/>
      <w:lang w:eastAsia="en-US"/>
      <w14:ligatures w14:val="standardContextual"/>
    </w:rPr>
    <w:tblPr>
      <w:tblStyleRowBandSize w:val="1"/>
      <w:tblStyleColBandSize w:val="1"/>
    </w:tblPr>
    <w:tcPr>
      <w:shd w:val="clear" w:color="auto" w:fill="C1E4F5"/>
    </w:tc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style>
  <w:style w:type="table" w:customStyle="1" w:styleId="TableGrid70">
    <w:name w:val="Table Grid7"/>
    <w:basedOn w:val="TableNormal"/>
    <w:next w:val="TableGrid"/>
    <w:uiPriority w:val="39"/>
    <w:rsid w:val="00C3149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C3149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31491"/>
    <w:rPr>
      <w:rFonts w:ascii="Segoe UI" w:hAnsi="Segoe UI" w:cs="Segoe UI" w:hint="default"/>
      <w:sz w:val="18"/>
      <w:szCs w:val="18"/>
    </w:rPr>
  </w:style>
  <w:style w:type="table" w:customStyle="1" w:styleId="TableGrid9">
    <w:name w:val="Table Grid9"/>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C31491"/>
    <w:pPr>
      <w:spacing w:before="120"/>
    </w:pPr>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31491"/>
    <w:rPr>
      <w:rFonts w:ascii="Segoe UI" w:hAnsi="Segoe UI" w:cs="Segoe UI" w:hint="default"/>
      <w:sz w:val="18"/>
      <w:szCs w:val="18"/>
    </w:rPr>
  </w:style>
  <w:style w:type="character" w:customStyle="1" w:styleId="cf21">
    <w:name w:val="cf21"/>
    <w:basedOn w:val="DefaultParagraphFont"/>
    <w:rsid w:val="00C31491"/>
    <w:rPr>
      <w:rFonts w:ascii="Segoe UI" w:hAnsi="Segoe UI" w:cs="Segoe UI" w:hint="default"/>
      <w:b/>
      <w:bCs/>
      <w:sz w:val="18"/>
      <w:szCs w:val="18"/>
      <w:u w:val="single"/>
    </w:rPr>
  </w:style>
  <w:style w:type="paragraph" w:customStyle="1" w:styleId="xmsonormal">
    <w:name w:val="x_msonormal"/>
    <w:basedOn w:val="Normal"/>
    <w:rsid w:val="00C31491"/>
    <w:pPr>
      <w:spacing w:after="0"/>
    </w:pPr>
    <w:rPr>
      <w:rFonts w:ascii="Calibri" w:eastAsia="Aptos" w:hAnsi="Calibri" w:cs="Calibri"/>
      <w:sz w:val="24"/>
      <w:szCs w:val="24"/>
      <w:lang w:eastAsia="en-AU"/>
    </w:rPr>
  </w:style>
  <w:style w:type="paragraph" w:customStyle="1" w:styleId="xmsolistparagraph">
    <w:name w:val="x_msolistparagraph"/>
    <w:basedOn w:val="Normal"/>
    <w:rsid w:val="00C31491"/>
    <w:pPr>
      <w:spacing w:after="0"/>
      <w:ind w:left="720"/>
    </w:pPr>
    <w:rPr>
      <w:rFonts w:ascii="Calibri" w:eastAsia="Aptos" w:hAnsi="Calibri" w:cs="Calibri"/>
      <w:sz w:val="24"/>
      <w:szCs w:val="24"/>
      <w:lang w:eastAsia="en-AU"/>
    </w:rPr>
  </w:style>
  <w:style w:type="paragraph" w:customStyle="1" w:styleId="Table">
    <w:name w:val="Table"/>
    <w:basedOn w:val="Normal"/>
    <w:rsid w:val="00C31491"/>
    <w:pPr>
      <w:widowControl w:val="0"/>
      <w:spacing w:before="120" w:after="120"/>
    </w:pPr>
    <w:rPr>
      <w:rFonts w:ascii="Arial" w:hAnsi="Arial"/>
      <w:sz w:val="18"/>
    </w:rPr>
  </w:style>
  <w:style w:type="paragraph" w:customStyle="1" w:styleId="BPO1">
    <w:name w:val="BPO 1"/>
    <w:basedOn w:val="Normal"/>
    <w:rsid w:val="00C31491"/>
    <w:pPr>
      <w:keepNext/>
      <w:numPr>
        <w:numId w:val="26"/>
      </w:numPr>
      <w:pBdr>
        <w:bottom w:val="single" w:sz="4" w:space="1" w:color="auto"/>
      </w:pBdr>
      <w:spacing w:before="240" w:after="0"/>
    </w:pPr>
    <w:rPr>
      <w:rFonts w:ascii="Arial" w:hAnsi="Arial" w:cs="Times New Roman"/>
      <w:sz w:val="22"/>
      <w:szCs w:val="20"/>
      <w:lang w:eastAsia="en-AU"/>
    </w:rPr>
  </w:style>
  <w:style w:type="paragraph" w:customStyle="1" w:styleId="BPO10">
    <w:name w:val="BPO(1)"/>
    <w:basedOn w:val="BodyText"/>
    <w:qFormat/>
    <w:rsid w:val="00C31491"/>
    <w:pPr>
      <w:numPr>
        <w:ilvl w:val="3"/>
        <w:numId w:val="26"/>
      </w:numPr>
      <w:spacing w:before="120"/>
    </w:pPr>
    <w:rPr>
      <w:rFonts w:ascii="Arial" w:hAnsi="Arial" w:cs="Times New Roman"/>
      <w:sz w:val="18"/>
      <w:szCs w:val="20"/>
      <w:lang w:eastAsia="en-AU"/>
    </w:rPr>
  </w:style>
  <w:style w:type="paragraph" w:customStyle="1" w:styleId="BPOa">
    <w:name w:val="BPO(a)"/>
    <w:basedOn w:val="BodyText"/>
    <w:qFormat/>
    <w:rsid w:val="00C31491"/>
    <w:pPr>
      <w:numPr>
        <w:ilvl w:val="2"/>
        <w:numId w:val="26"/>
      </w:numPr>
      <w:spacing w:before="120"/>
    </w:pPr>
    <w:rPr>
      <w:rFonts w:ascii="Arial" w:hAnsi="Arial" w:cs="Times New Roman"/>
      <w:sz w:val="18"/>
      <w:szCs w:val="20"/>
      <w:lang w:eastAsia="en-AU"/>
    </w:rPr>
  </w:style>
  <w:style w:type="paragraph" w:customStyle="1" w:styleId="BPOi">
    <w:name w:val="BPO(i)"/>
    <w:basedOn w:val="BodyText"/>
    <w:qFormat/>
    <w:rsid w:val="00C31491"/>
    <w:pPr>
      <w:numPr>
        <w:ilvl w:val="4"/>
        <w:numId w:val="26"/>
      </w:numPr>
      <w:spacing w:before="120"/>
    </w:pPr>
    <w:rPr>
      <w:rFonts w:ascii="Arial" w:hAnsi="Arial" w:cs="Times New Roman"/>
      <w:sz w:val="18"/>
      <w:szCs w:val="20"/>
      <w:lang w:eastAsia="en-AU"/>
    </w:rPr>
  </w:style>
  <w:style w:type="paragraph" w:customStyle="1" w:styleId="BPO11">
    <w:name w:val="BPO1.1"/>
    <w:basedOn w:val="BodyText"/>
    <w:qFormat/>
    <w:rsid w:val="00C31491"/>
    <w:pPr>
      <w:numPr>
        <w:ilvl w:val="1"/>
        <w:numId w:val="26"/>
      </w:numPr>
      <w:tabs>
        <w:tab w:val="num" w:pos="851"/>
      </w:tabs>
      <w:spacing w:before="120"/>
      <w:ind w:left="851"/>
    </w:pPr>
    <w:rPr>
      <w:rFonts w:ascii="Arial" w:hAnsi="Arial" w:cs="Times New Roman"/>
      <w:sz w:val="18"/>
      <w:szCs w:val="20"/>
      <w:lang w:eastAsia="en-AU"/>
    </w:rPr>
  </w:style>
  <w:style w:type="paragraph" w:customStyle="1" w:styleId="msonormal0">
    <w:name w:val="msonormal"/>
    <w:basedOn w:val="Normal"/>
    <w:uiPriority w:val="99"/>
    <w:semiHidden/>
    <w:rsid w:val="00C31491"/>
    <w:pPr>
      <w:spacing w:before="100" w:beforeAutospacing="1" w:after="100" w:afterAutospacing="1"/>
    </w:pPr>
    <w:rPr>
      <w:rFonts w:ascii="Times New Roman" w:hAnsi="Times New Roman" w:cs="Times New Roman"/>
      <w:sz w:val="24"/>
      <w:szCs w:val="24"/>
      <w:lang w:val="en-US"/>
    </w:rPr>
  </w:style>
  <w:style w:type="paragraph" w:customStyle="1" w:styleId="NormalE">
    <w:name w:val="NormalE"/>
    <w:basedOn w:val="Normal"/>
    <w:rsid w:val="00C31491"/>
    <w:pPr>
      <w:spacing w:after="0"/>
      <w:jc w:val="both"/>
    </w:pPr>
    <w:rPr>
      <w:rFonts w:ascii="Times New Roman" w:hAnsi="Times New Roman" w:cs="Times New Roman"/>
      <w:sz w:val="24"/>
      <w:szCs w:val="24"/>
      <w:lang w:val="en-CA"/>
    </w:rPr>
  </w:style>
  <w:style w:type="paragraph" w:customStyle="1" w:styleId="Normal1">
    <w:name w:val="Normal 1"/>
    <w:basedOn w:val="Normal"/>
    <w:qFormat/>
    <w:rsid w:val="00C31491"/>
    <w:pPr>
      <w:spacing w:before="240" w:after="0"/>
      <w:ind w:firstLine="720"/>
      <w:jc w:val="both"/>
    </w:pPr>
    <w:rPr>
      <w:rFonts w:ascii="Times New Roman" w:hAnsi="Times New Roman" w:cs="Times New Roman"/>
      <w:sz w:val="22"/>
      <w:szCs w:val="24"/>
      <w:lang w:val="en-US"/>
    </w:rPr>
  </w:style>
  <w:style w:type="paragraph" w:customStyle="1" w:styleId="Clause-Multi">
    <w:name w:val="Clause-Multi"/>
    <w:basedOn w:val="Normal"/>
    <w:link w:val="Clause-MultiChar"/>
    <w:rsid w:val="00C31491"/>
    <w:pPr>
      <w:spacing w:before="120" w:after="120"/>
      <w:ind w:left="360" w:hanging="360"/>
    </w:pPr>
    <w:rPr>
      <w:rFonts w:ascii="Times New Roman" w:hAnsi="Times New Roman" w:cs="Times New Roman"/>
      <w:sz w:val="24"/>
      <w:szCs w:val="24"/>
      <w:lang w:val="en-US"/>
    </w:rPr>
  </w:style>
  <w:style w:type="paragraph" w:customStyle="1" w:styleId="Clause-Sub">
    <w:name w:val="Clause-Sub"/>
    <w:basedOn w:val="Normal"/>
    <w:rsid w:val="00C31491"/>
    <w:pPr>
      <w:tabs>
        <w:tab w:val="left" w:pos="720"/>
      </w:tabs>
      <w:spacing w:before="120" w:after="120"/>
      <w:ind w:left="720" w:hanging="360"/>
    </w:pPr>
    <w:rPr>
      <w:rFonts w:ascii="Times New Roman" w:hAnsi="Times New Roman" w:cs="Times New Roman"/>
      <w:sz w:val="24"/>
      <w:szCs w:val="20"/>
      <w:lang w:val="en-US"/>
    </w:rPr>
  </w:style>
  <w:style w:type="character" w:customStyle="1" w:styleId="Clause-MultiChar">
    <w:name w:val="Clause-Multi Char"/>
    <w:link w:val="Clause-Multi"/>
    <w:locked/>
    <w:rsid w:val="00C31491"/>
    <w:rPr>
      <w:sz w:val="24"/>
      <w:szCs w:val="24"/>
      <w:lang w:val="en-US" w:eastAsia="en-US"/>
    </w:rPr>
  </w:style>
  <w:style w:type="paragraph" w:customStyle="1" w:styleId="Custom3">
    <w:name w:val="Custom 3"/>
    <w:basedOn w:val="Normal"/>
    <w:link w:val="Custom3Char"/>
    <w:qFormat/>
    <w:rsid w:val="00C31491"/>
    <w:pPr>
      <w:keepNext/>
      <w:tabs>
        <w:tab w:val="num" w:pos="2094"/>
      </w:tabs>
      <w:ind w:left="3390" w:hanging="1548"/>
      <w:jc w:val="both"/>
    </w:pPr>
    <w:rPr>
      <w:rFonts w:ascii="Arial" w:hAnsi="Arial"/>
      <w:sz w:val="18"/>
      <w:szCs w:val="18"/>
      <w:lang w:val="en-GB"/>
    </w:rPr>
  </w:style>
  <w:style w:type="character" w:customStyle="1" w:styleId="Custom3Char">
    <w:name w:val="Custom 3 Char"/>
    <w:basedOn w:val="DefaultParagraphFont"/>
    <w:link w:val="Custom3"/>
    <w:rsid w:val="00C31491"/>
    <w:rPr>
      <w:rFonts w:ascii="Arial" w:hAnsi="Arial" w:cs="Arial"/>
      <w:sz w:val="18"/>
      <w:szCs w:val="18"/>
      <w:lang w:val="en-GB" w:eastAsia="en-US"/>
    </w:rPr>
  </w:style>
  <w:style w:type="paragraph" w:customStyle="1" w:styleId="ListBulletTable">
    <w:name w:val="List Bullet Table"/>
    <w:basedOn w:val="Normal"/>
    <w:rsid w:val="00C31491"/>
    <w:pPr>
      <w:numPr>
        <w:numId w:val="27"/>
      </w:numPr>
      <w:spacing w:before="120" w:after="120" w:line="280" w:lineRule="exact"/>
    </w:pPr>
    <w:rPr>
      <w:rFonts w:asciiTheme="minorHAnsi" w:eastAsiaTheme="minorHAnsi" w:hAnsiTheme="minorHAnsi" w:cstheme="minorBidi"/>
      <w:kern w:val="2"/>
      <w:sz w:val="22"/>
      <w:szCs w:val="22"/>
      <w14:ligatures w14:val="standardContextual"/>
    </w:rPr>
  </w:style>
  <w:style w:type="paragraph" w:customStyle="1" w:styleId="NewScheduleHeadings">
    <w:name w:val="New Schedule Headings"/>
    <w:basedOn w:val="Caption"/>
    <w:uiPriority w:val="3"/>
    <w:qFormat/>
    <w:rsid w:val="00C31491"/>
    <w:pPr>
      <w:widowControl w:val="0"/>
      <w:numPr>
        <w:numId w:val="28"/>
      </w:numPr>
      <w:tabs>
        <w:tab w:val="num" w:pos="360"/>
      </w:tabs>
      <w:spacing w:after="240"/>
      <w:ind w:left="360" w:hanging="360"/>
    </w:pPr>
    <w:rPr>
      <w:rFonts w:ascii="Arial" w:eastAsia="Arial" w:hAnsi="Arial"/>
      <w:i w:val="0"/>
      <w:iCs w:val="0"/>
      <w:color w:val="C0504D" w:themeColor="accent2"/>
      <w:sz w:val="44"/>
      <w:szCs w:val="44"/>
      <w:lang w:eastAsia="en-AU"/>
    </w:rPr>
  </w:style>
  <w:style w:type="paragraph" w:customStyle="1" w:styleId="SectionHeading">
    <w:name w:val="SectionHeading"/>
    <w:basedOn w:val="Normal"/>
    <w:next w:val="Heading1"/>
    <w:rsid w:val="005F3A88"/>
    <w:pPr>
      <w:keepNext/>
    </w:pPr>
    <w:rPr>
      <w:rFonts w:cs="Times New Roman"/>
      <w:b/>
      <w:caps/>
      <w:sz w:val="28"/>
      <w:szCs w:val="24"/>
    </w:rPr>
  </w:style>
  <w:style w:type="paragraph" w:customStyle="1" w:styleId="BodyText0">
    <w:name w:val="BodyText"/>
    <w:basedOn w:val="Normal"/>
    <w:link w:val="BodyTextChar0"/>
    <w:rsid w:val="00692EA2"/>
    <w:pPr>
      <w:ind w:left="737"/>
    </w:pPr>
    <w:rPr>
      <w:rFonts w:cs="Times New Roman"/>
      <w:szCs w:val="24"/>
    </w:rPr>
  </w:style>
  <w:style w:type="character" w:customStyle="1" w:styleId="BodyTextChar0">
    <w:name w:val="BodyText Char"/>
    <w:link w:val="BodyText0"/>
    <w:rsid w:val="00692EA2"/>
    <w:rPr>
      <w:rFonts w:ascii="Verdana" w:hAnsi="Verdana"/>
      <w:szCs w:val="24"/>
      <w:lang w:eastAsia="en-US"/>
    </w:rPr>
  </w:style>
  <w:style w:type="paragraph" w:customStyle="1" w:styleId="DocHead">
    <w:name w:val="DocHead"/>
    <w:basedOn w:val="Normal"/>
    <w:next w:val="Normal"/>
    <w:rsid w:val="00E7396B"/>
    <w:pPr>
      <w:keepNext/>
      <w:spacing w:after="0"/>
    </w:pPr>
    <w:rPr>
      <w:rFonts w:ascii="Tahoma" w:hAnsi="Tahoma" w:cs="Times New Roman"/>
      <w:sz w:val="40"/>
      <w:szCs w:val="24"/>
    </w:rPr>
  </w:style>
  <w:style w:type="paragraph" w:customStyle="1" w:styleId="DocSubHead">
    <w:name w:val="DocSubHead"/>
    <w:basedOn w:val="Normal"/>
    <w:next w:val="Normal"/>
    <w:rsid w:val="00E7396B"/>
    <w:pPr>
      <w:keepNext/>
      <w:spacing w:before="240" w:after="0"/>
    </w:pPr>
    <w:rPr>
      <w:rFonts w:ascii="Tahoma" w:hAnsi="Tahoma" w:cs="Times New Roman"/>
      <w:sz w:val="28"/>
      <w:szCs w:val="24"/>
    </w:rPr>
  </w:style>
  <w:style w:type="paragraph" w:customStyle="1" w:styleId="LetterBodyText0">
    <w:name w:val="LetterBodyText"/>
    <w:basedOn w:val="Normal"/>
    <w:rsid w:val="00C134E8"/>
    <w:rPr>
      <w:rFonts w:cs="Times New Roman"/>
      <w:szCs w:val="24"/>
    </w:rPr>
  </w:style>
  <w:style w:type="paragraph" w:customStyle="1" w:styleId="LetterHeading">
    <w:name w:val="LetterHeading"/>
    <w:basedOn w:val="Normal"/>
    <w:next w:val="LetterBodyText0"/>
    <w:rsid w:val="00406E19"/>
    <w:pPr>
      <w:keepNext/>
    </w:pPr>
    <w:rPr>
      <w:rFonts w:cs="Times New Roman"/>
      <w:b/>
      <w:sz w:val="24"/>
      <w:szCs w:val="24"/>
    </w:rPr>
  </w:style>
  <w:style w:type="paragraph" w:customStyle="1" w:styleId="LetterSubHeading">
    <w:name w:val="LetterSubHeading"/>
    <w:basedOn w:val="Normal"/>
    <w:next w:val="LetterBodyText0"/>
    <w:rsid w:val="00E7396B"/>
    <w:pPr>
      <w:keepNext/>
      <w:spacing w:before="240" w:after="0"/>
    </w:pPr>
    <w:rPr>
      <w:rFonts w:ascii="Tahoma" w:hAnsi="Tahoma" w:cs="Times New Roman"/>
      <w:b/>
      <w:szCs w:val="24"/>
    </w:rPr>
  </w:style>
  <w:style w:type="paragraph" w:customStyle="1" w:styleId="ListLevel1">
    <w:name w:val="List Level 1"/>
    <w:basedOn w:val="Normal"/>
    <w:qFormat/>
    <w:rsid w:val="00745246"/>
    <w:pPr>
      <w:spacing w:before="120" w:after="120"/>
      <w:ind w:left="720" w:hanging="720"/>
    </w:pPr>
    <w:rPr>
      <w:rFonts w:eastAsia="Calibri" w:cs="Times New Roman"/>
      <w:szCs w:val="22"/>
      <w:lang w:val="en-US"/>
    </w:rPr>
  </w:style>
  <w:style w:type="paragraph" w:customStyle="1" w:styleId="ListLevel2">
    <w:name w:val="List Level 2"/>
    <w:basedOn w:val="Normal"/>
    <w:qFormat/>
    <w:rsid w:val="00745246"/>
    <w:pPr>
      <w:spacing w:before="120" w:after="120"/>
      <w:ind w:left="1440" w:hanging="720"/>
    </w:pPr>
    <w:rPr>
      <w:rFonts w:eastAsia="Calibri" w:cs="Times New Roman"/>
      <w:szCs w:val="22"/>
      <w:lang w:val="en-US"/>
    </w:rPr>
  </w:style>
  <w:style w:type="paragraph" w:customStyle="1" w:styleId="ListLevel3">
    <w:name w:val="List Level 3"/>
    <w:basedOn w:val="Normal"/>
    <w:qFormat/>
    <w:rsid w:val="00745246"/>
    <w:pPr>
      <w:spacing w:before="120" w:after="120"/>
      <w:ind w:left="2160" w:hanging="720"/>
    </w:pPr>
    <w:rPr>
      <w:rFonts w:eastAsia="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942">
      <w:marLeft w:val="0"/>
      <w:marRight w:val="0"/>
      <w:marTop w:val="0"/>
      <w:marBottom w:val="0"/>
      <w:divBdr>
        <w:top w:val="none" w:sz="0" w:space="0" w:color="auto"/>
        <w:left w:val="none" w:sz="0" w:space="0" w:color="auto"/>
        <w:bottom w:val="none" w:sz="0" w:space="0" w:color="auto"/>
        <w:right w:val="none" w:sz="0" w:space="0" w:color="auto"/>
      </w:divBdr>
      <w:divsChild>
        <w:div w:id="1451821867">
          <w:marLeft w:val="0"/>
          <w:marRight w:val="0"/>
          <w:marTop w:val="0"/>
          <w:marBottom w:val="0"/>
          <w:divBdr>
            <w:top w:val="none" w:sz="0" w:space="0" w:color="auto"/>
            <w:left w:val="none" w:sz="0" w:space="0" w:color="auto"/>
            <w:bottom w:val="none" w:sz="0" w:space="0" w:color="auto"/>
            <w:right w:val="none" w:sz="0" w:space="0" w:color="auto"/>
          </w:divBdr>
          <w:divsChild>
            <w:div w:id="455566082">
              <w:marLeft w:val="0"/>
              <w:marRight w:val="0"/>
              <w:marTop w:val="0"/>
              <w:marBottom w:val="0"/>
              <w:divBdr>
                <w:top w:val="none" w:sz="0" w:space="0" w:color="auto"/>
                <w:left w:val="none" w:sz="0" w:space="0" w:color="auto"/>
                <w:bottom w:val="none" w:sz="0" w:space="0" w:color="auto"/>
                <w:right w:val="none" w:sz="0" w:space="0" w:color="auto"/>
              </w:divBdr>
              <w:divsChild>
                <w:div w:id="20476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204">
      <w:bodyDiv w:val="1"/>
      <w:marLeft w:val="0"/>
      <w:marRight w:val="0"/>
      <w:marTop w:val="0"/>
      <w:marBottom w:val="0"/>
      <w:divBdr>
        <w:top w:val="none" w:sz="0" w:space="0" w:color="auto"/>
        <w:left w:val="none" w:sz="0" w:space="0" w:color="auto"/>
        <w:bottom w:val="none" w:sz="0" w:space="0" w:color="auto"/>
        <w:right w:val="none" w:sz="0" w:space="0" w:color="auto"/>
      </w:divBdr>
      <w:divsChild>
        <w:div w:id="942762875">
          <w:marLeft w:val="0"/>
          <w:marRight w:val="0"/>
          <w:marTop w:val="0"/>
          <w:marBottom w:val="0"/>
          <w:divBdr>
            <w:top w:val="none" w:sz="0" w:space="0" w:color="auto"/>
            <w:left w:val="none" w:sz="0" w:space="0" w:color="auto"/>
            <w:bottom w:val="none" w:sz="0" w:space="0" w:color="auto"/>
            <w:right w:val="none" w:sz="0" w:space="0" w:color="auto"/>
          </w:divBdr>
          <w:divsChild>
            <w:div w:id="192042337">
              <w:marLeft w:val="0"/>
              <w:marRight w:val="0"/>
              <w:marTop w:val="0"/>
              <w:marBottom w:val="0"/>
              <w:divBdr>
                <w:top w:val="none" w:sz="0" w:space="0" w:color="auto"/>
                <w:left w:val="none" w:sz="0" w:space="0" w:color="auto"/>
                <w:bottom w:val="none" w:sz="0" w:space="0" w:color="auto"/>
                <w:right w:val="none" w:sz="0" w:space="0" w:color="auto"/>
              </w:divBdr>
            </w:div>
            <w:div w:id="352416147">
              <w:marLeft w:val="0"/>
              <w:marRight w:val="0"/>
              <w:marTop w:val="0"/>
              <w:marBottom w:val="0"/>
              <w:divBdr>
                <w:top w:val="none" w:sz="0" w:space="0" w:color="auto"/>
                <w:left w:val="none" w:sz="0" w:space="0" w:color="auto"/>
                <w:bottom w:val="none" w:sz="0" w:space="0" w:color="auto"/>
                <w:right w:val="none" w:sz="0" w:space="0" w:color="auto"/>
              </w:divBdr>
            </w:div>
            <w:div w:id="405499751">
              <w:marLeft w:val="0"/>
              <w:marRight w:val="0"/>
              <w:marTop w:val="0"/>
              <w:marBottom w:val="0"/>
              <w:divBdr>
                <w:top w:val="none" w:sz="0" w:space="0" w:color="auto"/>
                <w:left w:val="none" w:sz="0" w:space="0" w:color="auto"/>
                <w:bottom w:val="none" w:sz="0" w:space="0" w:color="auto"/>
                <w:right w:val="none" w:sz="0" w:space="0" w:color="auto"/>
              </w:divBdr>
            </w:div>
            <w:div w:id="828053991">
              <w:marLeft w:val="0"/>
              <w:marRight w:val="0"/>
              <w:marTop w:val="0"/>
              <w:marBottom w:val="0"/>
              <w:divBdr>
                <w:top w:val="none" w:sz="0" w:space="0" w:color="auto"/>
                <w:left w:val="none" w:sz="0" w:space="0" w:color="auto"/>
                <w:bottom w:val="none" w:sz="0" w:space="0" w:color="auto"/>
                <w:right w:val="none" w:sz="0" w:space="0" w:color="auto"/>
              </w:divBdr>
            </w:div>
            <w:div w:id="1360204129">
              <w:marLeft w:val="0"/>
              <w:marRight w:val="0"/>
              <w:marTop w:val="0"/>
              <w:marBottom w:val="0"/>
              <w:divBdr>
                <w:top w:val="none" w:sz="0" w:space="0" w:color="auto"/>
                <w:left w:val="none" w:sz="0" w:space="0" w:color="auto"/>
                <w:bottom w:val="none" w:sz="0" w:space="0" w:color="auto"/>
                <w:right w:val="none" w:sz="0" w:space="0" w:color="auto"/>
              </w:divBdr>
            </w:div>
            <w:div w:id="1362128431">
              <w:marLeft w:val="0"/>
              <w:marRight w:val="0"/>
              <w:marTop w:val="0"/>
              <w:marBottom w:val="0"/>
              <w:divBdr>
                <w:top w:val="none" w:sz="0" w:space="0" w:color="auto"/>
                <w:left w:val="none" w:sz="0" w:space="0" w:color="auto"/>
                <w:bottom w:val="none" w:sz="0" w:space="0" w:color="auto"/>
                <w:right w:val="none" w:sz="0" w:space="0" w:color="auto"/>
              </w:divBdr>
            </w:div>
            <w:div w:id="2050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3809">
      <w:bodyDiv w:val="1"/>
      <w:marLeft w:val="0"/>
      <w:marRight w:val="0"/>
      <w:marTop w:val="0"/>
      <w:marBottom w:val="0"/>
      <w:divBdr>
        <w:top w:val="none" w:sz="0" w:space="0" w:color="auto"/>
        <w:left w:val="none" w:sz="0" w:space="0" w:color="auto"/>
        <w:bottom w:val="none" w:sz="0" w:space="0" w:color="auto"/>
        <w:right w:val="none" w:sz="0" w:space="0" w:color="auto"/>
      </w:divBdr>
    </w:div>
    <w:div w:id="119883012">
      <w:bodyDiv w:val="1"/>
      <w:marLeft w:val="0"/>
      <w:marRight w:val="0"/>
      <w:marTop w:val="0"/>
      <w:marBottom w:val="0"/>
      <w:divBdr>
        <w:top w:val="none" w:sz="0" w:space="0" w:color="auto"/>
        <w:left w:val="none" w:sz="0" w:space="0" w:color="auto"/>
        <w:bottom w:val="none" w:sz="0" w:space="0" w:color="auto"/>
        <w:right w:val="none" w:sz="0" w:space="0" w:color="auto"/>
      </w:divBdr>
      <w:divsChild>
        <w:div w:id="1116829531">
          <w:marLeft w:val="0"/>
          <w:marRight w:val="0"/>
          <w:marTop w:val="0"/>
          <w:marBottom w:val="0"/>
          <w:divBdr>
            <w:top w:val="none" w:sz="0" w:space="0" w:color="auto"/>
            <w:left w:val="none" w:sz="0" w:space="0" w:color="auto"/>
            <w:bottom w:val="none" w:sz="0" w:space="0" w:color="auto"/>
            <w:right w:val="none" w:sz="0" w:space="0" w:color="auto"/>
          </w:divBdr>
          <w:divsChild>
            <w:div w:id="196309325">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924653600">
              <w:marLeft w:val="0"/>
              <w:marRight w:val="0"/>
              <w:marTop w:val="0"/>
              <w:marBottom w:val="0"/>
              <w:divBdr>
                <w:top w:val="none" w:sz="0" w:space="0" w:color="auto"/>
                <w:left w:val="none" w:sz="0" w:space="0" w:color="auto"/>
                <w:bottom w:val="none" w:sz="0" w:space="0" w:color="auto"/>
                <w:right w:val="none" w:sz="0" w:space="0" w:color="auto"/>
              </w:divBdr>
            </w:div>
            <w:div w:id="1155024743">
              <w:marLeft w:val="0"/>
              <w:marRight w:val="0"/>
              <w:marTop w:val="0"/>
              <w:marBottom w:val="0"/>
              <w:divBdr>
                <w:top w:val="none" w:sz="0" w:space="0" w:color="auto"/>
                <w:left w:val="none" w:sz="0" w:space="0" w:color="auto"/>
                <w:bottom w:val="none" w:sz="0" w:space="0" w:color="auto"/>
                <w:right w:val="none" w:sz="0" w:space="0" w:color="auto"/>
              </w:divBdr>
            </w:div>
            <w:div w:id="1195120136">
              <w:marLeft w:val="0"/>
              <w:marRight w:val="0"/>
              <w:marTop w:val="0"/>
              <w:marBottom w:val="0"/>
              <w:divBdr>
                <w:top w:val="none" w:sz="0" w:space="0" w:color="auto"/>
                <w:left w:val="none" w:sz="0" w:space="0" w:color="auto"/>
                <w:bottom w:val="none" w:sz="0" w:space="0" w:color="auto"/>
                <w:right w:val="none" w:sz="0" w:space="0" w:color="auto"/>
              </w:divBdr>
            </w:div>
            <w:div w:id="12788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651">
      <w:bodyDiv w:val="1"/>
      <w:marLeft w:val="0"/>
      <w:marRight w:val="0"/>
      <w:marTop w:val="0"/>
      <w:marBottom w:val="0"/>
      <w:divBdr>
        <w:top w:val="none" w:sz="0" w:space="0" w:color="auto"/>
        <w:left w:val="none" w:sz="0" w:space="0" w:color="auto"/>
        <w:bottom w:val="none" w:sz="0" w:space="0" w:color="auto"/>
        <w:right w:val="none" w:sz="0" w:space="0" w:color="auto"/>
      </w:divBdr>
      <w:divsChild>
        <w:div w:id="309670722">
          <w:marLeft w:val="0"/>
          <w:marRight w:val="0"/>
          <w:marTop w:val="0"/>
          <w:marBottom w:val="0"/>
          <w:divBdr>
            <w:top w:val="none" w:sz="0" w:space="0" w:color="auto"/>
            <w:left w:val="none" w:sz="0" w:space="0" w:color="auto"/>
            <w:bottom w:val="none" w:sz="0" w:space="0" w:color="auto"/>
            <w:right w:val="none" w:sz="0" w:space="0" w:color="auto"/>
          </w:divBdr>
          <w:divsChild>
            <w:div w:id="863058475">
              <w:marLeft w:val="0"/>
              <w:marRight w:val="0"/>
              <w:marTop w:val="0"/>
              <w:marBottom w:val="0"/>
              <w:divBdr>
                <w:top w:val="none" w:sz="0" w:space="0" w:color="auto"/>
                <w:left w:val="none" w:sz="0" w:space="0" w:color="auto"/>
                <w:bottom w:val="none" w:sz="0" w:space="0" w:color="auto"/>
                <w:right w:val="none" w:sz="0" w:space="0" w:color="auto"/>
              </w:divBdr>
              <w:divsChild>
                <w:div w:id="198247485">
                  <w:marLeft w:val="0"/>
                  <w:marRight w:val="0"/>
                  <w:marTop w:val="0"/>
                  <w:marBottom w:val="0"/>
                  <w:divBdr>
                    <w:top w:val="none" w:sz="0" w:space="0" w:color="auto"/>
                    <w:left w:val="none" w:sz="0" w:space="0" w:color="auto"/>
                    <w:bottom w:val="none" w:sz="0" w:space="0" w:color="auto"/>
                    <w:right w:val="none" w:sz="0" w:space="0" w:color="auto"/>
                  </w:divBdr>
                  <w:divsChild>
                    <w:div w:id="19878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4214">
          <w:marLeft w:val="0"/>
          <w:marRight w:val="0"/>
          <w:marTop w:val="0"/>
          <w:marBottom w:val="0"/>
          <w:divBdr>
            <w:top w:val="none" w:sz="0" w:space="0" w:color="auto"/>
            <w:left w:val="none" w:sz="0" w:space="0" w:color="auto"/>
            <w:bottom w:val="none" w:sz="0" w:space="0" w:color="auto"/>
            <w:right w:val="none" w:sz="0" w:space="0" w:color="auto"/>
          </w:divBdr>
          <w:divsChild>
            <w:div w:id="1845776688">
              <w:marLeft w:val="0"/>
              <w:marRight w:val="0"/>
              <w:marTop w:val="0"/>
              <w:marBottom w:val="0"/>
              <w:divBdr>
                <w:top w:val="none" w:sz="0" w:space="0" w:color="auto"/>
                <w:left w:val="none" w:sz="0" w:space="0" w:color="auto"/>
                <w:bottom w:val="none" w:sz="0" w:space="0" w:color="auto"/>
                <w:right w:val="none" w:sz="0" w:space="0" w:color="auto"/>
              </w:divBdr>
              <w:divsChild>
                <w:div w:id="311371364">
                  <w:marLeft w:val="0"/>
                  <w:marRight w:val="0"/>
                  <w:marTop w:val="0"/>
                  <w:marBottom w:val="0"/>
                  <w:divBdr>
                    <w:top w:val="none" w:sz="0" w:space="0" w:color="auto"/>
                    <w:left w:val="none" w:sz="0" w:space="0" w:color="auto"/>
                    <w:bottom w:val="none" w:sz="0" w:space="0" w:color="auto"/>
                    <w:right w:val="none" w:sz="0" w:space="0" w:color="auto"/>
                  </w:divBdr>
                  <w:divsChild>
                    <w:div w:id="1165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4027">
          <w:marLeft w:val="0"/>
          <w:marRight w:val="0"/>
          <w:marTop w:val="0"/>
          <w:marBottom w:val="0"/>
          <w:divBdr>
            <w:top w:val="none" w:sz="0" w:space="0" w:color="auto"/>
            <w:left w:val="none" w:sz="0" w:space="0" w:color="auto"/>
            <w:bottom w:val="none" w:sz="0" w:space="0" w:color="auto"/>
            <w:right w:val="none" w:sz="0" w:space="0" w:color="auto"/>
          </w:divBdr>
          <w:divsChild>
            <w:div w:id="1394501028">
              <w:marLeft w:val="0"/>
              <w:marRight w:val="0"/>
              <w:marTop w:val="0"/>
              <w:marBottom w:val="0"/>
              <w:divBdr>
                <w:top w:val="none" w:sz="0" w:space="0" w:color="auto"/>
                <w:left w:val="none" w:sz="0" w:space="0" w:color="auto"/>
                <w:bottom w:val="none" w:sz="0" w:space="0" w:color="auto"/>
                <w:right w:val="none" w:sz="0" w:space="0" w:color="auto"/>
              </w:divBdr>
              <w:divsChild>
                <w:div w:id="1653633581">
                  <w:marLeft w:val="0"/>
                  <w:marRight w:val="0"/>
                  <w:marTop w:val="0"/>
                  <w:marBottom w:val="0"/>
                  <w:divBdr>
                    <w:top w:val="none" w:sz="0" w:space="0" w:color="auto"/>
                    <w:left w:val="none" w:sz="0" w:space="0" w:color="auto"/>
                    <w:bottom w:val="none" w:sz="0" w:space="0" w:color="auto"/>
                    <w:right w:val="none" w:sz="0" w:space="0" w:color="auto"/>
                  </w:divBdr>
                  <w:divsChild>
                    <w:div w:id="730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182138668">
      <w:bodyDiv w:val="1"/>
      <w:marLeft w:val="0"/>
      <w:marRight w:val="0"/>
      <w:marTop w:val="0"/>
      <w:marBottom w:val="0"/>
      <w:divBdr>
        <w:top w:val="none" w:sz="0" w:space="0" w:color="auto"/>
        <w:left w:val="none" w:sz="0" w:space="0" w:color="auto"/>
        <w:bottom w:val="none" w:sz="0" w:space="0" w:color="auto"/>
        <w:right w:val="none" w:sz="0" w:space="0" w:color="auto"/>
      </w:divBdr>
      <w:divsChild>
        <w:div w:id="666394">
          <w:marLeft w:val="0"/>
          <w:marRight w:val="0"/>
          <w:marTop w:val="0"/>
          <w:marBottom w:val="0"/>
          <w:divBdr>
            <w:top w:val="none" w:sz="0" w:space="0" w:color="auto"/>
            <w:left w:val="none" w:sz="0" w:space="0" w:color="auto"/>
            <w:bottom w:val="none" w:sz="0" w:space="0" w:color="auto"/>
            <w:right w:val="none" w:sz="0" w:space="0" w:color="auto"/>
          </w:divBdr>
          <w:divsChild>
            <w:div w:id="1581283290">
              <w:marLeft w:val="0"/>
              <w:marRight w:val="0"/>
              <w:marTop w:val="0"/>
              <w:marBottom w:val="0"/>
              <w:divBdr>
                <w:top w:val="none" w:sz="0" w:space="0" w:color="auto"/>
                <w:left w:val="none" w:sz="0" w:space="0" w:color="auto"/>
                <w:bottom w:val="none" w:sz="0" w:space="0" w:color="auto"/>
                <w:right w:val="none" w:sz="0" w:space="0" w:color="auto"/>
              </w:divBdr>
            </w:div>
          </w:divsChild>
        </w:div>
        <w:div w:id="8341631">
          <w:marLeft w:val="0"/>
          <w:marRight w:val="0"/>
          <w:marTop w:val="0"/>
          <w:marBottom w:val="0"/>
          <w:divBdr>
            <w:top w:val="none" w:sz="0" w:space="0" w:color="auto"/>
            <w:left w:val="none" w:sz="0" w:space="0" w:color="auto"/>
            <w:bottom w:val="none" w:sz="0" w:space="0" w:color="auto"/>
            <w:right w:val="none" w:sz="0" w:space="0" w:color="auto"/>
          </w:divBdr>
          <w:divsChild>
            <w:div w:id="1891258464">
              <w:marLeft w:val="0"/>
              <w:marRight w:val="0"/>
              <w:marTop w:val="0"/>
              <w:marBottom w:val="0"/>
              <w:divBdr>
                <w:top w:val="none" w:sz="0" w:space="0" w:color="auto"/>
                <w:left w:val="none" w:sz="0" w:space="0" w:color="auto"/>
                <w:bottom w:val="none" w:sz="0" w:space="0" w:color="auto"/>
                <w:right w:val="none" w:sz="0" w:space="0" w:color="auto"/>
              </w:divBdr>
            </w:div>
          </w:divsChild>
        </w:div>
        <w:div w:id="13192017">
          <w:marLeft w:val="0"/>
          <w:marRight w:val="0"/>
          <w:marTop w:val="0"/>
          <w:marBottom w:val="0"/>
          <w:divBdr>
            <w:top w:val="none" w:sz="0" w:space="0" w:color="auto"/>
            <w:left w:val="none" w:sz="0" w:space="0" w:color="auto"/>
            <w:bottom w:val="none" w:sz="0" w:space="0" w:color="auto"/>
            <w:right w:val="none" w:sz="0" w:space="0" w:color="auto"/>
          </w:divBdr>
          <w:divsChild>
            <w:div w:id="1498115019">
              <w:marLeft w:val="0"/>
              <w:marRight w:val="0"/>
              <w:marTop w:val="0"/>
              <w:marBottom w:val="0"/>
              <w:divBdr>
                <w:top w:val="none" w:sz="0" w:space="0" w:color="auto"/>
                <w:left w:val="none" w:sz="0" w:space="0" w:color="auto"/>
                <w:bottom w:val="none" w:sz="0" w:space="0" w:color="auto"/>
                <w:right w:val="none" w:sz="0" w:space="0" w:color="auto"/>
              </w:divBdr>
            </w:div>
          </w:divsChild>
        </w:div>
        <w:div w:id="48698541">
          <w:marLeft w:val="0"/>
          <w:marRight w:val="0"/>
          <w:marTop w:val="0"/>
          <w:marBottom w:val="0"/>
          <w:divBdr>
            <w:top w:val="none" w:sz="0" w:space="0" w:color="auto"/>
            <w:left w:val="none" w:sz="0" w:space="0" w:color="auto"/>
            <w:bottom w:val="none" w:sz="0" w:space="0" w:color="auto"/>
            <w:right w:val="none" w:sz="0" w:space="0" w:color="auto"/>
          </w:divBdr>
          <w:divsChild>
            <w:div w:id="1226798775">
              <w:marLeft w:val="0"/>
              <w:marRight w:val="0"/>
              <w:marTop w:val="0"/>
              <w:marBottom w:val="0"/>
              <w:divBdr>
                <w:top w:val="none" w:sz="0" w:space="0" w:color="auto"/>
                <w:left w:val="none" w:sz="0" w:space="0" w:color="auto"/>
                <w:bottom w:val="none" w:sz="0" w:space="0" w:color="auto"/>
                <w:right w:val="none" w:sz="0" w:space="0" w:color="auto"/>
              </w:divBdr>
            </w:div>
          </w:divsChild>
        </w:div>
        <w:div w:id="53506793">
          <w:marLeft w:val="0"/>
          <w:marRight w:val="0"/>
          <w:marTop w:val="0"/>
          <w:marBottom w:val="0"/>
          <w:divBdr>
            <w:top w:val="none" w:sz="0" w:space="0" w:color="auto"/>
            <w:left w:val="none" w:sz="0" w:space="0" w:color="auto"/>
            <w:bottom w:val="none" w:sz="0" w:space="0" w:color="auto"/>
            <w:right w:val="none" w:sz="0" w:space="0" w:color="auto"/>
          </w:divBdr>
          <w:divsChild>
            <w:div w:id="1310281877">
              <w:marLeft w:val="0"/>
              <w:marRight w:val="0"/>
              <w:marTop w:val="0"/>
              <w:marBottom w:val="0"/>
              <w:divBdr>
                <w:top w:val="none" w:sz="0" w:space="0" w:color="auto"/>
                <w:left w:val="none" w:sz="0" w:space="0" w:color="auto"/>
                <w:bottom w:val="none" w:sz="0" w:space="0" w:color="auto"/>
                <w:right w:val="none" w:sz="0" w:space="0" w:color="auto"/>
              </w:divBdr>
            </w:div>
          </w:divsChild>
        </w:div>
        <w:div w:id="58677290">
          <w:marLeft w:val="0"/>
          <w:marRight w:val="0"/>
          <w:marTop w:val="0"/>
          <w:marBottom w:val="0"/>
          <w:divBdr>
            <w:top w:val="none" w:sz="0" w:space="0" w:color="auto"/>
            <w:left w:val="none" w:sz="0" w:space="0" w:color="auto"/>
            <w:bottom w:val="none" w:sz="0" w:space="0" w:color="auto"/>
            <w:right w:val="none" w:sz="0" w:space="0" w:color="auto"/>
          </w:divBdr>
          <w:divsChild>
            <w:div w:id="710349008">
              <w:marLeft w:val="0"/>
              <w:marRight w:val="0"/>
              <w:marTop w:val="0"/>
              <w:marBottom w:val="0"/>
              <w:divBdr>
                <w:top w:val="none" w:sz="0" w:space="0" w:color="auto"/>
                <w:left w:val="none" w:sz="0" w:space="0" w:color="auto"/>
                <w:bottom w:val="none" w:sz="0" w:space="0" w:color="auto"/>
                <w:right w:val="none" w:sz="0" w:space="0" w:color="auto"/>
              </w:divBdr>
            </w:div>
          </w:divsChild>
        </w:div>
        <w:div w:id="69622682">
          <w:marLeft w:val="0"/>
          <w:marRight w:val="0"/>
          <w:marTop w:val="0"/>
          <w:marBottom w:val="0"/>
          <w:divBdr>
            <w:top w:val="none" w:sz="0" w:space="0" w:color="auto"/>
            <w:left w:val="none" w:sz="0" w:space="0" w:color="auto"/>
            <w:bottom w:val="none" w:sz="0" w:space="0" w:color="auto"/>
            <w:right w:val="none" w:sz="0" w:space="0" w:color="auto"/>
          </w:divBdr>
          <w:divsChild>
            <w:div w:id="943422990">
              <w:marLeft w:val="0"/>
              <w:marRight w:val="0"/>
              <w:marTop w:val="0"/>
              <w:marBottom w:val="0"/>
              <w:divBdr>
                <w:top w:val="none" w:sz="0" w:space="0" w:color="auto"/>
                <w:left w:val="none" w:sz="0" w:space="0" w:color="auto"/>
                <w:bottom w:val="none" w:sz="0" w:space="0" w:color="auto"/>
                <w:right w:val="none" w:sz="0" w:space="0" w:color="auto"/>
              </w:divBdr>
            </w:div>
          </w:divsChild>
        </w:div>
        <w:div w:id="112947389">
          <w:marLeft w:val="0"/>
          <w:marRight w:val="0"/>
          <w:marTop w:val="0"/>
          <w:marBottom w:val="0"/>
          <w:divBdr>
            <w:top w:val="none" w:sz="0" w:space="0" w:color="auto"/>
            <w:left w:val="none" w:sz="0" w:space="0" w:color="auto"/>
            <w:bottom w:val="none" w:sz="0" w:space="0" w:color="auto"/>
            <w:right w:val="none" w:sz="0" w:space="0" w:color="auto"/>
          </w:divBdr>
          <w:divsChild>
            <w:div w:id="585069249">
              <w:marLeft w:val="0"/>
              <w:marRight w:val="0"/>
              <w:marTop w:val="0"/>
              <w:marBottom w:val="0"/>
              <w:divBdr>
                <w:top w:val="none" w:sz="0" w:space="0" w:color="auto"/>
                <w:left w:val="none" w:sz="0" w:space="0" w:color="auto"/>
                <w:bottom w:val="none" w:sz="0" w:space="0" w:color="auto"/>
                <w:right w:val="none" w:sz="0" w:space="0" w:color="auto"/>
              </w:divBdr>
            </w:div>
          </w:divsChild>
        </w:div>
        <w:div w:id="131755481">
          <w:marLeft w:val="0"/>
          <w:marRight w:val="0"/>
          <w:marTop w:val="0"/>
          <w:marBottom w:val="0"/>
          <w:divBdr>
            <w:top w:val="none" w:sz="0" w:space="0" w:color="auto"/>
            <w:left w:val="none" w:sz="0" w:space="0" w:color="auto"/>
            <w:bottom w:val="none" w:sz="0" w:space="0" w:color="auto"/>
            <w:right w:val="none" w:sz="0" w:space="0" w:color="auto"/>
          </w:divBdr>
          <w:divsChild>
            <w:div w:id="1497454652">
              <w:marLeft w:val="0"/>
              <w:marRight w:val="0"/>
              <w:marTop w:val="0"/>
              <w:marBottom w:val="0"/>
              <w:divBdr>
                <w:top w:val="none" w:sz="0" w:space="0" w:color="auto"/>
                <w:left w:val="none" w:sz="0" w:space="0" w:color="auto"/>
                <w:bottom w:val="none" w:sz="0" w:space="0" w:color="auto"/>
                <w:right w:val="none" w:sz="0" w:space="0" w:color="auto"/>
              </w:divBdr>
            </w:div>
          </w:divsChild>
        </w:div>
        <w:div w:id="139881357">
          <w:marLeft w:val="0"/>
          <w:marRight w:val="0"/>
          <w:marTop w:val="0"/>
          <w:marBottom w:val="0"/>
          <w:divBdr>
            <w:top w:val="none" w:sz="0" w:space="0" w:color="auto"/>
            <w:left w:val="none" w:sz="0" w:space="0" w:color="auto"/>
            <w:bottom w:val="none" w:sz="0" w:space="0" w:color="auto"/>
            <w:right w:val="none" w:sz="0" w:space="0" w:color="auto"/>
          </w:divBdr>
          <w:divsChild>
            <w:div w:id="527138551">
              <w:marLeft w:val="0"/>
              <w:marRight w:val="0"/>
              <w:marTop w:val="0"/>
              <w:marBottom w:val="0"/>
              <w:divBdr>
                <w:top w:val="none" w:sz="0" w:space="0" w:color="auto"/>
                <w:left w:val="none" w:sz="0" w:space="0" w:color="auto"/>
                <w:bottom w:val="none" w:sz="0" w:space="0" w:color="auto"/>
                <w:right w:val="none" w:sz="0" w:space="0" w:color="auto"/>
              </w:divBdr>
            </w:div>
          </w:divsChild>
        </w:div>
        <w:div w:id="165485487">
          <w:marLeft w:val="0"/>
          <w:marRight w:val="0"/>
          <w:marTop w:val="0"/>
          <w:marBottom w:val="0"/>
          <w:divBdr>
            <w:top w:val="none" w:sz="0" w:space="0" w:color="auto"/>
            <w:left w:val="none" w:sz="0" w:space="0" w:color="auto"/>
            <w:bottom w:val="none" w:sz="0" w:space="0" w:color="auto"/>
            <w:right w:val="none" w:sz="0" w:space="0" w:color="auto"/>
          </w:divBdr>
          <w:divsChild>
            <w:div w:id="330259663">
              <w:marLeft w:val="0"/>
              <w:marRight w:val="0"/>
              <w:marTop w:val="0"/>
              <w:marBottom w:val="0"/>
              <w:divBdr>
                <w:top w:val="none" w:sz="0" w:space="0" w:color="auto"/>
                <w:left w:val="none" w:sz="0" w:space="0" w:color="auto"/>
                <w:bottom w:val="none" w:sz="0" w:space="0" w:color="auto"/>
                <w:right w:val="none" w:sz="0" w:space="0" w:color="auto"/>
              </w:divBdr>
            </w:div>
          </w:divsChild>
        </w:div>
        <w:div w:id="168102209">
          <w:marLeft w:val="0"/>
          <w:marRight w:val="0"/>
          <w:marTop w:val="0"/>
          <w:marBottom w:val="0"/>
          <w:divBdr>
            <w:top w:val="none" w:sz="0" w:space="0" w:color="auto"/>
            <w:left w:val="none" w:sz="0" w:space="0" w:color="auto"/>
            <w:bottom w:val="none" w:sz="0" w:space="0" w:color="auto"/>
            <w:right w:val="none" w:sz="0" w:space="0" w:color="auto"/>
          </w:divBdr>
          <w:divsChild>
            <w:div w:id="1372339785">
              <w:marLeft w:val="0"/>
              <w:marRight w:val="0"/>
              <w:marTop w:val="0"/>
              <w:marBottom w:val="0"/>
              <w:divBdr>
                <w:top w:val="none" w:sz="0" w:space="0" w:color="auto"/>
                <w:left w:val="none" w:sz="0" w:space="0" w:color="auto"/>
                <w:bottom w:val="none" w:sz="0" w:space="0" w:color="auto"/>
                <w:right w:val="none" w:sz="0" w:space="0" w:color="auto"/>
              </w:divBdr>
            </w:div>
          </w:divsChild>
        </w:div>
        <w:div w:id="204678639">
          <w:marLeft w:val="0"/>
          <w:marRight w:val="0"/>
          <w:marTop w:val="0"/>
          <w:marBottom w:val="0"/>
          <w:divBdr>
            <w:top w:val="none" w:sz="0" w:space="0" w:color="auto"/>
            <w:left w:val="none" w:sz="0" w:space="0" w:color="auto"/>
            <w:bottom w:val="none" w:sz="0" w:space="0" w:color="auto"/>
            <w:right w:val="none" w:sz="0" w:space="0" w:color="auto"/>
          </w:divBdr>
          <w:divsChild>
            <w:div w:id="2132547666">
              <w:marLeft w:val="0"/>
              <w:marRight w:val="0"/>
              <w:marTop w:val="0"/>
              <w:marBottom w:val="0"/>
              <w:divBdr>
                <w:top w:val="none" w:sz="0" w:space="0" w:color="auto"/>
                <w:left w:val="none" w:sz="0" w:space="0" w:color="auto"/>
                <w:bottom w:val="none" w:sz="0" w:space="0" w:color="auto"/>
                <w:right w:val="none" w:sz="0" w:space="0" w:color="auto"/>
              </w:divBdr>
            </w:div>
          </w:divsChild>
        </w:div>
        <w:div w:id="225184657">
          <w:marLeft w:val="0"/>
          <w:marRight w:val="0"/>
          <w:marTop w:val="0"/>
          <w:marBottom w:val="0"/>
          <w:divBdr>
            <w:top w:val="none" w:sz="0" w:space="0" w:color="auto"/>
            <w:left w:val="none" w:sz="0" w:space="0" w:color="auto"/>
            <w:bottom w:val="none" w:sz="0" w:space="0" w:color="auto"/>
            <w:right w:val="none" w:sz="0" w:space="0" w:color="auto"/>
          </w:divBdr>
          <w:divsChild>
            <w:div w:id="603652300">
              <w:marLeft w:val="0"/>
              <w:marRight w:val="0"/>
              <w:marTop w:val="0"/>
              <w:marBottom w:val="0"/>
              <w:divBdr>
                <w:top w:val="none" w:sz="0" w:space="0" w:color="auto"/>
                <w:left w:val="none" w:sz="0" w:space="0" w:color="auto"/>
                <w:bottom w:val="none" w:sz="0" w:space="0" w:color="auto"/>
                <w:right w:val="none" w:sz="0" w:space="0" w:color="auto"/>
              </w:divBdr>
            </w:div>
          </w:divsChild>
        </w:div>
        <w:div w:id="231081927">
          <w:marLeft w:val="0"/>
          <w:marRight w:val="0"/>
          <w:marTop w:val="0"/>
          <w:marBottom w:val="0"/>
          <w:divBdr>
            <w:top w:val="none" w:sz="0" w:space="0" w:color="auto"/>
            <w:left w:val="none" w:sz="0" w:space="0" w:color="auto"/>
            <w:bottom w:val="none" w:sz="0" w:space="0" w:color="auto"/>
            <w:right w:val="none" w:sz="0" w:space="0" w:color="auto"/>
          </w:divBdr>
          <w:divsChild>
            <w:div w:id="1131627839">
              <w:marLeft w:val="0"/>
              <w:marRight w:val="0"/>
              <w:marTop w:val="0"/>
              <w:marBottom w:val="0"/>
              <w:divBdr>
                <w:top w:val="none" w:sz="0" w:space="0" w:color="auto"/>
                <w:left w:val="none" w:sz="0" w:space="0" w:color="auto"/>
                <w:bottom w:val="none" w:sz="0" w:space="0" w:color="auto"/>
                <w:right w:val="none" w:sz="0" w:space="0" w:color="auto"/>
              </w:divBdr>
            </w:div>
          </w:divsChild>
        </w:div>
        <w:div w:id="245891505">
          <w:marLeft w:val="0"/>
          <w:marRight w:val="0"/>
          <w:marTop w:val="0"/>
          <w:marBottom w:val="0"/>
          <w:divBdr>
            <w:top w:val="none" w:sz="0" w:space="0" w:color="auto"/>
            <w:left w:val="none" w:sz="0" w:space="0" w:color="auto"/>
            <w:bottom w:val="none" w:sz="0" w:space="0" w:color="auto"/>
            <w:right w:val="none" w:sz="0" w:space="0" w:color="auto"/>
          </w:divBdr>
          <w:divsChild>
            <w:div w:id="1832795658">
              <w:marLeft w:val="0"/>
              <w:marRight w:val="0"/>
              <w:marTop w:val="0"/>
              <w:marBottom w:val="0"/>
              <w:divBdr>
                <w:top w:val="none" w:sz="0" w:space="0" w:color="auto"/>
                <w:left w:val="none" w:sz="0" w:space="0" w:color="auto"/>
                <w:bottom w:val="none" w:sz="0" w:space="0" w:color="auto"/>
                <w:right w:val="none" w:sz="0" w:space="0" w:color="auto"/>
              </w:divBdr>
            </w:div>
          </w:divsChild>
        </w:div>
        <w:div w:id="249388885">
          <w:marLeft w:val="0"/>
          <w:marRight w:val="0"/>
          <w:marTop w:val="0"/>
          <w:marBottom w:val="0"/>
          <w:divBdr>
            <w:top w:val="none" w:sz="0" w:space="0" w:color="auto"/>
            <w:left w:val="none" w:sz="0" w:space="0" w:color="auto"/>
            <w:bottom w:val="none" w:sz="0" w:space="0" w:color="auto"/>
            <w:right w:val="none" w:sz="0" w:space="0" w:color="auto"/>
          </w:divBdr>
          <w:divsChild>
            <w:div w:id="72318051">
              <w:marLeft w:val="0"/>
              <w:marRight w:val="0"/>
              <w:marTop w:val="0"/>
              <w:marBottom w:val="0"/>
              <w:divBdr>
                <w:top w:val="none" w:sz="0" w:space="0" w:color="auto"/>
                <w:left w:val="none" w:sz="0" w:space="0" w:color="auto"/>
                <w:bottom w:val="none" w:sz="0" w:space="0" w:color="auto"/>
                <w:right w:val="none" w:sz="0" w:space="0" w:color="auto"/>
              </w:divBdr>
            </w:div>
          </w:divsChild>
        </w:div>
        <w:div w:id="291985985">
          <w:marLeft w:val="0"/>
          <w:marRight w:val="0"/>
          <w:marTop w:val="0"/>
          <w:marBottom w:val="0"/>
          <w:divBdr>
            <w:top w:val="none" w:sz="0" w:space="0" w:color="auto"/>
            <w:left w:val="none" w:sz="0" w:space="0" w:color="auto"/>
            <w:bottom w:val="none" w:sz="0" w:space="0" w:color="auto"/>
            <w:right w:val="none" w:sz="0" w:space="0" w:color="auto"/>
          </w:divBdr>
          <w:divsChild>
            <w:div w:id="964241755">
              <w:marLeft w:val="0"/>
              <w:marRight w:val="0"/>
              <w:marTop w:val="0"/>
              <w:marBottom w:val="0"/>
              <w:divBdr>
                <w:top w:val="none" w:sz="0" w:space="0" w:color="auto"/>
                <w:left w:val="none" w:sz="0" w:space="0" w:color="auto"/>
                <w:bottom w:val="none" w:sz="0" w:space="0" w:color="auto"/>
                <w:right w:val="none" w:sz="0" w:space="0" w:color="auto"/>
              </w:divBdr>
            </w:div>
          </w:divsChild>
        </w:div>
        <w:div w:id="318267384">
          <w:marLeft w:val="0"/>
          <w:marRight w:val="0"/>
          <w:marTop w:val="0"/>
          <w:marBottom w:val="0"/>
          <w:divBdr>
            <w:top w:val="none" w:sz="0" w:space="0" w:color="auto"/>
            <w:left w:val="none" w:sz="0" w:space="0" w:color="auto"/>
            <w:bottom w:val="none" w:sz="0" w:space="0" w:color="auto"/>
            <w:right w:val="none" w:sz="0" w:space="0" w:color="auto"/>
          </w:divBdr>
          <w:divsChild>
            <w:div w:id="1391534273">
              <w:marLeft w:val="0"/>
              <w:marRight w:val="0"/>
              <w:marTop w:val="0"/>
              <w:marBottom w:val="0"/>
              <w:divBdr>
                <w:top w:val="none" w:sz="0" w:space="0" w:color="auto"/>
                <w:left w:val="none" w:sz="0" w:space="0" w:color="auto"/>
                <w:bottom w:val="none" w:sz="0" w:space="0" w:color="auto"/>
                <w:right w:val="none" w:sz="0" w:space="0" w:color="auto"/>
              </w:divBdr>
            </w:div>
          </w:divsChild>
        </w:div>
        <w:div w:id="323558066">
          <w:marLeft w:val="0"/>
          <w:marRight w:val="0"/>
          <w:marTop w:val="0"/>
          <w:marBottom w:val="0"/>
          <w:divBdr>
            <w:top w:val="none" w:sz="0" w:space="0" w:color="auto"/>
            <w:left w:val="none" w:sz="0" w:space="0" w:color="auto"/>
            <w:bottom w:val="none" w:sz="0" w:space="0" w:color="auto"/>
            <w:right w:val="none" w:sz="0" w:space="0" w:color="auto"/>
          </w:divBdr>
          <w:divsChild>
            <w:div w:id="678041792">
              <w:marLeft w:val="0"/>
              <w:marRight w:val="0"/>
              <w:marTop w:val="0"/>
              <w:marBottom w:val="0"/>
              <w:divBdr>
                <w:top w:val="none" w:sz="0" w:space="0" w:color="auto"/>
                <w:left w:val="none" w:sz="0" w:space="0" w:color="auto"/>
                <w:bottom w:val="none" w:sz="0" w:space="0" w:color="auto"/>
                <w:right w:val="none" w:sz="0" w:space="0" w:color="auto"/>
              </w:divBdr>
            </w:div>
          </w:divsChild>
        </w:div>
        <w:div w:id="343089598">
          <w:marLeft w:val="0"/>
          <w:marRight w:val="0"/>
          <w:marTop w:val="0"/>
          <w:marBottom w:val="0"/>
          <w:divBdr>
            <w:top w:val="none" w:sz="0" w:space="0" w:color="auto"/>
            <w:left w:val="none" w:sz="0" w:space="0" w:color="auto"/>
            <w:bottom w:val="none" w:sz="0" w:space="0" w:color="auto"/>
            <w:right w:val="none" w:sz="0" w:space="0" w:color="auto"/>
          </w:divBdr>
          <w:divsChild>
            <w:div w:id="1024089659">
              <w:marLeft w:val="0"/>
              <w:marRight w:val="0"/>
              <w:marTop w:val="0"/>
              <w:marBottom w:val="0"/>
              <w:divBdr>
                <w:top w:val="none" w:sz="0" w:space="0" w:color="auto"/>
                <w:left w:val="none" w:sz="0" w:space="0" w:color="auto"/>
                <w:bottom w:val="none" w:sz="0" w:space="0" w:color="auto"/>
                <w:right w:val="none" w:sz="0" w:space="0" w:color="auto"/>
              </w:divBdr>
            </w:div>
          </w:divsChild>
        </w:div>
        <w:div w:id="352538558">
          <w:marLeft w:val="0"/>
          <w:marRight w:val="0"/>
          <w:marTop w:val="0"/>
          <w:marBottom w:val="0"/>
          <w:divBdr>
            <w:top w:val="none" w:sz="0" w:space="0" w:color="auto"/>
            <w:left w:val="none" w:sz="0" w:space="0" w:color="auto"/>
            <w:bottom w:val="none" w:sz="0" w:space="0" w:color="auto"/>
            <w:right w:val="none" w:sz="0" w:space="0" w:color="auto"/>
          </w:divBdr>
          <w:divsChild>
            <w:div w:id="450248552">
              <w:marLeft w:val="0"/>
              <w:marRight w:val="0"/>
              <w:marTop w:val="0"/>
              <w:marBottom w:val="0"/>
              <w:divBdr>
                <w:top w:val="none" w:sz="0" w:space="0" w:color="auto"/>
                <w:left w:val="none" w:sz="0" w:space="0" w:color="auto"/>
                <w:bottom w:val="none" w:sz="0" w:space="0" w:color="auto"/>
                <w:right w:val="none" w:sz="0" w:space="0" w:color="auto"/>
              </w:divBdr>
            </w:div>
          </w:divsChild>
        </w:div>
        <w:div w:id="395011996">
          <w:marLeft w:val="0"/>
          <w:marRight w:val="0"/>
          <w:marTop w:val="0"/>
          <w:marBottom w:val="0"/>
          <w:divBdr>
            <w:top w:val="none" w:sz="0" w:space="0" w:color="auto"/>
            <w:left w:val="none" w:sz="0" w:space="0" w:color="auto"/>
            <w:bottom w:val="none" w:sz="0" w:space="0" w:color="auto"/>
            <w:right w:val="none" w:sz="0" w:space="0" w:color="auto"/>
          </w:divBdr>
          <w:divsChild>
            <w:div w:id="1179467881">
              <w:marLeft w:val="0"/>
              <w:marRight w:val="0"/>
              <w:marTop w:val="0"/>
              <w:marBottom w:val="0"/>
              <w:divBdr>
                <w:top w:val="none" w:sz="0" w:space="0" w:color="auto"/>
                <w:left w:val="none" w:sz="0" w:space="0" w:color="auto"/>
                <w:bottom w:val="none" w:sz="0" w:space="0" w:color="auto"/>
                <w:right w:val="none" w:sz="0" w:space="0" w:color="auto"/>
              </w:divBdr>
            </w:div>
          </w:divsChild>
        </w:div>
        <w:div w:id="395859252">
          <w:marLeft w:val="0"/>
          <w:marRight w:val="0"/>
          <w:marTop w:val="0"/>
          <w:marBottom w:val="0"/>
          <w:divBdr>
            <w:top w:val="none" w:sz="0" w:space="0" w:color="auto"/>
            <w:left w:val="none" w:sz="0" w:space="0" w:color="auto"/>
            <w:bottom w:val="none" w:sz="0" w:space="0" w:color="auto"/>
            <w:right w:val="none" w:sz="0" w:space="0" w:color="auto"/>
          </w:divBdr>
          <w:divsChild>
            <w:div w:id="1740833195">
              <w:marLeft w:val="0"/>
              <w:marRight w:val="0"/>
              <w:marTop w:val="0"/>
              <w:marBottom w:val="0"/>
              <w:divBdr>
                <w:top w:val="none" w:sz="0" w:space="0" w:color="auto"/>
                <w:left w:val="none" w:sz="0" w:space="0" w:color="auto"/>
                <w:bottom w:val="none" w:sz="0" w:space="0" w:color="auto"/>
                <w:right w:val="none" w:sz="0" w:space="0" w:color="auto"/>
              </w:divBdr>
            </w:div>
          </w:divsChild>
        </w:div>
        <w:div w:id="398868107">
          <w:marLeft w:val="0"/>
          <w:marRight w:val="0"/>
          <w:marTop w:val="0"/>
          <w:marBottom w:val="0"/>
          <w:divBdr>
            <w:top w:val="none" w:sz="0" w:space="0" w:color="auto"/>
            <w:left w:val="none" w:sz="0" w:space="0" w:color="auto"/>
            <w:bottom w:val="none" w:sz="0" w:space="0" w:color="auto"/>
            <w:right w:val="none" w:sz="0" w:space="0" w:color="auto"/>
          </w:divBdr>
          <w:divsChild>
            <w:div w:id="77794669">
              <w:marLeft w:val="0"/>
              <w:marRight w:val="0"/>
              <w:marTop w:val="0"/>
              <w:marBottom w:val="0"/>
              <w:divBdr>
                <w:top w:val="none" w:sz="0" w:space="0" w:color="auto"/>
                <w:left w:val="none" w:sz="0" w:space="0" w:color="auto"/>
                <w:bottom w:val="none" w:sz="0" w:space="0" w:color="auto"/>
                <w:right w:val="none" w:sz="0" w:space="0" w:color="auto"/>
              </w:divBdr>
            </w:div>
          </w:divsChild>
        </w:div>
        <w:div w:id="418135316">
          <w:marLeft w:val="0"/>
          <w:marRight w:val="0"/>
          <w:marTop w:val="0"/>
          <w:marBottom w:val="0"/>
          <w:divBdr>
            <w:top w:val="none" w:sz="0" w:space="0" w:color="auto"/>
            <w:left w:val="none" w:sz="0" w:space="0" w:color="auto"/>
            <w:bottom w:val="none" w:sz="0" w:space="0" w:color="auto"/>
            <w:right w:val="none" w:sz="0" w:space="0" w:color="auto"/>
          </w:divBdr>
          <w:divsChild>
            <w:div w:id="226108432">
              <w:marLeft w:val="0"/>
              <w:marRight w:val="0"/>
              <w:marTop w:val="0"/>
              <w:marBottom w:val="0"/>
              <w:divBdr>
                <w:top w:val="none" w:sz="0" w:space="0" w:color="auto"/>
                <w:left w:val="none" w:sz="0" w:space="0" w:color="auto"/>
                <w:bottom w:val="none" w:sz="0" w:space="0" w:color="auto"/>
                <w:right w:val="none" w:sz="0" w:space="0" w:color="auto"/>
              </w:divBdr>
            </w:div>
          </w:divsChild>
        </w:div>
        <w:div w:id="430662134">
          <w:marLeft w:val="0"/>
          <w:marRight w:val="0"/>
          <w:marTop w:val="0"/>
          <w:marBottom w:val="0"/>
          <w:divBdr>
            <w:top w:val="none" w:sz="0" w:space="0" w:color="auto"/>
            <w:left w:val="none" w:sz="0" w:space="0" w:color="auto"/>
            <w:bottom w:val="none" w:sz="0" w:space="0" w:color="auto"/>
            <w:right w:val="none" w:sz="0" w:space="0" w:color="auto"/>
          </w:divBdr>
          <w:divsChild>
            <w:div w:id="1849784719">
              <w:marLeft w:val="0"/>
              <w:marRight w:val="0"/>
              <w:marTop w:val="0"/>
              <w:marBottom w:val="0"/>
              <w:divBdr>
                <w:top w:val="none" w:sz="0" w:space="0" w:color="auto"/>
                <w:left w:val="none" w:sz="0" w:space="0" w:color="auto"/>
                <w:bottom w:val="none" w:sz="0" w:space="0" w:color="auto"/>
                <w:right w:val="none" w:sz="0" w:space="0" w:color="auto"/>
              </w:divBdr>
            </w:div>
          </w:divsChild>
        </w:div>
        <w:div w:id="449012869">
          <w:marLeft w:val="0"/>
          <w:marRight w:val="0"/>
          <w:marTop w:val="0"/>
          <w:marBottom w:val="0"/>
          <w:divBdr>
            <w:top w:val="none" w:sz="0" w:space="0" w:color="auto"/>
            <w:left w:val="none" w:sz="0" w:space="0" w:color="auto"/>
            <w:bottom w:val="none" w:sz="0" w:space="0" w:color="auto"/>
            <w:right w:val="none" w:sz="0" w:space="0" w:color="auto"/>
          </w:divBdr>
          <w:divsChild>
            <w:div w:id="1331372615">
              <w:marLeft w:val="0"/>
              <w:marRight w:val="0"/>
              <w:marTop w:val="0"/>
              <w:marBottom w:val="0"/>
              <w:divBdr>
                <w:top w:val="none" w:sz="0" w:space="0" w:color="auto"/>
                <w:left w:val="none" w:sz="0" w:space="0" w:color="auto"/>
                <w:bottom w:val="none" w:sz="0" w:space="0" w:color="auto"/>
                <w:right w:val="none" w:sz="0" w:space="0" w:color="auto"/>
              </w:divBdr>
            </w:div>
          </w:divsChild>
        </w:div>
        <w:div w:id="456066638">
          <w:marLeft w:val="0"/>
          <w:marRight w:val="0"/>
          <w:marTop w:val="0"/>
          <w:marBottom w:val="0"/>
          <w:divBdr>
            <w:top w:val="none" w:sz="0" w:space="0" w:color="auto"/>
            <w:left w:val="none" w:sz="0" w:space="0" w:color="auto"/>
            <w:bottom w:val="none" w:sz="0" w:space="0" w:color="auto"/>
            <w:right w:val="none" w:sz="0" w:space="0" w:color="auto"/>
          </w:divBdr>
          <w:divsChild>
            <w:div w:id="1290631284">
              <w:marLeft w:val="0"/>
              <w:marRight w:val="0"/>
              <w:marTop w:val="0"/>
              <w:marBottom w:val="0"/>
              <w:divBdr>
                <w:top w:val="none" w:sz="0" w:space="0" w:color="auto"/>
                <w:left w:val="none" w:sz="0" w:space="0" w:color="auto"/>
                <w:bottom w:val="none" w:sz="0" w:space="0" w:color="auto"/>
                <w:right w:val="none" w:sz="0" w:space="0" w:color="auto"/>
              </w:divBdr>
            </w:div>
          </w:divsChild>
        </w:div>
        <w:div w:id="468058235">
          <w:marLeft w:val="0"/>
          <w:marRight w:val="0"/>
          <w:marTop w:val="0"/>
          <w:marBottom w:val="0"/>
          <w:divBdr>
            <w:top w:val="none" w:sz="0" w:space="0" w:color="auto"/>
            <w:left w:val="none" w:sz="0" w:space="0" w:color="auto"/>
            <w:bottom w:val="none" w:sz="0" w:space="0" w:color="auto"/>
            <w:right w:val="none" w:sz="0" w:space="0" w:color="auto"/>
          </w:divBdr>
          <w:divsChild>
            <w:div w:id="232669479">
              <w:marLeft w:val="0"/>
              <w:marRight w:val="0"/>
              <w:marTop w:val="0"/>
              <w:marBottom w:val="0"/>
              <w:divBdr>
                <w:top w:val="none" w:sz="0" w:space="0" w:color="auto"/>
                <w:left w:val="none" w:sz="0" w:space="0" w:color="auto"/>
                <w:bottom w:val="none" w:sz="0" w:space="0" w:color="auto"/>
                <w:right w:val="none" w:sz="0" w:space="0" w:color="auto"/>
              </w:divBdr>
            </w:div>
          </w:divsChild>
        </w:div>
        <w:div w:id="494221074">
          <w:marLeft w:val="0"/>
          <w:marRight w:val="0"/>
          <w:marTop w:val="0"/>
          <w:marBottom w:val="0"/>
          <w:divBdr>
            <w:top w:val="none" w:sz="0" w:space="0" w:color="auto"/>
            <w:left w:val="none" w:sz="0" w:space="0" w:color="auto"/>
            <w:bottom w:val="none" w:sz="0" w:space="0" w:color="auto"/>
            <w:right w:val="none" w:sz="0" w:space="0" w:color="auto"/>
          </w:divBdr>
          <w:divsChild>
            <w:div w:id="1483153604">
              <w:marLeft w:val="0"/>
              <w:marRight w:val="0"/>
              <w:marTop w:val="0"/>
              <w:marBottom w:val="0"/>
              <w:divBdr>
                <w:top w:val="none" w:sz="0" w:space="0" w:color="auto"/>
                <w:left w:val="none" w:sz="0" w:space="0" w:color="auto"/>
                <w:bottom w:val="none" w:sz="0" w:space="0" w:color="auto"/>
                <w:right w:val="none" w:sz="0" w:space="0" w:color="auto"/>
              </w:divBdr>
            </w:div>
          </w:divsChild>
        </w:div>
        <w:div w:id="494608181">
          <w:marLeft w:val="0"/>
          <w:marRight w:val="0"/>
          <w:marTop w:val="0"/>
          <w:marBottom w:val="0"/>
          <w:divBdr>
            <w:top w:val="none" w:sz="0" w:space="0" w:color="auto"/>
            <w:left w:val="none" w:sz="0" w:space="0" w:color="auto"/>
            <w:bottom w:val="none" w:sz="0" w:space="0" w:color="auto"/>
            <w:right w:val="none" w:sz="0" w:space="0" w:color="auto"/>
          </w:divBdr>
          <w:divsChild>
            <w:div w:id="1533806847">
              <w:marLeft w:val="0"/>
              <w:marRight w:val="0"/>
              <w:marTop w:val="0"/>
              <w:marBottom w:val="0"/>
              <w:divBdr>
                <w:top w:val="none" w:sz="0" w:space="0" w:color="auto"/>
                <w:left w:val="none" w:sz="0" w:space="0" w:color="auto"/>
                <w:bottom w:val="none" w:sz="0" w:space="0" w:color="auto"/>
                <w:right w:val="none" w:sz="0" w:space="0" w:color="auto"/>
              </w:divBdr>
            </w:div>
          </w:divsChild>
        </w:div>
        <w:div w:id="532571407">
          <w:marLeft w:val="0"/>
          <w:marRight w:val="0"/>
          <w:marTop w:val="0"/>
          <w:marBottom w:val="0"/>
          <w:divBdr>
            <w:top w:val="none" w:sz="0" w:space="0" w:color="auto"/>
            <w:left w:val="none" w:sz="0" w:space="0" w:color="auto"/>
            <w:bottom w:val="none" w:sz="0" w:space="0" w:color="auto"/>
            <w:right w:val="none" w:sz="0" w:space="0" w:color="auto"/>
          </w:divBdr>
          <w:divsChild>
            <w:div w:id="1012651">
              <w:marLeft w:val="0"/>
              <w:marRight w:val="0"/>
              <w:marTop w:val="0"/>
              <w:marBottom w:val="0"/>
              <w:divBdr>
                <w:top w:val="none" w:sz="0" w:space="0" w:color="auto"/>
                <w:left w:val="none" w:sz="0" w:space="0" w:color="auto"/>
                <w:bottom w:val="none" w:sz="0" w:space="0" w:color="auto"/>
                <w:right w:val="none" w:sz="0" w:space="0" w:color="auto"/>
              </w:divBdr>
            </w:div>
          </w:divsChild>
        </w:div>
        <w:div w:id="542182361">
          <w:marLeft w:val="0"/>
          <w:marRight w:val="0"/>
          <w:marTop w:val="0"/>
          <w:marBottom w:val="0"/>
          <w:divBdr>
            <w:top w:val="none" w:sz="0" w:space="0" w:color="auto"/>
            <w:left w:val="none" w:sz="0" w:space="0" w:color="auto"/>
            <w:bottom w:val="none" w:sz="0" w:space="0" w:color="auto"/>
            <w:right w:val="none" w:sz="0" w:space="0" w:color="auto"/>
          </w:divBdr>
          <w:divsChild>
            <w:div w:id="500776725">
              <w:marLeft w:val="0"/>
              <w:marRight w:val="0"/>
              <w:marTop w:val="0"/>
              <w:marBottom w:val="0"/>
              <w:divBdr>
                <w:top w:val="none" w:sz="0" w:space="0" w:color="auto"/>
                <w:left w:val="none" w:sz="0" w:space="0" w:color="auto"/>
                <w:bottom w:val="none" w:sz="0" w:space="0" w:color="auto"/>
                <w:right w:val="none" w:sz="0" w:space="0" w:color="auto"/>
              </w:divBdr>
            </w:div>
          </w:divsChild>
        </w:div>
        <w:div w:id="582491953">
          <w:marLeft w:val="0"/>
          <w:marRight w:val="0"/>
          <w:marTop w:val="0"/>
          <w:marBottom w:val="0"/>
          <w:divBdr>
            <w:top w:val="none" w:sz="0" w:space="0" w:color="auto"/>
            <w:left w:val="none" w:sz="0" w:space="0" w:color="auto"/>
            <w:bottom w:val="none" w:sz="0" w:space="0" w:color="auto"/>
            <w:right w:val="none" w:sz="0" w:space="0" w:color="auto"/>
          </w:divBdr>
          <w:divsChild>
            <w:div w:id="948128527">
              <w:marLeft w:val="0"/>
              <w:marRight w:val="0"/>
              <w:marTop w:val="0"/>
              <w:marBottom w:val="0"/>
              <w:divBdr>
                <w:top w:val="none" w:sz="0" w:space="0" w:color="auto"/>
                <w:left w:val="none" w:sz="0" w:space="0" w:color="auto"/>
                <w:bottom w:val="none" w:sz="0" w:space="0" w:color="auto"/>
                <w:right w:val="none" w:sz="0" w:space="0" w:color="auto"/>
              </w:divBdr>
            </w:div>
          </w:divsChild>
        </w:div>
        <w:div w:id="592739238">
          <w:marLeft w:val="0"/>
          <w:marRight w:val="0"/>
          <w:marTop w:val="0"/>
          <w:marBottom w:val="0"/>
          <w:divBdr>
            <w:top w:val="none" w:sz="0" w:space="0" w:color="auto"/>
            <w:left w:val="none" w:sz="0" w:space="0" w:color="auto"/>
            <w:bottom w:val="none" w:sz="0" w:space="0" w:color="auto"/>
            <w:right w:val="none" w:sz="0" w:space="0" w:color="auto"/>
          </w:divBdr>
          <w:divsChild>
            <w:div w:id="1171487213">
              <w:marLeft w:val="0"/>
              <w:marRight w:val="0"/>
              <w:marTop w:val="0"/>
              <w:marBottom w:val="0"/>
              <w:divBdr>
                <w:top w:val="none" w:sz="0" w:space="0" w:color="auto"/>
                <w:left w:val="none" w:sz="0" w:space="0" w:color="auto"/>
                <w:bottom w:val="none" w:sz="0" w:space="0" w:color="auto"/>
                <w:right w:val="none" w:sz="0" w:space="0" w:color="auto"/>
              </w:divBdr>
            </w:div>
          </w:divsChild>
        </w:div>
        <w:div w:id="597836373">
          <w:marLeft w:val="0"/>
          <w:marRight w:val="0"/>
          <w:marTop w:val="0"/>
          <w:marBottom w:val="0"/>
          <w:divBdr>
            <w:top w:val="none" w:sz="0" w:space="0" w:color="auto"/>
            <w:left w:val="none" w:sz="0" w:space="0" w:color="auto"/>
            <w:bottom w:val="none" w:sz="0" w:space="0" w:color="auto"/>
            <w:right w:val="none" w:sz="0" w:space="0" w:color="auto"/>
          </w:divBdr>
          <w:divsChild>
            <w:div w:id="81074185">
              <w:marLeft w:val="0"/>
              <w:marRight w:val="0"/>
              <w:marTop w:val="0"/>
              <w:marBottom w:val="0"/>
              <w:divBdr>
                <w:top w:val="none" w:sz="0" w:space="0" w:color="auto"/>
                <w:left w:val="none" w:sz="0" w:space="0" w:color="auto"/>
                <w:bottom w:val="none" w:sz="0" w:space="0" w:color="auto"/>
                <w:right w:val="none" w:sz="0" w:space="0" w:color="auto"/>
              </w:divBdr>
            </w:div>
            <w:div w:id="612329460">
              <w:marLeft w:val="0"/>
              <w:marRight w:val="0"/>
              <w:marTop w:val="0"/>
              <w:marBottom w:val="0"/>
              <w:divBdr>
                <w:top w:val="none" w:sz="0" w:space="0" w:color="auto"/>
                <w:left w:val="none" w:sz="0" w:space="0" w:color="auto"/>
                <w:bottom w:val="none" w:sz="0" w:space="0" w:color="auto"/>
                <w:right w:val="none" w:sz="0" w:space="0" w:color="auto"/>
              </w:divBdr>
            </w:div>
          </w:divsChild>
        </w:div>
        <w:div w:id="599796308">
          <w:marLeft w:val="0"/>
          <w:marRight w:val="0"/>
          <w:marTop w:val="0"/>
          <w:marBottom w:val="0"/>
          <w:divBdr>
            <w:top w:val="none" w:sz="0" w:space="0" w:color="auto"/>
            <w:left w:val="none" w:sz="0" w:space="0" w:color="auto"/>
            <w:bottom w:val="none" w:sz="0" w:space="0" w:color="auto"/>
            <w:right w:val="none" w:sz="0" w:space="0" w:color="auto"/>
          </w:divBdr>
          <w:divsChild>
            <w:div w:id="329875312">
              <w:marLeft w:val="0"/>
              <w:marRight w:val="0"/>
              <w:marTop w:val="0"/>
              <w:marBottom w:val="0"/>
              <w:divBdr>
                <w:top w:val="none" w:sz="0" w:space="0" w:color="auto"/>
                <w:left w:val="none" w:sz="0" w:space="0" w:color="auto"/>
                <w:bottom w:val="none" w:sz="0" w:space="0" w:color="auto"/>
                <w:right w:val="none" w:sz="0" w:space="0" w:color="auto"/>
              </w:divBdr>
            </w:div>
          </w:divsChild>
        </w:div>
        <w:div w:id="651913879">
          <w:marLeft w:val="0"/>
          <w:marRight w:val="0"/>
          <w:marTop w:val="0"/>
          <w:marBottom w:val="0"/>
          <w:divBdr>
            <w:top w:val="none" w:sz="0" w:space="0" w:color="auto"/>
            <w:left w:val="none" w:sz="0" w:space="0" w:color="auto"/>
            <w:bottom w:val="none" w:sz="0" w:space="0" w:color="auto"/>
            <w:right w:val="none" w:sz="0" w:space="0" w:color="auto"/>
          </w:divBdr>
          <w:divsChild>
            <w:div w:id="336662256">
              <w:marLeft w:val="0"/>
              <w:marRight w:val="0"/>
              <w:marTop w:val="0"/>
              <w:marBottom w:val="0"/>
              <w:divBdr>
                <w:top w:val="none" w:sz="0" w:space="0" w:color="auto"/>
                <w:left w:val="none" w:sz="0" w:space="0" w:color="auto"/>
                <w:bottom w:val="none" w:sz="0" w:space="0" w:color="auto"/>
                <w:right w:val="none" w:sz="0" w:space="0" w:color="auto"/>
              </w:divBdr>
            </w:div>
          </w:divsChild>
        </w:div>
        <w:div w:id="660275988">
          <w:marLeft w:val="0"/>
          <w:marRight w:val="0"/>
          <w:marTop w:val="0"/>
          <w:marBottom w:val="0"/>
          <w:divBdr>
            <w:top w:val="none" w:sz="0" w:space="0" w:color="auto"/>
            <w:left w:val="none" w:sz="0" w:space="0" w:color="auto"/>
            <w:bottom w:val="none" w:sz="0" w:space="0" w:color="auto"/>
            <w:right w:val="none" w:sz="0" w:space="0" w:color="auto"/>
          </w:divBdr>
          <w:divsChild>
            <w:div w:id="1362898641">
              <w:marLeft w:val="0"/>
              <w:marRight w:val="0"/>
              <w:marTop w:val="0"/>
              <w:marBottom w:val="0"/>
              <w:divBdr>
                <w:top w:val="none" w:sz="0" w:space="0" w:color="auto"/>
                <w:left w:val="none" w:sz="0" w:space="0" w:color="auto"/>
                <w:bottom w:val="none" w:sz="0" w:space="0" w:color="auto"/>
                <w:right w:val="none" w:sz="0" w:space="0" w:color="auto"/>
              </w:divBdr>
            </w:div>
          </w:divsChild>
        </w:div>
        <w:div w:id="661347991">
          <w:marLeft w:val="0"/>
          <w:marRight w:val="0"/>
          <w:marTop w:val="0"/>
          <w:marBottom w:val="0"/>
          <w:divBdr>
            <w:top w:val="none" w:sz="0" w:space="0" w:color="auto"/>
            <w:left w:val="none" w:sz="0" w:space="0" w:color="auto"/>
            <w:bottom w:val="none" w:sz="0" w:space="0" w:color="auto"/>
            <w:right w:val="none" w:sz="0" w:space="0" w:color="auto"/>
          </w:divBdr>
          <w:divsChild>
            <w:div w:id="1656058726">
              <w:marLeft w:val="0"/>
              <w:marRight w:val="0"/>
              <w:marTop w:val="0"/>
              <w:marBottom w:val="0"/>
              <w:divBdr>
                <w:top w:val="none" w:sz="0" w:space="0" w:color="auto"/>
                <w:left w:val="none" w:sz="0" w:space="0" w:color="auto"/>
                <w:bottom w:val="none" w:sz="0" w:space="0" w:color="auto"/>
                <w:right w:val="none" w:sz="0" w:space="0" w:color="auto"/>
              </w:divBdr>
            </w:div>
          </w:divsChild>
        </w:div>
        <w:div w:id="686293191">
          <w:marLeft w:val="0"/>
          <w:marRight w:val="0"/>
          <w:marTop w:val="0"/>
          <w:marBottom w:val="0"/>
          <w:divBdr>
            <w:top w:val="none" w:sz="0" w:space="0" w:color="auto"/>
            <w:left w:val="none" w:sz="0" w:space="0" w:color="auto"/>
            <w:bottom w:val="none" w:sz="0" w:space="0" w:color="auto"/>
            <w:right w:val="none" w:sz="0" w:space="0" w:color="auto"/>
          </w:divBdr>
          <w:divsChild>
            <w:div w:id="138811298">
              <w:marLeft w:val="0"/>
              <w:marRight w:val="0"/>
              <w:marTop w:val="0"/>
              <w:marBottom w:val="0"/>
              <w:divBdr>
                <w:top w:val="none" w:sz="0" w:space="0" w:color="auto"/>
                <w:left w:val="none" w:sz="0" w:space="0" w:color="auto"/>
                <w:bottom w:val="none" w:sz="0" w:space="0" w:color="auto"/>
                <w:right w:val="none" w:sz="0" w:space="0" w:color="auto"/>
              </w:divBdr>
            </w:div>
          </w:divsChild>
        </w:div>
        <w:div w:id="717164040">
          <w:marLeft w:val="0"/>
          <w:marRight w:val="0"/>
          <w:marTop w:val="0"/>
          <w:marBottom w:val="0"/>
          <w:divBdr>
            <w:top w:val="none" w:sz="0" w:space="0" w:color="auto"/>
            <w:left w:val="none" w:sz="0" w:space="0" w:color="auto"/>
            <w:bottom w:val="none" w:sz="0" w:space="0" w:color="auto"/>
            <w:right w:val="none" w:sz="0" w:space="0" w:color="auto"/>
          </w:divBdr>
          <w:divsChild>
            <w:div w:id="436218534">
              <w:marLeft w:val="0"/>
              <w:marRight w:val="0"/>
              <w:marTop w:val="0"/>
              <w:marBottom w:val="0"/>
              <w:divBdr>
                <w:top w:val="none" w:sz="0" w:space="0" w:color="auto"/>
                <w:left w:val="none" w:sz="0" w:space="0" w:color="auto"/>
                <w:bottom w:val="none" w:sz="0" w:space="0" w:color="auto"/>
                <w:right w:val="none" w:sz="0" w:space="0" w:color="auto"/>
              </w:divBdr>
            </w:div>
          </w:divsChild>
        </w:div>
        <w:div w:id="731007974">
          <w:marLeft w:val="0"/>
          <w:marRight w:val="0"/>
          <w:marTop w:val="0"/>
          <w:marBottom w:val="0"/>
          <w:divBdr>
            <w:top w:val="none" w:sz="0" w:space="0" w:color="auto"/>
            <w:left w:val="none" w:sz="0" w:space="0" w:color="auto"/>
            <w:bottom w:val="none" w:sz="0" w:space="0" w:color="auto"/>
            <w:right w:val="none" w:sz="0" w:space="0" w:color="auto"/>
          </w:divBdr>
          <w:divsChild>
            <w:div w:id="1657222716">
              <w:marLeft w:val="0"/>
              <w:marRight w:val="0"/>
              <w:marTop w:val="0"/>
              <w:marBottom w:val="0"/>
              <w:divBdr>
                <w:top w:val="none" w:sz="0" w:space="0" w:color="auto"/>
                <w:left w:val="none" w:sz="0" w:space="0" w:color="auto"/>
                <w:bottom w:val="none" w:sz="0" w:space="0" w:color="auto"/>
                <w:right w:val="none" w:sz="0" w:space="0" w:color="auto"/>
              </w:divBdr>
            </w:div>
          </w:divsChild>
        </w:div>
        <w:div w:id="741567392">
          <w:marLeft w:val="0"/>
          <w:marRight w:val="0"/>
          <w:marTop w:val="0"/>
          <w:marBottom w:val="0"/>
          <w:divBdr>
            <w:top w:val="none" w:sz="0" w:space="0" w:color="auto"/>
            <w:left w:val="none" w:sz="0" w:space="0" w:color="auto"/>
            <w:bottom w:val="none" w:sz="0" w:space="0" w:color="auto"/>
            <w:right w:val="none" w:sz="0" w:space="0" w:color="auto"/>
          </w:divBdr>
          <w:divsChild>
            <w:div w:id="1983002449">
              <w:marLeft w:val="0"/>
              <w:marRight w:val="0"/>
              <w:marTop w:val="0"/>
              <w:marBottom w:val="0"/>
              <w:divBdr>
                <w:top w:val="none" w:sz="0" w:space="0" w:color="auto"/>
                <w:left w:val="none" w:sz="0" w:space="0" w:color="auto"/>
                <w:bottom w:val="none" w:sz="0" w:space="0" w:color="auto"/>
                <w:right w:val="none" w:sz="0" w:space="0" w:color="auto"/>
              </w:divBdr>
            </w:div>
          </w:divsChild>
        </w:div>
        <w:div w:id="760219530">
          <w:marLeft w:val="0"/>
          <w:marRight w:val="0"/>
          <w:marTop w:val="0"/>
          <w:marBottom w:val="0"/>
          <w:divBdr>
            <w:top w:val="none" w:sz="0" w:space="0" w:color="auto"/>
            <w:left w:val="none" w:sz="0" w:space="0" w:color="auto"/>
            <w:bottom w:val="none" w:sz="0" w:space="0" w:color="auto"/>
            <w:right w:val="none" w:sz="0" w:space="0" w:color="auto"/>
          </w:divBdr>
          <w:divsChild>
            <w:div w:id="880047447">
              <w:marLeft w:val="0"/>
              <w:marRight w:val="0"/>
              <w:marTop w:val="0"/>
              <w:marBottom w:val="0"/>
              <w:divBdr>
                <w:top w:val="none" w:sz="0" w:space="0" w:color="auto"/>
                <w:left w:val="none" w:sz="0" w:space="0" w:color="auto"/>
                <w:bottom w:val="none" w:sz="0" w:space="0" w:color="auto"/>
                <w:right w:val="none" w:sz="0" w:space="0" w:color="auto"/>
              </w:divBdr>
            </w:div>
          </w:divsChild>
        </w:div>
        <w:div w:id="769853474">
          <w:marLeft w:val="0"/>
          <w:marRight w:val="0"/>
          <w:marTop w:val="0"/>
          <w:marBottom w:val="0"/>
          <w:divBdr>
            <w:top w:val="none" w:sz="0" w:space="0" w:color="auto"/>
            <w:left w:val="none" w:sz="0" w:space="0" w:color="auto"/>
            <w:bottom w:val="none" w:sz="0" w:space="0" w:color="auto"/>
            <w:right w:val="none" w:sz="0" w:space="0" w:color="auto"/>
          </w:divBdr>
          <w:divsChild>
            <w:div w:id="506284368">
              <w:marLeft w:val="0"/>
              <w:marRight w:val="0"/>
              <w:marTop w:val="0"/>
              <w:marBottom w:val="0"/>
              <w:divBdr>
                <w:top w:val="none" w:sz="0" w:space="0" w:color="auto"/>
                <w:left w:val="none" w:sz="0" w:space="0" w:color="auto"/>
                <w:bottom w:val="none" w:sz="0" w:space="0" w:color="auto"/>
                <w:right w:val="none" w:sz="0" w:space="0" w:color="auto"/>
              </w:divBdr>
            </w:div>
          </w:divsChild>
        </w:div>
        <w:div w:id="778527648">
          <w:marLeft w:val="0"/>
          <w:marRight w:val="0"/>
          <w:marTop w:val="0"/>
          <w:marBottom w:val="0"/>
          <w:divBdr>
            <w:top w:val="none" w:sz="0" w:space="0" w:color="auto"/>
            <w:left w:val="none" w:sz="0" w:space="0" w:color="auto"/>
            <w:bottom w:val="none" w:sz="0" w:space="0" w:color="auto"/>
            <w:right w:val="none" w:sz="0" w:space="0" w:color="auto"/>
          </w:divBdr>
          <w:divsChild>
            <w:div w:id="1377655365">
              <w:marLeft w:val="0"/>
              <w:marRight w:val="0"/>
              <w:marTop w:val="0"/>
              <w:marBottom w:val="0"/>
              <w:divBdr>
                <w:top w:val="none" w:sz="0" w:space="0" w:color="auto"/>
                <w:left w:val="none" w:sz="0" w:space="0" w:color="auto"/>
                <w:bottom w:val="none" w:sz="0" w:space="0" w:color="auto"/>
                <w:right w:val="none" w:sz="0" w:space="0" w:color="auto"/>
              </w:divBdr>
            </w:div>
          </w:divsChild>
        </w:div>
        <w:div w:id="781077442">
          <w:marLeft w:val="0"/>
          <w:marRight w:val="0"/>
          <w:marTop w:val="0"/>
          <w:marBottom w:val="0"/>
          <w:divBdr>
            <w:top w:val="none" w:sz="0" w:space="0" w:color="auto"/>
            <w:left w:val="none" w:sz="0" w:space="0" w:color="auto"/>
            <w:bottom w:val="none" w:sz="0" w:space="0" w:color="auto"/>
            <w:right w:val="none" w:sz="0" w:space="0" w:color="auto"/>
          </w:divBdr>
          <w:divsChild>
            <w:div w:id="585966596">
              <w:marLeft w:val="0"/>
              <w:marRight w:val="0"/>
              <w:marTop w:val="0"/>
              <w:marBottom w:val="0"/>
              <w:divBdr>
                <w:top w:val="none" w:sz="0" w:space="0" w:color="auto"/>
                <w:left w:val="none" w:sz="0" w:space="0" w:color="auto"/>
                <w:bottom w:val="none" w:sz="0" w:space="0" w:color="auto"/>
                <w:right w:val="none" w:sz="0" w:space="0" w:color="auto"/>
              </w:divBdr>
            </w:div>
          </w:divsChild>
        </w:div>
        <w:div w:id="794179073">
          <w:marLeft w:val="0"/>
          <w:marRight w:val="0"/>
          <w:marTop w:val="0"/>
          <w:marBottom w:val="0"/>
          <w:divBdr>
            <w:top w:val="none" w:sz="0" w:space="0" w:color="auto"/>
            <w:left w:val="none" w:sz="0" w:space="0" w:color="auto"/>
            <w:bottom w:val="none" w:sz="0" w:space="0" w:color="auto"/>
            <w:right w:val="none" w:sz="0" w:space="0" w:color="auto"/>
          </w:divBdr>
          <w:divsChild>
            <w:div w:id="1126897410">
              <w:marLeft w:val="0"/>
              <w:marRight w:val="0"/>
              <w:marTop w:val="0"/>
              <w:marBottom w:val="0"/>
              <w:divBdr>
                <w:top w:val="none" w:sz="0" w:space="0" w:color="auto"/>
                <w:left w:val="none" w:sz="0" w:space="0" w:color="auto"/>
                <w:bottom w:val="none" w:sz="0" w:space="0" w:color="auto"/>
                <w:right w:val="none" w:sz="0" w:space="0" w:color="auto"/>
              </w:divBdr>
            </w:div>
          </w:divsChild>
        </w:div>
        <w:div w:id="812404174">
          <w:marLeft w:val="0"/>
          <w:marRight w:val="0"/>
          <w:marTop w:val="0"/>
          <w:marBottom w:val="0"/>
          <w:divBdr>
            <w:top w:val="none" w:sz="0" w:space="0" w:color="auto"/>
            <w:left w:val="none" w:sz="0" w:space="0" w:color="auto"/>
            <w:bottom w:val="none" w:sz="0" w:space="0" w:color="auto"/>
            <w:right w:val="none" w:sz="0" w:space="0" w:color="auto"/>
          </w:divBdr>
          <w:divsChild>
            <w:div w:id="652834499">
              <w:marLeft w:val="0"/>
              <w:marRight w:val="0"/>
              <w:marTop w:val="0"/>
              <w:marBottom w:val="0"/>
              <w:divBdr>
                <w:top w:val="none" w:sz="0" w:space="0" w:color="auto"/>
                <w:left w:val="none" w:sz="0" w:space="0" w:color="auto"/>
                <w:bottom w:val="none" w:sz="0" w:space="0" w:color="auto"/>
                <w:right w:val="none" w:sz="0" w:space="0" w:color="auto"/>
              </w:divBdr>
            </w:div>
          </w:divsChild>
        </w:div>
        <w:div w:id="820468146">
          <w:marLeft w:val="0"/>
          <w:marRight w:val="0"/>
          <w:marTop w:val="0"/>
          <w:marBottom w:val="0"/>
          <w:divBdr>
            <w:top w:val="none" w:sz="0" w:space="0" w:color="auto"/>
            <w:left w:val="none" w:sz="0" w:space="0" w:color="auto"/>
            <w:bottom w:val="none" w:sz="0" w:space="0" w:color="auto"/>
            <w:right w:val="none" w:sz="0" w:space="0" w:color="auto"/>
          </w:divBdr>
          <w:divsChild>
            <w:div w:id="982124616">
              <w:marLeft w:val="0"/>
              <w:marRight w:val="0"/>
              <w:marTop w:val="0"/>
              <w:marBottom w:val="0"/>
              <w:divBdr>
                <w:top w:val="none" w:sz="0" w:space="0" w:color="auto"/>
                <w:left w:val="none" w:sz="0" w:space="0" w:color="auto"/>
                <w:bottom w:val="none" w:sz="0" w:space="0" w:color="auto"/>
                <w:right w:val="none" w:sz="0" w:space="0" w:color="auto"/>
              </w:divBdr>
            </w:div>
          </w:divsChild>
        </w:div>
        <w:div w:id="828055274">
          <w:marLeft w:val="0"/>
          <w:marRight w:val="0"/>
          <w:marTop w:val="0"/>
          <w:marBottom w:val="0"/>
          <w:divBdr>
            <w:top w:val="none" w:sz="0" w:space="0" w:color="auto"/>
            <w:left w:val="none" w:sz="0" w:space="0" w:color="auto"/>
            <w:bottom w:val="none" w:sz="0" w:space="0" w:color="auto"/>
            <w:right w:val="none" w:sz="0" w:space="0" w:color="auto"/>
          </w:divBdr>
          <w:divsChild>
            <w:div w:id="533034414">
              <w:marLeft w:val="0"/>
              <w:marRight w:val="0"/>
              <w:marTop w:val="0"/>
              <w:marBottom w:val="0"/>
              <w:divBdr>
                <w:top w:val="none" w:sz="0" w:space="0" w:color="auto"/>
                <w:left w:val="none" w:sz="0" w:space="0" w:color="auto"/>
                <w:bottom w:val="none" w:sz="0" w:space="0" w:color="auto"/>
                <w:right w:val="none" w:sz="0" w:space="0" w:color="auto"/>
              </w:divBdr>
            </w:div>
          </w:divsChild>
        </w:div>
        <w:div w:id="835803014">
          <w:marLeft w:val="0"/>
          <w:marRight w:val="0"/>
          <w:marTop w:val="0"/>
          <w:marBottom w:val="0"/>
          <w:divBdr>
            <w:top w:val="none" w:sz="0" w:space="0" w:color="auto"/>
            <w:left w:val="none" w:sz="0" w:space="0" w:color="auto"/>
            <w:bottom w:val="none" w:sz="0" w:space="0" w:color="auto"/>
            <w:right w:val="none" w:sz="0" w:space="0" w:color="auto"/>
          </w:divBdr>
          <w:divsChild>
            <w:div w:id="318196312">
              <w:marLeft w:val="0"/>
              <w:marRight w:val="0"/>
              <w:marTop w:val="0"/>
              <w:marBottom w:val="0"/>
              <w:divBdr>
                <w:top w:val="none" w:sz="0" w:space="0" w:color="auto"/>
                <w:left w:val="none" w:sz="0" w:space="0" w:color="auto"/>
                <w:bottom w:val="none" w:sz="0" w:space="0" w:color="auto"/>
                <w:right w:val="none" w:sz="0" w:space="0" w:color="auto"/>
              </w:divBdr>
            </w:div>
          </w:divsChild>
        </w:div>
        <w:div w:id="844248305">
          <w:marLeft w:val="0"/>
          <w:marRight w:val="0"/>
          <w:marTop w:val="0"/>
          <w:marBottom w:val="0"/>
          <w:divBdr>
            <w:top w:val="none" w:sz="0" w:space="0" w:color="auto"/>
            <w:left w:val="none" w:sz="0" w:space="0" w:color="auto"/>
            <w:bottom w:val="none" w:sz="0" w:space="0" w:color="auto"/>
            <w:right w:val="none" w:sz="0" w:space="0" w:color="auto"/>
          </w:divBdr>
          <w:divsChild>
            <w:div w:id="1447891250">
              <w:marLeft w:val="0"/>
              <w:marRight w:val="0"/>
              <w:marTop w:val="0"/>
              <w:marBottom w:val="0"/>
              <w:divBdr>
                <w:top w:val="none" w:sz="0" w:space="0" w:color="auto"/>
                <w:left w:val="none" w:sz="0" w:space="0" w:color="auto"/>
                <w:bottom w:val="none" w:sz="0" w:space="0" w:color="auto"/>
                <w:right w:val="none" w:sz="0" w:space="0" w:color="auto"/>
              </w:divBdr>
            </w:div>
          </w:divsChild>
        </w:div>
        <w:div w:id="861213304">
          <w:marLeft w:val="0"/>
          <w:marRight w:val="0"/>
          <w:marTop w:val="0"/>
          <w:marBottom w:val="0"/>
          <w:divBdr>
            <w:top w:val="none" w:sz="0" w:space="0" w:color="auto"/>
            <w:left w:val="none" w:sz="0" w:space="0" w:color="auto"/>
            <w:bottom w:val="none" w:sz="0" w:space="0" w:color="auto"/>
            <w:right w:val="none" w:sz="0" w:space="0" w:color="auto"/>
          </w:divBdr>
          <w:divsChild>
            <w:div w:id="1231117183">
              <w:marLeft w:val="0"/>
              <w:marRight w:val="0"/>
              <w:marTop w:val="0"/>
              <w:marBottom w:val="0"/>
              <w:divBdr>
                <w:top w:val="none" w:sz="0" w:space="0" w:color="auto"/>
                <w:left w:val="none" w:sz="0" w:space="0" w:color="auto"/>
                <w:bottom w:val="none" w:sz="0" w:space="0" w:color="auto"/>
                <w:right w:val="none" w:sz="0" w:space="0" w:color="auto"/>
              </w:divBdr>
            </w:div>
            <w:div w:id="1453741864">
              <w:marLeft w:val="0"/>
              <w:marRight w:val="0"/>
              <w:marTop w:val="0"/>
              <w:marBottom w:val="0"/>
              <w:divBdr>
                <w:top w:val="none" w:sz="0" w:space="0" w:color="auto"/>
                <w:left w:val="none" w:sz="0" w:space="0" w:color="auto"/>
                <w:bottom w:val="none" w:sz="0" w:space="0" w:color="auto"/>
                <w:right w:val="none" w:sz="0" w:space="0" w:color="auto"/>
              </w:divBdr>
            </w:div>
          </w:divsChild>
        </w:div>
        <w:div w:id="866992018">
          <w:marLeft w:val="0"/>
          <w:marRight w:val="0"/>
          <w:marTop w:val="0"/>
          <w:marBottom w:val="0"/>
          <w:divBdr>
            <w:top w:val="none" w:sz="0" w:space="0" w:color="auto"/>
            <w:left w:val="none" w:sz="0" w:space="0" w:color="auto"/>
            <w:bottom w:val="none" w:sz="0" w:space="0" w:color="auto"/>
            <w:right w:val="none" w:sz="0" w:space="0" w:color="auto"/>
          </w:divBdr>
          <w:divsChild>
            <w:div w:id="1724059103">
              <w:marLeft w:val="0"/>
              <w:marRight w:val="0"/>
              <w:marTop w:val="0"/>
              <w:marBottom w:val="0"/>
              <w:divBdr>
                <w:top w:val="none" w:sz="0" w:space="0" w:color="auto"/>
                <w:left w:val="none" w:sz="0" w:space="0" w:color="auto"/>
                <w:bottom w:val="none" w:sz="0" w:space="0" w:color="auto"/>
                <w:right w:val="none" w:sz="0" w:space="0" w:color="auto"/>
              </w:divBdr>
            </w:div>
          </w:divsChild>
        </w:div>
        <w:div w:id="870070685">
          <w:marLeft w:val="0"/>
          <w:marRight w:val="0"/>
          <w:marTop w:val="0"/>
          <w:marBottom w:val="0"/>
          <w:divBdr>
            <w:top w:val="none" w:sz="0" w:space="0" w:color="auto"/>
            <w:left w:val="none" w:sz="0" w:space="0" w:color="auto"/>
            <w:bottom w:val="none" w:sz="0" w:space="0" w:color="auto"/>
            <w:right w:val="none" w:sz="0" w:space="0" w:color="auto"/>
          </w:divBdr>
          <w:divsChild>
            <w:div w:id="671417105">
              <w:marLeft w:val="0"/>
              <w:marRight w:val="0"/>
              <w:marTop w:val="0"/>
              <w:marBottom w:val="0"/>
              <w:divBdr>
                <w:top w:val="none" w:sz="0" w:space="0" w:color="auto"/>
                <w:left w:val="none" w:sz="0" w:space="0" w:color="auto"/>
                <w:bottom w:val="none" w:sz="0" w:space="0" w:color="auto"/>
                <w:right w:val="none" w:sz="0" w:space="0" w:color="auto"/>
              </w:divBdr>
            </w:div>
          </w:divsChild>
        </w:div>
        <w:div w:id="912084250">
          <w:marLeft w:val="0"/>
          <w:marRight w:val="0"/>
          <w:marTop w:val="0"/>
          <w:marBottom w:val="0"/>
          <w:divBdr>
            <w:top w:val="none" w:sz="0" w:space="0" w:color="auto"/>
            <w:left w:val="none" w:sz="0" w:space="0" w:color="auto"/>
            <w:bottom w:val="none" w:sz="0" w:space="0" w:color="auto"/>
            <w:right w:val="none" w:sz="0" w:space="0" w:color="auto"/>
          </w:divBdr>
          <w:divsChild>
            <w:div w:id="94601063">
              <w:marLeft w:val="0"/>
              <w:marRight w:val="0"/>
              <w:marTop w:val="0"/>
              <w:marBottom w:val="0"/>
              <w:divBdr>
                <w:top w:val="none" w:sz="0" w:space="0" w:color="auto"/>
                <w:left w:val="none" w:sz="0" w:space="0" w:color="auto"/>
                <w:bottom w:val="none" w:sz="0" w:space="0" w:color="auto"/>
                <w:right w:val="none" w:sz="0" w:space="0" w:color="auto"/>
              </w:divBdr>
            </w:div>
          </w:divsChild>
        </w:div>
        <w:div w:id="912279133">
          <w:marLeft w:val="0"/>
          <w:marRight w:val="0"/>
          <w:marTop w:val="0"/>
          <w:marBottom w:val="0"/>
          <w:divBdr>
            <w:top w:val="none" w:sz="0" w:space="0" w:color="auto"/>
            <w:left w:val="none" w:sz="0" w:space="0" w:color="auto"/>
            <w:bottom w:val="none" w:sz="0" w:space="0" w:color="auto"/>
            <w:right w:val="none" w:sz="0" w:space="0" w:color="auto"/>
          </w:divBdr>
          <w:divsChild>
            <w:div w:id="290090700">
              <w:marLeft w:val="0"/>
              <w:marRight w:val="0"/>
              <w:marTop w:val="0"/>
              <w:marBottom w:val="0"/>
              <w:divBdr>
                <w:top w:val="none" w:sz="0" w:space="0" w:color="auto"/>
                <w:left w:val="none" w:sz="0" w:space="0" w:color="auto"/>
                <w:bottom w:val="none" w:sz="0" w:space="0" w:color="auto"/>
                <w:right w:val="none" w:sz="0" w:space="0" w:color="auto"/>
              </w:divBdr>
            </w:div>
          </w:divsChild>
        </w:div>
        <w:div w:id="926688839">
          <w:marLeft w:val="0"/>
          <w:marRight w:val="0"/>
          <w:marTop w:val="0"/>
          <w:marBottom w:val="0"/>
          <w:divBdr>
            <w:top w:val="none" w:sz="0" w:space="0" w:color="auto"/>
            <w:left w:val="none" w:sz="0" w:space="0" w:color="auto"/>
            <w:bottom w:val="none" w:sz="0" w:space="0" w:color="auto"/>
            <w:right w:val="none" w:sz="0" w:space="0" w:color="auto"/>
          </w:divBdr>
          <w:divsChild>
            <w:div w:id="766652020">
              <w:marLeft w:val="0"/>
              <w:marRight w:val="0"/>
              <w:marTop w:val="0"/>
              <w:marBottom w:val="0"/>
              <w:divBdr>
                <w:top w:val="none" w:sz="0" w:space="0" w:color="auto"/>
                <w:left w:val="none" w:sz="0" w:space="0" w:color="auto"/>
                <w:bottom w:val="none" w:sz="0" w:space="0" w:color="auto"/>
                <w:right w:val="none" w:sz="0" w:space="0" w:color="auto"/>
              </w:divBdr>
            </w:div>
          </w:divsChild>
        </w:div>
        <w:div w:id="945844183">
          <w:marLeft w:val="0"/>
          <w:marRight w:val="0"/>
          <w:marTop w:val="0"/>
          <w:marBottom w:val="0"/>
          <w:divBdr>
            <w:top w:val="none" w:sz="0" w:space="0" w:color="auto"/>
            <w:left w:val="none" w:sz="0" w:space="0" w:color="auto"/>
            <w:bottom w:val="none" w:sz="0" w:space="0" w:color="auto"/>
            <w:right w:val="none" w:sz="0" w:space="0" w:color="auto"/>
          </w:divBdr>
          <w:divsChild>
            <w:div w:id="344283978">
              <w:marLeft w:val="0"/>
              <w:marRight w:val="0"/>
              <w:marTop w:val="0"/>
              <w:marBottom w:val="0"/>
              <w:divBdr>
                <w:top w:val="none" w:sz="0" w:space="0" w:color="auto"/>
                <w:left w:val="none" w:sz="0" w:space="0" w:color="auto"/>
                <w:bottom w:val="none" w:sz="0" w:space="0" w:color="auto"/>
                <w:right w:val="none" w:sz="0" w:space="0" w:color="auto"/>
              </w:divBdr>
            </w:div>
            <w:div w:id="1235042642">
              <w:marLeft w:val="0"/>
              <w:marRight w:val="0"/>
              <w:marTop w:val="0"/>
              <w:marBottom w:val="0"/>
              <w:divBdr>
                <w:top w:val="none" w:sz="0" w:space="0" w:color="auto"/>
                <w:left w:val="none" w:sz="0" w:space="0" w:color="auto"/>
                <w:bottom w:val="none" w:sz="0" w:space="0" w:color="auto"/>
                <w:right w:val="none" w:sz="0" w:space="0" w:color="auto"/>
              </w:divBdr>
            </w:div>
          </w:divsChild>
        </w:div>
        <w:div w:id="946425218">
          <w:marLeft w:val="0"/>
          <w:marRight w:val="0"/>
          <w:marTop w:val="0"/>
          <w:marBottom w:val="0"/>
          <w:divBdr>
            <w:top w:val="none" w:sz="0" w:space="0" w:color="auto"/>
            <w:left w:val="none" w:sz="0" w:space="0" w:color="auto"/>
            <w:bottom w:val="none" w:sz="0" w:space="0" w:color="auto"/>
            <w:right w:val="none" w:sz="0" w:space="0" w:color="auto"/>
          </w:divBdr>
          <w:divsChild>
            <w:div w:id="2073194118">
              <w:marLeft w:val="0"/>
              <w:marRight w:val="0"/>
              <w:marTop w:val="0"/>
              <w:marBottom w:val="0"/>
              <w:divBdr>
                <w:top w:val="none" w:sz="0" w:space="0" w:color="auto"/>
                <w:left w:val="none" w:sz="0" w:space="0" w:color="auto"/>
                <w:bottom w:val="none" w:sz="0" w:space="0" w:color="auto"/>
                <w:right w:val="none" w:sz="0" w:space="0" w:color="auto"/>
              </w:divBdr>
            </w:div>
          </w:divsChild>
        </w:div>
        <w:div w:id="954294593">
          <w:marLeft w:val="0"/>
          <w:marRight w:val="0"/>
          <w:marTop w:val="0"/>
          <w:marBottom w:val="0"/>
          <w:divBdr>
            <w:top w:val="none" w:sz="0" w:space="0" w:color="auto"/>
            <w:left w:val="none" w:sz="0" w:space="0" w:color="auto"/>
            <w:bottom w:val="none" w:sz="0" w:space="0" w:color="auto"/>
            <w:right w:val="none" w:sz="0" w:space="0" w:color="auto"/>
          </w:divBdr>
          <w:divsChild>
            <w:div w:id="1605452299">
              <w:marLeft w:val="0"/>
              <w:marRight w:val="0"/>
              <w:marTop w:val="0"/>
              <w:marBottom w:val="0"/>
              <w:divBdr>
                <w:top w:val="none" w:sz="0" w:space="0" w:color="auto"/>
                <w:left w:val="none" w:sz="0" w:space="0" w:color="auto"/>
                <w:bottom w:val="none" w:sz="0" w:space="0" w:color="auto"/>
                <w:right w:val="none" w:sz="0" w:space="0" w:color="auto"/>
              </w:divBdr>
            </w:div>
          </w:divsChild>
        </w:div>
        <w:div w:id="957953308">
          <w:marLeft w:val="0"/>
          <w:marRight w:val="0"/>
          <w:marTop w:val="0"/>
          <w:marBottom w:val="0"/>
          <w:divBdr>
            <w:top w:val="none" w:sz="0" w:space="0" w:color="auto"/>
            <w:left w:val="none" w:sz="0" w:space="0" w:color="auto"/>
            <w:bottom w:val="none" w:sz="0" w:space="0" w:color="auto"/>
            <w:right w:val="none" w:sz="0" w:space="0" w:color="auto"/>
          </w:divBdr>
          <w:divsChild>
            <w:div w:id="159396826">
              <w:marLeft w:val="0"/>
              <w:marRight w:val="0"/>
              <w:marTop w:val="0"/>
              <w:marBottom w:val="0"/>
              <w:divBdr>
                <w:top w:val="none" w:sz="0" w:space="0" w:color="auto"/>
                <w:left w:val="none" w:sz="0" w:space="0" w:color="auto"/>
                <w:bottom w:val="none" w:sz="0" w:space="0" w:color="auto"/>
                <w:right w:val="none" w:sz="0" w:space="0" w:color="auto"/>
              </w:divBdr>
            </w:div>
          </w:divsChild>
        </w:div>
        <w:div w:id="958224468">
          <w:marLeft w:val="0"/>
          <w:marRight w:val="0"/>
          <w:marTop w:val="0"/>
          <w:marBottom w:val="0"/>
          <w:divBdr>
            <w:top w:val="none" w:sz="0" w:space="0" w:color="auto"/>
            <w:left w:val="none" w:sz="0" w:space="0" w:color="auto"/>
            <w:bottom w:val="none" w:sz="0" w:space="0" w:color="auto"/>
            <w:right w:val="none" w:sz="0" w:space="0" w:color="auto"/>
          </w:divBdr>
          <w:divsChild>
            <w:div w:id="181286197">
              <w:marLeft w:val="0"/>
              <w:marRight w:val="0"/>
              <w:marTop w:val="0"/>
              <w:marBottom w:val="0"/>
              <w:divBdr>
                <w:top w:val="none" w:sz="0" w:space="0" w:color="auto"/>
                <w:left w:val="none" w:sz="0" w:space="0" w:color="auto"/>
                <w:bottom w:val="none" w:sz="0" w:space="0" w:color="auto"/>
                <w:right w:val="none" w:sz="0" w:space="0" w:color="auto"/>
              </w:divBdr>
            </w:div>
          </w:divsChild>
        </w:div>
        <w:div w:id="962465159">
          <w:marLeft w:val="0"/>
          <w:marRight w:val="0"/>
          <w:marTop w:val="0"/>
          <w:marBottom w:val="0"/>
          <w:divBdr>
            <w:top w:val="none" w:sz="0" w:space="0" w:color="auto"/>
            <w:left w:val="none" w:sz="0" w:space="0" w:color="auto"/>
            <w:bottom w:val="none" w:sz="0" w:space="0" w:color="auto"/>
            <w:right w:val="none" w:sz="0" w:space="0" w:color="auto"/>
          </w:divBdr>
          <w:divsChild>
            <w:div w:id="1835564242">
              <w:marLeft w:val="0"/>
              <w:marRight w:val="0"/>
              <w:marTop w:val="0"/>
              <w:marBottom w:val="0"/>
              <w:divBdr>
                <w:top w:val="none" w:sz="0" w:space="0" w:color="auto"/>
                <w:left w:val="none" w:sz="0" w:space="0" w:color="auto"/>
                <w:bottom w:val="none" w:sz="0" w:space="0" w:color="auto"/>
                <w:right w:val="none" w:sz="0" w:space="0" w:color="auto"/>
              </w:divBdr>
            </w:div>
          </w:divsChild>
        </w:div>
        <w:div w:id="963315576">
          <w:marLeft w:val="0"/>
          <w:marRight w:val="0"/>
          <w:marTop w:val="0"/>
          <w:marBottom w:val="0"/>
          <w:divBdr>
            <w:top w:val="none" w:sz="0" w:space="0" w:color="auto"/>
            <w:left w:val="none" w:sz="0" w:space="0" w:color="auto"/>
            <w:bottom w:val="none" w:sz="0" w:space="0" w:color="auto"/>
            <w:right w:val="none" w:sz="0" w:space="0" w:color="auto"/>
          </w:divBdr>
          <w:divsChild>
            <w:div w:id="383020024">
              <w:marLeft w:val="0"/>
              <w:marRight w:val="0"/>
              <w:marTop w:val="0"/>
              <w:marBottom w:val="0"/>
              <w:divBdr>
                <w:top w:val="none" w:sz="0" w:space="0" w:color="auto"/>
                <w:left w:val="none" w:sz="0" w:space="0" w:color="auto"/>
                <w:bottom w:val="none" w:sz="0" w:space="0" w:color="auto"/>
                <w:right w:val="none" w:sz="0" w:space="0" w:color="auto"/>
              </w:divBdr>
            </w:div>
          </w:divsChild>
        </w:div>
        <w:div w:id="994409168">
          <w:marLeft w:val="0"/>
          <w:marRight w:val="0"/>
          <w:marTop w:val="0"/>
          <w:marBottom w:val="0"/>
          <w:divBdr>
            <w:top w:val="none" w:sz="0" w:space="0" w:color="auto"/>
            <w:left w:val="none" w:sz="0" w:space="0" w:color="auto"/>
            <w:bottom w:val="none" w:sz="0" w:space="0" w:color="auto"/>
            <w:right w:val="none" w:sz="0" w:space="0" w:color="auto"/>
          </w:divBdr>
          <w:divsChild>
            <w:div w:id="2143114544">
              <w:marLeft w:val="0"/>
              <w:marRight w:val="0"/>
              <w:marTop w:val="0"/>
              <w:marBottom w:val="0"/>
              <w:divBdr>
                <w:top w:val="none" w:sz="0" w:space="0" w:color="auto"/>
                <w:left w:val="none" w:sz="0" w:space="0" w:color="auto"/>
                <w:bottom w:val="none" w:sz="0" w:space="0" w:color="auto"/>
                <w:right w:val="none" w:sz="0" w:space="0" w:color="auto"/>
              </w:divBdr>
            </w:div>
          </w:divsChild>
        </w:div>
        <w:div w:id="998732283">
          <w:marLeft w:val="0"/>
          <w:marRight w:val="0"/>
          <w:marTop w:val="0"/>
          <w:marBottom w:val="0"/>
          <w:divBdr>
            <w:top w:val="none" w:sz="0" w:space="0" w:color="auto"/>
            <w:left w:val="none" w:sz="0" w:space="0" w:color="auto"/>
            <w:bottom w:val="none" w:sz="0" w:space="0" w:color="auto"/>
            <w:right w:val="none" w:sz="0" w:space="0" w:color="auto"/>
          </w:divBdr>
          <w:divsChild>
            <w:div w:id="330445996">
              <w:marLeft w:val="0"/>
              <w:marRight w:val="0"/>
              <w:marTop w:val="0"/>
              <w:marBottom w:val="0"/>
              <w:divBdr>
                <w:top w:val="none" w:sz="0" w:space="0" w:color="auto"/>
                <w:left w:val="none" w:sz="0" w:space="0" w:color="auto"/>
                <w:bottom w:val="none" w:sz="0" w:space="0" w:color="auto"/>
                <w:right w:val="none" w:sz="0" w:space="0" w:color="auto"/>
              </w:divBdr>
            </w:div>
          </w:divsChild>
        </w:div>
        <w:div w:id="1001548550">
          <w:marLeft w:val="0"/>
          <w:marRight w:val="0"/>
          <w:marTop w:val="0"/>
          <w:marBottom w:val="0"/>
          <w:divBdr>
            <w:top w:val="none" w:sz="0" w:space="0" w:color="auto"/>
            <w:left w:val="none" w:sz="0" w:space="0" w:color="auto"/>
            <w:bottom w:val="none" w:sz="0" w:space="0" w:color="auto"/>
            <w:right w:val="none" w:sz="0" w:space="0" w:color="auto"/>
          </w:divBdr>
          <w:divsChild>
            <w:div w:id="1343436875">
              <w:marLeft w:val="0"/>
              <w:marRight w:val="0"/>
              <w:marTop w:val="0"/>
              <w:marBottom w:val="0"/>
              <w:divBdr>
                <w:top w:val="none" w:sz="0" w:space="0" w:color="auto"/>
                <w:left w:val="none" w:sz="0" w:space="0" w:color="auto"/>
                <w:bottom w:val="none" w:sz="0" w:space="0" w:color="auto"/>
                <w:right w:val="none" w:sz="0" w:space="0" w:color="auto"/>
              </w:divBdr>
            </w:div>
          </w:divsChild>
        </w:div>
        <w:div w:id="1039934073">
          <w:marLeft w:val="0"/>
          <w:marRight w:val="0"/>
          <w:marTop w:val="0"/>
          <w:marBottom w:val="0"/>
          <w:divBdr>
            <w:top w:val="none" w:sz="0" w:space="0" w:color="auto"/>
            <w:left w:val="none" w:sz="0" w:space="0" w:color="auto"/>
            <w:bottom w:val="none" w:sz="0" w:space="0" w:color="auto"/>
            <w:right w:val="none" w:sz="0" w:space="0" w:color="auto"/>
          </w:divBdr>
          <w:divsChild>
            <w:div w:id="420762558">
              <w:marLeft w:val="0"/>
              <w:marRight w:val="0"/>
              <w:marTop w:val="0"/>
              <w:marBottom w:val="0"/>
              <w:divBdr>
                <w:top w:val="none" w:sz="0" w:space="0" w:color="auto"/>
                <w:left w:val="none" w:sz="0" w:space="0" w:color="auto"/>
                <w:bottom w:val="none" w:sz="0" w:space="0" w:color="auto"/>
                <w:right w:val="none" w:sz="0" w:space="0" w:color="auto"/>
              </w:divBdr>
            </w:div>
          </w:divsChild>
        </w:div>
        <w:div w:id="1052118788">
          <w:marLeft w:val="0"/>
          <w:marRight w:val="0"/>
          <w:marTop w:val="0"/>
          <w:marBottom w:val="0"/>
          <w:divBdr>
            <w:top w:val="none" w:sz="0" w:space="0" w:color="auto"/>
            <w:left w:val="none" w:sz="0" w:space="0" w:color="auto"/>
            <w:bottom w:val="none" w:sz="0" w:space="0" w:color="auto"/>
            <w:right w:val="none" w:sz="0" w:space="0" w:color="auto"/>
          </w:divBdr>
          <w:divsChild>
            <w:div w:id="1562718129">
              <w:marLeft w:val="0"/>
              <w:marRight w:val="0"/>
              <w:marTop w:val="0"/>
              <w:marBottom w:val="0"/>
              <w:divBdr>
                <w:top w:val="none" w:sz="0" w:space="0" w:color="auto"/>
                <w:left w:val="none" w:sz="0" w:space="0" w:color="auto"/>
                <w:bottom w:val="none" w:sz="0" w:space="0" w:color="auto"/>
                <w:right w:val="none" w:sz="0" w:space="0" w:color="auto"/>
              </w:divBdr>
            </w:div>
          </w:divsChild>
        </w:div>
        <w:div w:id="1060519362">
          <w:marLeft w:val="0"/>
          <w:marRight w:val="0"/>
          <w:marTop w:val="0"/>
          <w:marBottom w:val="0"/>
          <w:divBdr>
            <w:top w:val="none" w:sz="0" w:space="0" w:color="auto"/>
            <w:left w:val="none" w:sz="0" w:space="0" w:color="auto"/>
            <w:bottom w:val="none" w:sz="0" w:space="0" w:color="auto"/>
            <w:right w:val="none" w:sz="0" w:space="0" w:color="auto"/>
          </w:divBdr>
          <w:divsChild>
            <w:div w:id="1247613041">
              <w:marLeft w:val="0"/>
              <w:marRight w:val="0"/>
              <w:marTop w:val="0"/>
              <w:marBottom w:val="0"/>
              <w:divBdr>
                <w:top w:val="none" w:sz="0" w:space="0" w:color="auto"/>
                <w:left w:val="none" w:sz="0" w:space="0" w:color="auto"/>
                <w:bottom w:val="none" w:sz="0" w:space="0" w:color="auto"/>
                <w:right w:val="none" w:sz="0" w:space="0" w:color="auto"/>
              </w:divBdr>
            </w:div>
          </w:divsChild>
        </w:div>
        <w:div w:id="1076173181">
          <w:marLeft w:val="0"/>
          <w:marRight w:val="0"/>
          <w:marTop w:val="0"/>
          <w:marBottom w:val="0"/>
          <w:divBdr>
            <w:top w:val="none" w:sz="0" w:space="0" w:color="auto"/>
            <w:left w:val="none" w:sz="0" w:space="0" w:color="auto"/>
            <w:bottom w:val="none" w:sz="0" w:space="0" w:color="auto"/>
            <w:right w:val="none" w:sz="0" w:space="0" w:color="auto"/>
          </w:divBdr>
          <w:divsChild>
            <w:div w:id="1665625698">
              <w:marLeft w:val="0"/>
              <w:marRight w:val="0"/>
              <w:marTop w:val="0"/>
              <w:marBottom w:val="0"/>
              <w:divBdr>
                <w:top w:val="none" w:sz="0" w:space="0" w:color="auto"/>
                <w:left w:val="none" w:sz="0" w:space="0" w:color="auto"/>
                <w:bottom w:val="none" w:sz="0" w:space="0" w:color="auto"/>
                <w:right w:val="none" w:sz="0" w:space="0" w:color="auto"/>
              </w:divBdr>
            </w:div>
          </w:divsChild>
        </w:div>
        <w:div w:id="1077945539">
          <w:marLeft w:val="0"/>
          <w:marRight w:val="0"/>
          <w:marTop w:val="0"/>
          <w:marBottom w:val="0"/>
          <w:divBdr>
            <w:top w:val="none" w:sz="0" w:space="0" w:color="auto"/>
            <w:left w:val="none" w:sz="0" w:space="0" w:color="auto"/>
            <w:bottom w:val="none" w:sz="0" w:space="0" w:color="auto"/>
            <w:right w:val="none" w:sz="0" w:space="0" w:color="auto"/>
          </w:divBdr>
          <w:divsChild>
            <w:div w:id="6103748">
              <w:marLeft w:val="0"/>
              <w:marRight w:val="0"/>
              <w:marTop w:val="0"/>
              <w:marBottom w:val="0"/>
              <w:divBdr>
                <w:top w:val="none" w:sz="0" w:space="0" w:color="auto"/>
                <w:left w:val="none" w:sz="0" w:space="0" w:color="auto"/>
                <w:bottom w:val="none" w:sz="0" w:space="0" w:color="auto"/>
                <w:right w:val="none" w:sz="0" w:space="0" w:color="auto"/>
              </w:divBdr>
            </w:div>
          </w:divsChild>
        </w:div>
        <w:div w:id="1095903803">
          <w:marLeft w:val="0"/>
          <w:marRight w:val="0"/>
          <w:marTop w:val="0"/>
          <w:marBottom w:val="0"/>
          <w:divBdr>
            <w:top w:val="none" w:sz="0" w:space="0" w:color="auto"/>
            <w:left w:val="none" w:sz="0" w:space="0" w:color="auto"/>
            <w:bottom w:val="none" w:sz="0" w:space="0" w:color="auto"/>
            <w:right w:val="none" w:sz="0" w:space="0" w:color="auto"/>
          </w:divBdr>
          <w:divsChild>
            <w:div w:id="932666563">
              <w:marLeft w:val="0"/>
              <w:marRight w:val="0"/>
              <w:marTop w:val="0"/>
              <w:marBottom w:val="0"/>
              <w:divBdr>
                <w:top w:val="none" w:sz="0" w:space="0" w:color="auto"/>
                <w:left w:val="none" w:sz="0" w:space="0" w:color="auto"/>
                <w:bottom w:val="none" w:sz="0" w:space="0" w:color="auto"/>
                <w:right w:val="none" w:sz="0" w:space="0" w:color="auto"/>
              </w:divBdr>
            </w:div>
          </w:divsChild>
        </w:div>
        <w:div w:id="1101606385">
          <w:marLeft w:val="0"/>
          <w:marRight w:val="0"/>
          <w:marTop w:val="0"/>
          <w:marBottom w:val="0"/>
          <w:divBdr>
            <w:top w:val="none" w:sz="0" w:space="0" w:color="auto"/>
            <w:left w:val="none" w:sz="0" w:space="0" w:color="auto"/>
            <w:bottom w:val="none" w:sz="0" w:space="0" w:color="auto"/>
            <w:right w:val="none" w:sz="0" w:space="0" w:color="auto"/>
          </w:divBdr>
          <w:divsChild>
            <w:div w:id="214708012">
              <w:marLeft w:val="0"/>
              <w:marRight w:val="0"/>
              <w:marTop w:val="0"/>
              <w:marBottom w:val="0"/>
              <w:divBdr>
                <w:top w:val="none" w:sz="0" w:space="0" w:color="auto"/>
                <w:left w:val="none" w:sz="0" w:space="0" w:color="auto"/>
                <w:bottom w:val="none" w:sz="0" w:space="0" w:color="auto"/>
                <w:right w:val="none" w:sz="0" w:space="0" w:color="auto"/>
              </w:divBdr>
            </w:div>
          </w:divsChild>
        </w:div>
        <w:div w:id="1122647867">
          <w:marLeft w:val="0"/>
          <w:marRight w:val="0"/>
          <w:marTop w:val="0"/>
          <w:marBottom w:val="0"/>
          <w:divBdr>
            <w:top w:val="none" w:sz="0" w:space="0" w:color="auto"/>
            <w:left w:val="none" w:sz="0" w:space="0" w:color="auto"/>
            <w:bottom w:val="none" w:sz="0" w:space="0" w:color="auto"/>
            <w:right w:val="none" w:sz="0" w:space="0" w:color="auto"/>
          </w:divBdr>
          <w:divsChild>
            <w:div w:id="828211004">
              <w:marLeft w:val="0"/>
              <w:marRight w:val="0"/>
              <w:marTop w:val="0"/>
              <w:marBottom w:val="0"/>
              <w:divBdr>
                <w:top w:val="none" w:sz="0" w:space="0" w:color="auto"/>
                <w:left w:val="none" w:sz="0" w:space="0" w:color="auto"/>
                <w:bottom w:val="none" w:sz="0" w:space="0" w:color="auto"/>
                <w:right w:val="none" w:sz="0" w:space="0" w:color="auto"/>
              </w:divBdr>
            </w:div>
          </w:divsChild>
        </w:div>
        <w:div w:id="1135219584">
          <w:marLeft w:val="0"/>
          <w:marRight w:val="0"/>
          <w:marTop w:val="0"/>
          <w:marBottom w:val="0"/>
          <w:divBdr>
            <w:top w:val="none" w:sz="0" w:space="0" w:color="auto"/>
            <w:left w:val="none" w:sz="0" w:space="0" w:color="auto"/>
            <w:bottom w:val="none" w:sz="0" w:space="0" w:color="auto"/>
            <w:right w:val="none" w:sz="0" w:space="0" w:color="auto"/>
          </w:divBdr>
          <w:divsChild>
            <w:div w:id="1804613187">
              <w:marLeft w:val="0"/>
              <w:marRight w:val="0"/>
              <w:marTop w:val="0"/>
              <w:marBottom w:val="0"/>
              <w:divBdr>
                <w:top w:val="none" w:sz="0" w:space="0" w:color="auto"/>
                <w:left w:val="none" w:sz="0" w:space="0" w:color="auto"/>
                <w:bottom w:val="none" w:sz="0" w:space="0" w:color="auto"/>
                <w:right w:val="none" w:sz="0" w:space="0" w:color="auto"/>
              </w:divBdr>
            </w:div>
          </w:divsChild>
        </w:div>
        <w:div w:id="1169760280">
          <w:marLeft w:val="0"/>
          <w:marRight w:val="0"/>
          <w:marTop w:val="0"/>
          <w:marBottom w:val="0"/>
          <w:divBdr>
            <w:top w:val="none" w:sz="0" w:space="0" w:color="auto"/>
            <w:left w:val="none" w:sz="0" w:space="0" w:color="auto"/>
            <w:bottom w:val="none" w:sz="0" w:space="0" w:color="auto"/>
            <w:right w:val="none" w:sz="0" w:space="0" w:color="auto"/>
          </w:divBdr>
          <w:divsChild>
            <w:div w:id="891693504">
              <w:marLeft w:val="0"/>
              <w:marRight w:val="0"/>
              <w:marTop w:val="0"/>
              <w:marBottom w:val="0"/>
              <w:divBdr>
                <w:top w:val="none" w:sz="0" w:space="0" w:color="auto"/>
                <w:left w:val="none" w:sz="0" w:space="0" w:color="auto"/>
                <w:bottom w:val="none" w:sz="0" w:space="0" w:color="auto"/>
                <w:right w:val="none" w:sz="0" w:space="0" w:color="auto"/>
              </w:divBdr>
            </w:div>
          </w:divsChild>
        </w:div>
        <w:div w:id="1200821437">
          <w:marLeft w:val="0"/>
          <w:marRight w:val="0"/>
          <w:marTop w:val="0"/>
          <w:marBottom w:val="0"/>
          <w:divBdr>
            <w:top w:val="none" w:sz="0" w:space="0" w:color="auto"/>
            <w:left w:val="none" w:sz="0" w:space="0" w:color="auto"/>
            <w:bottom w:val="none" w:sz="0" w:space="0" w:color="auto"/>
            <w:right w:val="none" w:sz="0" w:space="0" w:color="auto"/>
          </w:divBdr>
          <w:divsChild>
            <w:div w:id="1726681678">
              <w:marLeft w:val="0"/>
              <w:marRight w:val="0"/>
              <w:marTop w:val="0"/>
              <w:marBottom w:val="0"/>
              <w:divBdr>
                <w:top w:val="none" w:sz="0" w:space="0" w:color="auto"/>
                <w:left w:val="none" w:sz="0" w:space="0" w:color="auto"/>
                <w:bottom w:val="none" w:sz="0" w:space="0" w:color="auto"/>
                <w:right w:val="none" w:sz="0" w:space="0" w:color="auto"/>
              </w:divBdr>
            </w:div>
          </w:divsChild>
        </w:div>
        <w:div w:id="1241601529">
          <w:marLeft w:val="0"/>
          <w:marRight w:val="0"/>
          <w:marTop w:val="0"/>
          <w:marBottom w:val="0"/>
          <w:divBdr>
            <w:top w:val="none" w:sz="0" w:space="0" w:color="auto"/>
            <w:left w:val="none" w:sz="0" w:space="0" w:color="auto"/>
            <w:bottom w:val="none" w:sz="0" w:space="0" w:color="auto"/>
            <w:right w:val="none" w:sz="0" w:space="0" w:color="auto"/>
          </w:divBdr>
          <w:divsChild>
            <w:div w:id="440613821">
              <w:marLeft w:val="0"/>
              <w:marRight w:val="0"/>
              <w:marTop w:val="0"/>
              <w:marBottom w:val="0"/>
              <w:divBdr>
                <w:top w:val="none" w:sz="0" w:space="0" w:color="auto"/>
                <w:left w:val="none" w:sz="0" w:space="0" w:color="auto"/>
                <w:bottom w:val="none" w:sz="0" w:space="0" w:color="auto"/>
                <w:right w:val="none" w:sz="0" w:space="0" w:color="auto"/>
              </w:divBdr>
            </w:div>
          </w:divsChild>
        </w:div>
        <w:div w:id="1252086998">
          <w:marLeft w:val="0"/>
          <w:marRight w:val="0"/>
          <w:marTop w:val="0"/>
          <w:marBottom w:val="0"/>
          <w:divBdr>
            <w:top w:val="none" w:sz="0" w:space="0" w:color="auto"/>
            <w:left w:val="none" w:sz="0" w:space="0" w:color="auto"/>
            <w:bottom w:val="none" w:sz="0" w:space="0" w:color="auto"/>
            <w:right w:val="none" w:sz="0" w:space="0" w:color="auto"/>
          </w:divBdr>
          <w:divsChild>
            <w:div w:id="1286618922">
              <w:marLeft w:val="0"/>
              <w:marRight w:val="0"/>
              <w:marTop w:val="0"/>
              <w:marBottom w:val="0"/>
              <w:divBdr>
                <w:top w:val="none" w:sz="0" w:space="0" w:color="auto"/>
                <w:left w:val="none" w:sz="0" w:space="0" w:color="auto"/>
                <w:bottom w:val="none" w:sz="0" w:space="0" w:color="auto"/>
                <w:right w:val="none" w:sz="0" w:space="0" w:color="auto"/>
              </w:divBdr>
            </w:div>
          </w:divsChild>
        </w:div>
        <w:div w:id="1279988934">
          <w:marLeft w:val="0"/>
          <w:marRight w:val="0"/>
          <w:marTop w:val="0"/>
          <w:marBottom w:val="0"/>
          <w:divBdr>
            <w:top w:val="none" w:sz="0" w:space="0" w:color="auto"/>
            <w:left w:val="none" w:sz="0" w:space="0" w:color="auto"/>
            <w:bottom w:val="none" w:sz="0" w:space="0" w:color="auto"/>
            <w:right w:val="none" w:sz="0" w:space="0" w:color="auto"/>
          </w:divBdr>
          <w:divsChild>
            <w:div w:id="2121602075">
              <w:marLeft w:val="0"/>
              <w:marRight w:val="0"/>
              <w:marTop w:val="0"/>
              <w:marBottom w:val="0"/>
              <w:divBdr>
                <w:top w:val="none" w:sz="0" w:space="0" w:color="auto"/>
                <w:left w:val="none" w:sz="0" w:space="0" w:color="auto"/>
                <w:bottom w:val="none" w:sz="0" w:space="0" w:color="auto"/>
                <w:right w:val="none" w:sz="0" w:space="0" w:color="auto"/>
              </w:divBdr>
            </w:div>
          </w:divsChild>
        </w:div>
        <w:div w:id="1302232039">
          <w:marLeft w:val="0"/>
          <w:marRight w:val="0"/>
          <w:marTop w:val="0"/>
          <w:marBottom w:val="0"/>
          <w:divBdr>
            <w:top w:val="none" w:sz="0" w:space="0" w:color="auto"/>
            <w:left w:val="none" w:sz="0" w:space="0" w:color="auto"/>
            <w:bottom w:val="none" w:sz="0" w:space="0" w:color="auto"/>
            <w:right w:val="none" w:sz="0" w:space="0" w:color="auto"/>
          </w:divBdr>
          <w:divsChild>
            <w:div w:id="961881273">
              <w:marLeft w:val="0"/>
              <w:marRight w:val="0"/>
              <w:marTop w:val="0"/>
              <w:marBottom w:val="0"/>
              <w:divBdr>
                <w:top w:val="none" w:sz="0" w:space="0" w:color="auto"/>
                <w:left w:val="none" w:sz="0" w:space="0" w:color="auto"/>
                <w:bottom w:val="none" w:sz="0" w:space="0" w:color="auto"/>
                <w:right w:val="none" w:sz="0" w:space="0" w:color="auto"/>
              </w:divBdr>
            </w:div>
          </w:divsChild>
        </w:div>
        <w:div w:id="1310592498">
          <w:marLeft w:val="0"/>
          <w:marRight w:val="0"/>
          <w:marTop w:val="0"/>
          <w:marBottom w:val="0"/>
          <w:divBdr>
            <w:top w:val="none" w:sz="0" w:space="0" w:color="auto"/>
            <w:left w:val="none" w:sz="0" w:space="0" w:color="auto"/>
            <w:bottom w:val="none" w:sz="0" w:space="0" w:color="auto"/>
            <w:right w:val="none" w:sz="0" w:space="0" w:color="auto"/>
          </w:divBdr>
          <w:divsChild>
            <w:div w:id="1651396772">
              <w:marLeft w:val="0"/>
              <w:marRight w:val="0"/>
              <w:marTop w:val="0"/>
              <w:marBottom w:val="0"/>
              <w:divBdr>
                <w:top w:val="none" w:sz="0" w:space="0" w:color="auto"/>
                <w:left w:val="none" w:sz="0" w:space="0" w:color="auto"/>
                <w:bottom w:val="none" w:sz="0" w:space="0" w:color="auto"/>
                <w:right w:val="none" w:sz="0" w:space="0" w:color="auto"/>
              </w:divBdr>
            </w:div>
          </w:divsChild>
        </w:div>
        <w:div w:id="1313214795">
          <w:marLeft w:val="0"/>
          <w:marRight w:val="0"/>
          <w:marTop w:val="0"/>
          <w:marBottom w:val="0"/>
          <w:divBdr>
            <w:top w:val="none" w:sz="0" w:space="0" w:color="auto"/>
            <w:left w:val="none" w:sz="0" w:space="0" w:color="auto"/>
            <w:bottom w:val="none" w:sz="0" w:space="0" w:color="auto"/>
            <w:right w:val="none" w:sz="0" w:space="0" w:color="auto"/>
          </w:divBdr>
          <w:divsChild>
            <w:div w:id="1113671775">
              <w:marLeft w:val="0"/>
              <w:marRight w:val="0"/>
              <w:marTop w:val="0"/>
              <w:marBottom w:val="0"/>
              <w:divBdr>
                <w:top w:val="none" w:sz="0" w:space="0" w:color="auto"/>
                <w:left w:val="none" w:sz="0" w:space="0" w:color="auto"/>
                <w:bottom w:val="none" w:sz="0" w:space="0" w:color="auto"/>
                <w:right w:val="none" w:sz="0" w:space="0" w:color="auto"/>
              </w:divBdr>
            </w:div>
            <w:div w:id="1974099736">
              <w:marLeft w:val="0"/>
              <w:marRight w:val="0"/>
              <w:marTop w:val="0"/>
              <w:marBottom w:val="0"/>
              <w:divBdr>
                <w:top w:val="none" w:sz="0" w:space="0" w:color="auto"/>
                <w:left w:val="none" w:sz="0" w:space="0" w:color="auto"/>
                <w:bottom w:val="none" w:sz="0" w:space="0" w:color="auto"/>
                <w:right w:val="none" w:sz="0" w:space="0" w:color="auto"/>
              </w:divBdr>
            </w:div>
          </w:divsChild>
        </w:div>
        <w:div w:id="1320382064">
          <w:marLeft w:val="0"/>
          <w:marRight w:val="0"/>
          <w:marTop w:val="0"/>
          <w:marBottom w:val="0"/>
          <w:divBdr>
            <w:top w:val="none" w:sz="0" w:space="0" w:color="auto"/>
            <w:left w:val="none" w:sz="0" w:space="0" w:color="auto"/>
            <w:bottom w:val="none" w:sz="0" w:space="0" w:color="auto"/>
            <w:right w:val="none" w:sz="0" w:space="0" w:color="auto"/>
          </w:divBdr>
          <w:divsChild>
            <w:div w:id="939989913">
              <w:marLeft w:val="0"/>
              <w:marRight w:val="0"/>
              <w:marTop w:val="0"/>
              <w:marBottom w:val="0"/>
              <w:divBdr>
                <w:top w:val="none" w:sz="0" w:space="0" w:color="auto"/>
                <w:left w:val="none" w:sz="0" w:space="0" w:color="auto"/>
                <w:bottom w:val="none" w:sz="0" w:space="0" w:color="auto"/>
                <w:right w:val="none" w:sz="0" w:space="0" w:color="auto"/>
              </w:divBdr>
            </w:div>
          </w:divsChild>
        </w:div>
        <w:div w:id="1364288454">
          <w:marLeft w:val="0"/>
          <w:marRight w:val="0"/>
          <w:marTop w:val="0"/>
          <w:marBottom w:val="0"/>
          <w:divBdr>
            <w:top w:val="none" w:sz="0" w:space="0" w:color="auto"/>
            <w:left w:val="none" w:sz="0" w:space="0" w:color="auto"/>
            <w:bottom w:val="none" w:sz="0" w:space="0" w:color="auto"/>
            <w:right w:val="none" w:sz="0" w:space="0" w:color="auto"/>
          </w:divBdr>
          <w:divsChild>
            <w:div w:id="505823178">
              <w:marLeft w:val="0"/>
              <w:marRight w:val="0"/>
              <w:marTop w:val="0"/>
              <w:marBottom w:val="0"/>
              <w:divBdr>
                <w:top w:val="none" w:sz="0" w:space="0" w:color="auto"/>
                <w:left w:val="none" w:sz="0" w:space="0" w:color="auto"/>
                <w:bottom w:val="none" w:sz="0" w:space="0" w:color="auto"/>
                <w:right w:val="none" w:sz="0" w:space="0" w:color="auto"/>
              </w:divBdr>
            </w:div>
          </w:divsChild>
        </w:div>
        <w:div w:id="1374886265">
          <w:marLeft w:val="0"/>
          <w:marRight w:val="0"/>
          <w:marTop w:val="0"/>
          <w:marBottom w:val="0"/>
          <w:divBdr>
            <w:top w:val="none" w:sz="0" w:space="0" w:color="auto"/>
            <w:left w:val="none" w:sz="0" w:space="0" w:color="auto"/>
            <w:bottom w:val="none" w:sz="0" w:space="0" w:color="auto"/>
            <w:right w:val="none" w:sz="0" w:space="0" w:color="auto"/>
          </w:divBdr>
          <w:divsChild>
            <w:div w:id="86394090">
              <w:marLeft w:val="0"/>
              <w:marRight w:val="0"/>
              <w:marTop w:val="0"/>
              <w:marBottom w:val="0"/>
              <w:divBdr>
                <w:top w:val="none" w:sz="0" w:space="0" w:color="auto"/>
                <w:left w:val="none" w:sz="0" w:space="0" w:color="auto"/>
                <w:bottom w:val="none" w:sz="0" w:space="0" w:color="auto"/>
                <w:right w:val="none" w:sz="0" w:space="0" w:color="auto"/>
              </w:divBdr>
            </w:div>
            <w:div w:id="872771268">
              <w:marLeft w:val="0"/>
              <w:marRight w:val="0"/>
              <w:marTop w:val="0"/>
              <w:marBottom w:val="0"/>
              <w:divBdr>
                <w:top w:val="none" w:sz="0" w:space="0" w:color="auto"/>
                <w:left w:val="none" w:sz="0" w:space="0" w:color="auto"/>
                <w:bottom w:val="none" w:sz="0" w:space="0" w:color="auto"/>
                <w:right w:val="none" w:sz="0" w:space="0" w:color="auto"/>
              </w:divBdr>
            </w:div>
          </w:divsChild>
        </w:div>
        <w:div w:id="1377394419">
          <w:marLeft w:val="0"/>
          <w:marRight w:val="0"/>
          <w:marTop w:val="0"/>
          <w:marBottom w:val="0"/>
          <w:divBdr>
            <w:top w:val="none" w:sz="0" w:space="0" w:color="auto"/>
            <w:left w:val="none" w:sz="0" w:space="0" w:color="auto"/>
            <w:bottom w:val="none" w:sz="0" w:space="0" w:color="auto"/>
            <w:right w:val="none" w:sz="0" w:space="0" w:color="auto"/>
          </w:divBdr>
          <w:divsChild>
            <w:div w:id="867136422">
              <w:marLeft w:val="0"/>
              <w:marRight w:val="0"/>
              <w:marTop w:val="0"/>
              <w:marBottom w:val="0"/>
              <w:divBdr>
                <w:top w:val="none" w:sz="0" w:space="0" w:color="auto"/>
                <w:left w:val="none" w:sz="0" w:space="0" w:color="auto"/>
                <w:bottom w:val="none" w:sz="0" w:space="0" w:color="auto"/>
                <w:right w:val="none" w:sz="0" w:space="0" w:color="auto"/>
              </w:divBdr>
            </w:div>
          </w:divsChild>
        </w:div>
        <w:div w:id="1428190683">
          <w:marLeft w:val="0"/>
          <w:marRight w:val="0"/>
          <w:marTop w:val="0"/>
          <w:marBottom w:val="0"/>
          <w:divBdr>
            <w:top w:val="none" w:sz="0" w:space="0" w:color="auto"/>
            <w:left w:val="none" w:sz="0" w:space="0" w:color="auto"/>
            <w:bottom w:val="none" w:sz="0" w:space="0" w:color="auto"/>
            <w:right w:val="none" w:sz="0" w:space="0" w:color="auto"/>
          </w:divBdr>
          <w:divsChild>
            <w:div w:id="670986897">
              <w:marLeft w:val="0"/>
              <w:marRight w:val="0"/>
              <w:marTop w:val="0"/>
              <w:marBottom w:val="0"/>
              <w:divBdr>
                <w:top w:val="none" w:sz="0" w:space="0" w:color="auto"/>
                <w:left w:val="none" w:sz="0" w:space="0" w:color="auto"/>
                <w:bottom w:val="none" w:sz="0" w:space="0" w:color="auto"/>
                <w:right w:val="none" w:sz="0" w:space="0" w:color="auto"/>
              </w:divBdr>
            </w:div>
          </w:divsChild>
        </w:div>
        <w:div w:id="1445612985">
          <w:marLeft w:val="0"/>
          <w:marRight w:val="0"/>
          <w:marTop w:val="0"/>
          <w:marBottom w:val="0"/>
          <w:divBdr>
            <w:top w:val="none" w:sz="0" w:space="0" w:color="auto"/>
            <w:left w:val="none" w:sz="0" w:space="0" w:color="auto"/>
            <w:bottom w:val="none" w:sz="0" w:space="0" w:color="auto"/>
            <w:right w:val="none" w:sz="0" w:space="0" w:color="auto"/>
          </w:divBdr>
          <w:divsChild>
            <w:div w:id="309214545">
              <w:marLeft w:val="0"/>
              <w:marRight w:val="0"/>
              <w:marTop w:val="0"/>
              <w:marBottom w:val="0"/>
              <w:divBdr>
                <w:top w:val="none" w:sz="0" w:space="0" w:color="auto"/>
                <w:left w:val="none" w:sz="0" w:space="0" w:color="auto"/>
                <w:bottom w:val="none" w:sz="0" w:space="0" w:color="auto"/>
                <w:right w:val="none" w:sz="0" w:space="0" w:color="auto"/>
              </w:divBdr>
            </w:div>
          </w:divsChild>
        </w:div>
        <w:div w:id="1448154974">
          <w:marLeft w:val="0"/>
          <w:marRight w:val="0"/>
          <w:marTop w:val="0"/>
          <w:marBottom w:val="0"/>
          <w:divBdr>
            <w:top w:val="none" w:sz="0" w:space="0" w:color="auto"/>
            <w:left w:val="none" w:sz="0" w:space="0" w:color="auto"/>
            <w:bottom w:val="none" w:sz="0" w:space="0" w:color="auto"/>
            <w:right w:val="none" w:sz="0" w:space="0" w:color="auto"/>
          </w:divBdr>
          <w:divsChild>
            <w:div w:id="1945460074">
              <w:marLeft w:val="0"/>
              <w:marRight w:val="0"/>
              <w:marTop w:val="0"/>
              <w:marBottom w:val="0"/>
              <w:divBdr>
                <w:top w:val="none" w:sz="0" w:space="0" w:color="auto"/>
                <w:left w:val="none" w:sz="0" w:space="0" w:color="auto"/>
                <w:bottom w:val="none" w:sz="0" w:space="0" w:color="auto"/>
                <w:right w:val="none" w:sz="0" w:space="0" w:color="auto"/>
              </w:divBdr>
            </w:div>
          </w:divsChild>
        </w:div>
        <w:div w:id="1461917953">
          <w:marLeft w:val="0"/>
          <w:marRight w:val="0"/>
          <w:marTop w:val="0"/>
          <w:marBottom w:val="0"/>
          <w:divBdr>
            <w:top w:val="none" w:sz="0" w:space="0" w:color="auto"/>
            <w:left w:val="none" w:sz="0" w:space="0" w:color="auto"/>
            <w:bottom w:val="none" w:sz="0" w:space="0" w:color="auto"/>
            <w:right w:val="none" w:sz="0" w:space="0" w:color="auto"/>
          </w:divBdr>
          <w:divsChild>
            <w:div w:id="442499267">
              <w:marLeft w:val="0"/>
              <w:marRight w:val="0"/>
              <w:marTop w:val="0"/>
              <w:marBottom w:val="0"/>
              <w:divBdr>
                <w:top w:val="none" w:sz="0" w:space="0" w:color="auto"/>
                <w:left w:val="none" w:sz="0" w:space="0" w:color="auto"/>
                <w:bottom w:val="none" w:sz="0" w:space="0" w:color="auto"/>
                <w:right w:val="none" w:sz="0" w:space="0" w:color="auto"/>
              </w:divBdr>
            </w:div>
            <w:div w:id="1143279729">
              <w:marLeft w:val="0"/>
              <w:marRight w:val="0"/>
              <w:marTop w:val="0"/>
              <w:marBottom w:val="0"/>
              <w:divBdr>
                <w:top w:val="none" w:sz="0" w:space="0" w:color="auto"/>
                <w:left w:val="none" w:sz="0" w:space="0" w:color="auto"/>
                <w:bottom w:val="none" w:sz="0" w:space="0" w:color="auto"/>
                <w:right w:val="none" w:sz="0" w:space="0" w:color="auto"/>
              </w:divBdr>
            </w:div>
          </w:divsChild>
        </w:div>
        <w:div w:id="1479149716">
          <w:marLeft w:val="0"/>
          <w:marRight w:val="0"/>
          <w:marTop w:val="0"/>
          <w:marBottom w:val="0"/>
          <w:divBdr>
            <w:top w:val="none" w:sz="0" w:space="0" w:color="auto"/>
            <w:left w:val="none" w:sz="0" w:space="0" w:color="auto"/>
            <w:bottom w:val="none" w:sz="0" w:space="0" w:color="auto"/>
            <w:right w:val="none" w:sz="0" w:space="0" w:color="auto"/>
          </w:divBdr>
          <w:divsChild>
            <w:div w:id="2059814158">
              <w:marLeft w:val="0"/>
              <w:marRight w:val="0"/>
              <w:marTop w:val="0"/>
              <w:marBottom w:val="0"/>
              <w:divBdr>
                <w:top w:val="none" w:sz="0" w:space="0" w:color="auto"/>
                <w:left w:val="none" w:sz="0" w:space="0" w:color="auto"/>
                <w:bottom w:val="none" w:sz="0" w:space="0" w:color="auto"/>
                <w:right w:val="none" w:sz="0" w:space="0" w:color="auto"/>
              </w:divBdr>
            </w:div>
          </w:divsChild>
        </w:div>
        <w:div w:id="1485469178">
          <w:marLeft w:val="0"/>
          <w:marRight w:val="0"/>
          <w:marTop w:val="0"/>
          <w:marBottom w:val="0"/>
          <w:divBdr>
            <w:top w:val="none" w:sz="0" w:space="0" w:color="auto"/>
            <w:left w:val="none" w:sz="0" w:space="0" w:color="auto"/>
            <w:bottom w:val="none" w:sz="0" w:space="0" w:color="auto"/>
            <w:right w:val="none" w:sz="0" w:space="0" w:color="auto"/>
          </w:divBdr>
          <w:divsChild>
            <w:div w:id="115147902">
              <w:marLeft w:val="0"/>
              <w:marRight w:val="0"/>
              <w:marTop w:val="0"/>
              <w:marBottom w:val="0"/>
              <w:divBdr>
                <w:top w:val="none" w:sz="0" w:space="0" w:color="auto"/>
                <w:left w:val="none" w:sz="0" w:space="0" w:color="auto"/>
                <w:bottom w:val="none" w:sz="0" w:space="0" w:color="auto"/>
                <w:right w:val="none" w:sz="0" w:space="0" w:color="auto"/>
              </w:divBdr>
            </w:div>
          </w:divsChild>
        </w:div>
        <w:div w:id="1526866043">
          <w:marLeft w:val="0"/>
          <w:marRight w:val="0"/>
          <w:marTop w:val="0"/>
          <w:marBottom w:val="0"/>
          <w:divBdr>
            <w:top w:val="none" w:sz="0" w:space="0" w:color="auto"/>
            <w:left w:val="none" w:sz="0" w:space="0" w:color="auto"/>
            <w:bottom w:val="none" w:sz="0" w:space="0" w:color="auto"/>
            <w:right w:val="none" w:sz="0" w:space="0" w:color="auto"/>
          </w:divBdr>
          <w:divsChild>
            <w:div w:id="195892922">
              <w:marLeft w:val="0"/>
              <w:marRight w:val="0"/>
              <w:marTop w:val="0"/>
              <w:marBottom w:val="0"/>
              <w:divBdr>
                <w:top w:val="none" w:sz="0" w:space="0" w:color="auto"/>
                <w:left w:val="none" w:sz="0" w:space="0" w:color="auto"/>
                <w:bottom w:val="none" w:sz="0" w:space="0" w:color="auto"/>
                <w:right w:val="none" w:sz="0" w:space="0" w:color="auto"/>
              </w:divBdr>
            </w:div>
          </w:divsChild>
        </w:div>
        <w:div w:id="1551847593">
          <w:marLeft w:val="0"/>
          <w:marRight w:val="0"/>
          <w:marTop w:val="0"/>
          <w:marBottom w:val="0"/>
          <w:divBdr>
            <w:top w:val="none" w:sz="0" w:space="0" w:color="auto"/>
            <w:left w:val="none" w:sz="0" w:space="0" w:color="auto"/>
            <w:bottom w:val="none" w:sz="0" w:space="0" w:color="auto"/>
            <w:right w:val="none" w:sz="0" w:space="0" w:color="auto"/>
          </w:divBdr>
          <w:divsChild>
            <w:div w:id="196895586">
              <w:marLeft w:val="0"/>
              <w:marRight w:val="0"/>
              <w:marTop w:val="0"/>
              <w:marBottom w:val="0"/>
              <w:divBdr>
                <w:top w:val="none" w:sz="0" w:space="0" w:color="auto"/>
                <w:left w:val="none" w:sz="0" w:space="0" w:color="auto"/>
                <w:bottom w:val="none" w:sz="0" w:space="0" w:color="auto"/>
                <w:right w:val="none" w:sz="0" w:space="0" w:color="auto"/>
              </w:divBdr>
            </w:div>
          </w:divsChild>
        </w:div>
        <w:div w:id="1553614949">
          <w:marLeft w:val="0"/>
          <w:marRight w:val="0"/>
          <w:marTop w:val="0"/>
          <w:marBottom w:val="0"/>
          <w:divBdr>
            <w:top w:val="none" w:sz="0" w:space="0" w:color="auto"/>
            <w:left w:val="none" w:sz="0" w:space="0" w:color="auto"/>
            <w:bottom w:val="none" w:sz="0" w:space="0" w:color="auto"/>
            <w:right w:val="none" w:sz="0" w:space="0" w:color="auto"/>
          </w:divBdr>
          <w:divsChild>
            <w:div w:id="1201018614">
              <w:marLeft w:val="0"/>
              <w:marRight w:val="0"/>
              <w:marTop w:val="0"/>
              <w:marBottom w:val="0"/>
              <w:divBdr>
                <w:top w:val="none" w:sz="0" w:space="0" w:color="auto"/>
                <w:left w:val="none" w:sz="0" w:space="0" w:color="auto"/>
                <w:bottom w:val="none" w:sz="0" w:space="0" w:color="auto"/>
                <w:right w:val="none" w:sz="0" w:space="0" w:color="auto"/>
              </w:divBdr>
            </w:div>
          </w:divsChild>
        </w:div>
        <w:div w:id="1561861728">
          <w:marLeft w:val="0"/>
          <w:marRight w:val="0"/>
          <w:marTop w:val="0"/>
          <w:marBottom w:val="0"/>
          <w:divBdr>
            <w:top w:val="none" w:sz="0" w:space="0" w:color="auto"/>
            <w:left w:val="none" w:sz="0" w:space="0" w:color="auto"/>
            <w:bottom w:val="none" w:sz="0" w:space="0" w:color="auto"/>
            <w:right w:val="none" w:sz="0" w:space="0" w:color="auto"/>
          </w:divBdr>
          <w:divsChild>
            <w:div w:id="1848009954">
              <w:marLeft w:val="0"/>
              <w:marRight w:val="0"/>
              <w:marTop w:val="0"/>
              <w:marBottom w:val="0"/>
              <w:divBdr>
                <w:top w:val="none" w:sz="0" w:space="0" w:color="auto"/>
                <w:left w:val="none" w:sz="0" w:space="0" w:color="auto"/>
                <w:bottom w:val="none" w:sz="0" w:space="0" w:color="auto"/>
                <w:right w:val="none" w:sz="0" w:space="0" w:color="auto"/>
              </w:divBdr>
            </w:div>
          </w:divsChild>
        </w:div>
        <w:div w:id="1569922297">
          <w:marLeft w:val="0"/>
          <w:marRight w:val="0"/>
          <w:marTop w:val="0"/>
          <w:marBottom w:val="0"/>
          <w:divBdr>
            <w:top w:val="none" w:sz="0" w:space="0" w:color="auto"/>
            <w:left w:val="none" w:sz="0" w:space="0" w:color="auto"/>
            <w:bottom w:val="none" w:sz="0" w:space="0" w:color="auto"/>
            <w:right w:val="none" w:sz="0" w:space="0" w:color="auto"/>
          </w:divBdr>
          <w:divsChild>
            <w:div w:id="485515120">
              <w:marLeft w:val="0"/>
              <w:marRight w:val="0"/>
              <w:marTop w:val="0"/>
              <w:marBottom w:val="0"/>
              <w:divBdr>
                <w:top w:val="none" w:sz="0" w:space="0" w:color="auto"/>
                <w:left w:val="none" w:sz="0" w:space="0" w:color="auto"/>
                <w:bottom w:val="none" w:sz="0" w:space="0" w:color="auto"/>
                <w:right w:val="none" w:sz="0" w:space="0" w:color="auto"/>
              </w:divBdr>
            </w:div>
          </w:divsChild>
        </w:div>
        <w:div w:id="1610041931">
          <w:marLeft w:val="0"/>
          <w:marRight w:val="0"/>
          <w:marTop w:val="0"/>
          <w:marBottom w:val="0"/>
          <w:divBdr>
            <w:top w:val="none" w:sz="0" w:space="0" w:color="auto"/>
            <w:left w:val="none" w:sz="0" w:space="0" w:color="auto"/>
            <w:bottom w:val="none" w:sz="0" w:space="0" w:color="auto"/>
            <w:right w:val="none" w:sz="0" w:space="0" w:color="auto"/>
          </w:divBdr>
          <w:divsChild>
            <w:div w:id="1641181912">
              <w:marLeft w:val="0"/>
              <w:marRight w:val="0"/>
              <w:marTop w:val="0"/>
              <w:marBottom w:val="0"/>
              <w:divBdr>
                <w:top w:val="none" w:sz="0" w:space="0" w:color="auto"/>
                <w:left w:val="none" w:sz="0" w:space="0" w:color="auto"/>
                <w:bottom w:val="none" w:sz="0" w:space="0" w:color="auto"/>
                <w:right w:val="none" w:sz="0" w:space="0" w:color="auto"/>
              </w:divBdr>
            </w:div>
          </w:divsChild>
        </w:div>
        <w:div w:id="1646936446">
          <w:marLeft w:val="0"/>
          <w:marRight w:val="0"/>
          <w:marTop w:val="0"/>
          <w:marBottom w:val="0"/>
          <w:divBdr>
            <w:top w:val="none" w:sz="0" w:space="0" w:color="auto"/>
            <w:left w:val="none" w:sz="0" w:space="0" w:color="auto"/>
            <w:bottom w:val="none" w:sz="0" w:space="0" w:color="auto"/>
            <w:right w:val="none" w:sz="0" w:space="0" w:color="auto"/>
          </w:divBdr>
          <w:divsChild>
            <w:div w:id="388723039">
              <w:marLeft w:val="0"/>
              <w:marRight w:val="0"/>
              <w:marTop w:val="0"/>
              <w:marBottom w:val="0"/>
              <w:divBdr>
                <w:top w:val="none" w:sz="0" w:space="0" w:color="auto"/>
                <w:left w:val="none" w:sz="0" w:space="0" w:color="auto"/>
                <w:bottom w:val="none" w:sz="0" w:space="0" w:color="auto"/>
                <w:right w:val="none" w:sz="0" w:space="0" w:color="auto"/>
              </w:divBdr>
            </w:div>
          </w:divsChild>
        </w:div>
        <w:div w:id="1650207853">
          <w:marLeft w:val="0"/>
          <w:marRight w:val="0"/>
          <w:marTop w:val="0"/>
          <w:marBottom w:val="0"/>
          <w:divBdr>
            <w:top w:val="none" w:sz="0" w:space="0" w:color="auto"/>
            <w:left w:val="none" w:sz="0" w:space="0" w:color="auto"/>
            <w:bottom w:val="none" w:sz="0" w:space="0" w:color="auto"/>
            <w:right w:val="none" w:sz="0" w:space="0" w:color="auto"/>
          </w:divBdr>
          <w:divsChild>
            <w:div w:id="357511401">
              <w:marLeft w:val="0"/>
              <w:marRight w:val="0"/>
              <w:marTop w:val="0"/>
              <w:marBottom w:val="0"/>
              <w:divBdr>
                <w:top w:val="none" w:sz="0" w:space="0" w:color="auto"/>
                <w:left w:val="none" w:sz="0" w:space="0" w:color="auto"/>
                <w:bottom w:val="none" w:sz="0" w:space="0" w:color="auto"/>
                <w:right w:val="none" w:sz="0" w:space="0" w:color="auto"/>
              </w:divBdr>
            </w:div>
          </w:divsChild>
        </w:div>
        <w:div w:id="1693874347">
          <w:marLeft w:val="0"/>
          <w:marRight w:val="0"/>
          <w:marTop w:val="0"/>
          <w:marBottom w:val="0"/>
          <w:divBdr>
            <w:top w:val="none" w:sz="0" w:space="0" w:color="auto"/>
            <w:left w:val="none" w:sz="0" w:space="0" w:color="auto"/>
            <w:bottom w:val="none" w:sz="0" w:space="0" w:color="auto"/>
            <w:right w:val="none" w:sz="0" w:space="0" w:color="auto"/>
          </w:divBdr>
          <w:divsChild>
            <w:div w:id="375741712">
              <w:marLeft w:val="0"/>
              <w:marRight w:val="0"/>
              <w:marTop w:val="0"/>
              <w:marBottom w:val="0"/>
              <w:divBdr>
                <w:top w:val="none" w:sz="0" w:space="0" w:color="auto"/>
                <w:left w:val="none" w:sz="0" w:space="0" w:color="auto"/>
                <w:bottom w:val="none" w:sz="0" w:space="0" w:color="auto"/>
                <w:right w:val="none" w:sz="0" w:space="0" w:color="auto"/>
              </w:divBdr>
            </w:div>
          </w:divsChild>
        </w:div>
        <w:div w:id="1704287182">
          <w:marLeft w:val="0"/>
          <w:marRight w:val="0"/>
          <w:marTop w:val="0"/>
          <w:marBottom w:val="0"/>
          <w:divBdr>
            <w:top w:val="none" w:sz="0" w:space="0" w:color="auto"/>
            <w:left w:val="none" w:sz="0" w:space="0" w:color="auto"/>
            <w:bottom w:val="none" w:sz="0" w:space="0" w:color="auto"/>
            <w:right w:val="none" w:sz="0" w:space="0" w:color="auto"/>
          </w:divBdr>
          <w:divsChild>
            <w:div w:id="216748561">
              <w:marLeft w:val="0"/>
              <w:marRight w:val="0"/>
              <w:marTop w:val="0"/>
              <w:marBottom w:val="0"/>
              <w:divBdr>
                <w:top w:val="none" w:sz="0" w:space="0" w:color="auto"/>
                <w:left w:val="none" w:sz="0" w:space="0" w:color="auto"/>
                <w:bottom w:val="none" w:sz="0" w:space="0" w:color="auto"/>
                <w:right w:val="none" w:sz="0" w:space="0" w:color="auto"/>
              </w:divBdr>
            </w:div>
          </w:divsChild>
        </w:div>
        <w:div w:id="1707754702">
          <w:marLeft w:val="0"/>
          <w:marRight w:val="0"/>
          <w:marTop w:val="0"/>
          <w:marBottom w:val="0"/>
          <w:divBdr>
            <w:top w:val="none" w:sz="0" w:space="0" w:color="auto"/>
            <w:left w:val="none" w:sz="0" w:space="0" w:color="auto"/>
            <w:bottom w:val="none" w:sz="0" w:space="0" w:color="auto"/>
            <w:right w:val="none" w:sz="0" w:space="0" w:color="auto"/>
          </w:divBdr>
          <w:divsChild>
            <w:div w:id="249050665">
              <w:marLeft w:val="0"/>
              <w:marRight w:val="0"/>
              <w:marTop w:val="0"/>
              <w:marBottom w:val="0"/>
              <w:divBdr>
                <w:top w:val="none" w:sz="0" w:space="0" w:color="auto"/>
                <w:left w:val="none" w:sz="0" w:space="0" w:color="auto"/>
                <w:bottom w:val="none" w:sz="0" w:space="0" w:color="auto"/>
                <w:right w:val="none" w:sz="0" w:space="0" w:color="auto"/>
              </w:divBdr>
            </w:div>
          </w:divsChild>
        </w:div>
        <w:div w:id="1734695461">
          <w:marLeft w:val="0"/>
          <w:marRight w:val="0"/>
          <w:marTop w:val="0"/>
          <w:marBottom w:val="0"/>
          <w:divBdr>
            <w:top w:val="none" w:sz="0" w:space="0" w:color="auto"/>
            <w:left w:val="none" w:sz="0" w:space="0" w:color="auto"/>
            <w:bottom w:val="none" w:sz="0" w:space="0" w:color="auto"/>
            <w:right w:val="none" w:sz="0" w:space="0" w:color="auto"/>
          </w:divBdr>
          <w:divsChild>
            <w:div w:id="1728407602">
              <w:marLeft w:val="0"/>
              <w:marRight w:val="0"/>
              <w:marTop w:val="0"/>
              <w:marBottom w:val="0"/>
              <w:divBdr>
                <w:top w:val="none" w:sz="0" w:space="0" w:color="auto"/>
                <w:left w:val="none" w:sz="0" w:space="0" w:color="auto"/>
                <w:bottom w:val="none" w:sz="0" w:space="0" w:color="auto"/>
                <w:right w:val="none" w:sz="0" w:space="0" w:color="auto"/>
              </w:divBdr>
            </w:div>
          </w:divsChild>
        </w:div>
        <w:div w:id="1751386310">
          <w:marLeft w:val="0"/>
          <w:marRight w:val="0"/>
          <w:marTop w:val="0"/>
          <w:marBottom w:val="0"/>
          <w:divBdr>
            <w:top w:val="none" w:sz="0" w:space="0" w:color="auto"/>
            <w:left w:val="none" w:sz="0" w:space="0" w:color="auto"/>
            <w:bottom w:val="none" w:sz="0" w:space="0" w:color="auto"/>
            <w:right w:val="none" w:sz="0" w:space="0" w:color="auto"/>
          </w:divBdr>
          <w:divsChild>
            <w:div w:id="370108149">
              <w:marLeft w:val="0"/>
              <w:marRight w:val="0"/>
              <w:marTop w:val="0"/>
              <w:marBottom w:val="0"/>
              <w:divBdr>
                <w:top w:val="none" w:sz="0" w:space="0" w:color="auto"/>
                <w:left w:val="none" w:sz="0" w:space="0" w:color="auto"/>
                <w:bottom w:val="none" w:sz="0" w:space="0" w:color="auto"/>
                <w:right w:val="none" w:sz="0" w:space="0" w:color="auto"/>
              </w:divBdr>
            </w:div>
          </w:divsChild>
        </w:div>
        <w:div w:id="1764496843">
          <w:marLeft w:val="0"/>
          <w:marRight w:val="0"/>
          <w:marTop w:val="0"/>
          <w:marBottom w:val="0"/>
          <w:divBdr>
            <w:top w:val="none" w:sz="0" w:space="0" w:color="auto"/>
            <w:left w:val="none" w:sz="0" w:space="0" w:color="auto"/>
            <w:bottom w:val="none" w:sz="0" w:space="0" w:color="auto"/>
            <w:right w:val="none" w:sz="0" w:space="0" w:color="auto"/>
          </w:divBdr>
          <w:divsChild>
            <w:div w:id="556552340">
              <w:marLeft w:val="0"/>
              <w:marRight w:val="0"/>
              <w:marTop w:val="0"/>
              <w:marBottom w:val="0"/>
              <w:divBdr>
                <w:top w:val="none" w:sz="0" w:space="0" w:color="auto"/>
                <w:left w:val="none" w:sz="0" w:space="0" w:color="auto"/>
                <w:bottom w:val="none" w:sz="0" w:space="0" w:color="auto"/>
                <w:right w:val="none" w:sz="0" w:space="0" w:color="auto"/>
              </w:divBdr>
            </w:div>
          </w:divsChild>
        </w:div>
        <w:div w:id="1775787694">
          <w:marLeft w:val="0"/>
          <w:marRight w:val="0"/>
          <w:marTop w:val="0"/>
          <w:marBottom w:val="0"/>
          <w:divBdr>
            <w:top w:val="none" w:sz="0" w:space="0" w:color="auto"/>
            <w:left w:val="none" w:sz="0" w:space="0" w:color="auto"/>
            <w:bottom w:val="none" w:sz="0" w:space="0" w:color="auto"/>
            <w:right w:val="none" w:sz="0" w:space="0" w:color="auto"/>
          </w:divBdr>
          <w:divsChild>
            <w:div w:id="692613234">
              <w:marLeft w:val="0"/>
              <w:marRight w:val="0"/>
              <w:marTop w:val="0"/>
              <w:marBottom w:val="0"/>
              <w:divBdr>
                <w:top w:val="none" w:sz="0" w:space="0" w:color="auto"/>
                <w:left w:val="none" w:sz="0" w:space="0" w:color="auto"/>
                <w:bottom w:val="none" w:sz="0" w:space="0" w:color="auto"/>
                <w:right w:val="none" w:sz="0" w:space="0" w:color="auto"/>
              </w:divBdr>
            </w:div>
          </w:divsChild>
        </w:div>
        <w:div w:id="1777285438">
          <w:marLeft w:val="0"/>
          <w:marRight w:val="0"/>
          <w:marTop w:val="0"/>
          <w:marBottom w:val="0"/>
          <w:divBdr>
            <w:top w:val="none" w:sz="0" w:space="0" w:color="auto"/>
            <w:left w:val="none" w:sz="0" w:space="0" w:color="auto"/>
            <w:bottom w:val="none" w:sz="0" w:space="0" w:color="auto"/>
            <w:right w:val="none" w:sz="0" w:space="0" w:color="auto"/>
          </w:divBdr>
          <w:divsChild>
            <w:div w:id="623123010">
              <w:marLeft w:val="0"/>
              <w:marRight w:val="0"/>
              <w:marTop w:val="0"/>
              <w:marBottom w:val="0"/>
              <w:divBdr>
                <w:top w:val="none" w:sz="0" w:space="0" w:color="auto"/>
                <w:left w:val="none" w:sz="0" w:space="0" w:color="auto"/>
                <w:bottom w:val="none" w:sz="0" w:space="0" w:color="auto"/>
                <w:right w:val="none" w:sz="0" w:space="0" w:color="auto"/>
              </w:divBdr>
            </w:div>
          </w:divsChild>
        </w:div>
        <w:div w:id="1779520382">
          <w:marLeft w:val="0"/>
          <w:marRight w:val="0"/>
          <w:marTop w:val="0"/>
          <w:marBottom w:val="0"/>
          <w:divBdr>
            <w:top w:val="none" w:sz="0" w:space="0" w:color="auto"/>
            <w:left w:val="none" w:sz="0" w:space="0" w:color="auto"/>
            <w:bottom w:val="none" w:sz="0" w:space="0" w:color="auto"/>
            <w:right w:val="none" w:sz="0" w:space="0" w:color="auto"/>
          </w:divBdr>
          <w:divsChild>
            <w:div w:id="1571306823">
              <w:marLeft w:val="0"/>
              <w:marRight w:val="0"/>
              <w:marTop w:val="0"/>
              <w:marBottom w:val="0"/>
              <w:divBdr>
                <w:top w:val="none" w:sz="0" w:space="0" w:color="auto"/>
                <w:left w:val="none" w:sz="0" w:space="0" w:color="auto"/>
                <w:bottom w:val="none" w:sz="0" w:space="0" w:color="auto"/>
                <w:right w:val="none" w:sz="0" w:space="0" w:color="auto"/>
              </w:divBdr>
            </w:div>
          </w:divsChild>
        </w:div>
        <w:div w:id="1787458826">
          <w:marLeft w:val="0"/>
          <w:marRight w:val="0"/>
          <w:marTop w:val="0"/>
          <w:marBottom w:val="0"/>
          <w:divBdr>
            <w:top w:val="none" w:sz="0" w:space="0" w:color="auto"/>
            <w:left w:val="none" w:sz="0" w:space="0" w:color="auto"/>
            <w:bottom w:val="none" w:sz="0" w:space="0" w:color="auto"/>
            <w:right w:val="none" w:sz="0" w:space="0" w:color="auto"/>
          </w:divBdr>
          <w:divsChild>
            <w:div w:id="193663684">
              <w:marLeft w:val="0"/>
              <w:marRight w:val="0"/>
              <w:marTop w:val="0"/>
              <w:marBottom w:val="0"/>
              <w:divBdr>
                <w:top w:val="none" w:sz="0" w:space="0" w:color="auto"/>
                <w:left w:val="none" w:sz="0" w:space="0" w:color="auto"/>
                <w:bottom w:val="none" w:sz="0" w:space="0" w:color="auto"/>
                <w:right w:val="none" w:sz="0" w:space="0" w:color="auto"/>
              </w:divBdr>
            </w:div>
          </w:divsChild>
        </w:div>
        <w:div w:id="1787499307">
          <w:marLeft w:val="0"/>
          <w:marRight w:val="0"/>
          <w:marTop w:val="0"/>
          <w:marBottom w:val="0"/>
          <w:divBdr>
            <w:top w:val="none" w:sz="0" w:space="0" w:color="auto"/>
            <w:left w:val="none" w:sz="0" w:space="0" w:color="auto"/>
            <w:bottom w:val="none" w:sz="0" w:space="0" w:color="auto"/>
            <w:right w:val="none" w:sz="0" w:space="0" w:color="auto"/>
          </w:divBdr>
          <w:divsChild>
            <w:div w:id="277026150">
              <w:marLeft w:val="0"/>
              <w:marRight w:val="0"/>
              <w:marTop w:val="0"/>
              <w:marBottom w:val="0"/>
              <w:divBdr>
                <w:top w:val="none" w:sz="0" w:space="0" w:color="auto"/>
                <w:left w:val="none" w:sz="0" w:space="0" w:color="auto"/>
                <w:bottom w:val="none" w:sz="0" w:space="0" w:color="auto"/>
                <w:right w:val="none" w:sz="0" w:space="0" w:color="auto"/>
              </w:divBdr>
            </w:div>
          </w:divsChild>
        </w:div>
        <w:div w:id="1797021588">
          <w:marLeft w:val="0"/>
          <w:marRight w:val="0"/>
          <w:marTop w:val="0"/>
          <w:marBottom w:val="0"/>
          <w:divBdr>
            <w:top w:val="none" w:sz="0" w:space="0" w:color="auto"/>
            <w:left w:val="none" w:sz="0" w:space="0" w:color="auto"/>
            <w:bottom w:val="none" w:sz="0" w:space="0" w:color="auto"/>
            <w:right w:val="none" w:sz="0" w:space="0" w:color="auto"/>
          </w:divBdr>
          <w:divsChild>
            <w:div w:id="1838494986">
              <w:marLeft w:val="0"/>
              <w:marRight w:val="0"/>
              <w:marTop w:val="0"/>
              <w:marBottom w:val="0"/>
              <w:divBdr>
                <w:top w:val="none" w:sz="0" w:space="0" w:color="auto"/>
                <w:left w:val="none" w:sz="0" w:space="0" w:color="auto"/>
                <w:bottom w:val="none" w:sz="0" w:space="0" w:color="auto"/>
                <w:right w:val="none" w:sz="0" w:space="0" w:color="auto"/>
              </w:divBdr>
            </w:div>
          </w:divsChild>
        </w:div>
        <w:div w:id="1805269763">
          <w:marLeft w:val="0"/>
          <w:marRight w:val="0"/>
          <w:marTop w:val="0"/>
          <w:marBottom w:val="0"/>
          <w:divBdr>
            <w:top w:val="none" w:sz="0" w:space="0" w:color="auto"/>
            <w:left w:val="none" w:sz="0" w:space="0" w:color="auto"/>
            <w:bottom w:val="none" w:sz="0" w:space="0" w:color="auto"/>
            <w:right w:val="none" w:sz="0" w:space="0" w:color="auto"/>
          </w:divBdr>
          <w:divsChild>
            <w:div w:id="167598783">
              <w:marLeft w:val="0"/>
              <w:marRight w:val="0"/>
              <w:marTop w:val="0"/>
              <w:marBottom w:val="0"/>
              <w:divBdr>
                <w:top w:val="none" w:sz="0" w:space="0" w:color="auto"/>
                <w:left w:val="none" w:sz="0" w:space="0" w:color="auto"/>
                <w:bottom w:val="none" w:sz="0" w:space="0" w:color="auto"/>
                <w:right w:val="none" w:sz="0" w:space="0" w:color="auto"/>
              </w:divBdr>
            </w:div>
          </w:divsChild>
        </w:div>
        <w:div w:id="1820029352">
          <w:marLeft w:val="0"/>
          <w:marRight w:val="0"/>
          <w:marTop w:val="0"/>
          <w:marBottom w:val="0"/>
          <w:divBdr>
            <w:top w:val="none" w:sz="0" w:space="0" w:color="auto"/>
            <w:left w:val="none" w:sz="0" w:space="0" w:color="auto"/>
            <w:bottom w:val="none" w:sz="0" w:space="0" w:color="auto"/>
            <w:right w:val="none" w:sz="0" w:space="0" w:color="auto"/>
          </w:divBdr>
          <w:divsChild>
            <w:div w:id="198057268">
              <w:marLeft w:val="0"/>
              <w:marRight w:val="0"/>
              <w:marTop w:val="0"/>
              <w:marBottom w:val="0"/>
              <w:divBdr>
                <w:top w:val="none" w:sz="0" w:space="0" w:color="auto"/>
                <w:left w:val="none" w:sz="0" w:space="0" w:color="auto"/>
                <w:bottom w:val="none" w:sz="0" w:space="0" w:color="auto"/>
                <w:right w:val="none" w:sz="0" w:space="0" w:color="auto"/>
              </w:divBdr>
            </w:div>
          </w:divsChild>
        </w:div>
        <w:div w:id="1820539253">
          <w:marLeft w:val="0"/>
          <w:marRight w:val="0"/>
          <w:marTop w:val="0"/>
          <w:marBottom w:val="0"/>
          <w:divBdr>
            <w:top w:val="none" w:sz="0" w:space="0" w:color="auto"/>
            <w:left w:val="none" w:sz="0" w:space="0" w:color="auto"/>
            <w:bottom w:val="none" w:sz="0" w:space="0" w:color="auto"/>
            <w:right w:val="none" w:sz="0" w:space="0" w:color="auto"/>
          </w:divBdr>
          <w:divsChild>
            <w:div w:id="80807272">
              <w:marLeft w:val="0"/>
              <w:marRight w:val="0"/>
              <w:marTop w:val="0"/>
              <w:marBottom w:val="0"/>
              <w:divBdr>
                <w:top w:val="none" w:sz="0" w:space="0" w:color="auto"/>
                <w:left w:val="none" w:sz="0" w:space="0" w:color="auto"/>
                <w:bottom w:val="none" w:sz="0" w:space="0" w:color="auto"/>
                <w:right w:val="none" w:sz="0" w:space="0" w:color="auto"/>
              </w:divBdr>
            </w:div>
          </w:divsChild>
        </w:div>
        <w:div w:id="1829438798">
          <w:marLeft w:val="0"/>
          <w:marRight w:val="0"/>
          <w:marTop w:val="0"/>
          <w:marBottom w:val="0"/>
          <w:divBdr>
            <w:top w:val="none" w:sz="0" w:space="0" w:color="auto"/>
            <w:left w:val="none" w:sz="0" w:space="0" w:color="auto"/>
            <w:bottom w:val="none" w:sz="0" w:space="0" w:color="auto"/>
            <w:right w:val="none" w:sz="0" w:space="0" w:color="auto"/>
          </w:divBdr>
          <w:divsChild>
            <w:div w:id="823469004">
              <w:marLeft w:val="0"/>
              <w:marRight w:val="0"/>
              <w:marTop w:val="0"/>
              <w:marBottom w:val="0"/>
              <w:divBdr>
                <w:top w:val="none" w:sz="0" w:space="0" w:color="auto"/>
                <w:left w:val="none" w:sz="0" w:space="0" w:color="auto"/>
                <w:bottom w:val="none" w:sz="0" w:space="0" w:color="auto"/>
                <w:right w:val="none" w:sz="0" w:space="0" w:color="auto"/>
              </w:divBdr>
            </w:div>
          </w:divsChild>
        </w:div>
        <w:div w:id="1832718826">
          <w:marLeft w:val="0"/>
          <w:marRight w:val="0"/>
          <w:marTop w:val="0"/>
          <w:marBottom w:val="0"/>
          <w:divBdr>
            <w:top w:val="none" w:sz="0" w:space="0" w:color="auto"/>
            <w:left w:val="none" w:sz="0" w:space="0" w:color="auto"/>
            <w:bottom w:val="none" w:sz="0" w:space="0" w:color="auto"/>
            <w:right w:val="none" w:sz="0" w:space="0" w:color="auto"/>
          </w:divBdr>
          <w:divsChild>
            <w:div w:id="61872176">
              <w:marLeft w:val="0"/>
              <w:marRight w:val="0"/>
              <w:marTop w:val="0"/>
              <w:marBottom w:val="0"/>
              <w:divBdr>
                <w:top w:val="none" w:sz="0" w:space="0" w:color="auto"/>
                <w:left w:val="none" w:sz="0" w:space="0" w:color="auto"/>
                <w:bottom w:val="none" w:sz="0" w:space="0" w:color="auto"/>
                <w:right w:val="none" w:sz="0" w:space="0" w:color="auto"/>
              </w:divBdr>
            </w:div>
          </w:divsChild>
        </w:div>
        <w:div w:id="1832983873">
          <w:marLeft w:val="0"/>
          <w:marRight w:val="0"/>
          <w:marTop w:val="0"/>
          <w:marBottom w:val="0"/>
          <w:divBdr>
            <w:top w:val="none" w:sz="0" w:space="0" w:color="auto"/>
            <w:left w:val="none" w:sz="0" w:space="0" w:color="auto"/>
            <w:bottom w:val="none" w:sz="0" w:space="0" w:color="auto"/>
            <w:right w:val="none" w:sz="0" w:space="0" w:color="auto"/>
          </w:divBdr>
          <w:divsChild>
            <w:div w:id="123351990">
              <w:marLeft w:val="0"/>
              <w:marRight w:val="0"/>
              <w:marTop w:val="0"/>
              <w:marBottom w:val="0"/>
              <w:divBdr>
                <w:top w:val="none" w:sz="0" w:space="0" w:color="auto"/>
                <w:left w:val="none" w:sz="0" w:space="0" w:color="auto"/>
                <w:bottom w:val="none" w:sz="0" w:space="0" w:color="auto"/>
                <w:right w:val="none" w:sz="0" w:space="0" w:color="auto"/>
              </w:divBdr>
            </w:div>
          </w:divsChild>
        </w:div>
        <w:div w:id="1856308151">
          <w:marLeft w:val="0"/>
          <w:marRight w:val="0"/>
          <w:marTop w:val="0"/>
          <w:marBottom w:val="0"/>
          <w:divBdr>
            <w:top w:val="none" w:sz="0" w:space="0" w:color="auto"/>
            <w:left w:val="none" w:sz="0" w:space="0" w:color="auto"/>
            <w:bottom w:val="none" w:sz="0" w:space="0" w:color="auto"/>
            <w:right w:val="none" w:sz="0" w:space="0" w:color="auto"/>
          </w:divBdr>
          <w:divsChild>
            <w:div w:id="436876374">
              <w:marLeft w:val="0"/>
              <w:marRight w:val="0"/>
              <w:marTop w:val="0"/>
              <w:marBottom w:val="0"/>
              <w:divBdr>
                <w:top w:val="none" w:sz="0" w:space="0" w:color="auto"/>
                <w:left w:val="none" w:sz="0" w:space="0" w:color="auto"/>
                <w:bottom w:val="none" w:sz="0" w:space="0" w:color="auto"/>
                <w:right w:val="none" w:sz="0" w:space="0" w:color="auto"/>
              </w:divBdr>
            </w:div>
          </w:divsChild>
        </w:div>
        <w:div w:id="1864316922">
          <w:marLeft w:val="0"/>
          <w:marRight w:val="0"/>
          <w:marTop w:val="0"/>
          <w:marBottom w:val="0"/>
          <w:divBdr>
            <w:top w:val="none" w:sz="0" w:space="0" w:color="auto"/>
            <w:left w:val="none" w:sz="0" w:space="0" w:color="auto"/>
            <w:bottom w:val="none" w:sz="0" w:space="0" w:color="auto"/>
            <w:right w:val="none" w:sz="0" w:space="0" w:color="auto"/>
          </w:divBdr>
          <w:divsChild>
            <w:div w:id="1901136432">
              <w:marLeft w:val="0"/>
              <w:marRight w:val="0"/>
              <w:marTop w:val="0"/>
              <w:marBottom w:val="0"/>
              <w:divBdr>
                <w:top w:val="none" w:sz="0" w:space="0" w:color="auto"/>
                <w:left w:val="none" w:sz="0" w:space="0" w:color="auto"/>
                <w:bottom w:val="none" w:sz="0" w:space="0" w:color="auto"/>
                <w:right w:val="none" w:sz="0" w:space="0" w:color="auto"/>
              </w:divBdr>
            </w:div>
          </w:divsChild>
        </w:div>
        <w:div w:id="1892305318">
          <w:marLeft w:val="0"/>
          <w:marRight w:val="0"/>
          <w:marTop w:val="0"/>
          <w:marBottom w:val="0"/>
          <w:divBdr>
            <w:top w:val="none" w:sz="0" w:space="0" w:color="auto"/>
            <w:left w:val="none" w:sz="0" w:space="0" w:color="auto"/>
            <w:bottom w:val="none" w:sz="0" w:space="0" w:color="auto"/>
            <w:right w:val="none" w:sz="0" w:space="0" w:color="auto"/>
          </w:divBdr>
          <w:divsChild>
            <w:div w:id="114521826">
              <w:marLeft w:val="0"/>
              <w:marRight w:val="0"/>
              <w:marTop w:val="0"/>
              <w:marBottom w:val="0"/>
              <w:divBdr>
                <w:top w:val="none" w:sz="0" w:space="0" w:color="auto"/>
                <w:left w:val="none" w:sz="0" w:space="0" w:color="auto"/>
                <w:bottom w:val="none" w:sz="0" w:space="0" w:color="auto"/>
                <w:right w:val="none" w:sz="0" w:space="0" w:color="auto"/>
              </w:divBdr>
            </w:div>
          </w:divsChild>
        </w:div>
        <w:div w:id="1909075081">
          <w:marLeft w:val="0"/>
          <w:marRight w:val="0"/>
          <w:marTop w:val="0"/>
          <w:marBottom w:val="0"/>
          <w:divBdr>
            <w:top w:val="none" w:sz="0" w:space="0" w:color="auto"/>
            <w:left w:val="none" w:sz="0" w:space="0" w:color="auto"/>
            <w:bottom w:val="none" w:sz="0" w:space="0" w:color="auto"/>
            <w:right w:val="none" w:sz="0" w:space="0" w:color="auto"/>
          </w:divBdr>
          <w:divsChild>
            <w:div w:id="1648826206">
              <w:marLeft w:val="0"/>
              <w:marRight w:val="0"/>
              <w:marTop w:val="0"/>
              <w:marBottom w:val="0"/>
              <w:divBdr>
                <w:top w:val="none" w:sz="0" w:space="0" w:color="auto"/>
                <w:left w:val="none" w:sz="0" w:space="0" w:color="auto"/>
                <w:bottom w:val="none" w:sz="0" w:space="0" w:color="auto"/>
                <w:right w:val="none" w:sz="0" w:space="0" w:color="auto"/>
              </w:divBdr>
            </w:div>
          </w:divsChild>
        </w:div>
        <w:div w:id="1923106478">
          <w:marLeft w:val="0"/>
          <w:marRight w:val="0"/>
          <w:marTop w:val="0"/>
          <w:marBottom w:val="0"/>
          <w:divBdr>
            <w:top w:val="none" w:sz="0" w:space="0" w:color="auto"/>
            <w:left w:val="none" w:sz="0" w:space="0" w:color="auto"/>
            <w:bottom w:val="none" w:sz="0" w:space="0" w:color="auto"/>
            <w:right w:val="none" w:sz="0" w:space="0" w:color="auto"/>
          </w:divBdr>
          <w:divsChild>
            <w:div w:id="1800368509">
              <w:marLeft w:val="0"/>
              <w:marRight w:val="0"/>
              <w:marTop w:val="0"/>
              <w:marBottom w:val="0"/>
              <w:divBdr>
                <w:top w:val="none" w:sz="0" w:space="0" w:color="auto"/>
                <w:left w:val="none" w:sz="0" w:space="0" w:color="auto"/>
                <w:bottom w:val="none" w:sz="0" w:space="0" w:color="auto"/>
                <w:right w:val="none" w:sz="0" w:space="0" w:color="auto"/>
              </w:divBdr>
            </w:div>
          </w:divsChild>
        </w:div>
        <w:div w:id="1928227246">
          <w:marLeft w:val="0"/>
          <w:marRight w:val="0"/>
          <w:marTop w:val="0"/>
          <w:marBottom w:val="0"/>
          <w:divBdr>
            <w:top w:val="none" w:sz="0" w:space="0" w:color="auto"/>
            <w:left w:val="none" w:sz="0" w:space="0" w:color="auto"/>
            <w:bottom w:val="none" w:sz="0" w:space="0" w:color="auto"/>
            <w:right w:val="none" w:sz="0" w:space="0" w:color="auto"/>
          </w:divBdr>
          <w:divsChild>
            <w:div w:id="1609585479">
              <w:marLeft w:val="0"/>
              <w:marRight w:val="0"/>
              <w:marTop w:val="0"/>
              <w:marBottom w:val="0"/>
              <w:divBdr>
                <w:top w:val="none" w:sz="0" w:space="0" w:color="auto"/>
                <w:left w:val="none" w:sz="0" w:space="0" w:color="auto"/>
                <w:bottom w:val="none" w:sz="0" w:space="0" w:color="auto"/>
                <w:right w:val="none" w:sz="0" w:space="0" w:color="auto"/>
              </w:divBdr>
            </w:div>
          </w:divsChild>
        </w:div>
        <w:div w:id="1949389650">
          <w:marLeft w:val="0"/>
          <w:marRight w:val="0"/>
          <w:marTop w:val="0"/>
          <w:marBottom w:val="0"/>
          <w:divBdr>
            <w:top w:val="none" w:sz="0" w:space="0" w:color="auto"/>
            <w:left w:val="none" w:sz="0" w:space="0" w:color="auto"/>
            <w:bottom w:val="none" w:sz="0" w:space="0" w:color="auto"/>
            <w:right w:val="none" w:sz="0" w:space="0" w:color="auto"/>
          </w:divBdr>
          <w:divsChild>
            <w:div w:id="578487116">
              <w:marLeft w:val="0"/>
              <w:marRight w:val="0"/>
              <w:marTop w:val="0"/>
              <w:marBottom w:val="0"/>
              <w:divBdr>
                <w:top w:val="none" w:sz="0" w:space="0" w:color="auto"/>
                <w:left w:val="none" w:sz="0" w:space="0" w:color="auto"/>
                <w:bottom w:val="none" w:sz="0" w:space="0" w:color="auto"/>
                <w:right w:val="none" w:sz="0" w:space="0" w:color="auto"/>
              </w:divBdr>
            </w:div>
          </w:divsChild>
        </w:div>
        <w:div w:id="1955361743">
          <w:marLeft w:val="0"/>
          <w:marRight w:val="0"/>
          <w:marTop w:val="0"/>
          <w:marBottom w:val="0"/>
          <w:divBdr>
            <w:top w:val="none" w:sz="0" w:space="0" w:color="auto"/>
            <w:left w:val="none" w:sz="0" w:space="0" w:color="auto"/>
            <w:bottom w:val="none" w:sz="0" w:space="0" w:color="auto"/>
            <w:right w:val="none" w:sz="0" w:space="0" w:color="auto"/>
          </w:divBdr>
          <w:divsChild>
            <w:div w:id="993990824">
              <w:marLeft w:val="0"/>
              <w:marRight w:val="0"/>
              <w:marTop w:val="0"/>
              <w:marBottom w:val="0"/>
              <w:divBdr>
                <w:top w:val="none" w:sz="0" w:space="0" w:color="auto"/>
                <w:left w:val="none" w:sz="0" w:space="0" w:color="auto"/>
                <w:bottom w:val="none" w:sz="0" w:space="0" w:color="auto"/>
                <w:right w:val="none" w:sz="0" w:space="0" w:color="auto"/>
              </w:divBdr>
            </w:div>
          </w:divsChild>
        </w:div>
        <w:div w:id="1974097513">
          <w:marLeft w:val="0"/>
          <w:marRight w:val="0"/>
          <w:marTop w:val="0"/>
          <w:marBottom w:val="0"/>
          <w:divBdr>
            <w:top w:val="none" w:sz="0" w:space="0" w:color="auto"/>
            <w:left w:val="none" w:sz="0" w:space="0" w:color="auto"/>
            <w:bottom w:val="none" w:sz="0" w:space="0" w:color="auto"/>
            <w:right w:val="none" w:sz="0" w:space="0" w:color="auto"/>
          </w:divBdr>
          <w:divsChild>
            <w:div w:id="588346756">
              <w:marLeft w:val="0"/>
              <w:marRight w:val="0"/>
              <w:marTop w:val="0"/>
              <w:marBottom w:val="0"/>
              <w:divBdr>
                <w:top w:val="none" w:sz="0" w:space="0" w:color="auto"/>
                <w:left w:val="none" w:sz="0" w:space="0" w:color="auto"/>
                <w:bottom w:val="none" w:sz="0" w:space="0" w:color="auto"/>
                <w:right w:val="none" w:sz="0" w:space="0" w:color="auto"/>
              </w:divBdr>
            </w:div>
            <w:div w:id="1216896688">
              <w:marLeft w:val="0"/>
              <w:marRight w:val="0"/>
              <w:marTop w:val="0"/>
              <w:marBottom w:val="0"/>
              <w:divBdr>
                <w:top w:val="none" w:sz="0" w:space="0" w:color="auto"/>
                <w:left w:val="none" w:sz="0" w:space="0" w:color="auto"/>
                <w:bottom w:val="none" w:sz="0" w:space="0" w:color="auto"/>
                <w:right w:val="none" w:sz="0" w:space="0" w:color="auto"/>
              </w:divBdr>
            </w:div>
          </w:divsChild>
        </w:div>
        <w:div w:id="1981184490">
          <w:marLeft w:val="0"/>
          <w:marRight w:val="0"/>
          <w:marTop w:val="0"/>
          <w:marBottom w:val="0"/>
          <w:divBdr>
            <w:top w:val="none" w:sz="0" w:space="0" w:color="auto"/>
            <w:left w:val="none" w:sz="0" w:space="0" w:color="auto"/>
            <w:bottom w:val="none" w:sz="0" w:space="0" w:color="auto"/>
            <w:right w:val="none" w:sz="0" w:space="0" w:color="auto"/>
          </w:divBdr>
          <w:divsChild>
            <w:div w:id="1363437555">
              <w:marLeft w:val="0"/>
              <w:marRight w:val="0"/>
              <w:marTop w:val="0"/>
              <w:marBottom w:val="0"/>
              <w:divBdr>
                <w:top w:val="none" w:sz="0" w:space="0" w:color="auto"/>
                <w:left w:val="none" w:sz="0" w:space="0" w:color="auto"/>
                <w:bottom w:val="none" w:sz="0" w:space="0" w:color="auto"/>
                <w:right w:val="none" w:sz="0" w:space="0" w:color="auto"/>
              </w:divBdr>
            </w:div>
          </w:divsChild>
        </w:div>
        <w:div w:id="1990480172">
          <w:marLeft w:val="0"/>
          <w:marRight w:val="0"/>
          <w:marTop w:val="0"/>
          <w:marBottom w:val="0"/>
          <w:divBdr>
            <w:top w:val="none" w:sz="0" w:space="0" w:color="auto"/>
            <w:left w:val="none" w:sz="0" w:space="0" w:color="auto"/>
            <w:bottom w:val="none" w:sz="0" w:space="0" w:color="auto"/>
            <w:right w:val="none" w:sz="0" w:space="0" w:color="auto"/>
          </w:divBdr>
          <w:divsChild>
            <w:div w:id="137308426">
              <w:marLeft w:val="0"/>
              <w:marRight w:val="0"/>
              <w:marTop w:val="0"/>
              <w:marBottom w:val="0"/>
              <w:divBdr>
                <w:top w:val="none" w:sz="0" w:space="0" w:color="auto"/>
                <w:left w:val="none" w:sz="0" w:space="0" w:color="auto"/>
                <w:bottom w:val="none" w:sz="0" w:space="0" w:color="auto"/>
                <w:right w:val="none" w:sz="0" w:space="0" w:color="auto"/>
              </w:divBdr>
            </w:div>
          </w:divsChild>
        </w:div>
        <w:div w:id="1995717366">
          <w:marLeft w:val="0"/>
          <w:marRight w:val="0"/>
          <w:marTop w:val="0"/>
          <w:marBottom w:val="0"/>
          <w:divBdr>
            <w:top w:val="none" w:sz="0" w:space="0" w:color="auto"/>
            <w:left w:val="none" w:sz="0" w:space="0" w:color="auto"/>
            <w:bottom w:val="none" w:sz="0" w:space="0" w:color="auto"/>
            <w:right w:val="none" w:sz="0" w:space="0" w:color="auto"/>
          </w:divBdr>
          <w:divsChild>
            <w:div w:id="12609696">
              <w:marLeft w:val="0"/>
              <w:marRight w:val="0"/>
              <w:marTop w:val="0"/>
              <w:marBottom w:val="0"/>
              <w:divBdr>
                <w:top w:val="none" w:sz="0" w:space="0" w:color="auto"/>
                <w:left w:val="none" w:sz="0" w:space="0" w:color="auto"/>
                <w:bottom w:val="none" w:sz="0" w:space="0" w:color="auto"/>
                <w:right w:val="none" w:sz="0" w:space="0" w:color="auto"/>
              </w:divBdr>
            </w:div>
          </w:divsChild>
        </w:div>
        <w:div w:id="2005891631">
          <w:marLeft w:val="0"/>
          <w:marRight w:val="0"/>
          <w:marTop w:val="0"/>
          <w:marBottom w:val="0"/>
          <w:divBdr>
            <w:top w:val="none" w:sz="0" w:space="0" w:color="auto"/>
            <w:left w:val="none" w:sz="0" w:space="0" w:color="auto"/>
            <w:bottom w:val="none" w:sz="0" w:space="0" w:color="auto"/>
            <w:right w:val="none" w:sz="0" w:space="0" w:color="auto"/>
          </w:divBdr>
          <w:divsChild>
            <w:div w:id="1784348735">
              <w:marLeft w:val="0"/>
              <w:marRight w:val="0"/>
              <w:marTop w:val="0"/>
              <w:marBottom w:val="0"/>
              <w:divBdr>
                <w:top w:val="none" w:sz="0" w:space="0" w:color="auto"/>
                <w:left w:val="none" w:sz="0" w:space="0" w:color="auto"/>
                <w:bottom w:val="none" w:sz="0" w:space="0" w:color="auto"/>
                <w:right w:val="none" w:sz="0" w:space="0" w:color="auto"/>
              </w:divBdr>
            </w:div>
          </w:divsChild>
        </w:div>
        <w:div w:id="2020622505">
          <w:marLeft w:val="0"/>
          <w:marRight w:val="0"/>
          <w:marTop w:val="0"/>
          <w:marBottom w:val="0"/>
          <w:divBdr>
            <w:top w:val="none" w:sz="0" w:space="0" w:color="auto"/>
            <w:left w:val="none" w:sz="0" w:space="0" w:color="auto"/>
            <w:bottom w:val="none" w:sz="0" w:space="0" w:color="auto"/>
            <w:right w:val="none" w:sz="0" w:space="0" w:color="auto"/>
          </w:divBdr>
          <w:divsChild>
            <w:div w:id="1198741800">
              <w:marLeft w:val="0"/>
              <w:marRight w:val="0"/>
              <w:marTop w:val="0"/>
              <w:marBottom w:val="0"/>
              <w:divBdr>
                <w:top w:val="none" w:sz="0" w:space="0" w:color="auto"/>
                <w:left w:val="none" w:sz="0" w:space="0" w:color="auto"/>
                <w:bottom w:val="none" w:sz="0" w:space="0" w:color="auto"/>
                <w:right w:val="none" w:sz="0" w:space="0" w:color="auto"/>
              </w:divBdr>
            </w:div>
          </w:divsChild>
        </w:div>
        <w:div w:id="2026862346">
          <w:marLeft w:val="0"/>
          <w:marRight w:val="0"/>
          <w:marTop w:val="0"/>
          <w:marBottom w:val="0"/>
          <w:divBdr>
            <w:top w:val="none" w:sz="0" w:space="0" w:color="auto"/>
            <w:left w:val="none" w:sz="0" w:space="0" w:color="auto"/>
            <w:bottom w:val="none" w:sz="0" w:space="0" w:color="auto"/>
            <w:right w:val="none" w:sz="0" w:space="0" w:color="auto"/>
          </w:divBdr>
          <w:divsChild>
            <w:div w:id="34434172">
              <w:marLeft w:val="0"/>
              <w:marRight w:val="0"/>
              <w:marTop w:val="0"/>
              <w:marBottom w:val="0"/>
              <w:divBdr>
                <w:top w:val="none" w:sz="0" w:space="0" w:color="auto"/>
                <w:left w:val="none" w:sz="0" w:space="0" w:color="auto"/>
                <w:bottom w:val="none" w:sz="0" w:space="0" w:color="auto"/>
                <w:right w:val="none" w:sz="0" w:space="0" w:color="auto"/>
              </w:divBdr>
            </w:div>
          </w:divsChild>
        </w:div>
        <w:div w:id="2033455713">
          <w:marLeft w:val="0"/>
          <w:marRight w:val="0"/>
          <w:marTop w:val="0"/>
          <w:marBottom w:val="0"/>
          <w:divBdr>
            <w:top w:val="none" w:sz="0" w:space="0" w:color="auto"/>
            <w:left w:val="none" w:sz="0" w:space="0" w:color="auto"/>
            <w:bottom w:val="none" w:sz="0" w:space="0" w:color="auto"/>
            <w:right w:val="none" w:sz="0" w:space="0" w:color="auto"/>
          </w:divBdr>
          <w:divsChild>
            <w:div w:id="1260988118">
              <w:marLeft w:val="0"/>
              <w:marRight w:val="0"/>
              <w:marTop w:val="0"/>
              <w:marBottom w:val="0"/>
              <w:divBdr>
                <w:top w:val="none" w:sz="0" w:space="0" w:color="auto"/>
                <w:left w:val="none" w:sz="0" w:space="0" w:color="auto"/>
                <w:bottom w:val="none" w:sz="0" w:space="0" w:color="auto"/>
                <w:right w:val="none" w:sz="0" w:space="0" w:color="auto"/>
              </w:divBdr>
            </w:div>
          </w:divsChild>
        </w:div>
        <w:div w:id="2039966054">
          <w:marLeft w:val="0"/>
          <w:marRight w:val="0"/>
          <w:marTop w:val="0"/>
          <w:marBottom w:val="0"/>
          <w:divBdr>
            <w:top w:val="none" w:sz="0" w:space="0" w:color="auto"/>
            <w:left w:val="none" w:sz="0" w:space="0" w:color="auto"/>
            <w:bottom w:val="none" w:sz="0" w:space="0" w:color="auto"/>
            <w:right w:val="none" w:sz="0" w:space="0" w:color="auto"/>
          </w:divBdr>
          <w:divsChild>
            <w:div w:id="409160756">
              <w:marLeft w:val="0"/>
              <w:marRight w:val="0"/>
              <w:marTop w:val="0"/>
              <w:marBottom w:val="0"/>
              <w:divBdr>
                <w:top w:val="none" w:sz="0" w:space="0" w:color="auto"/>
                <w:left w:val="none" w:sz="0" w:space="0" w:color="auto"/>
                <w:bottom w:val="none" w:sz="0" w:space="0" w:color="auto"/>
                <w:right w:val="none" w:sz="0" w:space="0" w:color="auto"/>
              </w:divBdr>
            </w:div>
          </w:divsChild>
        </w:div>
        <w:div w:id="2045015781">
          <w:marLeft w:val="0"/>
          <w:marRight w:val="0"/>
          <w:marTop w:val="0"/>
          <w:marBottom w:val="0"/>
          <w:divBdr>
            <w:top w:val="none" w:sz="0" w:space="0" w:color="auto"/>
            <w:left w:val="none" w:sz="0" w:space="0" w:color="auto"/>
            <w:bottom w:val="none" w:sz="0" w:space="0" w:color="auto"/>
            <w:right w:val="none" w:sz="0" w:space="0" w:color="auto"/>
          </w:divBdr>
          <w:divsChild>
            <w:div w:id="1806775266">
              <w:marLeft w:val="0"/>
              <w:marRight w:val="0"/>
              <w:marTop w:val="0"/>
              <w:marBottom w:val="0"/>
              <w:divBdr>
                <w:top w:val="none" w:sz="0" w:space="0" w:color="auto"/>
                <w:left w:val="none" w:sz="0" w:space="0" w:color="auto"/>
                <w:bottom w:val="none" w:sz="0" w:space="0" w:color="auto"/>
                <w:right w:val="none" w:sz="0" w:space="0" w:color="auto"/>
              </w:divBdr>
            </w:div>
          </w:divsChild>
        </w:div>
        <w:div w:id="2046367455">
          <w:marLeft w:val="0"/>
          <w:marRight w:val="0"/>
          <w:marTop w:val="0"/>
          <w:marBottom w:val="0"/>
          <w:divBdr>
            <w:top w:val="none" w:sz="0" w:space="0" w:color="auto"/>
            <w:left w:val="none" w:sz="0" w:space="0" w:color="auto"/>
            <w:bottom w:val="none" w:sz="0" w:space="0" w:color="auto"/>
            <w:right w:val="none" w:sz="0" w:space="0" w:color="auto"/>
          </w:divBdr>
          <w:divsChild>
            <w:div w:id="1324548536">
              <w:marLeft w:val="0"/>
              <w:marRight w:val="0"/>
              <w:marTop w:val="0"/>
              <w:marBottom w:val="0"/>
              <w:divBdr>
                <w:top w:val="none" w:sz="0" w:space="0" w:color="auto"/>
                <w:left w:val="none" w:sz="0" w:space="0" w:color="auto"/>
                <w:bottom w:val="none" w:sz="0" w:space="0" w:color="auto"/>
                <w:right w:val="none" w:sz="0" w:space="0" w:color="auto"/>
              </w:divBdr>
            </w:div>
          </w:divsChild>
        </w:div>
        <w:div w:id="2053262448">
          <w:marLeft w:val="0"/>
          <w:marRight w:val="0"/>
          <w:marTop w:val="0"/>
          <w:marBottom w:val="0"/>
          <w:divBdr>
            <w:top w:val="none" w:sz="0" w:space="0" w:color="auto"/>
            <w:left w:val="none" w:sz="0" w:space="0" w:color="auto"/>
            <w:bottom w:val="none" w:sz="0" w:space="0" w:color="auto"/>
            <w:right w:val="none" w:sz="0" w:space="0" w:color="auto"/>
          </w:divBdr>
          <w:divsChild>
            <w:div w:id="997533972">
              <w:marLeft w:val="0"/>
              <w:marRight w:val="0"/>
              <w:marTop w:val="0"/>
              <w:marBottom w:val="0"/>
              <w:divBdr>
                <w:top w:val="none" w:sz="0" w:space="0" w:color="auto"/>
                <w:left w:val="none" w:sz="0" w:space="0" w:color="auto"/>
                <w:bottom w:val="none" w:sz="0" w:space="0" w:color="auto"/>
                <w:right w:val="none" w:sz="0" w:space="0" w:color="auto"/>
              </w:divBdr>
            </w:div>
          </w:divsChild>
        </w:div>
        <w:div w:id="2053577132">
          <w:marLeft w:val="0"/>
          <w:marRight w:val="0"/>
          <w:marTop w:val="0"/>
          <w:marBottom w:val="0"/>
          <w:divBdr>
            <w:top w:val="none" w:sz="0" w:space="0" w:color="auto"/>
            <w:left w:val="none" w:sz="0" w:space="0" w:color="auto"/>
            <w:bottom w:val="none" w:sz="0" w:space="0" w:color="auto"/>
            <w:right w:val="none" w:sz="0" w:space="0" w:color="auto"/>
          </w:divBdr>
          <w:divsChild>
            <w:div w:id="1228960526">
              <w:marLeft w:val="0"/>
              <w:marRight w:val="0"/>
              <w:marTop w:val="0"/>
              <w:marBottom w:val="0"/>
              <w:divBdr>
                <w:top w:val="none" w:sz="0" w:space="0" w:color="auto"/>
                <w:left w:val="none" w:sz="0" w:space="0" w:color="auto"/>
                <w:bottom w:val="none" w:sz="0" w:space="0" w:color="auto"/>
                <w:right w:val="none" w:sz="0" w:space="0" w:color="auto"/>
              </w:divBdr>
            </w:div>
          </w:divsChild>
        </w:div>
        <w:div w:id="2075738567">
          <w:marLeft w:val="0"/>
          <w:marRight w:val="0"/>
          <w:marTop w:val="0"/>
          <w:marBottom w:val="0"/>
          <w:divBdr>
            <w:top w:val="none" w:sz="0" w:space="0" w:color="auto"/>
            <w:left w:val="none" w:sz="0" w:space="0" w:color="auto"/>
            <w:bottom w:val="none" w:sz="0" w:space="0" w:color="auto"/>
            <w:right w:val="none" w:sz="0" w:space="0" w:color="auto"/>
          </w:divBdr>
          <w:divsChild>
            <w:div w:id="1462921633">
              <w:marLeft w:val="0"/>
              <w:marRight w:val="0"/>
              <w:marTop w:val="0"/>
              <w:marBottom w:val="0"/>
              <w:divBdr>
                <w:top w:val="none" w:sz="0" w:space="0" w:color="auto"/>
                <w:left w:val="none" w:sz="0" w:space="0" w:color="auto"/>
                <w:bottom w:val="none" w:sz="0" w:space="0" w:color="auto"/>
                <w:right w:val="none" w:sz="0" w:space="0" w:color="auto"/>
              </w:divBdr>
            </w:div>
          </w:divsChild>
        </w:div>
        <w:div w:id="2145154004">
          <w:marLeft w:val="0"/>
          <w:marRight w:val="0"/>
          <w:marTop w:val="0"/>
          <w:marBottom w:val="0"/>
          <w:divBdr>
            <w:top w:val="none" w:sz="0" w:space="0" w:color="auto"/>
            <w:left w:val="none" w:sz="0" w:space="0" w:color="auto"/>
            <w:bottom w:val="none" w:sz="0" w:space="0" w:color="auto"/>
            <w:right w:val="none" w:sz="0" w:space="0" w:color="auto"/>
          </w:divBdr>
          <w:divsChild>
            <w:div w:id="397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0630">
      <w:bodyDiv w:val="1"/>
      <w:marLeft w:val="0"/>
      <w:marRight w:val="0"/>
      <w:marTop w:val="0"/>
      <w:marBottom w:val="0"/>
      <w:divBdr>
        <w:top w:val="none" w:sz="0" w:space="0" w:color="auto"/>
        <w:left w:val="none" w:sz="0" w:space="0" w:color="auto"/>
        <w:bottom w:val="none" w:sz="0" w:space="0" w:color="auto"/>
        <w:right w:val="none" w:sz="0" w:space="0" w:color="auto"/>
      </w:divBdr>
      <w:divsChild>
        <w:div w:id="1366638807">
          <w:marLeft w:val="0"/>
          <w:marRight w:val="0"/>
          <w:marTop w:val="0"/>
          <w:marBottom w:val="0"/>
          <w:divBdr>
            <w:top w:val="none" w:sz="0" w:space="0" w:color="auto"/>
            <w:left w:val="none" w:sz="0" w:space="0" w:color="auto"/>
            <w:bottom w:val="none" w:sz="0" w:space="0" w:color="auto"/>
            <w:right w:val="none" w:sz="0" w:space="0" w:color="auto"/>
          </w:divBdr>
          <w:divsChild>
            <w:div w:id="105465149">
              <w:marLeft w:val="0"/>
              <w:marRight w:val="0"/>
              <w:marTop w:val="0"/>
              <w:marBottom w:val="0"/>
              <w:divBdr>
                <w:top w:val="none" w:sz="0" w:space="0" w:color="auto"/>
                <w:left w:val="none" w:sz="0" w:space="0" w:color="auto"/>
                <w:bottom w:val="none" w:sz="0" w:space="0" w:color="auto"/>
                <w:right w:val="none" w:sz="0" w:space="0" w:color="auto"/>
              </w:divBdr>
              <w:divsChild>
                <w:div w:id="446581231">
                  <w:marLeft w:val="0"/>
                  <w:marRight w:val="0"/>
                  <w:marTop w:val="0"/>
                  <w:marBottom w:val="0"/>
                  <w:divBdr>
                    <w:top w:val="none" w:sz="0" w:space="0" w:color="auto"/>
                    <w:left w:val="none" w:sz="0" w:space="0" w:color="auto"/>
                    <w:bottom w:val="none" w:sz="0" w:space="0" w:color="auto"/>
                    <w:right w:val="none" w:sz="0" w:space="0" w:color="auto"/>
                  </w:divBdr>
                  <w:divsChild>
                    <w:div w:id="1272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3894">
          <w:marLeft w:val="0"/>
          <w:marRight w:val="0"/>
          <w:marTop w:val="0"/>
          <w:marBottom w:val="0"/>
          <w:divBdr>
            <w:top w:val="none" w:sz="0" w:space="0" w:color="auto"/>
            <w:left w:val="none" w:sz="0" w:space="0" w:color="auto"/>
            <w:bottom w:val="none" w:sz="0" w:space="0" w:color="auto"/>
            <w:right w:val="none" w:sz="0" w:space="0" w:color="auto"/>
          </w:divBdr>
          <w:divsChild>
            <w:div w:id="752052574">
              <w:marLeft w:val="0"/>
              <w:marRight w:val="0"/>
              <w:marTop w:val="0"/>
              <w:marBottom w:val="0"/>
              <w:divBdr>
                <w:top w:val="none" w:sz="0" w:space="0" w:color="auto"/>
                <w:left w:val="none" w:sz="0" w:space="0" w:color="auto"/>
                <w:bottom w:val="none" w:sz="0" w:space="0" w:color="auto"/>
                <w:right w:val="none" w:sz="0" w:space="0" w:color="auto"/>
              </w:divBdr>
              <w:divsChild>
                <w:div w:id="2041127232">
                  <w:marLeft w:val="0"/>
                  <w:marRight w:val="0"/>
                  <w:marTop w:val="0"/>
                  <w:marBottom w:val="0"/>
                  <w:divBdr>
                    <w:top w:val="none" w:sz="0" w:space="0" w:color="auto"/>
                    <w:left w:val="none" w:sz="0" w:space="0" w:color="auto"/>
                    <w:bottom w:val="none" w:sz="0" w:space="0" w:color="auto"/>
                    <w:right w:val="none" w:sz="0" w:space="0" w:color="auto"/>
                  </w:divBdr>
                  <w:divsChild>
                    <w:div w:id="493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980">
          <w:marLeft w:val="0"/>
          <w:marRight w:val="0"/>
          <w:marTop w:val="0"/>
          <w:marBottom w:val="0"/>
          <w:divBdr>
            <w:top w:val="none" w:sz="0" w:space="0" w:color="auto"/>
            <w:left w:val="none" w:sz="0" w:space="0" w:color="auto"/>
            <w:bottom w:val="none" w:sz="0" w:space="0" w:color="auto"/>
            <w:right w:val="none" w:sz="0" w:space="0" w:color="auto"/>
          </w:divBdr>
          <w:divsChild>
            <w:div w:id="1800608112">
              <w:marLeft w:val="0"/>
              <w:marRight w:val="0"/>
              <w:marTop w:val="0"/>
              <w:marBottom w:val="0"/>
              <w:divBdr>
                <w:top w:val="none" w:sz="0" w:space="0" w:color="auto"/>
                <w:left w:val="none" w:sz="0" w:space="0" w:color="auto"/>
                <w:bottom w:val="none" w:sz="0" w:space="0" w:color="auto"/>
                <w:right w:val="none" w:sz="0" w:space="0" w:color="auto"/>
              </w:divBdr>
              <w:divsChild>
                <w:div w:id="1735279473">
                  <w:marLeft w:val="0"/>
                  <w:marRight w:val="0"/>
                  <w:marTop w:val="0"/>
                  <w:marBottom w:val="0"/>
                  <w:divBdr>
                    <w:top w:val="none" w:sz="0" w:space="0" w:color="auto"/>
                    <w:left w:val="none" w:sz="0" w:space="0" w:color="auto"/>
                    <w:bottom w:val="none" w:sz="0" w:space="0" w:color="auto"/>
                    <w:right w:val="none" w:sz="0" w:space="0" w:color="auto"/>
                  </w:divBdr>
                  <w:divsChild>
                    <w:div w:id="1430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1663">
      <w:bodyDiv w:val="1"/>
      <w:marLeft w:val="0"/>
      <w:marRight w:val="0"/>
      <w:marTop w:val="0"/>
      <w:marBottom w:val="0"/>
      <w:divBdr>
        <w:top w:val="none" w:sz="0" w:space="0" w:color="auto"/>
        <w:left w:val="none" w:sz="0" w:space="0" w:color="auto"/>
        <w:bottom w:val="none" w:sz="0" w:space="0" w:color="auto"/>
        <w:right w:val="none" w:sz="0" w:space="0" w:color="auto"/>
      </w:divBdr>
      <w:divsChild>
        <w:div w:id="257762460">
          <w:marLeft w:val="0"/>
          <w:marRight w:val="0"/>
          <w:marTop w:val="0"/>
          <w:marBottom w:val="0"/>
          <w:divBdr>
            <w:top w:val="none" w:sz="0" w:space="0" w:color="auto"/>
            <w:left w:val="none" w:sz="0" w:space="0" w:color="auto"/>
            <w:bottom w:val="none" w:sz="0" w:space="0" w:color="auto"/>
            <w:right w:val="none" w:sz="0" w:space="0" w:color="auto"/>
          </w:divBdr>
          <w:divsChild>
            <w:div w:id="363210147">
              <w:marLeft w:val="0"/>
              <w:marRight w:val="0"/>
              <w:marTop w:val="0"/>
              <w:marBottom w:val="0"/>
              <w:divBdr>
                <w:top w:val="none" w:sz="0" w:space="0" w:color="auto"/>
                <w:left w:val="none" w:sz="0" w:space="0" w:color="auto"/>
                <w:bottom w:val="none" w:sz="0" w:space="0" w:color="auto"/>
                <w:right w:val="none" w:sz="0" w:space="0" w:color="auto"/>
              </w:divBdr>
            </w:div>
            <w:div w:id="921988674">
              <w:marLeft w:val="0"/>
              <w:marRight w:val="0"/>
              <w:marTop w:val="0"/>
              <w:marBottom w:val="0"/>
              <w:divBdr>
                <w:top w:val="none" w:sz="0" w:space="0" w:color="auto"/>
                <w:left w:val="none" w:sz="0" w:space="0" w:color="auto"/>
                <w:bottom w:val="none" w:sz="0" w:space="0" w:color="auto"/>
                <w:right w:val="none" w:sz="0" w:space="0" w:color="auto"/>
              </w:divBdr>
            </w:div>
            <w:div w:id="1415863001">
              <w:marLeft w:val="0"/>
              <w:marRight w:val="0"/>
              <w:marTop w:val="0"/>
              <w:marBottom w:val="0"/>
              <w:divBdr>
                <w:top w:val="none" w:sz="0" w:space="0" w:color="auto"/>
                <w:left w:val="none" w:sz="0" w:space="0" w:color="auto"/>
                <w:bottom w:val="none" w:sz="0" w:space="0" w:color="auto"/>
                <w:right w:val="none" w:sz="0" w:space="0" w:color="auto"/>
              </w:divBdr>
            </w:div>
            <w:div w:id="1622223753">
              <w:marLeft w:val="0"/>
              <w:marRight w:val="0"/>
              <w:marTop w:val="0"/>
              <w:marBottom w:val="0"/>
              <w:divBdr>
                <w:top w:val="none" w:sz="0" w:space="0" w:color="auto"/>
                <w:left w:val="none" w:sz="0" w:space="0" w:color="auto"/>
                <w:bottom w:val="none" w:sz="0" w:space="0" w:color="auto"/>
                <w:right w:val="none" w:sz="0" w:space="0" w:color="auto"/>
              </w:divBdr>
            </w:div>
            <w:div w:id="19466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420">
      <w:bodyDiv w:val="1"/>
      <w:marLeft w:val="0"/>
      <w:marRight w:val="0"/>
      <w:marTop w:val="0"/>
      <w:marBottom w:val="0"/>
      <w:divBdr>
        <w:top w:val="none" w:sz="0" w:space="0" w:color="auto"/>
        <w:left w:val="none" w:sz="0" w:space="0" w:color="auto"/>
        <w:bottom w:val="none" w:sz="0" w:space="0" w:color="auto"/>
        <w:right w:val="none" w:sz="0" w:space="0" w:color="auto"/>
      </w:divBdr>
      <w:divsChild>
        <w:div w:id="2090881944">
          <w:marLeft w:val="0"/>
          <w:marRight w:val="0"/>
          <w:marTop w:val="0"/>
          <w:marBottom w:val="0"/>
          <w:divBdr>
            <w:top w:val="none" w:sz="0" w:space="0" w:color="auto"/>
            <w:left w:val="none" w:sz="0" w:space="0" w:color="auto"/>
            <w:bottom w:val="none" w:sz="0" w:space="0" w:color="auto"/>
            <w:right w:val="none" w:sz="0" w:space="0" w:color="auto"/>
          </w:divBdr>
          <w:divsChild>
            <w:div w:id="967053338">
              <w:marLeft w:val="0"/>
              <w:marRight w:val="0"/>
              <w:marTop w:val="0"/>
              <w:marBottom w:val="0"/>
              <w:divBdr>
                <w:top w:val="none" w:sz="0" w:space="0" w:color="auto"/>
                <w:left w:val="none" w:sz="0" w:space="0" w:color="auto"/>
                <w:bottom w:val="none" w:sz="0" w:space="0" w:color="auto"/>
                <w:right w:val="none" w:sz="0" w:space="0" w:color="auto"/>
              </w:divBdr>
            </w:div>
            <w:div w:id="1126041916">
              <w:marLeft w:val="0"/>
              <w:marRight w:val="0"/>
              <w:marTop w:val="0"/>
              <w:marBottom w:val="0"/>
              <w:divBdr>
                <w:top w:val="none" w:sz="0" w:space="0" w:color="auto"/>
                <w:left w:val="none" w:sz="0" w:space="0" w:color="auto"/>
                <w:bottom w:val="none" w:sz="0" w:space="0" w:color="auto"/>
                <w:right w:val="none" w:sz="0" w:space="0" w:color="auto"/>
              </w:divBdr>
            </w:div>
            <w:div w:id="1609316959">
              <w:marLeft w:val="0"/>
              <w:marRight w:val="0"/>
              <w:marTop w:val="0"/>
              <w:marBottom w:val="0"/>
              <w:divBdr>
                <w:top w:val="none" w:sz="0" w:space="0" w:color="auto"/>
                <w:left w:val="none" w:sz="0" w:space="0" w:color="auto"/>
                <w:bottom w:val="none" w:sz="0" w:space="0" w:color="auto"/>
                <w:right w:val="none" w:sz="0" w:space="0" w:color="auto"/>
              </w:divBdr>
            </w:div>
            <w:div w:id="1648245645">
              <w:marLeft w:val="0"/>
              <w:marRight w:val="0"/>
              <w:marTop w:val="0"/>
              <w:marBottom w:val="0"/>
              <w:divBdr>
                <w:top w:val="none" w:sz="0" w:space="0" w:color="auto"/>
                <w:left w:val="none" w:sz="0" w:space="0" w:color="auto"/>
                <w:bottom w:val="none" w:sz="0" w:space="0" w:color="auto"/>
                <w:right w:val="none" w:sz="0" w:space="0" w:color="auto"/>
              </w:divBdr>
            </w:div>
            <w:div w:id="1799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310">
      <w:bodyDiv w:val="1"/>
      <w:marLeft w:val="0"/>
      <w:marRight w:val="0"/>
      <w:marTop w:val="0"/>
      <w:marBottom w:val="0"/>
      <w:divBdr>
        <w:top w:val="none" w:sz="0" w:space="0" w:color="auto"/>
        <w:left w:val="none" w:sz="0" w:space="0" w:color="auto"/>
        <w:bottom w:val="none" w:sz="0" w:space="0" w:color="auto"/>
        <w:right w:val="none" w:sz="0" w:space="0" w:color="auto"/>
      </w:divBdr>
    </w:div>
    <w:div w:id="418407012">
      <w:marLeft w:val="0"/>
      <w:marRight w:val="0"/>
      <w:marTop w:val="0"/>
      <w:marBottom w:val="0"/>
      <w:divBdr>
        <w:top w:val="none" w:sz="0" w:space="0" w:color="auto"/>
        <w:left w:val="none" w:sz="0" w:space="0" w:color="auto"/>
        <w:bottom w:val="none" w:sz="0" w:space="0" w:color="auto"/>
        <w:right w:val="none" w:sz="0" w:space="0" w:color="auto"/>
      </w:divBdr>
    </w:div>
    <w:div w:id="440339808">
      <w:bodyDiv w:val="1"/>
      <w:marLeft w:val="0"/>
      <w:marRight w:val="0"/>
      <w:marTop w:val="0"/>
      <w:marBottom w:val="0"/>
      <w:divBdr>
        <w:top w:val="none" w:sz="0" w:space="0" w:color="auto"/>
        <w:left w:val="none" w:sz="0" w:space="0" w:color="auto"/>
        <w:bottom w:val="none" w:sz="0" w:space="0" w:color="auto"/>
        <w:right w:val="none" w:sz="0" w:space="0" w:color="auto"/>
      </w:divBdr>
    </w:div>
    <w:div w:id="466626398">
      <w:bodyDiv w:val="1"/>
      <w:marLeft w:val="0"/>
      <w:marRight w:val="0"/>
      <w:marTop w:val="0"/>
      <w:marBottom w:val="0"/>
      <w:divBdr>
        <w:top w:val="none" w:sz="0" w:space="0" w:color="auto"/>
        <w:left w:val="none" w:sz="0" w:space="0" w:color="auto"/>
        <w:bottom w:val="none" w:sz="0" w:space="0" w:color="auto"/>
        <w:right w:val="none" w:sz="0" w:space="0" w:color="auto"/>
      </w:divBdr>
      <w:divsChild>
        <w:div w:id="672802466">
          <w:marLeft w:val="0"/>
          <w:marRight w:val="0"/>
          <w:marTop w:val="0"/>
          <w:marBottom w:val="0"/>
          <w:divBdr>
            <w:top w:val="none" w:sz="0" w:space="0" w:color="auto"/>
            <w:left w:val="none" w:sz="0" w:space="0" w:color="auto"/>
            <w:bottom w:val="none" w:sz="0" w:space="0" w:color="auto"/>
            <w:right w:val="none" w:sz="0" w:space="0" w:color="auto"/>
          </w:divBdr>
          <w:divsChild>
            <w:div w:id="383019313">
              <w:marLeft w:val="0"/>
              <w:marRight w:val="0"/>
              <w:marTop w:val="0"/>
              <w:marBottom w:val="0"/>
              <w:divBdr>
                <w:top w:val="none" w:sz="0" w:space="0" w:color="auto"/>
                <w:left w:val="none" w:sz="0" w:space="0" w:color="auto"/>
                <w:bottom w:val="none" w:sz="0" w:space="0" w:color="auto"/>
                <w:right w:val="none" w:sz="0" w:space="0" w:color="auto"/>
              </w:divBdr>
            </w:div>
            <w:div w:id="4214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2492">
      <w:bodyDiv w:val="1"/>
      <w:marLeft w:val="0"/>
      <w:marRight w:val="0"/>
      <w:marTop w:val="0"/>
      <w:marBottom w:val="0"/>
      <w:divBdr>
        <w:top w:val="none" w:sz="0" w:space="0" w:color="auto"/>
        <w:left w:val="none" w:sz="0" w:space="0" w:color="auto"/>
        <w:bottom w:val="none" w:sz="0" w:space="0" w:color="auto"/>
        <w:right w:val="none" w:sz="0" w:space="0" w:color="auto"/>
      </w:divBdr>
    </w:div>
    <w:div w:id="603615531">
      <w:bodyDiv w:val="1"/>
      <w:marLeft w:val="0"/>
      <w:marRight w:val="0"/>
      <w:marTop w:val="0"/>
      <w:marBottom w:val="0"/>
      <w:divBdr>
        <w:top w:val="none" w:sz="0" w:space="0" w:color="auto"/>
        <w:left w:val="none" w:sz="0" w:space="0" w:color="auto"/>
        <w:bottom w:val="none" w:sz="0" w:space="0" w:color="auto"/>
        <w:right w:val="none" w:sz="0" w:space="0" w:color="auto"/>
      </w:divBdr>
    </w:div>
    <w:div w:id="615256765">
      <w:bodyDiv w:val="1"/>
      <w:marLeft w:val="0"/>
      <w:marRight w:val="0"/>
      <w:marTop w:val="0"/>
      <w:marBottom w:val="0"/>
      <w:divBdr>
        <w:top w:val="none" w:sz="0" w:space="0" w:color="auto"/>
        <w:left w:val="none" w:sz="0" w:space="0" w:color="auto"/>
        <w:bottom w:val="none" w:sz="0" w:space="0" w:color="auto"/>
        <w:right w:val="none" w:sz="0" w:space="0" w:color="auto"/>
      </w:divBdr>
    </w:div>
    <w:div w:id="643966398">
      <w:bodyDiv w:val="1"/>
      <w:marLeft w:val="0"/>
      <w:marRight w:val="0"/>
      <w:marTop w:val="0"/>
      <w:marBottom w:val="0"/>
      <w:divBdr>
        <w:top w:val="none" w:sz="0" w:space="0" w:color="auto"/>
        <w:left w:val="none" w:sz="0" w:space="0" w:color="auto"/>
        <w:bottom w:val="none" w:sz="0" w:space="0" w:color="auto"/>
        <w:right w:val="none" w:sz="0" w:space="0" w:color="auto"/>
      </w:divBdr>
    </w:div>
    <w:div w:id="769198052">
      <w:bodyDiv w:val="1"/>
      <w:marLeft w:val="0"/>
      <w:marRight w:val="0"/>
      <w:marTop w:val="0"/>
      <w:marBottom w:val="0"/>
      <w:divBdr>
        <w:top w:val="none" w:sz="0" w:space="0" w:color="auto"/>
        <w:left w:val="none" w:sz="0" w:space="0" w:color="auto"/>
        <w:bottom w:val="none" w:sz="0" w:space="0" w:color="auto"/>
        <w:right w:val="none" w:sz="0" w:space="0" w:color="auto"/>
      </w:divBdr>
    </w:div>
    <w:div w:id="793907377">
      <w:bodyDiv w:val="1"/>
      <w:marLeft w:val="0"/>
      <w:marRight w:val="0"/>
      <w:marTop w:val="0"/>
      <w:marBottom w:val="0"/>
      <w:divBdr>
        <w:top w:val="none" w:sz="0" w:space="0" w:color="auto"/>
        <w:left w:val="none" w:sz="0" w:space="0" w:color="auto"/>
        <w:bottom w:val="none" w:sz="0" w:space="0" w:color="auto"/>
        <w:right w:val="none" w:sz="0" w:space="0" w:color="auto"/>
      </w:divBdr>
    </w:div>
    <w:div w:id="824320322">
      <w:bodyDiv w:val="1"/>
      <w:marLeft w:val="0"/>
      <w:marRight w:val="0"/>
      <w:marTop w:val="0"/>
      <w:marBottom w:val="0"/>
      <w:divBdr>
        <w:top w:val="none" w:sz="0" w:space="0" w:color="auto"/>
        <w:left w:val="none" w:sz="0" w:space="0" w:color="auto"/>
        <w:bottom w:val="none" w:sz="0" w:space="0" w:color="auto"/>
        <w:right w:val="none" w:sz="0" w:space="0" w:color="auto"/>
      </w:divBdr>
    </w:div>
    <w:div w:id="849952998">
      <w:bodyDiv w:val="1"/>
      <w:marLeft w:val="0"/>
      <w:marRight w:val="0"/>
      <w:marTop w:val="0"/>
      <w:marBottom w:val="0"/>
      <w:divBdr>
        <w:top w:val="none" w:sz="0" w:space="0" w:color="auto"/>
        <w:left w:val="none" w:sz="0" w:space="0" w:color="auto"/>
        <w:bottom w:val="none" w:sz="0" w:space="0" w:color="auto"/>
        <w:right w:val="none" w:sz="0" w:space="0" w:color="auto"/>
      </w:divBdr>
    </w:div>
    <w:div w:id="902327239">
      <w:bodyDiv w:val="1"/>
      <w:marLeft w:val="0"/>
      <w:marRight w:val="0"/>
      <w:marTop w:val="0"/>
      <w:marBottom w:val="0"/>
      <w:divBdr>
        <w:top w:val="none" w:sz="0" w:space="0" w:color="auto"/>
        <w:left w:val="none" w:sz="0" w:space="0" w:color="auto"/>
        <w:bottom w:val="none" w:sz="0" w:space="0" w:color="auto"/>
        <w:right w:val="none" w:sz="0" w:space="0" w:color="auto"/>
      </w:divBdr>
    </w:div>
    <w:div w:id="957415824">
      <w:marLeft w:val="0"/>
      <w:marRight w:val="0"/>
      <w:marTop w:val="0"/>
      <w:marBottom w:val="0"/>
      <w:divBdr>
        <w:top w:val="none" w:sz="0" w:space="0" w:color="auto"/>
        <w:left w:val="none" w:sz="0" w:space="0" w:color="auto"/>
        <w:bottom w:val="none" w:sz="0" w:space="0" w:color="auto"/>
        <w:right w:val="none" w:sz="0" w:space="0" w:color="auto"/>
      </w:divBdr>
      <w:divsChild>
        <w:div w:id="942033296">
          <w:marLeft w:val="0"/>
          <w:marRight w:val="0"/>
          <w:marTop w:val="0"/>
          <w:marBottom w:val="0"/>
          <w:divBdr>
            <w:top w:val="none" w:sz="0" w:space="0" w:color="auto"/>
            <w:left w:val="none" w:sz="0" w:space="0" w:color="auto"/>
            <w:bottom w:val="none" w:sz="0" w:space="0" w:color="auto"/>
            <w:right w:val="none" w:sz="0" w:space="0" w:color="auto"/>
          </w:divBdr>
          <w:divsChild>
            <w:div w:id="1119059865">
              <w:marLeft w:val="0"/>
              <w:marRight w:val="0"/>
              <w:marTop w:val="0"/>
              <w:marBottom w:val="0"/>
              <w:divBdr>
                <w:top w:val="none" w:sz="0" w:space="0" w:color="auto"/>
                <w:left w:val="none" w:sz="0" w:space="0" w:color="auto"/>
                <w:bottom w:val="none" w:sz="0" w:space="0" w:color="auto"/>
                <w:right w:val="none" w:sz="0" w:space="0" w:color="auto"/>
              </w:divBdr>
              <w:divsChild>
                <w:div w:id="7968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2115">
      <w:bodyDiv w:val="1"/>
      <w:marLeft w:val="0"/>
      <w:marRight w:val="0"/>
      <w:marTop w:val="0"/>
      <w:marBottom w:val="0"/>
      <w:divBdr>
        <w:top w:val="none" w:sz="0" w:space="0" w:color="auto"/>
        <w:left w:val="none" w:sz="0" w:space="0" w:color="auto"/>
        <w:bottom w:val="none" w:sz="0" w:space="0" w:color="auto"/>
        <w:right w:val="none" w:sz="0" w:space="0" w:color="auto"/>
      </w:divBdr>
    </w:div>
    <w:div w:id="1010109019">
      <w:bodyDiv w:val="1"/>
      <w:marLeft w:val="0"/>
      <w:marRight w:val="0"/>
      <w:marTop w:val="0"/>
      <w:marBottom w:val="0"/>
      <w:divBdr>
        <w:top w:val="none" w:sz="0" w:space="0" w:color="auto"/>
        <w:left w:val="none" w:sz="0" w:space="0" w:color="auto"/>
        <w:bottom w:val="none" w:sz="0" w:space="0" w:color="auto"/>
        <w:right w:val="none" w:sz="0" w:space="0" w:color="auto"/>
      </w:divBdr>
    </w:div>
    <w:div w:id="1012731642">
      <w:bodyDiv w:val="1"/>
      <w:marLeft w:val="0"/>
      <w:marRight w:val="0"/>
      <w:marTop w:val="0"/>
      <w:marBottom w:val="0"/>
      <w:divBdr>
        <w:top w:val="none" w:sz="0" w:space="0" w:color="auto"/>
        <w:left w:val="none" w:sz="0" w:space="0" w:color="auto"/>
        <w:bottom w:val="none" w:sz="0" w:space="0" w:color="auto"/>
        <w:right w:val="none" w:sz="0" w:space="0" w:color="auto"/>
      </w:divBdr>
    </w:div>
    <w:div w:id="1014309500">
      <w:bodyDiv w:val="1"/>
      <w:marLeft w:val="0"/>
      <w:marRight w:val="0"/>
      <w:marTop w:val="0"/>
      <w:marBottom w:val="0"/>
      <w:divBdr>
        <w:top w:val="none" w:sz="0" w:space="0" w:color="auto"/>
        <w:left w:val="none" w:sz="0" w:space="0" w:color="auto"/>
        <w:bottom w:val="none" w:sz="0" w:space="0" w:color="auto"/>
        <w:right w:val="none" w:sz="0" w:space="0" w:color="auto"/>
      </w:divBdr>
    </w:div>
    <w:div w:id="1035812346">
      <w:marLeft w:val="0"/>
      <w:marRight w:val="0"/>
      <w:marTop w:val="0"/>
      <w:marBottom w:val="0"/>
      <w:divBdr>
        <w:top w:val="none" w:sz="0" w:space="0" w:color="auto"/>
        <w:left w:val="none" w:sz="0" w:space="0" w:color="auto"/>
        <w:bottom w:val="none" w:sz="0" w:space="0" w:color="auto"/>
        <w:right w:val="none" w:sz="0" w:space="0" w:color="auto"/>
      </w:divBdr>
      <w:divsChild>
        <w:div w:id="1351681082">
          <w:marLeft w:val="0"/>
          <w:marRight w:val="0"/>
          <w:marTop w:val="0"/>
          <w:marBottom w:val="0"/>
          <w:divBdr>
            <w:top w:val="none" w:sz="0" w:space="0" w:color="auto"/>
            <w:left w:val="none" w:sz="0" w:space="0" w:color="auto"/>
            <w:bottom w:val="none" w:sz="0" w:space="0" w:color="auto"/>
            <w:right w:val="none" w:sz="0" w:space="0" w:color="auto"/>
          </w:divBdr>
          <w:divsChild>
            <w:div w:id="1443576368">
              <w:marLeft w:val="0"/>
              <w:marRight w:val="0"/>
              <w:marTop w:val="0"/>
              <w:marBottom w:val="0"/>
              <w:divBdr>
                <w:top w:val="none" w:sz="0" w:space="0" w:color="auto"/>
                <w:left w:val="none" w:sz="0" w:space="0" w:color="auto"/>
                <w:bottom w:val="none" w:sz="0" w:space="0" w:color="auto"/>
                <w:right w:val="none" w:sz="0" w:space="0" w:color="auto"/>
              </w:divBdr>
              <w:divsChild>
                <w:div w:id="7526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7002">
      <w:bodyDiv w:val="1"/>
      <w:marLeft w:val="0"/>
      <w:marRight w:val="0"/>
      <w:marTop w:val="0"/>
      <w:marBottom w:val="0"/>
      <w:divBdr>
        <w:top w:val="none" w:sz="0" w:space="0" w:color="auto"/>
        <w:left w:val="none" w:sz="0" w:space="0" w:color="auto"/>
        <w:bottom w:val="none" w:sz="0" w:space="0" w:color="auto"/>
        <w:right w:val="none" w:sz="0" w:space="0" w:color="auto"/>
      </w:divBdr>
    </w:div>
    <w:div w:id="1064377458">
      <w:bodyDiv w:val="1"/>
      <w:marLeft w:val="0"/>
      <w:marRight w:val="0"/>
      <w:marTop w:val="0"/>
      <w:marBottom w:val="0"/>
      <w:divBdr>
        <w:top w:val="none" w:sz="0" w:space="0" w:color="auto"/>
        <w:left w:val="none" w:sz="0" w:space="0" w:color="auto"/>
        <w:bottom w:val="none" w:sz="0" w:space="0" w:color="auto"/>
        <w:right w:val="none" w:sz="0" w:space="0" w:color="auto"/>
      </w:divBdr>
    </w:div>
    <w:div w:id="1068846802">
      <w:bodyDiv w:val="1"/>
      <w:marLeft w:val="0"/>
      <w:marRight w:val="0"/>
      <w:marTop w:val="0"/>
      <w:marBottom w:val="0"/>
      <w:divBdr>
        <w:top w:val="none" w:sz="0" w:space="0" w:color="auto"/>
        <w:left w:val="none" w:sz="0" w:space="0" w:color="auto"/>
        <w:bottom w:val="none" w:sz="0" w:space="0" w:color="auto"/>
        <w:right w:val="none" w:sz="0" w:space="0" w:color="auto"/>
      </w:divBdr>
      <w:divsChild>
        <w:div w:id="1962571546">
          <w:marLeft w:val="0"/>
          <w:marRight w:val="0"/>
          <w:marTop w:val="0"/>
          <w:marBottom w:val="0"/>
          <w:divBdr>
            <w:top w:val="none" w:sz="0" w:space="0" w:color="auto"/>
            <w:left w:val="none" w:sz="0" w:space="0" w:color="auto"/>
            <w:bottom w:val="none" w:sz="0" w:space="0" w:color="auto"/>
            <w:right w:val="none" w:sz="0" w:space="0" w:color="auto"/>
          </w:divBdr>
          <w:divsChild>
            <w:div w:id="787703004">
              <w:marLeft w:val="0"/>
              <w:marRight w:val="0"/>
              <w:marTop w:val="0"/>
              <w:marBottom w:val="0"/>
              <w:divBdr>
                <w:top w:val="none" w:sz="0" w:space="0" w:color="auto"/>
                <w:left w:val="none" w:sz="0" w:space="0" w:color="auto"/>
                <w:bottom w:val="none" w:sz="0" w:space="0" w:color="auto"/>
                <w:right w:val="none" w:sz="0" w:space="0" w:color="auto"/>
              </w:divBdr>
            </w:div>
            <w:div w:id="1417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6238">
      <w:bodyDiv w:val="1"/>
      <w:marLeft w:val="0"/>
      <w:marRight w:val="0"/>
      <w:marTop w:val="0"/>
      <w:marBottom w:val="0"/>
      <w:divBdr>
        <w:top w:val="none" w:sz="0" w:space="0" w:color="auto"/>
        <w:left w:val="none" w:sz="0" w:space="0" w:color="auto"/>
        <w:bottom w:val="none" w:sz="0" w:space="0" w:color="auto"/>
        <w:right w:val="none" w:sz="0" w:space="0" w:color="auto"/>
      </w:divBdr>
    </w:div>
    <w:div w:id="1136751636">
      <w:bodyDiv w:val="1"/>
      <w:marLeft w:val="0"/>
      <w:marRight w:val="0"/>
      <w:marTop w:val="0"/>
      <w:marBottom w:val="0"/>
      <w:divBdr>
        <w:top w:val="none" w:sz="0" w:space="0" w:color="auto"/>
        <w:left w:val="none" w:sz="0" w:space="0" w:color="auto"/>
        <w:bottom w:val="none" w:sz="0" w:space="0" w:color="auto"/>
        <w:right w:val="none" w:sz="0" w:space="0" w:color="auto"/>
      </w:divBdr>
    </w:div>
    <w:div w:id="1145006239">
      <w:bodyDiv w:val="1"/>
      <w:marLeft w:val="0"/>
      <w:marRight w:val="0"/>
      <w:marTop w:val="0"/>
      <w:marBottom w:val="0"/>
      <w:divBdr>
        <w:top w:val="none" w:sz="0" w:space="0" w:color="auto"/>
        <w:left w:val="none" w:sz="0" w:space="0" w:color="auto"/>
        <w:bottom w:val="none" w:sz="0" w:space="0" w:color="auto"/>
        <w:right w:val="none" w:sz="0" w:space="0" w:color="auto"/>
      </w:divBdr>
      <w:divsChild>
        <w:div w:id="8871195">
          <w:marLeft w:val="0"/>
          <w:marRight w:val="0"/>
          <w:marTop w:val="0"/>
          <w:marBottom w:val="0"/>
          <w:divBdr>
            <w:top w:val="none" w:sz="0" w:space="0" w:color="auto"/>
            <w:left w:val="none" w:sz="0" w:space="0" w:color="auto"/>
            <w:bottom w:val="none" w:sz="0" w:space="0" w:color="auto"/>
            <w:right w:val="none" w:sz="0" w:space="0" w:color="auto"/>
          </w:divBdr>
          <w:divsChild>
            <w:div w:id="742218031">
              <w:marLeft w:val="0"/>
              <w:marRight w:val="0"/>
              <w:marTop w:val="0"/>
              <w:marBottom w:val="0"/>
              <w:divBdr>
                <w:top w:val="none" w:sz="0" w:space="0" w:color="auto"/>
                <w:left w:val="none" w:sz="0" w:space="0" w:color="auto"/>
                <w:bottom w:val="none" w:sz="0" w:space="0" w:color="auto"/>
                <w:right w:val="none" w:sz="0" w:space="0" w:color="auto"/>
              </w:divBdr>
            </w:div>
          </w:divsChild>
        </w:div>
        <w:div w:id="19627367">
          <w:marLeft w:val="0"/>
          <w:marRight w:val="0"/>
          <w:marTop w:val="0"/>
          <w:marBottom w:val="0"/>
          <w:divBdr>
            <w:top w:val="none" w:sz="0" w:space="0" w:color="auto"/>
            <w:left w:val="none" w:sz="0" w:space="0" w:color="auto"/>
            <w:bottom w:val="none" w:sz="0" w:space="0" w:color="auto"/>
            <w:right w:val="none" w:sz="0" w:space="0" w:color="auto"/>
          </w:divBdr>
          <w:divsChild>
            <w:div w:id="1099375171">
              <w:marLeft w:val="0"/>
              <w:marRight w:val="0"/>
              <w:marTop w:val="0"/>
              <w:marBottom w:val="0"/>
              <w:divBdr>
                <w:top w:val="none" w:sz="0" w:space="0" w:color="auto"/>
                <w:left w:val="none" w:sz="0" w:space="0" w:color="auto"/>
                <w:bottom w:val="none" w:sz="0" w:space="0" w:color="auto"/>
                <w:right w:val="none" w:sz="0" w:space="0" w:color="auto"/>
              </w:divBdr>
            </w:div>
          </w:divsChild>
        </w:div>
        <w:div w:id="21517841">
          <w:marLeft w:val="0"/>
          <w:marRight w:val="0"/>
          <w:marTop w:val="0"/>
          <w:marBottom w:val="0"/>
          <w:divBdr>
            <w:top w:val="none" w:sz="0" w:space="0" w:color="auto"/>
            <w:left w:val="none" w:sz="0" w:space="0" w:color="auto"/>
            <w:bottom w:val="none" w:sz="0" w:space="0" w:color="auto"/>
            <w:right w:val="none" w:sz="0" w:space="0" w:color="auto"/>
          </w:divBdr>
          <w:divsChild>
            <w:div w:id="1786732901">
              <w:marLeft w:val="0"/>
              <w:marRight w:val="0"/>
              <w:marTop w:val="0"/>
              <w:marBottom w:val="0"/>
              <w:divBdr>
                <w:top w:val="none" w:sz="0" w:space="0" w:color="auto"/>
                <w:left w:val="none" w:sz="0" w:space="0" w:color="auto"/>
                <w:bottom w:val="none" w:sz="0" w:space="0" w:color="auto"/>
                <w:right w:val="none" w:sz="0" w:space="0" w:color="auto"/>
              </w:divBdr>
            </w:div>
          </w:divsChild>
        </w:div>
        <w:div w:id="28262882">
          <w:marLeft w:val="0"/>
          <w:marRight w:val="0"/>
          <w:marTop w:val="0"/>
          <w:marBottom w:val="0"/>
          <w:divBdr>
            <w:top w:val="none" w:sz="0" w:space="0" w:color="auto"/>
            <w:left w:val="none" w:sz="0" w:space="0" w:color="auto"/>
            <w:bottom w:val="none" w:sz="0" w:space="0" w:color="auto"/>
            <w:right w:val="none" w:sz="0" w:space="0" w:color="auto"/>
          </w:divBdr>
          <w:divsChild>
            <w:div w:id="2128810963">
              <w:marLeft w:val="0"/>
              <w:marRight w:val="0"/>
              <w:marTop w:val="0"/>
              <w:marBottom w:val="0"/>
              <w:divBdr>
                <w:top w:val="none" w:sz="0" w:space="0" w:color="auto"/>
                <w:left w:val="none" w:sz="0" w:space="0" w:color="auto"/>
                <w:bottom w:val="none" w:sz="0" w:space="0" w:color="auto"/>
                <w:right w:val="none" w:sz="0" w:space="0" w:color="auto"/>
              </w:divBdr>
            </w:div>
          </w:divsChild>
        </w:div>
        <w:div w:id="48263197">
          <w:marLeft w:val="0"/>
          <w:marRight w:val="0"/>
          <w:marTop w:val="0"/>
          <w:marBottom w:val="0"/>
          <w:divBdr>
            <w:top w:val="none" w:sz="0" w:space="0" w:color="auto"/>
            <w:left w:val="none" w:sz="0" w:space="0" w:color="auto"/>
            <w:bottom w:val="none" w:sz="0" w:space="0" w:color="auto"/>
            <w:right w:val="none" w:sz="0" w:space="0" w:color="auto"/>
          </w:divBdr>
          <w:divsChild>
            <w:div w:id="2130708264">
              <w:marLeft w:val="0"/>
              <w:marRight w:val="0"/>
              <w:marTop w:val="0"/>
              <w:marBottom w:val="0"/>
              <w:divBdr>
                <w:top w:val="none" w:sz="0" w:space="0" w:color="auto"/>
                <w:left w:val="none" w:sz="0" w:space="0" w:color="auto"/>
                <w:bottom w:val="none" w:sz="0" w:space="0" w:color="auto"/>
                <w:right w:val="none" w:sz="0" w:space="0" w:color="auto"/>
              </w:divBdr>
            </w:div>
          </w:divsChild>
        </w:div>
        <w:div w:id="58523722">
          <w:marLeft w:val="0"/>
          <w:marRight w:val="0"/>
          <w:marTop w:val="0"/>
          <w:marBottom w:val="0"/>
          <w:divBdr>
            <w:top w:val="none" w:sz="0" w:space="0" w:color="auto"/>
            <w:left w:val="none" w:sz="0" w:space="0" w:color="auto"/>
            <w:bottom w:val="none" w:sz="0" w:space="0" w:color="auto"/>
            <w:right w:val="none" w:sz="0" w:space="0" w:color="auto"/>
          </w:divBdr>
          <w:divsChild>
            <w:div w:id="930118481">
              <w:marLeft w:val="0"/>
              <w:marRight w:val="0"/>
              <w:marTop w:val="0"/>
              <w:marBottom w:val="0"/>
              <w:divBdr>
                <w:top w:val="none" w:sz="0" w:space="0" w:color="auto"/>
                <w:left w:val="none" w:sz="0" w:space="0" w:color="auto"/>
                <w:bottom w:val="none" w:sz="0" w:space="0" w:color="auto"/>
                <w:right w:val="none" w:sz="0" w:space="0" w:color="auto"/>
              </w:divBdr>
            </w:div>
          </w:divsChild>
        </w:div>
        <w:div w:id="62488516">
          <w:marLeft w:val="0"/>
          <w:marRight w:val="0"/>
          <w:marTop w:val="0"/>
          <w:marBottom w:val="0"/>
          <w:divBdr>
            <w:top w:val="none" w:sz="0" w:space="0" w:color="auto"/>
            <w:left w:val="none" w:sz="0" w:space="0" w:color="auto"/>
            <w:bottom w:val="none" w:sz="0" w:space="0" w:color="auto"/>
            <w:right w:val="none" w:sz="0" w:space="0" w:color="auto"/>
          </w:divBdr>
          <w:divsChild>
            <w:div w:id="1099452188">
              <w:marLeft w:val="0"/>
              <w:marRight w:val="0"/>
              <w:marTop w:val="0"/>
              <w:marBottom w:val="0"/>
              <w:divBdr>
                <w:top w:val="none" w:sz="0" w:space="0" w:color="auto"/>
                <w:left w:val="none" w:sz="0" w:space="0" w:color="auto"/>
                <w:bottom w:val="none" w:sz="0" w:space="0" w:color="auto"/>
                <w:right w:val="none" w:sz="0" w:space="0" w:color="auto"/>
              </w:divBdr>
            </w:div>
          </w:divsChild>
        </w:div>
        <w:div w:id="71858154">
          <w:marLeft w:val="0"/>
          <w:marRight w:val="0"/>
          <w:marTop w:val="0"/>
          <w:marBottom w:val="0"/>
          <w:divBdr>
            <w:top w:val="none" w:sz="0" w:space="0" w:color="auto"/>
            <w:left w:val="none" w:sz="0" w:space="0" w:color="auto"/>
            <w:bottom w:val="none" w:sz="0" w:space="0" w:color="auto"/>
            <w:right w:val="none" w:sz="0" w:space="0" w:color="auto"/>
          </w:divBdr>
          <w:divsChild>
            <w:div w:id="539124870">
              <w:marLeft w:val="0"/>
              <w:marRight w:val="0"/>
              <w:marTop w:val="0"/>
              <w:marBottom w:val="0"/>
              <w:divBdr>
                <w:top w:val="none" w:sz="0" w:space="0" w:color="auto"/>
                <w:left w:val="none" w:sz="0" w:space="0" w:color="auto"/>
                <w:bottom w:val="none" w:sz="0" w:space="0" w:color="auto"/>
                <w:right w:val="none" w:sz="0" w:space="0" w:color="auto"/>
              </w:divBdr>
            </w:div>
          </w:divsChild>
        </w:div>
        <w:div w:id="89935147">
          <w:marLeft w:val="0"/>
          <w:marRight w:val="0"/>
          <w:marTop w:val="0"/>
          <w:marBottom w:val="0"/>
          <w:divBdr>
            <w:top w:val="none" w:sz="0" w:space="0" w:color="auto"/>
            <w:left w:val="none" w:sz="0" w:space="0" w:color="auto"/>
            <w:bottom w:val="none" w:sz="0" w:space="0" w:color="auto"/>
            <w:right w:val="none" w:sz="0" w:space="0" w:color="auto"/>
          </w:divBdr>
          <w:divsChild>
            <w:div w:id="1903128137">
              <w:marLeft w:val="0"/>
              <w:marRight w:val="0"/>
              <w:marTop w:val="0"/>
              <w:marBottom w:val="0"/>
              <w:divBdr>
                <w:top w:val="none" w:sz="0" w:space="0" w:color="auto"/>
                <w:left w:val="none" w:sz="0" w:space="0" w:color="auto"/>
                <w:bottom w:val="none" w:sz="0" w:space="0" w:color="auto"/>
                <w:right w:val="none" w:sz="0" w:space="0" w:color="auto"/>
              </w:divBdr>
            </w:div>
          </w:divsChild>
        </w:div>
        <w:div w:id="93325104">
          <w:marLeft w:val="0"/>
          <w:marRight w:val="0"/>
          <w:marTop w:val="0"/>
          <w:marBottom w:val="0"/>
          <w:divBdr>
            <w:top w:val="none" w:sz="0" w:space="0" w:color="auto"/>
            <w:left w:val="none" w:sz="0" w:space="0" w:color="auto"/>
            <w:bottom w:val="none" w:sz="0" w:space="0" w:color="auto"/>
            <w:right w:val="none" w:sz="0" w:space="0" w:color="auto"/>
          </w:divBdr>
          <w:divsChild>
            <w:div w:id="1055356813">
              <w:marLeft w:val="0"/>
              <w:marRight w:val="0"/>
              <w:marTop w:val="0"/>
              <w:marBottom w:val="0"/>
              <w:divBdr>
                <w:top w:val="none" w:sz="0" w:space="0" w:color="auto"/>
                <w:left w:val="none" w:sz="0" w:space="0" w:color="auto"/>
                <w:bottom w:val="none" w:sz="0" w:space="0" w:color="auto"/>
                <w:right w:val="none" w:sz="0" w:space="0" w:color="auto"/>
              </w:divBdr>
            </w:div>
            <w:div w:id="1404639485">
              <w:marLeft w:val="0"/>
              <w:marRight w:val="0"/>
              <w:marTop w:val="0"/>
              <w:marBottom w:val="0"/>
              <w:divBdr>
                <w:top w:val="none" w:sz="0" w:space="0" w:color="auto"/>
                <w:left w:val="none" w:sz="0" w:space="0" w:color="auto"/>
                <w:bottom w:val="none" w:sz="0" w:space="0" w:color="auto"/>
                <w:right w:val="none" w:sz="0" w:space="0" w:color="auto"/>
              </w:divBdr>
            </w:div>
          </w:divsChild>
        </w:div>
        <w:div w:id="113377622">
          <w:marLeft w:val="0"/>
          <w:marRight w:val="0"/>
          <w:marTop w:val="0"/>
          <w:marBottom w:val="0"/>
          <w:divBdr>
            <w:top w:val="none" w:sz="0" w:space="0" w:color="auto"/>
            <w:left w:val="none" w:sz="0" w:space="0" w:color="auto"/>
            <w:bottom w:val="none" w:sz="0" w:space="0" w:color="auto"/>
            <w:right w:val="none" w:sz="0" w:space="0" w:color="auto"/>
          </w:divBdr>
          <w:divsChild>
            <w:div w:id="1373266581">
              <w:marLeft w:val="0"/>
              <w:marRight w:val="0"/>
              <w:marTop w:val="0"/>
              <w:marBottom w:val="0"/>
              <w:divBdr>
                <w:top w:val="none" w:sz="0" w:space="0" w:color="auto"/>
                <w:left w:val="none" w:sz="0" w:space="0" w:color="auto"/>
                <w:bottom w:val="none" w:sz="0" w:space="0" w:color="auto"/>
                <w:right w:val="none" w:sz="0" w:space="0" w:color="auto"/>
              </w:divBdr>
            </w:div>
          </w:divsChild>
        </w:div>
        <w:div w:id="188102995">
          <w:marLeft w:val="0"/>
          <w:marRight w:val="0"/>
          <w:marTop w:val="0"/>
          <w:marBottom w:val="0"/>
          <w:divBdr>
            <w:top w:val="none" w:sz="0" w:space="0" w:color="auto"/>
            <w:left w:val="none" w:sz="0" w:space="0" w:color="auto"/>
            <w:bottom w:val="none" w:sz="0" w:space="0" w:color="auto"/>
            <w:right w:val="none" w:sz="0" w:space="0" w:color="auto"/>
          </w:divBdr>
          <w:divsChild>
            <w:div w:id="1812288882">
              <w:marLeft w:val="0"/>
              <w:marRight w:val="0"/>
              <w:marTop w:val="0"/>
              <w:marBottom w:val="0"/>
              <w:divBdr>
                <w:top w:val="none" w:sz="0" w:space="0" w:color="auto"/>
                <w:left w:val="none" w:sz="0" w:space="0" w:color="auto"/>
                <w:bottom w:val="none" w:sz="0" w:space="0" w:color="auto"/>
                <w:right w:val="none" w:sz="0" w:space="0" w:color="auto"/>
              </w:divBdr>
            </w:div>
          </w:divsChild>
        </w:div>
        <w:div w:id="219944342">
          <w:marLeft w:val="0"/>
          <w:marRight w:val="0"/>
          <w:marTop w:val="0"/>
          <w:marBottom w:val="0"/>
          <w:divBdr>
            <w:top w:val="none" w:sz="0" w:space="0" w:color="auto"/>
            <w:left w:val="none" w:sz="0" w:space="0" w:color="auto"/>
            <w:bottom w:val="none" w:sz="0" w:space="0" w:color="auto"/>
            <w:right w:val="none" w:sz="0" w:space="0" w:color="auto"/>
          </w:divBdr>
          <w:divsChild>
            <w:div w:id="781461657">
              <w:marLeft w:val="0"/>
              <w:marRight w:val="0"/>
              <w:marTop w:val="0"/>
              <w:marBottom w:val="0"/>
              <w:divBdr>
                <w:top w:val="none" w:sz="0" w:space="0" w:color="auto"/>
                <w:left w:val="none" w:sz="0" w:space="0" w:color="auto"/>
                <w:bottom w:val="none" w:sz="0" w:space="0" w:color="auto"/>
                <w:right w:val="none" w:sz="0" w:space="0" w:color="auto"/>
              </w:divBdr>
            </w:div>
          </w:divsChild>
        </w:div>
        <w:div w:id="287248223">
          <w:marLeft w:val="0"/>
          <w:marRight w:val="0"/>
          <w:marTop w:val="0"/>
          <w:marBottom w:val="0"/>
          <w:divBdr>
            <w:top w:val="none" w:sz="0" w:space="0" w:color="auto"/>
            <w:left w:val="none" w:sz="0" w:space="0" w:color="auto"/>
            <w:bottom w:val="none" w:sz="0" w:space="0" w:color="auto"/>
            <w:right w:val="none" w:sz="0" w:space="0" w:color="auto"/>
          </w:divBdr>
          <w:divsChild>
            <w:div w:id="87043372">
              <w:marLeft w:val="0"/>
              <w:marRight w:val="0"/>
              <w:marTop w:val="0"/>
              <w:marBottom w:val="0"/>
              <w:divBdr>
                <w:top w:val="none" w:sz="0" w:space="0" w:color="auto"/>
                <w:left w:val="none" w:sz="0" w:space="0" w:color="auto"/>
                <w:bottom w:val="none" w:sz="0" w:space="0" w:color="auto"/>
                <w:right w:val="none" w:sz="0" w:space="0" w:color="auto"/>
              </w:divBdr>
            </w:div>
          </w:divsChild>
        </w:div>
        <w:div w:id="301741564">
          <w:marLeft w:val="0"/>
          <w:marRight w:val="0"/>
          <w:marTop w:val="0"/>
          <w:marBottom w:val="0"/>
          <w:divBdr>
            <w:top w:val="none" w:sz="0" w:space="0" w:color="auto"/>
            <w:left w:val="none" w:sz="0" w:space="0" w:color="auto"/>
            <w:bottom w:val="none" w:sz="0" w:space="0" w:color="auto"/>
            <w:right w:val="none" w:sz="0" w:space="0" w:color="auto"/>
          </w:divBdr>
          <w:divsChild>
            <w:div w:id="119542415">
              <w:marLeft w:val="0"/>
              <w:marRight w:val="0"/>
              <w:marTop w:val="0"/>
              <w:marBottom w:val="0"/>
              <w:divBdr>
                <w:top w:val="none" w:sz="0" w:space="0" w:color="auto"/>
                <w:left w:val="none" w:sz="0" w:space="0" w:color="auto"/>
                <w:bottom w:val="none" w:sz="0" w:space="0" w:color="auto"/>
                <w:right w:val="none" w:sz="0" w:space="0" w:color="auto"/>
              </w:divBdr>
            </w:div>
          </w:divsChild>
        </w:div>
        <w:div w:id="325133691">
          <w:marLeft w:val="0"/>
          <w:marRight w:val="0"/>
          <w:marTop w:val="0"/>
          <w:marBottom w:val="0"/>
          <w:divBdr>
            <w:top w:val="none" w:sz="0" w:space="0" w:color="auto"/>
            <w:left w:val="none" w:sz="0" w:space="0" w:color="auto"/>
            <w:bottom w:val="none" w:sz="0" w:space="0" w:color="auto"/>
            <w:right w:val="none" w:sz="0" w:space="0" w:color="auto"/>
          </w:divBdr>
          <w:divsChild>
            <w:div w:id="145979130">
              <w:marLeft w:val="0"/>
              <w:marRight w:val="0"/>
              <w:marTop w:val="0"/>
              <w:marBottom w:val="0"/>
              <w:divBdr>
                <w:top w:val="none" w:sz="0" w:space="0" w:color="auto"/>
                <w:left w:val="none" w:sz="0" w:space="0" w:color="auto"/>
                <w:bottom w:val="none" w:sz="0" w:space="0" w:color="auto"/>
                <w:right w:val="none" w:sz="0" w:space="0" w:color="auto"/>
              </w:divBdr>
            </w:div>
          </w:divsChild>
        </w:div>
        <w:div w:id="332344580">
          <w:marLeft w:val="0"/>
          <w:marRight w:val="0"/>
          <w:marTop w:val="0"/>
          <w:marBottom w:val="0"/>
          <w:divBdr>
            <w:top w:val="none" w:sz="0" w:space="0" w:color="auto"/>
            <w:left w:val="none" w:sz="0" w:space="0" w:color="auto"/>
            <w:bottom w:val="none" w:sz="0" w:space="0" w:color="auto"/>
            <w:right w:val="none" w:sz="0" w:space="0" w:color="auto"/>
          </w:divBdr>
          <w:divsChild>
            <w:div w:id="58403755">
              <w:marLeft w:val="0"/>
              <w:marRight w:val="0"/>
              <w:marTop w:val="0"/>
              <w:marBottom w:val="0"/>
              <w:divBdr>
                <w:top w:val="none" w:sz="0" w:space="0" w:color="auto"/>
                <w:left w:val="none" w:sz="0" w:space="0" w:color="auto"/>
                <w:bottom w:val="none" w:sz="0" w:space="0" w:color="auto"/>
                <w:right w:val="none" w:sz="0" w:space="0" w:color="auto"/>
              </w:divBdr>
            </w:div>
            <w:div w:id="1129666647">
              <w:marLeft w:val="0"/>
              <w:marRight w:val="0"/>
              <w:marTop w:val="0"/>
              <w:marBottom w:val="0"/>
              <w:divBdr>
                <w:top w:val="none" w:sz="0" w:space="0" w:color="auto"/>
                <w:left w:val="none" w:sz="0" w:space="0" w:color="auto"/>
                <w:bottom w:val="none" w:sz="0" w:space="0" w:color="auto"/>
                <w:right w:val="none" w:sz="0" w:space="0" w:color="auto"/>
              </w:divBdr>
            </w:div>
          </w:divsChild>
        </w:div>
        <w:div w:id="334649789">
          <w:marLeft w:val="0"/>
          <w:marRight w:val="0"/>
          <w:marTop w:val="0"/>
          <w:marBottom w:val="0"/>
          <w:divBdr>
            <w:top w:val="none" w:sz="0" w:space="0" w:color="auto"/>
            <w:left w:val="none" w:sz="0" w:space="0" w:color="auto"/>
            <w:bottom w:val="none" w:sz="0" w:space="0" w:color="auto"/>
            <w:right w:val="none" w:sz="0" w:space="0" w:color="auto"/>
          </w:divBdr>
          <w:divsChild>
            <w:div w:id="1360206800">
              <w:marLeft w:val="0"/>
              <w:marRight w:val="0"/>
              <w:marTop w:val="0"/>
              <w:marBottom w:val="0"/>
              <w:divBdr>
                <w:top w:val="none" w:sz="0" w:space="0" w:color="auto"/>
                <w:left w:val="none" w:sz="0" w:space="0" w:color="auto"/>
                <w:bottom w:val="none" w:sz="0" w:space="0" w:color="auto"/>
                <w:right w:val="none" w:sz="0" w:space="0" w:color="auto"/>
              </w:divBdr>
            </w:div>
            <w:div w:id="1846090202">
              <w:marLeft w:val="0"/>
              <w:marRight w:val="0"/>
              <w:marTop w:val="0"/>
              <w:marBottom w:val="0"/>
              <w:divBdr>
                <w:top w:val="none" w:sz="0" w:space="0" w:color="auto"/>
                <w:left w:val="none" w:sz="0" w:space="0" w:color="auto"/>
                <w:bottom w:val="none" w:sz="0" w:space="0" w:color="auto"/>
                <w:right w:val="none" w:sz="0" w:space="0" w:color="auto"/>
              </w:divBdr>
            </w:div>
          </w:divsChild>
        </w:div>
        <w:div w:id="346634837">
          <w:marLeft w:val="0"/>
          <w:marRight w:val="0"/>
          <w:marTop w:val="0"/>
          <w:marBottom w:val="0"/>
          <w:divBdr>
            <w:top w:val="none" w:sz="0" w:space="0" w:color="auto"/>
            <w:left w:val="none" w:sz="0" w:space="0" w:color="auto"/>
            <w:bottom w:val="none" w:sz="0" w:space="0" w:color="auto"/>
            <w:right w:val="none" w:sz="0" w:space="0" w:color="auto"/>
          </w:divBdr>
          <w:divsChild>
            <w:div w:id="1138304557">
              <w:marLeft w:val="0"/>
              <w:marRight w:val="0"/>
              <w:marTop w:val="0"/>
              <w:marBottom w:val="0"/>
              <w:divBdr>
                <w:top w:val="none" w:sz="0" w:space="0" w:color="auto"/>
                <w:left w:val="none" w:sz="0" w:space="0" w:color="auto"/>
                <w:bottom w:val="none" w:sz="0" w:space="0" w:color="auto"/>
                <w:right w:val="none" w:sz="0" w:space="0" w:color="auto"/>
              </w:divBdr>
            </w:div>
          </w:divsChild>
        </w:div>
        <w:div w:id="351346873">
          <w:marLeft w:val="0"/>
          <w:marRight w:val="0"/>
          <w:marTop w:val="0"/>
          <w:marBottom w:val="0"/>
          <w:divBdr>
            <w:top w:val="none" w:sz="0" w:space="0" w:color="auto"/>
            <w:left w:val="none" w:sz="0" w:space="0" w:color="auto"/>
            <w:bottom w:val="none" w:sz="0" w:space="0" w:color="auto"/>
            <w:right w:val="none" w:sz="0" w:space="0" w:color="auto"/>
          </w:divBdr>
          <w:divsChild>
            <w:div w:id="1922830608">
              <w:marLeft w:val="0"/>
              <w:marRight w:val="0"/>
              <w:marTop w:val="0"/>
              <w:marBottom w:val="0"/>
              <w:divBdr>
                <w:top w:val="none" w:sz="0" w:space="0" w:color="auto"/>
                <w:left w:val="none" w:sz="0" w:space="0" w:color="auto"/>
                <w:bottom w:val="none" w:sz="0" w:space="0" w:color="auto"/>
                <w:right w:val="none" w:sz="0" w:space="0" w:color="auto"/>
              </w:divBdr>
            </w:div>
          </w:divsChild>
        </w:div>
        <w:div w:id="355696086">
          <w:marLeft w:val="0"/>
          <w:marRight w:val="0"/>
          <w:marTop w:val="0"/>
          <w:marBottom w:val="0"/>
          <w:divBdr>
            <w:top w:val="none" w:sz="0" w:space="0" w:color="auto"/>
            <w:left w:val="none" w:sz="0" w:space="0" w:color="auto"/>
            <w:bottom w:val="none" w:sz="0" w:space="0" w:color="auto"/>
            <w:right w:val="none" w:sz="0" w:space="0" w:color="auto"/>
          </w:divBdr>
          <w:divsChild>
            <w:div w:id="217984544">
              <w:marLeft w:val="0"/>
              <w:marRight w:val="0"/>
              <w:marTop w:val="0"/>
              <w:marBottom w:val="0"/>
              <w:divBdr>
                <w:top w:val="none" w:sz="0" w:space="0" w:color="auto"/>
                <w:left w:val="none" w:sz="0" w:space="0" w:color="auto"/>
                <w:bottom w:val="none" w:sz="0" w:space="0" w:color="auto"/>
                <w:right w:val="none" w:sz="0" w:space="0" w:color="auto"/>
              </w:divBdr>
            </w:div>
          </w:divsChild>
        </w:div>
        <w:div w:id="355813609">
          <w:marLeft w:val="0"/>
          <w:marRight w:val="0"/>
          <w:marTop w:val="0"/>
          <w:marBottom w:val="0"/>
          <w:divBdr>
            <w:top w:val="none" w:sz="0" w:space="0" w:color="auto"/>
            <w:left w:val="none" w:sz="0" w:space="0" w:color="auto"/>
            <w:bottom w:val="none" w:sz="0" w:space="0" w:color="auto"/>
            <w:right w:val="none" w:sz="0" w:space="0" w:color="auto"/>
          </w:divBdr>
          <w:divsChild>
            <w:div w:id="1874149798">
              <w:marLeft w:val="0"/>
              <w:marRight w:val="0"/>
              <w:marTop w:val="0"/>
              <w:marBottom w:val="0"/>
              <w:divBdr>
                <w:top w:val="none" w:sz="0" w:space="0" w:color="auto"/>
                <w:left w:val="none" w:sz="0" w:space="0" w:color="auto"/>
                <w:bottom w:val="none" w:sz="0" w:space="0" w:color="auto"/>
                <w:right w:val="none" w:sz="0" w:space="0" w:color="auto"/>
              </w:divBdr>
            </w:div>
          </w:divsChild>
        </w:div>
        <w:div w:id="381289008">
          <w:marLeft w:val="0"/>
          <w:marRight w:val="0"/>
          <w:marTop w:val="0"/>
          <w:marBottom w:val="0"/>
          <w:divBdr>
            <w:top w:val="none" w:sz="0" w:space="0" w:color="auto"/>
            <w:left w:val="none" w:sz="0" w:space="0" w:color="auto"/>
            <w:bottom w:val="none" w:sz="0" w:space="0" w:color="auto"/>
            <w:right w:val="none" w:sz="0" w:space="0" w:color="auto"/>
          </w:divBdr>
          <w:divsChild>
            <w:div w:id="2050032434">
              <w:marLeft w:val="0"/>
              <w:marRight w:val="0"/>
              <w:marTop w:val="0"/>
              <w:marBottom w:val="0"/>
              <w:divBdr>
                <w:top w:val="none" w:sz="0" w:space="0" w:color="auto"/>
                <w:left w:val="none" w:sz="0" w:space="0" w:color="auto"/>
                <w:bottom w:val="none" w:sz="0" w:space="0" w:color="auto"/>
                <w:right w:val="none" w:sz="0" w:space="0" w:color="auto"/>
              </w:divBdr>
            </w:div>
          </w:divsChild>
        </w:div>
        <w:div w:id="439375115">
          <w:marLeft w:val="0"/>
          <w:marRight w:val="0"/>
          <w:marTop w:val="0"/>
          <w:marBottom w:val="0"/>
          <w:divBdr>
            <w:top w:val="none" w:sz="0" w:space="0" w:color="auto"/>
            <w:left w:val="none" w:sz="0" w:space="0" w:color="auto"/>
            <w:bottom w:val="none" w:sz="0" w:space="0" w:color="auto"/>
            <w:right w:val="none" w:sz="0" w:space="0" w:color="auto"/>
          </w:divBdr>
          <w:divsChild>
            <w:div w:id="2041662039">
              <w:marLeft w:val="0"/>
              <w:marRight w:val="0"/>
              <w:marTop w:val="0"/>
              <w:marBottom w:val="0"/>
              <w:divBdr>
                <w:top w:val="none" w:sz="0" w:space="0" w:color="auto"/>
                <w:left w:val="none" w:sz="0" w:space="0" w:color="auto"/>
                <w:bottom w:val="none" w:sz="0" w:space="0" w:color="auto"/>
                <w:right w:val="none" w:sz="0" w:space="0" w:color="auto"/>
              </w:divBdr>
            </w:div>
          </w:divsChild>
        </w:div>
        <w:div w:id="456752878">
          <w:marLeft w:val="0"/>
          <w:marRight w:val="0"/>
          <w:marTop w:val="0"/>
          <w:marBottom w:val="0"/>
          <w:divBdr>
            <w:top w:val="none" w:sz="0" w:space="0" w:color="auto"/>
            <w:left w:val="none" w:sz="0" w:space="0" w:color="auto"/>
            <w:bottom w:val="none" w:sz="0" w:space="0" w:color="auto"/>
            <w:right w:val="none" w:sz="0" w:space="0" w:color="auto"/>
          </w:divBdr>
          <w:divsChild>
            <w:div w:id="972174173">
              <w:marLeft w:val="0"/>
              <w:marRight w:val="0"/>
              <w:marTop w:val="0"/>
              <w:marBottom w:val="0"/>
              <w:divBdr>
                <w:top w:val="none" w:sz="0" w:space="0" w:color="auto"/>
                <w:left w:val="none" w:sz="0" w:space="0" w:color="auto"/>
                <w:bottom w:val="none" w:sz="0" w:space="0" w:color="auto"/>
                <w:right w:val="none" w:sz="0" w:space="0" w:color="auto"/>
              </w:divBdr>
            </w:div>
          </w:divsChild>
        </w:div>
        <w:div w:id="459300031">
          <w:marLeft w:val="0"/>
          <w:marRight w:val="0"/>
          <w:marTop w:val="0"/>
          <w:marBottom w:val="0"/>
          <w:divBdr>
            <w:top w:val="none" w:sz="0" w:space="0" w:color="auto"/>
            <w:left w:val="none" w:sz="0" w:space="0" w:color="auto"/>
            <w:bottom w:val="none" w:sz="0" w:space="0" w:color="auto"/>
            <w:right w:val="none" w:sz="0" w:space="0" w:color="auto"/>
          </w:divBdr>
          <w:divsChild>
            <w:div w:id="1101679198">
              <w:marLeft w:val="0"/>
              <w:marRight w:val="0"/>
              <w:marTop w:val="0"/>
              <w:marBottom w:val="0"/>
              <w:divBdr>
                <w:top w:val="none" w:sz="0" w:space="0" w:color="auto"/>
                <w:left w:val="none" w:sz="0" w:space="0" w:color="auto"/>
                <w:bottom w:val="none" w:sz="0" w:space="0" w:color="auto"/>
                <w:right w:val="none" w:sz="0" w:space="0" w:color="auto"/>
              </w:divBdr>
            </w:div>
          </w:divsChild>
        </w:div>
        <w:div w:id="460002213">
          <w:marLeft w:val="0"/>
          <w:marRight w:val="0"/>
          <w:marTop w:val="0"/>
          <w:marBottom w:val="0"/>
          <w:divBdr>
            <w:top w:val="none" w:sz="0" w:space="0" w:color="auto"/>
            <w:left w:val="none" w:sz="0" w:space="0" w:color="auto"/>
            <w:bottom w:val="none" w:sz="0" w:space="0" w:color="auto"/>
            <w:right w:val="none" w:sz="0" w:space="0" w:color="auto"/>
          </w:divBdr>
          <w:divsChild>
            <w:div w:id="2088378091">
              <w:marLeft w:val="0"/>
              <w:marRight w:val="0"/>
              <w:marTop w:val="0"/>
              <w:marBottom w:val="0"/>
              <w:divBdr>
                <w:top w:val="none" w:sz="0" w:space="0" w:color="auto"/>
                <w:left w:val="none" w:sz="0" w:space="0" w:color="auto"/>
                <w:bottom w:val="none" w:sz="0" w:space="0" w:color="auto"/>
                <w:right w:val="none" w:sz="0" w:space="0" w:color="auto"/>
              </w:divBdr>
            </w:div>
          </w:divsChild>
        </w:div>
        <w:div w:id="510918662">
          <w:marLeft w:val="0"/>
          <w:marRight w:val="0"/>
          <w:marTop w:val="0"/>
          <w:marBottom w:val="0"/>
          <w:divBdr>
            <w:top w:val="none" w:sz="0" w:space="0" w:color="auto"/>
            <w:left w:val="none" w:sz="0" w:space="0" w:color="auto"/>
            <w:bottom w:val="none" w:sz="0" w:space="0" w:color="auto"/>
            <w:right w:val="none" w:sz="0" w:space="0" w:color="auto"/>
          </w:divBdr>
          <w:divsChild>
            <w:div w:id="945889837">
              <w:marLeft w:val="0"/>
              <w:marRight w:val="0"/>
              <w:marTop w:val="0"/>
              <w:marBottom w:val="0"/>
              <w:divBdr>
                <w:top w:val="none" w:sz="0" w:space="0" w:color="auto"/>
                <w:left w:val="none" w:sz="0" w:space="0" w:color="auto"/>
                <w:bottom w:val="none" w:sz="0" w:space="0" w:color="auto"/>
                <w:right w:val="none" w:sz="0" w:space="0" w:color="auto"/>
              </w:divBdr>
            </w:div>
          </w:divsChild>
        </w:div>
        <w:div w:id="530384800">
          <w:marLeft w:val="0"/>
          <w:marRight w:val="0"/>
          <w:marTop w:val="0"/>
          <w:marBottom w:val="0"/>
          <w:divBdr>
            <w:top w:val="none" w:sz="0" w:space="0" w:color="auto"/>
            <w:left w:val="none" w:sz="0" w:space="0" w:color="auto"/>
            <w:bottom w:val="none" w:sz="0" w:space="0" w:color="auto"/>
            <w:right w:val="none" w:sz="0" w:space="0" w:color="auto"/>
          </w:divBdr>
          <w:divsChild>
            <w:div w:id="147676040">
              <w:marLeft w:val="0"/>
              <w:marRight w:val="0"/>
              <w:marTop w:val="0"/>
              <w:marBottom w:val="0"/>
              <w:divBdr>
                <w:top w:val="none" w:sz="0" w:space="0" w:color="auto"/>
                <w:left w:val="none" w:sz="0" w:space="0" w:color="auto"/>
                <w:bottom w:val="none" w:sz="0" w:space="0" w:color="auto"/>
                <w:right w:val="none" w:sz="0" w:space="0" w:color="auto"/>
              </w:divBdr>
            </w:div>
          </w:divsChild>
        </w:div>
        <w:div w:id="541751551">
          <w:marLeft w:val="0"/>
          <w:marRight w:val="0"/>
          <w:marTop w:val="0"/>
          <w:marBottom w:val="0"/>
          <w:divBdr>
            <w:top w:val="none" w:sz="0" w:space="0" w:color="auto"/>
            <w:left w:val="none" w:sz="0" w:space="0" w:color="auto"/>
            <w:bottom w:val="none" w:sz="0" w:space="0" w:color="auto"/>
            <w:right w:val="none" w:sz="0" w:space="0" w:color="auto"/>
          </w:divBdr>
          <w:divsChild>
            <w:div w:id="1448962606">
              <w:marLeft w:val="0"/>
              <w:marRight w:val="0"/>
              <w:marTop w:val="0"/>
              <w:marBottom w:val="0"/>
              <w:divBdr>
                <w:top w:val="none" w:sz="0" w:space="0" w:color="auto"/>
                <w:left w:val="none" w:sz="0" w:space="0" w:color="auto"/>
                <w:bottom w:val="none" w:sz="0" w:space="0" w:color="auto"/>
                <w:right w:val="none" w:sz="0" w:space="0" w:color="auto"/>
              </w:divBdr>
            </w:div>
          </w:divsChild>
        </w:div>
        <w:div w:id="582032110">
          <w:marLeft w:val="0"/>
          <w:marRight w:val="0"/>
          <w:marTop w:val="0"/>
          <w:marBottom w:val="0"/>
          <w:divBdr>
            <w:top w:val="none" w:sz="0" w:space="0" w:color="auto"/>
            <w:left w:val="none" w:sz="0" w:space="0" w:color="auto"/>
            <w:bottom w:val="none" w:sz="0" w:space="0" w:color="auto"/>
            <w:right w:val="none" w:sz="0" w:space="0" w:color="auto"/>
          </w:divBdr>
          <w:divsChild>
            <w:div w:id="1458403671">
              <w:marLeft w:val="0"/>
              <w:marRight w:val="0"/>
              <w:marTop w:val="0"/>
              <w:marBottom w:val="0"/>
              <w:divBdr>
                <w:top w:val="none" w:sz="0" w:space="0" w:color="auto"/>
                <w:left w:val="none" w:sz="0" w:space="0" w:color="auto"/>
                <w:bottom w:val="none" w:sz="0" w:space="0" w:color="auto"/>
                <w:right w:val="none" w:sz="0" w:space="0" w:color="auto"/>
              </w:divBdr>
            </w:div>
          </w:divsChild>
        </w:div>
        <w:div w:id="583952261">
          <w:marLeft w:val="0"/>
          <w:marRight w:val="0"/>
          <w:marTop w:val="0"/>
          <w:marBottom w:val="0"/>
          <w:divBdr>
            <w:top w:val="none" w:sz="0" w:space="0" w:color="auto"/>
            <w:left w:val="none" w:sz="0" w:space="0" w:color="auto"/>
            <w:bottom w:val="none" w:sz="0" w:space="0" w:color="auto"/>
            <w:right w:val="none" w:sz="0" w:space="0" w:color="auto"/>
          </w:divBdr>
          <w:divsChild>
            <w:div w:id="1017391171">
              <w:marLeft w:val="0"/>
              <w:marRight w:val="0"/>
              <w:marTop w:val="0"/>
              <w:marBottom w:val="0"/>
              <w:divBdr>
                <w:top w:val="none" w:sz="0" w:space="0" w:color="auto"/>
                <w:left w:val="none" w:sz="0" w:space="0" w:color="auto"/>
                <w:bottom w:val="none" w:sz="0" w:space="0" w:color="auto"/>
                <w:right w:val="none" w:sz="0" w:space="0" w:color="auto"/>
              </w:divBdr>
            </w:div>
          </w:divsChild>
        </w:div>
        <w:div w:id="599684824">
          <w:marLeft w:val="0"/>
          <w:marRight w:val="0"/>
          <w:marTop w:val="0"/>
          <w:marBottom w:val="0"/>
          <w:divBdr>
            <w:top w:val="none" w:sz="0" w:space="0" w:color="auto"/>
            <w:left w:val="none" w:sz="0" w:space="0" w:color="auto"/>
            <w:bottom w:val="none" w:sz="0" w:space="0" w:color="auto"/>
            <w:right w:val="none" w:sz="0" w:space="0" w:color="auto"/>
          </w:divBdr>
          <w:divsChild>
            <w:div w:id="2049180960">
              <w:marLeft w:val="0"/>
              <w:marRight w:val="0"/>
              <w:marTop w:val="0"/>
              <w:marBottom w:val="0"/>
              <w:divBdr>
                <w:top w:val="none" w:sz="0" w:space="0" w:color="auto"/>
                <w:left w:val="none" w:sz="0" w:space="0" w:color="auto"/>
                <w:bottom w:val="none" w:sz="0" w:space="0" w:color="auto"/>
                <w:right w:val="none" w:sz="0" w:space="0" w:color="auto"/>
              </w:divBdr>
            </w:div>
          </w:divsChild>
        </w:div>
        <w:div w:id="604577980">
          <w:marLeft w:val="0"/>
          <w:marRight w:val="0"/>
          <w:marTop w:val="0"/>
          <w:marBottom w:val="0"/>
          <w:divBdr>
            <w:top w:val="none" w:sz="0" w:space="0" w:color="auto"/>
            <w:left w:val="none" w:sz="0" w:space="0" w:color="auto"/>
            <w:bottom w:val="none" w:sz="0" w:space="0" w:color="auto"/>
            <w:right w:val="none" w:sz="0" w:space="0" w:color="auto"/>
          </w:divBdr>
          <w:divsChild>
            <w:div w:id="1371763954">
              <w:marLeft w:val="0"/>
              <w:marRight w:val="0"/>
              <w:marTop w:val="0"/>
              <w:marBottom w:val="0"/>
              <w:divBdr>
                <w:top w:val="none" w:sz="0" w:space="0" w:color="auto"/>
                <w:left w:val="none" w:sz="0" w:space="0" w:color="auto"/>
                <w:bottom w:val="none" w:sz="0" w:space="0" w:color="auto"/>
                <w:right w:val="none" w:sz="0" w:space="0" w:color="auto"/>
              </w:divBdr>
            </w:div>
          </w:divsChild>
        </w:div>
        <w:div w:id="620301164">
          <w:marLeft w:val="0"/>
          <w:marRight w:val="0"/>
          <w:marTop w:val="0"/>
          <w:marBottom w:val="0"/>
          <w:divBdr>
            <w:top w:val="none" w:sz="0" w:space="0" w:color="auto"/>
            <w:left w:val="none" w:sz="0" w:space="0" w:color="auto"/>
            <w:bottom w:val="none" w:sz="0" w:space="0" w:color="auto"/>
            <w:right w:val="none" w:sz="0" w:space="0" w:color="auto"/>
          </w:divBdr>
          <w:divsChild>
            <w:div w:id="259802588">
              <w:marLeft w:val="0"/>
              <w:marRight w:val="0"/>
              <w:marTop w:val="0"/>
              <w:marBottom w:val="0"/>
              <w:divBdr>
                <w:top w:val="none" w:sz="0" w:space="0" w:color="auto"/>
                <w:left w:val="none" w:sz="0" w:space="0" w:color="auto"/>
                <w:bottom w:val="none" w:sz="0" w:space="0" w:color="auto"/>
                <w:right w:val="none" w:sz="0" w:space="0" w:color="auto"/>
              </w:divBdr>
            </w:div>
          </w:divsChild>
        </w:div>
        <w:div w:id="625240093">
          <w:marLeft w:val="0"/>
          <w:marRight w:val="0"/>
          <w:marTop w:val="0"/>
          <w:marBottom w:val="0"/>
          <w:divBdr>
            <w:top w:val="none" w:sz="0" w:space="0" w:color="auto"/>
            <w:left w:val="none" w:sz="0" w:space="0" w:color="auto"/>
            <w:bottom w:val="none" w:sz="0" w:space="0" w:color="auto"/>
            <w:right w:val="none" w:sz="0" w:space="0" w:color="auto"/>
          </w:divBdr>
          <w:divsChild>
            <w:div w:id="1435050034">
              <w:marLeft w:val="0"/>
              <w:marRight w:val="0"/>
              <w:marTop w:val="0"/>
              <w:marBottom w:val="0"/>
              <w:divBdr>
                <w:top w:val="none" w:sz="0" w:space="0" w:color="auto"/>
                <w:left w:val="none" w:sz="0" w:space="0" w:color="auto"/>
                <w:bottom w:val="none" w:sz="0" w:space="0" w:color="auto"/>
                <w:right w:val="none" w:sz="0" w:space="0" w:color="auto"/>
              </w:divBdr>
            </w:div>
          </w:divsChild>
        </w:div>
        <w:div w:id="658188785">
          <w:marLeft w:val="0"/>
          <w:marRight w:val="0"/>
          <w:marTop w:val="0"/>
          <w:marBottom w:val="0"/>
          <w:divBdr>
            <w:top w:val="none" w:sz="0" w:space="0" w:color="auto"/>
            <w:left w:val="none" w:sz="0" w:space="0" w:color="auto"/>
            <w:bottom w:val="none" w:sz="0" w:space="0" w:color="auto"/>
            <w:right w:val="none" w:sz="0" w:space="0" w:color="auto"/>
          </w:divBdr>
          <w:divsChild>
            <w:div w:id="108596576">
              <w:marLeft w:val="0"/>
              <w:marRight w:val="0"/>
              <w:marTop w:val="0"/>
              <w:marBottom w:val="0"/>
              <w:divBdr>
                <w:top w:val="none" w:sz="0" w:space="0" w:color="auto"/>
                <w:left w:val="none" w:sz="0" w:space="0" w:color="auto"/>
                <w:bottom w:val="none" w:sz="0" w:space="0" w:color="auto"/>
                <w:right w:val="none" w:sz="0" w:space="0" w:color="auto"/>
              </w:divBdr>
            </w:div>
          </w:divsChild>
        </w:div>
        <w:div w:id="662778673">
          <w:marLeft w:val="0"/>
          <w:marRight w:val="0"/>
          <w:marTop w:val="0"/>
          <w:marBottom w:val="0"/>
          <w:divBdr>
            <w:top w:val="none" w:sz="0" w:space="0" w:color="auto"/>
            <w:left w:val="none" w:sz="0" w:space="0" w:color="auto"/>
            <w:bottom w:val="none" w:sz="0" w:space="0" w:color="auto"/>
            <w:right w:val="none" w:sz="0" w:space="0" w:color="auto"/>
          </w:divBdr>
          <w:divsChild>
            <w:div w:id="904607519">
              <w:marLeft w:val="0"/>
              <w:marRight w:val="0"/>
              <w:marTop w:val="0"/>
              <w:marBottom w:val="0"/>
              <w:divBdr>
                <w:top w:val="none" w:sz="0" w:space="0" w:color="auto"/>
                <w:left w:val="none" w:sz="0" w:space="0" w:color="auto"/>
                <w:bottom w:val="none" w:sz="0" w:space="0" w:color="auto"/>
                <w:right w:val="none" w:sz="0" w:space="0" w:color="auto"/>
              </w:divBdr>
            </w:div>
          </w:divsChild>
        </w:div>
        <w:div w:id="669598974">
          <w:marLeft w:val="0"/>
          <w:marRight w:val="0"/>
          <w:marTop w:val="0"/>
          <w:marBottom w:val="0"/>
          <w:divBdr>
            <w:top w:val="none" w:sz="0" w:space="0" w:color="auto"/>
            <w:left w:val="none" w:sz="0" w:space="0" w:color="auto"/>
            <w:bottom w:val="none" w:sz="0" w:space="0" w:color="auto"/>
            <w:right w:val="none" w:sz="0" w:space="0" w:color="auto"/>
          </w:divBdr>
          <w:divsChild>
            <w:div w:id="664868616">
              <w:marLeft w:val="0"/>
              <w:marRight w:val="0"/>
              <w:marTop w:val="0"/>
              <w:marBottom w:val="0"/>
              <w:divBdr>
                <w:top w:val="none" w:sz="0" w:space="0" w:color="auto"/>
                <w:left w:val="none" w:sz="0" w:space="0" w:color="auto"/>
                <w:bottom w:val="none" w:sz="0" w:space="0" w:color="auto"/>
                <w:right w:val="none" w:sz="0" w:space="0" w:color="auto"/>
              </w:divBdr>
            </w:div>
          </w:divsChild>
        </w:div>
        <w:div w:id="679088598">
          <w:marLeft w:val="0"/>
          <w:marRight w:val="0"/>
          <w:marTop w:val="0"/>
          <w:marBottom w:val="0"/>
          <w:divBdr>
            <w:top w:val="none" w:sz="0" w:space="0" w:color="auto"/>
            <w:left w:val="none" w:sz="0" w:space="0" w:color="auto"/>
            <w:bottom w:val="none" w:sz="0" w:space="0" w:color="auto"/>
            <w:right w:val="none" w:sz="0" w:space="0" w:color="auto"/>
          </w:divBdr>
          <w:divsChild>
            <w:div w:id="978145643">
              <w:marLeft w:val="0"/>
              <w:marRight w:val="0"/>
              <w:marTop w:val="0"/>
              <w:marBottom w:val="0"/>
              <w:divBdr>
                <w:top w:val="none" w:sz="0" w:space="0" w:color="auto"/>
                <w:left w:val="none" w:sz="0" w:space="0" w:color="auto"/>
                <w:bottom w:val="none" w:sz="0" w:space="0" w:color="auto"/>
                <w:right w:val="none" w:sz="0" w:space="0" w:color="auto"/>
              </w:divBdr>
            </w:div>
          </w:divsChild>
        </w:div>
        <w:div w:id="715355596">
          <w:marLeft w:val="0"/>
          <w:marRight w:val="0"/>
          <w:marTop w:val="0"/>
          <w:marBottom w:val="0"/>
          <w:divBdr>
            <w:top w:val="none" w:sz="0" w:space="0" w:color="auto"/>
            <w:left w:val="none" w:sz="0" w:space="0" w:color="auto"/>
            <w:bottom w:val="none" w:sz="0" w:space="0" w:color="auto"/>
            <w:right w:val="none" w:sz="0" w:space="0" w:color="auto"/>
          </w:divBdr>
          <w:divsChild>
            <w:div w:id="215700227">
              <w:marLeft w:val="0"/>
              <w:marRight w:val="0"/>
              <w:marTop w:val="0"/>
              <w:marBottom w:val="0"/>
              <w:divBdr>
                <w:top w:val="none" w:sz="0" w:space="0" w:color="auto"/>
                <w:left w:val="none" w:sz="0" w:space="0" w:color="auto"/>
                <w:bottom w:val="none" w:sz="0" w:space="0" w:color="auto"/>
                <w:right w:val="none" w:sz="0" w:space="0" w:color="auto"/>
              </w:divBdr>
            </w:div>
          </w:divsChild>
        </w:div>
        <w:div w:id="715618687">
          <w:marLeft w:val="0"/>
          <w:marRight w:val="0"/>
          <w:marTop w:val="0"/>
          <w:marBottom w:val="0"/>
          <w:divBdr>
            <w:top w:val="none" w:sz="0" w:space="0" w:color="auto"/>
            <w:left w:val="none" w:sz="0" w:space="0" w:color="auto"/>
            <w:bottom w:val="none" w:sz="0" w:space="0" w:color="auto"/>
            <w:right w:val="none" w:sz="0" w:space="0" w:color="auto"/>
          </w:divBdr>
          <w:divsChild>
            <w:div w:id="316694486">
              <w:marLeft w:val="0"/>
              <w:marRight w:val="0"/>
              <w:marTop w:val="0"/>
              <w:marBottom w:val="0"/>
              <w:divBdr>
                <w:top w:val="none" w:sz="0" w:space="0" w:color="auto"/>
                <w:left w:val="none" w:sz="0" w:space="0" w:color="auto"/>
                <w:bottom w:val="none" w:sz="0" w:space="0" w:color="auto"/>
                <w:right w:val="none" w:sz="0" w:space="0" w:color="auto"/>
              </w:divBdr>
            </w:div>
          </w:divsChild>
        </w:div>
        <w:div w:id="717124264">
          <w:marLeft w:val="0"/>
          <w:marRight w:val="0"/>
          <w:marTop w:val="0"/>
          <w:marBottom w:val="0"/>
          <w:divBdr>
            <w:top w:val="none" w:sz="0" w:space="0" w:color="auto"/>
            <w:left w:val="none" w:sz="0" w:space="0" w:color="auto"/>
            <w:bottom w:val="none" w:sz="0" w:space="0" w:color="auto"/>
            <w:right w:val="none" w:sz="0" w:space="0" w:color="auto"/>
          </w:divBdr>
          <w:divsChild>
            <w:div w:id="668607235">
              <w:marLeft w:val="0"/>
              <w:marRight w:val="0"/>
              <w:marTop w:val="0"/>
              <w:marBottom w:val="0"/>
              <w:divBdr>
                <w:top w:val="none" w:sz="0" w:space="0" w:color="auto"/>
                <w:left w:val="none" w:sz="0" w:space="0" w:color="auto"/>
                <w:bottom w:val="none" w:sz="0" w:space="0" w:color="auto"/>
                <w:right w:val="none" w:sz="0" w:space="0" w:color="auto"/>
              </w:divBdr>
            </w:div>
          </w:divsChild>
        </w:div>
        <w:div w:id="726533877">
          <w:marLeft w:val="0"/>
          <w:marRight w:val="0"/>
          <w:marTop w:val="0"/>
          <w:marBottom w:val="0"/>
          <w:divBdr>
            <w:top w:val="none" w:sz="0" w:space="0" w:color="auto"/>
            <w:left w:val="none" w:sz="0" w:space="0" w:color="auto"/>
            <w:bottom w:val="none" w:sz="0" w:space="0" w:color="auto"/>
            <w:right w:val="none" w:sz="0" w:space="0" w:color="auto"/>
          </w:divBdr>
          <w:divsChild>
            <w:div w:id="852262385">
              <w:marLeft w:val="0"/>
              <w:marRight w:val="0"/>
              <w:marTop w:val="0"/>
              <w:marBottom w:val="0"/>
              <w:divBdr>
                <w:top w:val="none" w:sz="0" w:space="0" w:color="auto"/>
                <w:left w:val="none" w:sz="0" w:space="0" w:color="auto"/>
                <w:bottom w:val="none" w:sz="0" w:space="0" w:color="auto"/>
                <w:right w:val="none" w:sz="0" w:space="0" w:color="auto"/>
              </w:divBdr>
            </w:div>
          </w:divsChild>
        </w:div>
        <w:div w:id="732431283">
          <w:marLeft w:val="0"/>
          <w:marRight w:val="0"/>
          <w:marTop w:val="0"/>
          <w:marBottom w:val="0"/>
          <w:divBdr>
            <w:top w:val="none" w:sz="0" w:space="0" w:color="auto"/>
            <w:left w:val="none" w:sz="0" w:space="0" w:color="auto"/>
            <w:bottom w:val="none" w:sz="0" w:space="0" w:color="auto"/>
            <w:right w:val="none" w:sz="0" w:space="0" w:color="auto"/>
          </w:divBdr>
          <w:divsChild>
            <w:div w:id="1830553548">
              <w:marLeft w:val="0"/>
              <w:marRight w:val="0"/>
              <w:marTop w:val="0"/>
              <w:marBottom w:val="0"/>
              <w:divBdr>
                <w:top w:val="none" w:sz="0" w:space="0" w:color="auto"/>
                <w:left w:val="none" w:sz="0" w:space="0" w:color="auto"/>
                <w:bottom w:val="none" w:sz="0" w:space="0" w:color="auto"/>
                <w:right w:val="none" w:sz="0" w:space="0" w:color="auto"/>
              </w:divBdr>
            </w:div>
          </w:divsChild>
        </w:div>
        <w:div w:id="739526606">
          <w:marLeft w:val="0"/>
          <w:marRight w:val="0"/>
          <w:marTop w:val="0"/>
          <w:marBottom w:val="0"/>
          <w:divBdr>
            <w:top w:val="none" w:sz="0" w:space="0" w:color="auto"/>
            <w:left w:val="none" w:sz="0" w:space="0" w:color="auto"/>
            <w:bottom w:val="none" w:sz="0" w:space="0" w:color="auto"/>
            <w:right w:val="none" w:sz="0" w:space="0" w:color="auto"/>
          </w:divBdr>
          <w:divsChild>
            <w:div w:id="348800721">
              <w:marLeft w:val="0"/>
              <w:marRight w:val="0"/>
              <w:marTop w:val="0"/>
              <w:marBottom w:val="0"/>
              <w:divBdr>
                <w:top w:val="none" w:sz="0" w:space="0" w:color="auto"/>
                <w:left w:val="none" w:sz="0" w:space="0" w:color="auto"/>
                <w:bottom w:val="none" w:sz="0" w:space="0" w:color="auto"/>
                <w:right w:val="none" w:sz="0" w:space="0" w:color="auto"/>
              </w:divBdr>
            </w:div>
            <w:div w:id="1701514205">
              <w:marLeft w:val="0"/>
              <w:marRight w:val="0"/>
              <w:marTop w:val="0"/>
              <w:marBottom w:val="0"/>
              <w:divBdr>
                <w:top w:val="none" w:sz="0" w:space="0" w:color="auto"/>
                <w:left w:val="none" w:sz="0" w:space="0" w:color="auto"/>
                <w:bottom w:val="none" w:sz="0" w:space="0" w:color="auto"/>
                <w:right w:val="none" w:sz="0" w:space="0" w:color="auto"/>
              </w:divBdr>
            </w:div>
          </w:divsChild>
        </w:div>
        <w:div w:id="747579614">
          <w:marLeft w:val="0"/>
          <w:marRight w:val="0"/>
          <w:marTop w:val="0"/>
          <w:marBottom w:val="0"/>
          <w:divBdr>
            <w:top w:val="none" w:sz="0" w:space="0" w:color="auto"/>
            <w:left w:val="none" w:sz="0" w:space="0" w:color="auto"/>
            <w:bottom w:val="none" w:sz="0" w:space="0" w:color="auto"/>
            <w:right w:val="none" w:sz="0" w:space="0" w:color="auto"/>
          </w:divBdr>
          <w:divsChild>
            <w:div w:id="1583180105">
              <w:marLeft w:val="0"/>
              <w:marRight w:val="0"/>
              <w:marTop w:val="0"/>
              <w:marBottom w:val="0"/>
              <w:divBdr>
                <w:top w:val="none" w:sz="0" w:space="0" w:color="auto"/>
                <w:left w:val="none" w:sz="0" w:space="0" w:color="auto"/>
                <w:bottom w:val="none" w:sz="0" w:space="0" w:color="auto"/>
                <w:right w:val="none" w:sz="0" w:space="0" w:color="auto"/>
              </w:divBdr>
            </w:div>
          </w:divsChild>
        </w:div>
        <w:div w:id="756026700">
          <w:marLeft w:val="0"/>
          <w:marRight w:val="0"/>
          <w:marTop w:val="0"/>
          <w:marBottom w:val="0"/>
          <w:divBdr>
            <w:top w:val="none" w:sz="0" w:space="0" w:color="auto"/>
            <w:left w:val="none" w:sz="0" w:space="0" w:color="auto"/>
            <w:bottom w:val="none" w:sz="0" w:space="0" w:color="auto"/>
            <w:right w:val="none" w:sz="0" w:space="0" w:color="auto"/>
          </w:divBdr>
          <w:divsChild>
            <w:div w:id="1673098976">
              <w:marLeft w:val="0"/>
              <w:marRight w:val="0"/>
              <w:marTop w:val="0"/>
              <w:marBottom w:val="0"/>
              <w:divBdr>
                <w:top w:val="none" w:sz="0" w:space="0" w:color="auto"/>
                <w:left w:val="none" w:sz="0" w:space="0" w:color="auto"/>
                <w:bottom w:val="none" w:sz="0" w:space="0" w:color="auto"/>
                <w:right w:val="none" w:sz="0" w:space="0" w:color="auto"/>
              </w:divBdr>
            </w:div>
          </w:divsChild>
        </w:div>
        <w:div w:id="761146674">
          <w:marLeft w:val="0"/>
          <w:marRight w:val="0"/>
          <w:marTop w:val="0"/>
          <w:marBottom w:val="0"/>
          <w:divBdr>
            <w:top w:val="none" w:sz="0" w:space="0" w:color="auto"/>
            <w:left w:val="none" w:sz="0" w:space="0" w:color="auto"/>
            <w:bottom w:val="none" w:sz="0" w:space="0" w:color="auto"/>
            <w:right w:val="none" w:sz="0" w:space="0" w:color="auto"/>
          </w:divBdr>
          <w:divsChild>
            <w:div w:id="531038833">
              <w:marLeft w:val="0"/>
              <w:marRight w:val="0"/>
              <w:marTop w:val="0"/>
              <w:marBottom w:val="0"/>
              <w:divBdr>
                <w:top w:val="none" w:sz="0" w:space="0" w:color="auto"/>
                <w:left w:val="none" w:sz="0" w:space="0" w:color="auto"/>
                <w:bottom w:val="none" w:sz="0" w:space="0" w:color="auto"/>
                <w:right w:val="none" w:sz="0" w:space="0" w:color="auto"/>
              </w:divBdr>
            </w:div>
          </w:divsChild>
        </w:div>
        <w:div w:id="764108621">
          <w:marLeft w:val="0"/>
          <w:marRight w:val="0"/>
          <w:marTop w:val="0"/>
          <w:marBottom w:val="0"/>
          <w:divBdr>
            <w:top w:val="none" w:sz="0" w:space="0" w:color="auto"/>
            <w:left w:val="none" w:sz="0" w:space="0" w:color="auto"/>
            <w:bottom w:val="none" w:sz="0" w:space="0" w:color="auto"/>
            <w:right w:val="none" w:sz="0" w:space="0" w:color="auto"/>
          </w:divBdr>
          <w:divsChild>
            <w:div w:id="1866676379">
              <w:marLeft w:val="0"/>
              <w:marRight w:val="0"/>
              <w:marTop w:val="0"/>
              <w:marBottom w:val="0"/>
              <w:divBdr>
                <w:top w:val="none" w:sz="0" w:space="0" w:color="auto"/>
                <w:left w:val="none" w:sz="0" w:space="0" w:color="auto"/>
                <w:bottom w:val="none" w:sz="0" w:space="0" w:color="auto"/>
                <w:right w:val="none" w:sz="0" w:space="0" w:color="auto"/>
              </w:divBdr>
            </w:div>
          </w:divsChild>
        </w:div>
        <w:div w:id="819929129">
          <w:marLeft w:val="0"/>
          <w:marRight w:val="0"/>
          <w:marTop w:val="0"/>
          <w:marBottom w:val="0"/>
          <w:divBdr>
            <w:top w:val="none" w:sz="0" w:space="0" w:color="auto"/>
            <w:left w:val="none" w:sz="0" w:space="0" w:color="auto"/>
            <w:bottom w:val="none" w:sz="0" w:space="0" w:color="auto"/>
            <w:right w:val="none" w:sz="0" w:space="0" w:color="auto"/>
          </w:divBdr>
          <w:divsChild>
            <w:div w:id="1101101603">
              <w:marLeft w:val="0"/>
              <w:marRight w:val="0"/>
              <w:marTop w:val="0"/>
              <w:marBottom w:val="0"/>
              <w:divBdr>
                <w:top w:val="none" w:sz="0" w:space="0" w:color="auto"/>
                <w:left w:val="none" w:sz="0" w:space="0" w:color="auto"/>
                <w:bottom w:val="none" w:sz="0" w:space="0" w:color="auto"/>
                <w:right w:val="none" w:sz="0" w:space="0" w:color="auto"/>
              </w:divBdr>
            </w:div>
          </w:divsChild>
        </w:div>
        <w:div w:id="825247068">
          <w:marLeft w:val="0"/>
          <w:marRight w:val="0"/>
          <w:marTop w:val="0"/>
          <w:marBottom w:val="0"/>
          <w:divBdr>
            <w:top w:val="none" w:sz="0" w:space="0" w:color="auto"/>
            <w:left w:val="none" w:sz="0" w:space="0" w:color="auto"/>
            <w:bottom w:val="none" w:sz="0" w:space="0" w:color="auto"/>
            <w:right w:val="none" w:sz="0" w:space="0" w:color="auto"/>
          </w:divBdr>
          <w:divsChild>
            <w:div w:id="1788549440">
              <w:marLeft w:val="0"/>
              <w:marRight w:val="0"/>
              <w:marTop w:val="0"/>
              <w:marBottom w:val="0"/>
              <w:divBdr>
                <w:top w:val="none" w:sz="0" w:space="0" w:color="auto"/>
                <w:left w:val="none" w:sz="0" w:space="0" w:color="auto"/>
                <w:bottom w:val="none" w:sz="0" w:space="0" w:color="auto"/>
                <w:right w:val="none" w:sz="0" w:space="0" w:color="auto"/>
              </w:divBdr>
            </w:div>
            <w:div w:id="1910577583">
              <w:marLeft w:val="0"/>
              <w:marRight w:val="0"/>
              <w:marTop w:val="0"/>
              <w:marBottom w:val="0"/>
              <w:divBdr>
                <w:top w:val="none" w:sz="0" w:space="0" w:color="auto"/>
                <w:left w:val="none" w:sz="0" w:space="0" w:color="auto"/>
                <w:bottom w:val="none" w:sz="0" w:space="0" w:color="auto"/>
                <w:right w:val="none" w:sz="0" w:space="0" w:color="auto"/>
              </w:divBdr>
            </w:div>
          </w:divsChild>
        </w:div>
        <w:div w:id="835457399">
          <w:marLeft w:val="0"/>
          <w:marRight w:val="0"/>
          <w:marTop w:val="0"/>
          <w:marBottom w:val="0"/>
          <w:divBdr>
            <w:top w:val="none" w:sz="0" w:space="0" w:color="auto"/>
            <w:left w:val="none" w:sz="0" w:space="0" w:color="auto"/>
            <w:bottom w:val="none" w:sz="0" w:space="0" w:color="auto"/>
            <w:right w:val="none" w:sz="0" w:space="0" w:color="auto"/>
          </w:divBdr>
          <w:divsChild>
            <w:div w:id="1003356451">
              <w:marLeft w:val="0"/>
              <w:marRight w:val="0"/>
              <w:marTop w:val="0"/>
              <w:marBottom w:val="0"/>
              <w:divBdr>
                <w:top w:val="none" w:sz="0" w:space="0" w:color="auto"/>
                <w:left w:val="none" w:sz="0" w:space="0" w:color="auto"/>
                <w:bottom w:val="none" w:sz="0" w:space="0" w:color="auto"/>
                <w:right w:val="none" w:sz="0" w:space="0" w:color="auto"/>
              </w:divBdr>
            </w:div>
          </w:divsChild>
        </w:div>
        <w:div w:id="855921250">
          <w:marLeft w:val="0"/>
          <w:marRight w:val="0"/>
          <w:marTop w:val="0"/>
          <w:marBottom w:val="0"/>
          <w:divBdr>
            <w:top w:val="none" w:sz="0" w:space="0" w:color="auto"/>
            <w:left w:val="none" w:sz="0" w:space="0" w:color="auto"/>
            <w:bottom w:val="none" w:sz="0" w:space="0" w:color="auto"/>
            <w:right w:val="none" w:sz="0" w:space="0" w:color="auto"/>
          </w:divBdr>
          <w:divsChild>
            <w:div w:id="2073193264">
              <w:marLeft w:val="0"/>
              <w:marRight w:val="0"/>
              <w:marTop w:val="0"/>
              <w:marBottom w:val="0"/>
              <w:divBdr>
                <w:top w:val="none" w:sz="0" w:space="0" w:color="auto"/>
                <w:left w:val="none" w:sz="0" w:space="0" w:color="auto"/>
                <w:bottom w:val="none" w:sz="0" w:space="0" w:color="auto"/>
                <w:right w:val="none" w:sz="0" w:space="0" w:color="auto"/>
              </w:divBdr>
            </w:div>
          </w:divsChild>
        </w:div>
        <w:div w:id="859319010">
          <w:marLeft w:val="0"/>
          <w:marRight w:val="0"/>
          <w:marTop w:val="0"/>
          <w:marBottom w:val="0"/>
          <w:divBdr>
            <w:top w:val="none" w:sz="0" w:space="0" w:color="auto"/>
            <w:left w:val="none" w:sz="0" w:space="0" w:color="auto"/>
            <w:bottom w:val="none" w:sz="0" w:space="0" w:color="auto"/>
            <w:right w:val="none" w:sz="0" w:space="0" w:color="auto"/>
          </w:divBdr>
          <w:divsChild>
            <w:div w:id="248974178">
              <w:marLeft w:val="0"/>
              <w:marRight w:val="0"/>
              <w:marTop w:val="0"/>
              <w:marBottom w:val="0"/>
              <w:divBdr>
                <w:top w:val="none" w:sz="0" w:space="0" w:color="auto"/>
                <w:left w:val="none" w:sz="0" w:space="0" w:color="auto"/>
                <w:bottom w:val="none" w:sz="0" w:space="0" w:color="auto"/>
                <w:right w:val="none" w:sz="0" w:space="0" w:color="auto"/>
              </w:divBdr>
            </w:div>
          </w:divsChild>
        </w:div>
        <w:div w:id="860581574">
          <w:marLeft w:val="0"/>
          <w:marRight w:val="0"/>
          <w:marTop w:val="0"/>
          <w:marBottom w:val="0"/>
          <w:divBdr>
            <w:top w:val="none" w:sz="0" w:space="0" w:color="auto"/>
            <w:left w:val="none" w:sz="0" w:space="0" w:color="auto"/>
            <w:bottom w:val="none" w:sz="0" w:space="0" w:color="auto"/>
            <w:right w:val="none" w:sz="0" w:space="0" w:color="auto"/>
          </w:divBdr>
          <w:divsChild>
            <w:div w:id="1443761838">
              <w:marLeft w:val="0"/>
              <w:marRight w:val="0"/>
              <w:marTop w:val="0"/>
              <w:marBottom w:val="0"/>
              <w:divBdr>
                <w:top w:val="none" w:sz="0" w:space="0" w:color="auto"/>
                <w:left w:val="none" w:sz="0" w:space="0" w:color="auto"/>
                <w:bottom w:val="none" w:sz="0" w:space="0" w:color="auto"/>
                <w:right w:val="none" w:sz="0" w:space="0" w:color="auto"/>
              </w:divBdr>
            </w:div>
          </w:divsChild>
        </w:div>
        <w:div w:id="863589538">
          <w:marLeft w:val="0"/>
          <w:marRight w:val="0"/>
          <w:marTop w:val="0"/>
          <w:marBottom w:val="0"/>
          <w:divBdr>
            <w:top w:val="none" w:sz="0" w:space="0" w:color="auto"/>
            <w:left w:val="none" w:sz="0" w:space="0" w:color="auto"/>
            <w:bottom w:val="none" w:sz="0" w:space="0" w:color="auto"/>
            <w:right w:val="none" w:sz="0" w:space="0" w:color="auto"/>
          </w:divBdr>
          <w:divsChild>
            <w:div w:id="1034426371">
              <w:marLeft w:val="0"/>
              <w:marRight w:val="0"/>
              <w:marTop w:val="0"/>
              <w:marBottom w:val="0"/>
              <w:divBdr>
                <w:top w:val="none" w:sz="0" w:space="0" w:color="auto"/>
                <w:left w:val="none" w:sz="0" w:space="0" w:color="auto"/>
                <w:bottom w:val="none" w:sz="0" w:space="0" w:color="auto"/>
                <w:right w:val="none" w:sz="0" w:space="0" w:color="auto"/>
              </w:divBdr>
            </w:div>
          </w:divsChild>
        </w:div>
        <w:div w:id="876164302">
          <w:marLeft w:val="0"/>
          <w:marRight w:val="0"/>
          <w:marTop w:val="0"/>
          <w:marBottom w:val="0"/>
          <w:divBdr>
            <w:top w:val="none" w:sz="0" w:space="0" w:color="auto"/>
            <w:left w:val="none" w:sz="0" w:space="0" w:color="auto"/>
            <w:bottom w:val="none" w:sz="0" w:space="0" w:color="auto"/>
            <w:right w:val="none" w:sz="0" w:space="0" w:color="auto"/>
          </w:divBdr>
          <w:divsChild>
            <w:div w:id="631520018">
              <w:marLeft w:val="0"/>
              <w:marRight w:val="0"/>
              <w:marTop w:val="0"/>
              <w:marBottom w:val="0"/>
              <w:divBdr>
                <w:top w:val="none" w:sz="0" w:space="0" w:color="auto"/>
                <w:left w:val="none" w:sz="0" w:space="0" w:color="auto"/>
                <w:bottom w:val="none" w:sz="0" w:space="0" w:color="auto"/>
                <w:right w:val="none" w:sz="0" w:space="0" w:color="auto"/>
              </w:divBdr>
            </w:div>
          </w:divsChild>
        </w:div>
        <w:div w:id="904220489">
          <w:marLeft w:val="0"/>
          <w:marRight w:val="0"/>
          <w:marTop w:val="0"/>
          <w:marBottom w:val="0"/>
          <w:divBdr>
            <w:top w:val="none" w:sz="0" w:space="0" w:color="auto"/>
            <w:left w:val="none" w:sz="0" w:space="0" w:color="auto"/>
            <w:bottom w:val="none" w:sz="0" w:space="0" w:color="auto"/>
            <w:right w:val="none" w:sz="0" w:space="0" w:color="auto"/>
          </w:divBdr>
          <w:divsChild>
            <w:div w:id="879973096">
              <w:marLeft w:val="0"/>
              <w:marRight w:val="0"/>
              <w:marTop w:val="0"/>
              <w:marBottom w:val="0"/>
              <w:divBdr>
                <w:top w:val="none" w:sz="0" w:space="0" w:color="auto"/>
                <w:left w:val="none" w:sz="0" w:space="0" w:color="auto"/>
                <w:bottom w:val="none" w:sz="0" w:space="0" w:color="auto"/>
                <w:right w:val="none" w:sz="0" w:space="0" w:color="auto"/>
              </w:divBdr>
            </w:div>
          </w:divsChild>
        </w:div>
        <w:div w:id="913392162">
          <w:marLeft w:val="0"/>
          <w:marRight w:val="0"/>
          <w:marTop w:val="0"/>
          <w:marBottom w:val="0"/>
          <w:divBdr>
            <w:top w:val="none" w:sz="0" w:space="0" w:color="auto"/>
            <w:left w:val="none" w:sz="0" w:space="0" w:color="auto"/>
            <w:bottom w:val="none" w:sz="0" w:space="0" w:color="auto"/>
            <w:right w:val="none" w:sz="0" w:space="0" w:color="auto"/>
          </w:divBdr>
          <w:divsChild>
            <w:div w:id="1713111592">
              <w:marLeft w:val="0"/>
              <w:marRight w:val="0"/>
              <w:marTop w:val="0"/>
              <w:marBottom w:val="0"/>
              <w:divBdr>
                <w:top w:val="none" w:sz="0" w:space="0" w:color="auto"/>
                <w:left w:val="none" w:sz="0" w:space="0" w:color="auto"/>
                <w:bottom w:val="none" w:sz="0" w:space="0" w:color="auto"/>
                <w:right w:val="none" w:sz="0" w:space="0" w:color="auto"/>
              </w:divBdr>
            </w:div>
          </w:divsChild>
        </w:div>
        <w:div w:id="914512676">
          <w:marLeft w:val="0"/>
          <w:marRight w:val="0"/>
          <w:marTop w:val="0"/>
          <w:marBottom w:val="0"/>
          <w:divBdr>
            <w:top w:val="none" w:sz="0" w:space="0" w:color="auto"/>
            <w:left w:val="none" w:sz="0" w:space="0" w:color="auto"/>
            <w:bottom w:val="none" w:sz="0" w:space="0" w:color="auto"/>
            <w:right w:val="none" w:sz="0" w:space="0" w:color="auto"/>
          </w:divBdr>
          <w:divsChild>
            <w:div w:id="360934065">
              <w:marLeft w:val="0"/>
              <w:marRight w:val="0"/>
              <w:marTop w:val="0"/>
              <w:marBottom w:val="0"/>
              <w:divBdr>
                <w:top w:val="none" w:sz="0" w:space="0" w:color="auto"/>
                <w:left w:val="none" w:sz="0" w:space="0" w:color="auto"/>
                <w:bottom w:val="none" w:sz="0" w:space="0" w:color="auto"/>
                <w:right w:val="none" w:sz="0" w:space="0" w:color="auto"/>
              </w:divBdr>
            </w:div>
          </w:divsChild>
        </w:div>
        <w:div w:id="946277359">
          <w:marLeft w:val="0"/>
          <w:marRight w:val="0"/>
          <w:marTop w:val="0"/>
          <w:marBottom w:val="0"/>
          <w:divBdr>
            <w:top w:val="none" w:sz="0" w:space="0" w:color="auto"/>
            <w:left w:val="none" w:sz="0" w:space="0" w:color="auto"/>
            <w:bottom w:val="none" w:sz="0" w:space="0" w:color="auto"/>
            <w:right w:val="none" w:sz="0" w:space="0" w:color="auto"/>
          </w:divBdr>
          <w:divsChild>
            <w:div w:id="822741881">
              <w:marLeft w:val="0"/>
              <w:marRight w:val="0"/>
              <w:marTop w:val="0"/>
              <w:marBottom w:val="0"/>
              <w:divBdr>
                <w:top w:val="none" w:sz="0" w:space="0" w:color="auto"/>
                <w:left w:val="none" w:sz="0" w:space="0" w:color="auto"/>
                <w:bottom w:val="none" w:sz="0" w:space="0" w:color="auto"/>
                <w:right w:val="none" w:sz="0" w:space="0" w:color="auto"/>
              </w:divBdr>
            </w:div>
          </w:divsChild>
        </w:div>
        <w:div w:id="968437825">
          <w:marLeft w:val="0"/>
          <w:marRight w:val="0"/>
          <w:marTop w:val="0"/>
          <w:marBottom w:val="0"/>
          <w:divBdr>
            <w:top w:val="none" w:sz="0" w:space="0" w:color="auto"/>
            <w:left w:val="none" w:sz="0" w:space="0" w:color="auto"/>
            <w:bottom w:val="none" w:sz="0" w:space="0" w:color="auto"/>
            <w:right w:val="none" w:sz="0" w:space="0" w:color="auto"/>
          </w:divBdr>
          <w:divsChild>
            <w:div w:id="110898614">
              <w:marLeft w:val="0"/>
              <w:marRight w:val="0"/>
              <w:marTop w:val="0"/>
              <w:marBottom w:val="0"/>
              <w:divBdr>
                <w:top w:val="none" w:sz="0" w:space="0" w:color="auto"/>
                <w:left w:val="none" w:sz="0" w:space="0" w:color="auto"/>
                <w:bottom w:val="none" w:sz="0" w:space="0" w:color="auto"/>
                <w:right w:val="none" w:sz="0" w:space="0" w:color="auto"/>
              </w:divBdr>
            </w:div>
          </w:divsChild>
        </w:div>
        <w:div w:id="974603022">
          <w:marLeft w:val="0"/>
          <w:marRight w:val="0"/>
          <w:marTop w:val="0"/>
          <w:marBottom w:val="0"/>
          <w:divBdr>
            <w:top w:val="none" w:sz="0" w:space="0" w:color="auto"/>
            <w:left w:val="none" w:sz="0" w:space="0" w:color="auto"/>
            <w:bottom w:val="none" w:sz="0" w:space="0" w:color="auto"/>
            <w:right w:val="none" w:sz="0" w:space="0" w:color="auto"/>
          </w:divBdr>
          <w:divsChild>
            <w:div w:id="1679773289">
              <w:marLeft w:val="0"/>
              <w:marRight w:val="0"/>
              <w:marTop w:val="0"/>
              <w:marBottom w:val="0"/>
              <w:divBdr>
                <w:top w:val="none" w:sz="0" w:space="0" w:color="auto"/>
                <w:left w:val="none" w:sz="0" w:space="0" w:color="auto"/>
                <w:bottom w:val="none" w:sz="0" w:space="0" w:color="auto"/>
                <w:right w:val="none" w:sz="0" w:space="0" w:color="auto"/>
              </w:divBdr>
            </w:div>
          </w:divsChild>
        </w:div>
        <w:div w:id="1015614278">
          <w:marLeft w:val="0"/>
          <w:marRight w:val="0"/>
          <w:marTop w:val="0"/>
          <w:marBottom w:val="0"/>
          <w:divBdr>
            <w:top w:val="none" w:sz="0" w:space="0" w:color="auto"/>
            <w:left w:val="none" w:sz="0" w:space="0" w:color="auto"/>
            <w:bottom w:val="none" w:sz="0" w:space="0" w:color="auto"/>
            <w:right w:val="none" w:sz="0" w:space="0" w:color="auto"/>
          </w:divBdr>
          <w:divsChild>
            <w:div w:id="1267690889">
              <w:marLeft w:val="0"/>
              <w:marRight w:val="0"/>
              <w:marTop w:val="0"/>
              <w:marBottom w:val="0"/>
              <w:divBdr>
                <w:top w:val="none" w:sz="0" w:space="0" w:color="auto"/>
                <w:left w:val="none" w:sz="0" w:space="0" w:color="auto"/>
                <w:bottom w:val="none" w:sz="0" w:space="0" w:color="auto"/>
                <w:right w:val="none" w:sz="0" w:space="0" w:color="auto"/>
              </w:divBdr>
            </w:div>
          </w:divsChild>
        </w:div>
        <w:div w:id="1025058060">
          <w:marLeft w:val="0"/>
          <w:marRight w:val="0"/>
          <w:marTop w:val="0"/>
          <w:marBottom w:val="0"/>
          <w:divBdr>
            <w:top w:val="none" w:sz="0" w:space="0" w:color="auto"/>
            <w:left w:val="none" w:sz="0" w:space="0" w:color="auto"/>
            <w:bottom w:val="none" w:sz="0" w:space="0" w:color="auto"/>
            <w:right w:val="none" w:sz="0" w:space="0" w:color="auto"/>
          </w:divBdr>
          <w:divsChild>
            <w:div w:id="1807501802">
              <w:marLeft w:val="0"/>
              <w:marRight w:val="0"/>
              <w:marTop w:val="0"/>
              <w:marBottom w:val="0"/>
              <w:divBdr>
                <w:top w:val="none" w:sz="0" w:space="0" w:color="auto"/>
                <w:left w:val="none" w:sz="0" w:space="0" w:color="auto"/>
                <w:bottom w:val="none" w:sz="0" w:space="0" w:color="auto"/>
                <w:right w:val="none" w:sz="0" w:space="0" w:color="auto"/>
              </w:divBdr>
            </w:div>
          </w:divsChild>
        </w:div>
        <w:div w:id="1030565085">
          <w:marLeft w:val="0"/>
          <w:marRight w:val="0"/>
          <w:marTop w:val="0"/>
          <w:marBottom w:val="0"/>
          <w:divBdr>
            <w:top w:val="none" w:sz="0" w:space="0" w:color="auto"/>
            <w:left w:val="none" w:sz="0" w:space="0" w:color="auto"/>
            <w:bottom w:val="none" w:sz="0" w:space="0" w:color="auto"/>
            <w:right w:val="none" w:sz="0" w:space="0" w:color="auto"/>
          </w:divBdr>
          <w:divsChild>
            <w:div w:id="410933199">
              <w:marLeft w:val="0"/>
              <w:marRight w:val="0"/>
              <w:marTop w:val="0"/>
              <w:marBottom w:val="0"/>
              <w:divBdr>
                <w:top w:val="none" w:sz="0" w:space="0" w:color="auto"/>
                <w:left w:val="none" w:sz="0" w:space="0" w:color="auto"/>
                <w:bottom w:val="none" w:sz="0" w:space="0" w:color="auto"/>
                <w:right w:val="none" w:sz="0" w:space="0" w:color="auto"/>
              </w:divBdr>
            </w:div>
          </w:divsChild>
        </w:div>
        <w:div w:id="1030882571">
          <w:marLeft w:val="0"/>
          <w:marRight w:val="0"/>
          <w:marTop w:val="0"/>
          <w:marBottom w:val="0"/>
          <w:divBdr>
            <w:top w:val="none" w:sz="0" w:space="0" w:color="auto"/>
            <w:left w:val="none" w:sz="0" w:space="0" w:color="auto"/>
            <w:bottom w:val="none" w:sz="0" w:space="0" w:color="auto"/>
            <w:right w:val="none" w:sz="0" w:space="0" w:color="auto"/>
          </w:divBdr>
          <w:divsChild>
            <w:div w:id="1906336847">
              <w:marLeft w:val="0"/>
              <w:marRight w:val="0"/>
              <w:marTop w:val="0"/>
              <w:marBottom w:val="0"/>
              <w:divBdr>
                <w:top w:val="none" w:sz="0" w:space="0" w:color="auto"/>
                <w:left w:val="none" w:sz="0" w:space="0" w:color="auto"/>
                <w:bottom w:val="none" w:sz="0" w:space="0" w:color="auto"/>
                <w:right w:val="none" w:sz="0" w:space="0" w:color="auto"/>
              </w:divBdr>
            </w:div>
          </w:divsChild>
        </w:div>
        <w:div w:id="1067462119">
          <w:marLeft w:val="0"/>
          <w:marRight w:val="0"/>
          <w:marTop w:val="0"/>
          <w:marBottom w:val="0"/>
          <w:divBdr>
            <w:top w:val="none" w:sz="0" w:space="0" w:color="auto"/>
            <w:left w:val="none" w:sz="0" w:space="0" w:color="auto"/>
            <w:bottom w:val="none" w:sz="0" w:space="0" w:color="auto"/>
            <w:right w:val="none" w:sz="0" w:space="0" w:color="auto"/>
          </w:divBdr>
          <w:divsChild>
            <w:div w:id="662440475">
              <w:marLeft w:val="0"/>
              <w:marRight w:val="0"/>
              <w:marTop w:val="0"/>
              <w:marBottom w:val="0"/>
              <w:divBdr>
                <w:top w:val="none" w:sz="0" w:space="0" w:color="auto"/>
                <w:left w:val="none" w:sz="0" w:space="0" w:color="auto"/>
                <w:bottom w:val="none" w:sz="0" w:space="0" w:color="auto"/>
                <w:right w:val="none" w:sz="0" w:space="0" w:color="auto"/>
              </w:divBdr>
            </w:div>
          </w:divsChild>
        </w:div>
        <w:div w:id="1069309246">
          <w:marLeft w:val="0"/>
          <w:marRight w:val="0"/>
          <w:marTop w:val="0"/>
          <w:marBottom w:val="0"/>
          <w:divBdr>
            <w:top w:val="none" w:sz="0" w:space="0" w:color="auto"/>
            <w:left w:val="none" w:sz="0" w:space="0" w:color="auto"/>
            <w:bottom w:val="none" w:sz="0" w:space="0" w:color="auto"/>
            <w:right w:val="none" w:sz="0" w:space="0" w:color="auto"/>
          </w:divBdr>
          <w:divsChild>
            <w:div w:id="1132868493">
              <w:marLeft w:val="0"/>
              <w:marRight w:val="0"/>
              <w:marTop w:val="0"/>
              <w:marBottom w:val="0"/>
              <w:divBdr>
                <w:top w:val="none" w:sz="0" w:space="0" w:color="auto"/>
                <w:left w:val="none" w:sz="0" w:space="0" w:color="auto"/>
                <w:bottom w:val="none" w:sz="0" w:space="0" w:color="auto"/>
                <w:right w:val="none" w:sz="0" w:space="0" w:color="auto"/>
              </w:divBdr>
            </w:div>
          </w:divsChild>
        </w:div>
        <w:div w:id="1079794423">
          <w:marLeft w:val="0"/>
          <w:marRight w:val="0"/>
          <w:marTop w:val="0"/>
          <w:marBottom w:val="0"/>
          <w:divBdr>
            <w:top w:val="none" w:sz="0" w:space="0" w:color="auto"/>
            <w:left w:val="none" w:sz="0" w:space="0" w:color="auto"/>
            <w:bottom w:val="none" w:sz="0" w:space="0" w:color="auto"/>
            <w:right w:val="none" w:sz="0" w:space="0" w:color="auto"/>
          </w:divBdr>
          <w:divsChild>
            <w:div w:id="395279564">
              <w:marLeft w:val="0"/>
              <w:marRight w:val="0"/>
              <w:marTop w:val="0"/>
              <w:marBottom w:val="0"/>
              <w:divBdr>
                <w:top w:val="none" w:sz="0" w:space="0" w:color="auto"/>
                <w:left w:val="none" w:sz="0" w:space="0" w:color="auto"/>
                <w:bottom w:val="none" w:sz="0" w:space="0" w:color="auto"/>
                <w:right w:val="none" w:sz="0" w:space="0" w:color="auto"/>
              </w:divBdr>
            </w:div>
          </w:divsChild>
        </w:div>
        <w:div w:id="1081877706">
          <w:marLeft w:val="0"/>
          <w:marRight w:val="0"/>
          <w:marTop w:val="0"/>
          <w:marBottom w:val="0"/>
          <w:divBdr>
            <w:top w:val="none" w:sz="0" w:space="0" w:color="auto"/>
            <w:left w:val="none" w:sz="0" w:space="0" w:color="auto"/>
            <w:bottom w:val="none" w:sz="0" w:space="0" w:color="auto"/>
            <w:right w:val="none" w:sz="0" w:space="0" w:color="auto"/>
          </w:divBdr>
          <w:divsChild>
            <w:div w:id="23407070">
              <w:marLeft w:val="0"/>
              <w:marRight w:val="0"/>
              <w:marTop w:val="0"/>
              <w:marBottom w:val="0"/>
              <w:divBdr>
                <w:top w:val="none" w:sz="0" w:space="0" w:color="auto"/>
                <w:left w:val="none" w:sz="0" w:space="0" w:color="auto"/>
                <w:bottom w:val="none" w:sz="0" w:space="0" w:color="auto"/>
                <w:right w:val="none" w:sz="0" w:space="0" w:color="auto"/>
              </w:divBdr>
            </w:div>
          </w:divsChild>
        </w:div>
        <w:div w:id="1091506512">
          <w:marLeft w:val="0"/>
          <w:marRight w:val="0"/>
          <w:marTop w:val="0"/>
          <w:marBottom w:val="0"/>
          <w:divBdr>
            <w:top w:val="none" w:sz="0" w:space="0" w:color="auto"/>
            <w:left w:val="none" w:sz="0" w:space="0" w:color="auto"/>
            <w:bottom w:val="none" w:sz="0" w:space="0" w:color="auto"/>
            <w:right w:val="none" w:sz="0" w:space="0" w:color="auto"/>
          </w:divBdr>
          <w:divsChild>
            <w:div w:id="185601714">
              <w:marLeft w:val="0"/>
              <w:marRight w:val="0"/>
              <w:marTop w:val="0"/>
              <w:marBottom w:val="0"/>
              <w:divBdr>
                <w:top w:val="none" w:sz="0" w:space="0" w:color="auto"/>
                <w:left w:val="none" w:sz="0" w:space="0" w:color="auto"/>
                <w:bottom w:val="none" w:sz="0" w:space="0" w:color="auto"/>
                <w:right w:val="none" w:sz="0" w:space="0" w:color="auto"/>
              </w:divBdr>
            </w:div>
          </w:divsChild>
        </w:div>
        <w:div w:id="1092432882">
          <w:marLeft w:val="0"/>
          <w:marRight w:val="0"/>
          <w:marTop w:val="0"/>
          <w:marBottom w:val="0"/>
          <w:divBdr>
            <w:top w:val="none" w:sz="0" w:space="0" w:color="auto"/>
            <w:left w:val="none" w:sz="0" w:space="0" w:color="auto"/>
            <w:bottom w:val="none" w:sz="0" w:space="0" w:color="auto"/>
            <w:right w:val="none" w:sz="0" w:space="0" w:color="auto"/>
          </w:divBdr>
          <w:divsChild>
            <w:div w:id="766661232">
              <w:marLeft w:val="0"/>
              <w:marRight w:val="0"/>
              <w:marTop w:val="0"/>
              <w:marBottom w:val="0"/>
              <w:divBdr>
                <w:top w:val="none" w:sz="0" w:space="0" w:color="auto"/>
                <w:left w:val="none" w:sz="0" w:space="0" w:color="auto"/>
                <w:bottom w:val="none" w:sz="0" w:space="0" w:color="auto"/>
                <w:right w:val="none" w:sz="0" w:space="0" w:color="auto"/>
              </w:divBdr>
            </w:div>
          </w:divsChild>
        </w:div>
        <w:div w:id="1097018229">
          <w:marLeft w:val="0"/>
          <w:marRight w:val="0"/>
          <w:marTop w:val="0"/>
          <w:marBottom w:val="0"/>
          <w:divBdr>
            <w:top w:val="none" w:sz="0" w:space="0" w:color="auto"/>
            <w:left w:val="none" w:sz="0" w:space="0" w:color="auto"/>
            <w:bottom w:val="none" w:sz="0" w:space="0" w:color="auto"/>
            <w:right w:val="none" w:sz="0" w:space="0" w:color="auto"/>
          </w:divBdr>
          <w:divsChild>
            <w:div w:id="902375645">
              <w:marLeft w:val="0"/>
              <w:marRight w:val="0"/>
              <w:marTop w:val="0"/>
              <w:marBottom w:val="0"/>
              <w:divBdr>
                <w:top w:val="none" w:sz="0" w:space="0" w:color="auto"/>
                <w:left w:val="none" w:sz="0" w:space="0" w:color="auto"/>
                <w:bottom w:val="none" w:sz="0" w:space="0" w:color="auto"/>
                <w:right w:val="none" w:sz="0" w:space="0" w:color="auto"/>
              </w:divBdr>
            </w:div>
          </w:divsChild>
        </w:div>
        <w:div w:id="1098989254">
          <w:marLeft w:val="0"/>
          <w:marRight w:val="0"/>
          <w:marTop w:val="0"/>
          <w:marBottom w:val="0"/>
          <w:divBdr>
            <w:top w:val="none" w:sz="0" w:space="0" w:color="auto"/>
            <w:left w:val="none" w:sz="0" w:space="0" w:color="auto"/>
            <w:bottom w:val="none" w:sz="0" w:space="0" w:color="auto"/>
            <w:right w:val="none" w:sz="0" w:space="0" w:color="auto"/>
          </w:divBdr>
          <w:divsChild>
            <w:div w:id="1973825341">
              <w:marLeft w:val="0"/>
              <w:marRight w:val="0"/>
              <w:marTop w:val="0"/>
              <w:marBottom w:val="0"/>
              <w:divBdr>
                <w:top w:val="none" w:sz="0" w:space="0" w:color="auto"/>
                <w:left w:val="none" w:sz="0" w:space="0" w:color="auto"/>
                <w:bottom w:val="none" w:sz="0" w:space="0" w:color="auto"/>
                <w:right w:val="none" w:sz="0" w:space="0" w:color="auto"/>
              </w:divBdr>
            </w:div>
          </w:divsChild>
        </w:div>
        <w:div w:id="1101998341">
          <w:marLeft w:val="0"/>
          <w:marRight w:val="0"/>
          <w:marTop w:val="0"/>
          <w:marBottom w:val="0"/>
          <w:divBdr>
            <w:top w:val="none" w:sz="0" w:space="0" w:color="auto"/>
            <w:left w:val="none" w:sz="0" w:space="0" w:color="auto"/>
            <w:bottom w:val="none" w:sz="0" w:space="0" w:color="auto"/>
            <w:right w:val="none" w:sz="0" w:space="0" w:color="auto"/>
          </w:divBdr>
          <w:divsChild>
            <w:div w:id="1671323233">
              <w:marLeft w:val="0"/>
              <w:marRight w:val="0"/>
              <w:marTop w:val="0"/>
              <w:marBottom w:val="0"/>
              <w:divBdr>
                <w:top w:val="none" w:sz="0" w:space="0" w:color="auto"/>
                <w:left w:val="none" w:sz="0" w:space="0" w:color="auto"/>
                <w:bottom w:val="none" w:sz="0" w:space="0" w:color="auto"/>
                <w:right w:val="none" w:sz="0" w:space="0" w:color="auto"/>
              </w:divBdr>
            </w:div>
          </w:divsChild>
        </w:div>
        <w:div w:id="1117408014">
          <w:marLeft w:val="0"/>
          <w:marRight w:val="0"/>
          <w:marTop w:val="0"/>
          <w:marBottom w:val="0"/>
          <w:divBdr>
            <w:top w:val="none" w:sz="0" w:space="0" w:color="auto"/>
            <w:left w:val="none" w:sz="0" w:space="0" w:color="auto"/>
            <w:bottom w:val="none" w:sz="0" w:space="0" w:color="auto"/>
            <w:right w:val="none" w:sz="0" w:space="0" w:color="auto"/>
          </w:divBdr>
          <w:divsChild>
            <w:div w:id="466171542">
              <w:marLeft w:val="0"/>
              <w:marRight w:val="0"/>
              <w:marTop w:val="0"/>
              <w:marBottom w:val="0"/>
              <w:divBdr>
                <w:top w:val="none" w:sz="0" w:space="0" w:color="auto"/>
                <w:left w:val="none" w:sz="0" w:space="0" w:color="auto"/>
                <w:bottom w:val="none" w:sz="0" w:space="0" w:color="auto"/>
                <w:right w:val="none" w:sz="0" w:space="0" w:color="auto"/>
              </w:divBdr>
            </w:div>
          </w:divsChild>
        </w:div>
        <w:div w:id="1131168912">
          <w:marLeft w:val="0"/>
          <w:marRight w:val="0"/>
          <w:marTop w:val="0"/>
          <w:marBottom w:val="0"/>
          <w:divBdr>
            <w:top w:val="none" w:sz="0" w:space="0" w:color="auto"/>
            <w:left w:val="none" w:sz="0" w:space="0" w:color="auto"/>
            <w:bottom w:val="none" w:sz="0" w:space="0" w:color="auto"/>
            <w:right w:val="none" w:sz="0" w:space="0" w:color="auto"/>
          </w:divBdr>
          <w:divsChild>
            <w:div w:id="835609869">
              <w:marLeft w:val="0"/>
              <w:marRight w:val="0"/>
              <w:marTop w:val="0"/>
              <w:marBottom w:val="0"/>
              <w:divBdr>
                <w:top w:val="none" w:sz="0" w:space="0" w:color="auto"/>
                <w:left w:val="none" w:sz="0" w:space="0" w:color="auto"/>
                <w:bottom w:val="none" w:sz="0" w:space="0" w:color="auto"/>
                <w:right w:val="none" w:sz="0" w:space="0" w:color="auto"/>
              </w:divBdr>
            </w:div>
            <w:div w:id="1409304129">
              <w:marLeft w:val="0"/>
              <w:marRight w:val="0"/>
              <w:marTop w:val="0"/>
              <w:marBottom w:val="0"/>
              <w:divBdr>
                <w:top w:val="none" w:sz="0" w:space="0" w:color="auto"/>
                <w:left w:val="none" w:sz="0" w:space="0" w:color="auto"/>
                <w:bottom w:val="none" w:sz="0" w:space="0" w:color="auto"/>
                <w:right w:val="none" w:sz="0" w:space="0" w:color="auto"/>
              </w:divBdr>
            </w:div>
          </w:divsChild>
        </w:div>
        <w:div w:id="1168324948">
          <w:marLeft w:val="0"/>
          <w:marRight w:val="0"/>
          <w:marTop w:val="0"/>
          <w:marBottom w:val="0"/>
          <w:divBdr>
            <w:top w:val="none" w:sz="0" w:space="0" w:color="auto"/>
            <w:left w:val="none" w:sz="0" w:space="0" w:color="auto"/>
            <w:bottom w:val="none" w:sz="0" w:space="0" w:color="auto"/>
            <w:right w:val="none" w:sz="0" w:space="0" w:color="auto"/>
          </w:divBdr>
          <w:divsChild>
            <w:div w:id="1374768762">
              <w:marLeft w:val="0"/>
              <w:marRight w:val="0"/>
              <w:marTop w:val="0"/>
              <w:marBottom w:val="0"/>
              <w:divBdr>
                <w:top w:val="none" w:sz="0" w:space="0" w:color="auto"/>
                <w:left w:val="none" w:sz="0" w:space="0" w:color="auto"/>
                <w:bottom w:val="none" w:sz="0" w:space="0" w:color="auto"/>
                <w:right w:val="none" w:sz="0" w:space="0" w:color="auto"/>
              </w:divBdr>
            </w:div>
          </w:divsChild>
        </w:div>
        <w:div w:id="1179732871">
          <w:marLeft w:val="0"/>
          <w:marRight w:val="0"/>
          <w:marTop w:val="0"/>
          <w:marBottom w:val="0"/>
          <w:divBdr>
            <w:top w:val="none" w:sz="0" w:space="0" w:color="auto"/>
            <w:left w:val="none" w:sz="0" w:space="0" w:color="auto"/>
            <w:bottom w:val="none" w:sz="0" w:space="0" w:color="auto"/>
            <w:right w:val="none" w:sz="0" w:space="0" w:color="auto"/>
          </w:divBdr>
          <w:divsChild>
            <w:div w:id="430974797">
              <w:marLeft w:val="0"/>
              <w:marRight w:val="0"/>
              <w:marTop w:val="0"/>
              <w:marBottom w:val="0"/>
              <w:divBdr>
                <w:top w:val="none" w:sz="0" w:space="0" w:color="auto"/>
                <w:left w:val="none" w:sz="0" w:space="0" w:color="auto"/>
                <w:bottom w:val="none" w:sz="0" w:space="0" w:color="auto"/>
                <w:right w:val="none" w:sz="0" w:space="0" w:color="auto"/>
              </w:divBdr>
            </w:div>
          </w:divsChild>
        </w:div>
        <w:div w:id="1189174415">
          <w:marLeft w:val="0"/>
          <w:marRight w:val="0"/>
          <w:marTop w:val="0"/>
          <w:marBottom w:val="0"/>
          <w:divBdr>
            <w:top w:val="none" w:sz="0" w:space="0" w:color="auto"/>
            <w:left w:val="none" w:sz="0" w:space="0" w:color="auto"/>
            <w:bottom w:val="none" w:sz="0" w:space="0" w:color="auto"/>
            <w:right w:val="none" w:sz="0" w:space="0" w:color="auto"/>
          </w:divBdr>
          <w:divsChild>
            <w:div w:id="650448909">
              <w:marLeft w:val="0"/>
              <w:marRight w:val="0"/>
              <w:marTop w:val="0"/>
              <w:marBottom w:val="0"/>
              <w:divBdr>
                <w:top w:val="none" w:sz="0" w:space="0" w:color="auto"/>
                <w:left w:val="none" w:sz="0" w:space="0" w:color="auto"/>
                <w:bottom w:val="none" w:sz="0" w:space="0" w:color="auto"/>
                <w:right w:val="none" w:sz="0" w:space="0" w:color="auto"/>
              </w:divBdr>
            </w:div>
          </w:divsChild>
        </w:div>
        <w:div w:id="1213663186">
          <w:marLeft w:val="0"/>
          <w:marRight w:val="0"/>
          <w:marTop w:val="0"/>
          <w:marBottom w:val="0"/>
          <w:divBdr>
            <w:top w:val="none" w:sz="0" w:space="0" w:color="auto"/>
            <w:left w:val="none" w:sz="0" w:space="0" w:color="auto"/>
            <w:bottom w:val="none" w:sz="0" w:space="0" w:color="auto"/>
            <w:right w:val="none" w:sz="0" w:space="0" w:color="auto"/>
          </w:divBdr>
          <w:divsChild>
            <w:div w:id="1690715162">
              <w:marLeft w:val="0"/>
              <w:marRight w:val="0"/>
              <w:marTop w:val="0"/>
              <w:marBottom w:val="0"/>
              <w:divBdr>
                <w:top w:val="none" w:sz="0" w:space="0" w:color="auto"/>
                <w:left w:val="none" w:sz="0" w:space="0" w:color="auto"/>
                <w:bottom w:val="none" w:sz="0" w:space="0" w:color="auto"/>
                <w:right w:val="none" w:sz="0" w:space="0" w:color="auto"/>
              </w:divBdr>
            </w:div>
          </w:divsChild>
        </w:div>
        <w:div w:id="1214275848">
          <w:marLeft w:val="0"/>
          <w:marRight w:val="0"/>
          <w:marTop w:val="0"/>
          <w:marBottom w:val="0"/>
          <w:divBdr>
            <w:top w:val="none" w:sz="0" w:space="0" w:color="auto"/>
            <w:left w:val="none" w:sz="0" w:space="0" w:color="auto"/>
            <w:bottom w:val="none" w:sz="0" w:space="0" w:color="auto"/>
            <w:right w:val="none" w:sz="0" w:space="0" w:color="auto"/>
          </w:divBdr>
          <w:divsChild>
            <w:div w:id="1125269637">
              <w:marLeft w:val="0"/>
              <w:marRight w:val="0"/>
              <w:marTop w:val="0"/>
              <w:marBottom w:val="0"/>
              <w:divBdr>
                <w:top w:val="none" w:sz="0" w:space="0" w:color="auto"/>
                <w:left w:val="none" w:sz="0" w:space="0" w:color="auto"/>
                <w:bottom w:val="none" w:sz="0" w:space="0" w:color="auto"/>
                <w:right w:val="none" w:sz="0" w:space="0" w:color="auto"/>
              </w:divBdr>
            </w:div>
          </w:divsChild>
        </w:div>
        <w:div w:id="1233203021">
          <w:marLeft w:val="0"/>
          <w:marRight w:val="0"/>
          <w:marTop w:val="0"/>
          <w:marBottom w:val="0"/>
          <w:divBdr>
            <w:top w:val="none" w:sz="0" w:space="0" w:color="auto"/>
            <w:left w:val="none" w:sz="0" w:space="0" w:color="auto"/>
            <w:bottom w:val="none" w:sz="0" w:space="0" w:color="auto"/>
            <w:right w:val="none" w:sz="0" w:space="0" w:color="auto"/>
          </w:divBdr>
          <w:divsChild>
            <w:div w:id="1050613904">
              <w:marLeft w:val="0"/>
              <w:marRight w:val="0"/>
              <w:marTop w:val="0"/>
              <w:marBottom w:val="0"/>
              <w:divBdr>
                <w:top w:val="none" w:sz="0" w:space="0" w:color="auto"/>
                <w:left w:val="none" w:sz="0" w:space="0" w:color="auto"/>
                <w:bottom w:val="none" w:sz="0" w:space="0" w:color="auto"/>
                <w:right w:val="none" w:sz="0" w:space="0" w:color="auto"/>
              </w:divBdr>
            </w:div>
          </w:divsChild>
        </w:div>
        <w:div w:id="1249853162">
          <w:marLeft w:val="0"/>
          <w:marRight w:val="0"/>
          <w:marTop w:val="0"/>
          <w:marBottom w:val="0"/>
          <w:divBdr>
            <w:top w:val="none" w:sz="0" w:space="0" w:color="auto"/>
            <w:left w:val="none" w:sz="0" w:space="0" w:color="auto"/>
            <w:bottom w:val="none" w:sz="0" w:space="0" w:color="auto"/>
            <w:right w:val="none" w:sz="0" w:space="0" w:color="auto"/>
          </w:divBdr>
          <w:divsChild>
            <w:div w:id="1305963750">
              <w:marLeft w:val="0"/>
              <w:marRight w:val="0"/>
              <w:marTop w:val="0"/>
              <w:marBottom w:val="0"/>
              <w:divBdr>
                <w:top w:val="none" w:sz="0" w:space="0" w:color="auto"/>
                <w:left w:val="none" w:sz="0" w:space="0" w:color="auto"/>
                <w:bottom w:val="none" w:sz="0" w:space="0" w:color="auto"/>
                <w:right w:val="none" w:sz="0" w:space="0" w:color="auto"/>
              </w:divBdr>
            </w:div>
          </w:divsChild>
        </w:div>
        <w:div w:id="1252352380">
          <w:marLeft w:val="0"/>
          <w:marRight w:val="0"/>
          <w:marTop w:val="0"/>
          <w:marBottom w:val="0"/>
          <w:divBdr>
            <w:top w:val="none" w:sz="0" w:space="0" w:color="auto"/>
            <w:left w:val="none" w:sz="0" w:space="0" w:color="auto"/>
            <w:bottom w:val="none" w:sz="0" w:space="0" w:color="auto"/>
            <w:right w:val="none" w:sz="0" w:space="0" w:color="auto"/>
          </w:divBdr>
          <w:divsChild>
            <w:div w:id="2039037254">
              <w:marLeft w:val="0"/>
              <w:marRight w:val="0"/>
              <w:marTop w:val="0"/>
              <w:marBottom w:val="0"/>
              <w:divBdr>
                <w:top w:val="none" w:sz="0" w:space="0" w:color="auto"/>
                <w:left w:val="none" w:sz="0" w:space="0" w:color="auto"/>
                <w:bottom w:val="none" w:sz="0" w:space="0" w:color="auto"/>
                <w:right w:val="none" w:sz="0" w:space="0" w:color="auto"/>
              </w:divBdr>
            </w:div>
          </w:divsChild>
        </w:div>
        <w:div w:id="1261446663">
          <w:marLeft w:val="0"/>
          <w:marRight w:val="0"/>
          <w:marTop w:val="0"/>
          <w:marBottom w:val="0"/>
          <w:divBdr>
            <w:top w:val="none" w:sz="0" w:space="0" w:color="auto"/>
            <w:left w:val="none" w:sz="0" w:space="0" w:color="auto"/>
            <w:bottom w:val="none" w:sz="0" w:space="0" w:color="auto"/>
            <w:right w:val="none" w:sz="0" w:space="0" w:color="auto"/>
          </w:divBdr>
          <w:divsChild>
            <w:div w:id="654530668">
              <w:marLeft w:val="0"/>
              <w:marRight w:val="0"/>
              <w:marTop w:val="0"/>
              <w:marBottom w:val="0"/>
              <w:divBdr>
                <w:top w:val="none" w:sz="0" w:space="0" w:color="auto"/>
                <w:left w:val="none" w:sz="0" w:space="0" w:color="auto"/>
                <w:bottom w:val="none" w:sz="0" w:space="0" w:color="auto"/>
                <w:right w:val="none" w:sz="0" w:space="0" w:color="auto"/>
              </w:divBdr>
            </w:div>
          </w:divsChild>
        </w:div>
        <w:div w:id="1268462106">
          <w:marLeft w:val="0"/>
          <w:marRight w:val="0"/>
          <w:marTop w:val="0"/>
          <w:marBottom w:val="0"/>
          <w:divBdr>
            <w:top w:val="none" w:sz="0" w:space="0" w:color="auto"/>
            <w:left w:val="none" w:sz="0" w:space="0" w:color="auto"/>
            <w:bottom w:val="none" w:sz="0" w:space="0" w:color="auto"/>
            <w:right w:val="none" w:sz="0" w:space="0" w:color="auto"/>
          </w:divBdr>
          <w:divsChild>
            <w:div w:id="334766601">
              <w:marLeft w:val="0"/>
              <w:marRight w:val="0"/>
              <w:marTop w:val="0"/>
              <w:marBottom w:val="0"/>
              <w:divBdr>
                <w:top w:val="none" w:sz="0" w:space="0" w:color="auto"/>
                <w:left w:val="none" w:sz="0" w:space="0" w:color="auto"/>
                <w:bottom w:val="none" w:sz="0" w:space="0" w:color="auto"/>
                <w:right w:val="none" w:sz="0" w:space="0" w:color="auto"/>
              </w:divBdr>
            </w:div>
          </w:divsChild>
        </w:div>
        <w:div w:id="1275358345">
          <w:marLeft w:val="0"/>
          <w:marRight w:val="0"/>
          <w:marTop w:val="0"/>
          <w:marBottom w:val="0"/>
          <w:divBdr>
            <w:top w:val="none" w:sz="0" w:space="0" w:color="auto"/>
            <w:left w:val="none" w:sz="0" w:space="0" w:color="auto"/>
            <w:bottom w:val="none" w:sz="0" w:space="0" w:color="auto"/>
            <w:right w:val="none" w:sz="0" w:space="0" w:color="auto"/>
          </w:divBdr>
          <w:divsChild>
            <w:div w:id="971136719">
              <w:marLeft w:val="0"/>
              <w:marRight w:val="0"/>
              <w:marTop w:val="0"/>
              <w:marBottom w:val="0"/>
              <w:divBdr>
                <w:top w:val="none" w:sz="0" w:space="0" w:color="auto"/>
                <w:left w:val="none" w:sz="0" w:space="0" w:color="auto"/>
                <w:bottom w:val="none" w:sz="0" w:space="0" w:color="auto"/>
                <w:right w:val="none" w:sz="0" w:space="0" w:color="auto"/>
              </w:divBdr>
            </w:div>
          </w:divsChild>
        </w:div>
        <w:div w:id="1277256788">
          <w:marLeft w:val="0"/>
          <w:marRight w:val="0"/>
          <w:marTop w:val="0"/>
          <w:marBottom w:val="0"/>
          <w:divBdr>
            <w:top w:val="none" w:sz="0" w:space="0" w:color="auto"/>
            <w:left w:val="none" w:sz="0" w:space="0" w:color="auto"/>
            <w:bottom w:val="none" w:sz="0" w:space="0" w:color="auto"/>
            <w:right w:val="none" w:sz="0" w:space="0" w:color="auto"/>
          </w:divBdr>
          <w:divsChild>
            <w:div w:id="1724215980">
              <w:marLeft w:val="0"/>
              <w:marRight w:val="0"/>
              <w:marTop w:val="0"/>
              <w:marBottom w:val="0"/>
              <w:divBdr>
                <w:top w:val="none" w:sz="0" w:space="0" w:color="auto"/>
                <w:left w:val="none" w:sz="0" w:space="0" w:color="auto"/>
                <w:bottom w:val="none" w:sz="0" w:space="0" w:color="auto"/>
                <w:right w:val="none" w:sz="0" w:space="0" w:color="auto"/>
              </w:divBdr>
            </w:div>
          </w:divsChild>
        </w:div>
        <w:div w:id="1313801310">
          <w:marLeft w:val="0"/>
          <w:marRight w:val="0"/>
          <w:marTop w:val="0"/>
          <w:marBottom w:val="0"/>
          <w:divBdr>
            <w:top w:val="none" w:sz="0" w:space="0" w:color="auto"/>
            <w:left w:val="none" w:sz="0" w:space="0" w:color="auto"/>
            <w:bottom w:val="none" w:sz="0" w:space="0" w:color="auto"/>
            <w:right w:val="none" w:sz="0" w:space="0" w:color="auto"/>
          </w:divBdr>
          <w:divsChild>
            <w:div w:id="1101989520">
              <w:marLeft w:val="0"/>
              <w:marRight w:val="0"/>
              <w:marTop w:val="0"/>
              <w:marBottom w:val="0"/>
              <w:divBdr>
                <w:top w:val="none" w:sz="0" w:space="0" w:color="auto"/>
                <w:left w:val="none" w:sz="0" w:space="0" w:color="auto"/>
                <w:bottom w:val="none" w:sz="0" w:space="0" w:color="auto"/>
                <w:right w:val="none" w:sz="0" w:space="0" w:color="auto"/>
              </w:divBdr>
            </w:div>
          </w:divsChild>
        </w:div>
        <w:div w:id="1321537746">
          <w:marLeft w:val="0"/>
          <w:marRight w:val="0"/>
          <w:marTop w:val="0"/>
          <w:marBottom w:val="0"/>
          <w:divBdr>
            <w:top w:val="none" w:sz="0" w:space="0" w:color="auto"/>
            <w:left w:val="none" w:sz="0" w:space="0" w:color="auto"/>
            <w:bottom w:val="none" w:sz="0" w:space="0" w:color="auto"/>
            <w:right w:val="none" w:sz="0" w:space="0" w:color="auto"/>
          </w:divBdr>
          <w:divsChild>
            <w:div w:id="1349136493">
              <w:marLeft w:val="0"/>
              <w:marRight w:val="0"/>
              <w:marTop w:val="0"/>
              <w:marBottom w:val="0"/>
              <w:divBdr>
                <w:top w:val="none" w:sz="0" w:space="0" w:color="auto"/>
                <w:left w:val="none" w:sz="0" w:space="0" w:color="auto"/>
                <w:bottom w:val="none" w:sz="0" w:space="0" w:color="auto"/>
                <w:right w:val="none" w:sz="0" w:space="0" w:color="auto"/>
              </w:divBdr>
            </w:div>
          </w:divsChild>
        </w:div>
        <w:div w:id="1339963403">
          <w:marLeft w:val="0"/>
          <w:marRight w:val="0"/>
          <w:marTop w:val="0"/>
          <w:marBottom w:val="0"/>
          <w:divBdr>
            <w:top w:val="none" w:sz="0" w:space="0" w:color="auto"/>
            <w:left w:val="none" w:sz="0" w:space="0" w:color="auto"/>
            <w:bottom w:val="none" w:sz="0" w:space="0" w:color="auto"/>
            <w:right w:val="none" w:sz="0" w:space="0" w:color="auto"/>
          </w:divBdr>
          <w:divsChild>
            <w:div w:id="1905220006">
              <w:marLeft w:val="0"/>
              <w:marRight w:val="0"/>
              <w:marTop w:val="0"/>
              <w:marBottom w:val="0"/>
              <w:divBdr>
                <w:top w:val="none" w:sz="0" w:space="0" w:color="auto"/>
                <w:left w:val="none" w:sz="0" w:space="0" w:color="auto"/>
                <w:bottom w:val="none" w:sz="0" w:space="0" w:color="auto"/>
                <w:right w:val="none" w:sz="0" w:space="0" w:color="auto"/>
              </w:divBdr>
            </w:div>
          </w:divsChild>
        </w:div>
        <w:div w:id="1344358313">
          <w:marLeft w:val="0"/>
          <w:marRight w:val="0"/>
          <w:marTop w:val="0"/>
          <w:marBottom w:val="0"/>
          <w:divBdr>
            <w:top w:val="none" w:sz="0" w:space="0" w:color="auto"/>
            <w:left w:val="none" w:sz="0" w:space="0" w:color="auto"/>
            <w:bottom w:val="none" w:sz="0" w:space="0" w:color="auto"/>
            <w:right w:val="none" w:sz="0" w:space="0" w:color="auto"/>
          </w:divBdr>
          <w:divsChild>
            <w:div w:id="2146505918">
              <w:marLeft w:val="0"/>
              <w:marRight w:val="0"/>
              <w:marTop w:val="0"/>
              <w:marBottom w:val="0"/>
              <w:divBdr>
                <w:top w:val="none" w:sz="0" w:space="0" w:color="auto"/>
                <w:left w:val="none" w:sz="0" w:space="0" w:color="auto"/>
                <w:bottom w:val="none" w:sz="0" w:space="0" w:color="auto"/>
                <w:right w:val="none" w:sz="0" w:space="0" w:color="auto"/>
              </w:divBdr>
            </w:div>
          </w:divsChild>
        </w:div>
        <w:div w:id="1412697664">
          <w:marLeft w:val="0"/>
          <w:marRight w:val="0"/>
          <w:marTop w:val="0"/>
          <w:marBottom w:val="0"/>
          <w:divBdr>
            <w:top w:val="none" w:sz="0" w:space="0" w:color="auto"/>
            <w:left w:val="none" w:sz="0" w:space="0" w:color="auto"/>
            <w:bottom w:val="none" w:sz="0" w:space="0" w:color="auto"/>
            <w:right w:val="none" w:sz="0" w:space="0" w:color="auto"/>
          </w:divBdr>
          <w:divsChild>
            <w:div w:id="1772627693">
              <w:marLeft w:val="0"/>
              <w:marRight w:val="0"/>
              <w:marTop w:val="0"/>
              <w:marBottom w:val="0"/>
              <w:divBdr>
                <w:top w:val="none" w:sz="0" w:space="0" w:color="auto"/>
                <w:left w:val="none" w:sz="0" w:space="0" w:color="auto"/>
                <w:bottom w:val="none" w:sz="0" w:space="0" w:color="auto"/>
                <w:right w:val="none" w:sz="0" w:space="0" w:color="auto"/>
              </w:divBdr>
            </w:div>
          </w:divsChild>
        </w:div>
        <w:div w:id="1418284348">
          <w:marLeft w:val="0"/>
          <w:marRight w:val="0"/>
          <w:marTop w:val="0"/>
          <w:marBottom w:val="0"/>
          <w:divBdr>
            <w:top w:val="none" w:sz="0" w:space="0" w:color="auto"/>
            <w:left w:val="none" w:sz="0" w:space="0" w:color="auto"/>
            <w:bottom w:val="none" w:sz="0" w:space="0" w:color="auto"/>
            <w:right w:val="none" w:sz="0" w:space="0" w:color="auto"/>
          </w:divBdr>
          <w:divsChild>
            <w:div w:id="1947229026">
              <w:marLeft w:val="0"/>
              <w:marRight w:val="0"/>
              <w:marTop w:val="0"/>
              <w:marBottom w:val="0"/>
              <w:divBdr>
                <w:top w:val="none" w:sz="0" w:space="0" w:color="auto"/>
                <w:left w:val="none" w:sz="0" w:space="0" w:color="auto"/>
                <w:bottom w:val="none" w:sz="0" w:space="0" w:color="auto"/>
                <w:right w:val="none" w:sz="0" w:space="0" w:color="auto"/>
              </w:divBdr>
            </w:div>
          </w:divsChild>
        </w:div>
        <w:div w:id="1437674467">
          <w:marLeft w:val="0"/>
          <w:marRight w:val="0"/>
          <w:marTop w:val="0"/>
          <w:marBottom w:val="0"/>
          <w:divBdr>
            <w:top w:val="none" w:sz="0" w:space="0" w:color="auto"/>
            <w:left w:val="none" w:sz="0" w:space="0" w:color="auto"/>
            <w:bottom w:val="none" w:sz="0" w:space="0" w:color="auto"/>
            <w:right w:val="none" w:sz="0" w:space="0" w:color="auto"/>
          </w:divBdr>
          <w:divsChild>
            <w:div w:id="617106049">
              <w:marLeft w:val="0"/>
              <w:marRight w:val="0"/>
              <w:marTop w:val="0"/>
              <w:marBottom w:val="0"/>
              <w:divBdr>
                <w:top w:val="none" w:sz="0" w:space="0" w:color="auto"/>
                <w:left w:val="none" w:sz="0" w:space="0" w:color="auto"/>
                <w:bottom w:val="none" w:sz="0" w:space="0" w:color="auto"/>
                <w:right w:val="none" w:sz="0" w:space="0" w:color="auto"/>
              </w:divBdr>
            </w:div>
          </w:divsChild>
        </w:div>
        <w:div w:id="1445423075">
          <w:marLeft w:val="0"/>
          <w:marRight w:val="0"/>
          <w:marTop w:val="0"/>
          <w:marBottom w:val="0"/>
          <w:divBdr>
            <w:top w:val="none" w:sz="0" w:space="0" w:color="auto"/>
            <w:left w:val="none" w:sz="0" w:space="0" w:color="auto"/>
            <w:bottom w:val="none" w:sz="0" w:space="0" w:color="auto"/>
            <w:right w:val="none" w:sz="0" w:space="0" w:color="auto"/>
          </w:divBdr>
          <w:divsChild>
            <w:div w:id="1825929333">
              <w:marLeft w:val="0"/>
              <w:marRight w:val="0"/>
              <w:marTop w:val="0"/>
              <w:marBottom w:val="0"/>
              <w:divBdr>
                <w:top w:val="none" w:sz="0" w:space="0" w:color="auto"/>
                <w:left w:val="none" w:sz="0" w:space="0" w:color="auto"/>
                <w:bottom w:val="none" w:sz="0" w:space="0" w:color="auto"/>
                <w:right w:val="none" w:sz="0" w:space="0" w:color="auto"/>
              </w:divBdr>
            </w:div>
          </w:divsChild>
        </w:div>
        <w:div w:id="1445467601">
          <w:marLeft w:val="0"/>
          <w:marRight w:val="0"/>
          <w:marTop w:val="0"/>
          <w:marBottom w:val="0"/>
          <w:divBdr>
            <w:top w:val="none" w:sz="0" w:space="0" w:color="auto"/>
            <w:left w:val="none" w:sz="0" w:space="0" w:color="auto"/>
            <w:bottom w:val="none" w:sz="0" w:space="0" w:color="auto"/>
            <w:right w:val="none" w:sz="0" w:space="0" w:color="auto"/>
          </w:divBdr>
          <w:divsChild>
            <w:div w:id="1435398848">
              <w:marLeft w:val="0"/>
              <w:marRight w:val="0"/>
              <w:marTop w:val="0"/>
              <w:marBottom w:val="0"/>
              <w:divBdr>
                <w:top w:val="none" w:sz="0" w:space="0" w:color="auto"/>
                <w:left w:val="none" w:sz="0" w:space="0" w:color="auto"/>
                <w:bottom w:val="none" w:sz="0" w:space="0" w:color="auto"/>
                <w:right w:val="none" w:sz="0" w:space="0" w:color="auto"/>
              </w:divBdr>
            </w:div>
          </w:divsChild>
        </w:div>
        <w:div w:id="1471436760">
          <w:marLeft w:val="0"/>
          <w:marRight w:val="0"/>
          <w:marTop w:val="0"/>
          <w:marBottom w:val="0"/>
          <w:divBdr>
            <w:top w:val="none" w:sz="0" w:space="0" w:color="auto"/>
            <w:left w:val="none" w:sz="0" w:space="0" w:color="auto"/>
            <w:bottom w:val="none" w:sz="0" w:space="0" w:color="auto"/>
            <w:right w:val="none" w:sz="0" w:space="0" w:color="auto"/>
          </w:divBdr>
          <w:divsChild>
            <w:div w:id="1155685451">
              <w:marLeft w:val="0"/>
              <w:marRight w:val="0"/>
              <w:marTop w:val="0"/>
              <w:marBottom w:val="0"/>
              <w:divBdr>
                <w:top w:val="none" w:sz="0" w:space="0" w:color="auto"/>
                <w:left w:val="none" w:sz="0" w:space="0" w:color="auto"/>
                <w:bottom w:val="none" w:sz="0" w:space="0" w:color="auto"/>
                <w:right w:val="none" w:sz="0" w:space="0" w:color="auto"/>
              </w:divBdr>
            </w:div>
          </w:divsChild>
        </w:div>
        <w:div w:id="1513884308">
          <w:marLeft w:val="0"/>
          <w:marRight w:val="0"/>
          <w:marTop w:val="0"/>
          <w:marBottom w:val="0"/>
          <w:divBdr>
            <w:top w:val="none" w:sz="0" w:space="0" w:color="auto"/>
            <w:left w:val="none" w:sz="0" w:space="0" w:color="auto"/>
            <w:bottom w:val="none" w:sz="0" w:space="0" w:color="auto"/>
            <w:right w:val="none" w:sz="0" w:space="0" w:color="auto"/>
          </w:divBdr>
          <w:divsChild>
            <w:div w:id="839469260">
              <w:marLeft w:val="0"/>
              <w:marRight w:val="0"/>
              <w:marTop w:val="0"/>
              <w:marBottom w:val="0"/>
              <w:divBdr>
                <w:top w:val="none" w:sz="0" w:space="0" w:color="auto"/>
                <w:left w:val="none" w:sz="0" w:space="0" w:color="auto"/>
                <w:bottom w:val="none" w:sz="0" w:space="0" w:color="auto"/>
                <w:right w:val="none" w:sz="0" w:space="0" w:color="auto"/>
              </w:divBdr>
            </w:div>
          </w:divsChild>
        </w:div>
        <w:div w:id="1518469603">
          <w:marLeft w:val="0"/>
          <w:marRight w:val="0"/>
          <w:marTop w:val="0"/>
          <w:marBottom w:val="0"/>
          <w:divBdr>
            <w:top w:val="none" w:sz="0" w:space="0" w:color="auto"/>
            <w:left w:val="none" w:sz="0" w:space="0" w:color="auto"/>
            <w:bottom w:val="none" w:sz="0" w:space="0" w:color="auto"/>
            <w:right w:val="none" w:sz="0" w:space="0" w:color="auto"/>
          </w:divBdr>
          <w:divsChild>
            <w:div w:id="1858274660">
              <w:marLeft w:val="0"/>
              <w:marRight w:val="0"/>
              <w:marTop w:val="0"/>
              <w:marBottom w:val="0"/>
              <w:divBdr>
                <w:top w:val="none" w:sz="0" w:space="0" w:color="auto"/>
                <w:left w:val="none" w:sz="0" w:space="0" w:color="auto"/>
                <w:bottom w:val="none" w:sz="0" w:space="0" w:color="auto"/>
                <w:right w:val="none" w:sz="0" w:space="0" w:color="auto"/>
              </w:divBdr>
            </w:div>
          </w:divsChild>
        </w:div>
        <w:div w:id="1528105580">
          <w:marLeft w:val="0"/>
          <w:marRight w:val="0"/>
          <w:marTop w:val="0"/>
          <w:marBottom w:val="0"/>
          <w:divBdr>
            <w:top w:val="none" w:sz="0" w:space="0" w:color="auto"/>
            <w:left w:val="none" w:sz="0" w:space="0" w:color="auto"/>
            <w:bottom w:val="none" w:sz="0" w:space="0" w:color="auto"/>
            <w:right w:val="none" w:sz="0" w:space="0" w:color="auto"/>
          </w:divBdr>
          <w:divsChild>
            <w:div w:id="764611971">
              <w:marLeft w:val="0"/>
              <w:marRight w:val="0"/>
              <w:marTop w:val="0"/>
              <w:marBottom w:val="0"/>
              <w:divBdr>
                <w:top w:val="none" w:sz="0" w:space="0" w:color="auto"/>
                <w:left w:val="none" w:sz="0" w:space="0" w:color="auto"/>
                <w:bottom w:val="none" w:sz="0" w:space="0" w:color="auto"/>
                <w:right w:val="none" w:sz="0" w:space="0" w:color="auto"/>
              </w:divBdr>
            </w:div>
            <w:div w:id="890924958">
              <w:marLeft w:val="0"/>
              <w:marRight w:val="0"/>
              <w:marTop w:val="0"/>
              <w:marBottom w:val="0"/>
              <w:divBdr>
                <w:top w:val="none" w:sz="0" w:space="0" w:color="auto"/>
                <w:left w:val="none" w:sz="0" w:space="0" w:color="auto"/>
                <w:bottom w:val="none" w:sz="0" w:space="0" w:color="auto"/>
                <w:right w:val="none" w:sz="0" w:space="0" w:color="auto"/>
              </w:divBdr>
            </w:div>
          </w:divsChild>
        </w:div>
        <w:div w:id="1529175619">
          <w:marLeft w:val="0"/>
          <w:marRight w:val="0"/>
          <w:marTop w:val="0"/>
          <w:marBottom w:val="0"/>
          <w:divBdr>
            <w:top w:val="none" w:sz="0" w:space="0" w:color="auto"/>
            <w:left w:val="none" w:sz="0" w:space="0" w:color="auto"/>
            <w:bottom w:val="none" w:sz="0" w:space="0" w:color="auto"/>
            <w:right w:val="none" w:sz="0" w:space="0" w:color="auto"/>
          </w:divBdr>
          <w:divsChild>
            <w:div w:id="106242309">
              <w:marLeft w:val="0"/>
              <w:marRight w:val="0"/>
              <w:marTop w:val="0"/>
              <w:marBottom w:val="0"/>
              <w:divBdr>
                <w:top w:val="none" w:sz="0" w:space="0" w:color="auto"/>
                <w:left w:val="none" w:sz="0" w:space="0" w:color="auto"/>
                <w:bottom w:val="none" w:sz="0" w:space="0" w:color="auto"/>
                <w:right w:val="none" w:sz="0" w:space="0" w:color="auto"/>
              </w:divBdr>
            </w:div>
          </w:divsChild>
        </w:div>
        <w:div w:id="1549030332">
          <w:marLeft w:val="0"/>
          <w:marRight w:val="0"/>
          <w:marTop w:val="0"/>
          <w:marBottom w:val="0"/>
          <w:divBdr>
            <w:top w:val="none" w:sz="0" w:space="0" w:color="auto"/>
            <w:left w:val="none" w:sz="0" w:space="0" w:color="auto"/>
            <w:bottom w:val="none" w:sz="0" w:space="0" w:color="auto"/>
            <w:right w:val="none" w:sz="0" w:space="0" w:color="auto"/>
          </w:divBdr>
          <w:divsChild>
            <w:div w:id="1741244450">
              <w:marLeft w:val="0"/>
              <w:marRight w:val="0"/>
              <w:marTop w:val="0"/>
              <w:marBottom w:val="0"/>
              <w:divBdr>
                <w:top w:val="none" w:sz="0" w:space="0" w:color="auto"/>
                <w:left w:val="none" w:sz="0" w:space="0" w:color="auto"/>
                <w:bottom w:val="none" w:sz="0" w:space="0" w:color="auto"/>
                <w:right w:val="none" w:sz="0" w:space="0" w:color="auto"/>
              </w:divBdr>
            </w:div>
          </w:divsChild>
        </w:div>
        <w:div w:id="1553077953">
          <w:marLeft w:val="0"/>
          <w:marRight w:val="0"/>
          <w:marTop w:val="0"/>
          <w:marBottom w:val="0"/>
          <w:divBdr>
            <w:top w:val="none" w:sz="0" w:space="0" w:color="auto"/>
            <w:left w:val="none" w:sz="0" w:space="0" w:color="auto"/>
            <w:bottom w:val="none" w:sz="0" w:space="0" w:color="auto"/>
            <w:right w:val="none" w:sz="0" w:space="0" w:color="auto"/>
          </w:divBdr>
          <w:divsChild>
            <w:div w:id="1101343269">
              <w:marLeft w:val="0"/>
              <w:marRight w:val="0"/>
              <w:marTop w:val="0"/>
              <w:marBottom w:val="0"/>
              <w:divBdr>
                <w:top w:val="none" w:sz="0" w:space="0" w:color="auto"/>
                <w:left w:val="none" w:sz="0" w:space="0" w:color="auto"/>
                <w:bottom w:val="none" w:sz="0" w:space="0" w:color="auto"/>
                <w:right w:val="none" w:sz="0" w:space="0" w:color="auto"/>
              </w:divBdr>
            </w:div>
          </w:divsChild>
        </w:div>
        <w:div w:id="1567187177">
          <w:marLeft w:val="0"/>
          <w:marRight w:val="0"/>
          <w:marTop w:val="0"/>
          <w:marBottom w:val="0"/>
          <w:divBdr>
            <w:top w:val="none" w:sz="0" w:space="0" w:color="auto"/>
            <w:left w:val="none" w:sz="0" w:space="0" w:color="auto"/>
            <w:bottom w:val="none" w:sz="0" w:space="0" w:color="auto"/>
            <w:right w:val="none" w:sz="0" w:space="0" w:color="auto"/>
          </w:divBdr>
          <w:divsChild>
            <w:div w:id="1694265034">
              <w:marLeft w:val="0"/>
              <w:marRight w:val="0"/>
              <w:marTop w:val="0"/>
              <w:marBottom w:val="0"/>
              <w:divBdr>
                <w:top w:val="none" w:sz="0" w:space="0" w:color="auto"/>
                <w:left w:val="none" w:sz="0" w:space="0" w:color="auto"/>
                <w:bottom w:val="none" w:sz="0" w:space="0" w:color="auto"/>
                <w:right w:val="none" w:sz="0" w:space="0" w:color="auto"/>
              </w:divBdr>
            </w:div>
          </w:divsChild>
        </w:div>
        <w:div w:id="1593049904">
          <w:marLeft w:val="0"/>
          <w:marRight w:val="0"/>
          <w:marTop w:val="0"/>
          <w:marBottom w:val="0"/>
          <w:divBdr>
            <w:top w:val="none" w:sz="0" w:space="0" w:color="auto"/>
            <w:left w:val="none" w:sz="0" w:space="0" w:color="auto"/>
            <w:bottom w:val="none" w:sz="0" w:space="0" w:color="auto"/>
            <w:right w:val="none" w:sz="0" w:space="0" w:color="auto"/>
          </w:divBdr>
          <w:divsChild>
            <w:div w:id="563488386">
              <w:marLeft w:val="0"/>
              <w:marRight w:val="0"/>
              <w:marTop w:val="0"/>
              <w:marBottom w:val="0"/>
              <w:divBdr>
                <w:top w:val="none" w:sz="0" w:space="0" w:color="auto"/>
                <w:left w:val="none" w:sz="0" w:space="0" w:color="auto"/>
                <w:bottom w:val="none" w:sz="0" w:space="0" w:color="auto"/>
                <w:right w:val="none" w:sz="0" w:space="0" w:color="auto"/>
              </w:divBdr>
            </w:div>
          </w:divsChild>
        </w:div>
        <w:div w:id="1597592370">
          <w:marLeft w:val="0"/>
          <w:marRight w:val="0"/>
          <w:marTop w:val="0"/>
          <w:marBottom w:val="0"/>
          <w:divBdr>
            <w:top w:val="none" w:sz="0" w:space="0" w:color="auto"/>
            <w:left w:val="none" w:sz="0" w:space="0" w:color="auto"/>
            <w:bottom w:val="none" w:sz="0" w:space="0" w:color="auto"/>
            <w:right w:val="none" w:sz="0" w:space="0" w:color="auto"/>
          </w:divBdr>
          <w:divsChild>
            <w:div w:id="1139571973">
              <w:marLeft w:val="0"/>
              <w:marRight w:val="0"/>
              <w:marTop w:val="0"/>
              <w:marBottom w:val="0"/>
              <w:divBdr>
                <w:top w:val="none" w:sz="0" w:space="0" w:color="auto"/>
                <w:left w:val="none" w:sz="0" w:space="0" w:color="auto"/>
                <w:bottom w:val="none" w:sz="0" w:space="0" w:color="auto"/>
                <w:right w:val="none" w:sz="0" w:space="0" w:color="auto"/>
              </w:divBdr>
            </w:div>
          </w:divsChild>
        </w:div>
        <w:div w:id="1661346137">
          <w:marLeft w:val="0"/>
          <w:marRight w:val="0"/>
          <w:marTop w:val="0"/>
          <w:marBottom w:val="0"/>
          <w:divBdr>
            <w:top w:val="none" w:sz="0" w:space="0" w:color="auto"/>
            <w:left w:val="none" w:sz="0" w:space="0" w:color="auto"/>
            <w:bottom w:val="none" w:sz="0" w:space="0" w:color="auto"/>
            <w:right w:val="none" w:sz="0" w:space="0" w:color="auto"/>
          </w:divBdr>
          <w:divsChild>
            <w:div w:id="54007785">
              <w:marLeft w:val="0"/>
              <w:marRight w:val="0"/>
              <w:marTop w:val="0"/>
              <w:marBottom w:val="0"/>
              <w:divBdr>
                <w:top w:val="none" w:sz="0" w:space="0" w:color="auto"/>
                <w:left w:val="none" w:sz="0" w:space="0" w:color="auto"/>
                <w:bottom w:val="none" w:sz="0" w:space="0" w:color="auto"/>
                <w:right w:val="none" w:sz="0" w:space="0" w:color="auto"/>
              </w:divBdr>
            </w:div>
          </w:divsChild>
        </w:div>
        <w:div w:id="1669747252">
          <w:marLeft w:val="0"/>
          <w:marRight w:val="0"/>
          <w:marTop w:val="0"/>
          <w:marBottom w:val="0"/>
          <w:divBdr>
            <w:top w:val="none" w:sz="0" w:space="0" w:color="auto"/>
            <w:left w:val="none" w:sz="0" w:space="0" w:color="auto"/>
            <w:bottom w:val="none" w:sz="0" w:space="0" w:color="auto"/>
            <w:right w:val="none" w:sz="0" w:space="0" w:color="auto"/>
          </w:divBdr>
          <w:divsChild>
            <w:div w:id="1105736253">
              <w:marLeft w:val="0"/>
              <w:marRight w:val="0"/>
              <w:marTop w:val="0"/>
              <w:marBottom w:val="0"/>
              <w:divBdr>
                <w:top w:val="none" w:sz="0" w:space="0" w:color="auto"/>
                <w:left w:val="none" w:sz="0" w:space="0" w:color="auto"/>
                <w:bottom w:val="none" w:sz="0" w:space="0" w:color="auto"/>
                <w:right w:val="none" w:sz="0" w:space="0" w:color="auto"/>
              </w:divBdr>
            </w:div>
          </w:divsChild>
        </w:div>
        <w:div w:id="1670403583">
          <w:marLeft w:val="0"/>
          <w:marRight w:val="0"/>
          <w:marTop w:val="0"/>
          <w:marBottom w:val="0"/>
          <w:divBdr>
            <w:top w:val="none" w:sz="0" w:space="0" w:color="auto"/>
            <w:left w:val="none" w:sz="0" w:space="0" w:color="auto"/>
            <w:bottom w:val="none" w:sz="0" w:space="0" w:color="auto"/>
            <w:right w:val="none" w:sz="0" w:space="0" w:color="auto"/>
          </w:divBdr>
          <w:divsChild>
            <w:div w:id="778984947">
              <w:marLeft w:val="0"/>
              <w:marRight w:val="0"/>
              <w:marTop w:val="0"/>
              <w:marBottom w:val="0"/>
              <w:divBdr>
                <w:top w:val="none" w:sz="0" w:space="0" w:color="auto"/>
                <w:left w:val="none" w:sz="0" w:space="0" w:color="auto"/>
                <w:bottom w:val="none" w:sz="0" w:space="0" w:color="auto"/>
                <w:right w:val="none" w:sz="0" w:space="0" w:color="auto"/>
              </w:divBdr>
            </w:div>
          </w:divsChild>
        </w:div>
        <w:div w:id="1685400304">
          <w:marLeft w:val="0"/>
          <w:marRight w:val="0"/>
          <w:marTop w:val="0"/>
          <w:marBottom w:val="0"/>
          <w:divBdr>
            <w:top w:val="none" w:sz="0" w:space="0" w:color="auto"/>
            <w:left w:val="none" w:sz="0" w:space="0" w:color="auto"/>
            <w:bottom w:val="none" w:sz="0" w:space="0" w:color="auto"/>
            <w:right w:val="none" w:sz="0" w:space="0" w:color="auto"/>
          </w:divBdr>
          <w:divsChild>
            <w:div w:id="736707418">
              <w:marLeft w:val="0"/>
              <w:marRight w:val="0"/>
              <w:marTop w:val="0"/>
              <w:marBottom w:val="0"/>
              <w:divBdr>
                <w:top w:val="none" w:sz="0" w:space="0" w:color="auto"/>
                <w:left w:val="none" w:sz="0" w:space="0" w:color="auto"/>
                <w:bottom w:val="none" w:sz="0" w:space="0" w:color="auto"/>
                <w:right w:val="none" w:sz="0" w:space="0" w:color="auto"/>
              </w:divBdr>
            </w:div>
          </w:divsChild>
        </w:div>
        <w:div w:id="1708526541">
          <w:marLeft w:val="0"/>
          <w:marRight w:val="0"/>
          <w:marTop w:val="0"/>
          <w:marBottom w:val="0"/>
          <w:divBdr>
            <w:top w:val="none" w:sz="0" w:space="0" w:color="auto"/>
            <w:left w:val="none" w:sz="0" w:space="0" w:color="auto"/>
            <w:bottom w:val="none" w:sz="0" w:space="0" w:color="auto"/>
            <w:right w:val="none" w:sz="0" w:space="0" w:color="auto"/>
          </w:divBdr>
          <w:divsChild>
            <w:div w:id="998658206">
              <w:marLeft w:val="0"/>
              <w:marRight w:val="0"/>
              <w:marTop w:val="0"/>
              <w:marBottom w:val="0"/>
              <w:divBdr>
                <w:top w:val="none" w:sz="0" w:space="0" w:color="auto"/>
                <w:left w:val="none" w:sz="0" w:space="0" w:color="auto"/>
                <w:bottom w:val="none" w:sz="0" w:space="0" w:color="auto"/>
                <w:right w:val="none" w:sz="0" w:space="0" w:color="auto"/>
              </w:divBdr>
            </w:div>
          </w:divsChild>
        </w:div>
        <w:div w:id="1715235170">
          <w:marLeft w:val="0"/>
          <w:marRight w:val="0"/>
          <w:marTop w:val="0"/>
          <w:marBottom w:val="0"/>
          <w:divBdr>
            <w:top w:val="none" w:sz="0" w:space="0" w:color="auto"/>
            <w:left w:val="none" w:sz="0" w:space="0" w:color="auto"/>
            <w:bottom w:val="none" w:sz="0" w:space="0" w:color="auto"/>
            <w:right w:val="none" w:sz="0" w:space="0" w:color="auto"/>
          </w:divBdr>
          <w:divsChild>
            <w:div w:id="367216561">
              <w:marLeft w:val="0"/>
              <w:marRight w:val="0"/>
              <w:marTop w:val="0"/>
              <w:marBottom w:val="0"/>
              <w:divBdr>
                <w:top w:val="none" w:sz="0" w:space="0" w:color="auto"/>
                <w:left w:val="none" w:sz="0" w:space="0" w:color="auto"/>
                <w:bottom w:val="none" w:sz="0" w:space="0" w:color="auto"/>
                <w:right w:val="none" w:sz="0" w:space="0" w:color="auto"/>
              </w:divBdr>
            </w:div>
          </w:divsChild>
        </w:div>
        <w:div w:id="1722896104">
          <w:marLeft w:val="0"/>
          <w:marRight w:val="0"/>
          <w:marTop w:val="0"/>
          <w:marBottom w:val="0"/>
          <w:divBdr>
            <w:top w:val="none" w:sz="0" w:space="0" w:color="auto"/>
            <w:left w:val="none" w:sz="0" w:space="0" w:color="auto"/>
            <w:bottom w:val="none" w:sz="0" w:space="0" w:color="auto"/>
            <w:right w:val="none" w:sz="0" w:space="0" w:color="auto"/>
          </w:divBdr>
          <w:divsChild>
            <w:div w:id="1065026636">
              <w:marLeft w:val="0"/>
              <w:marRight w:val="0"/>
              <w:marTop w:val="0"/>
              <w:marBottom w:val="0"/>
              <w:divBdr>
                <w:top w:val="none" w:sz="0" w:space="0" w:color="auto"/>
                <w:left w:val="none" w:sz="0" w:space="0" w:color="auto"/>
                <w:bottom w:val="none" w:sz="0" w:space="0" w:color="auto"/>
                <w:right w:val="none" w:sz="0" w:space="0" w:color="auto"/>
              </w:divBdr>
            </w:div>
          </w:divsChild>
        </w:div>
        <w:div w:id="1728918783">
          <w:marLeft w:val="0"/>
          <w:marRight w:val="0"/>
          <w:marTop w:val="0"/>
          <w:marBottom w:val="0"/>
          <w:divBdr>
            <w:top w:val="none" w:sz="0" w:space="0" w:color="auto"/>
            <w:left w:val="none" w:sz="0" w:space="0" w:color="auto"/>
            <w:bottom w:val="none" w:sz="0" w:space="0" w:color="auto"/>
            <w:right w:val="none" w:sz="0" w:space="0" w:color="auto"/>
          </w:divBdr>
          <w:divsChild>
            <w:div w:id="726686495">
              <w:marLeft w:val="0"/>
              <w:marRight w:val="0"/>
              <w:marTop w:val="0"/>
              <w:marBottom w:val="0"/>
              <w:divBdr>
                <w:top w:val="none" w:sz="0" w:space="0" w:color="auto"/>
                <w:left w:val="none" w:sz="0" w:space="0" w:color="auto"/>
                <w:bottom w:val="none" w:sz="0" w:space="0" w:color="auto"/>
                <w:right w:val="none" w:sz="0" w:space="0" w:color="auto"/>
              </w:divBdr>
            </w:div>
          </w:divsChild>
        </w:div>
        <w:div w:id="1785030678">
          <w:marLeft w:val="0"/>
          <w:marRight w:val="0"/>
          <w:marTop w:val="0"/>
          <w:marBottom w:val="0"/>
          <w:divBdr>
            <w:top w:val="none" w:sz="0" w:space="0" w:color="auto"/>
            <w:left w:val="none" w:sz="0" w:space="0" w:color="auto"/>
            <w:bottom w:val="none" w:sz="0" w:space="0" w:color="auto"/>
            <w:right w:val="none" w:sz="0" w:space="0" w:color="auto"/>
          </w:divBdr>
          <w:divsChild>
            <w:div w:id="1935435893">
              <w:marLeft w:val="0"/>
              <w:marRight w:val="0"/>
              <w:marTop w:val="0"/>
              <w:marBottom w:val="0"/>
              <w:divBdr>
                <w:top w:val="none" w:sz="0" w:space="0" w:color="auto"/>
                <w:left w:val="none" w:sz="0" w:space="0" w:color="auto"/>
                <w:bottom w:val="none" w:sz="0" w:space="0" w:color="auto"/>
                <w:right w:val="none" w:sz="0" w:space="0" w:color="auto"/>
              </w:divBdr>
            </w:div>
          </w:divsChild>
        </w:div>
        <w:div w:id="1818838255">
          <w:marLeft w:val="0"/>
          <w:marRight w:val="0"/>
          <w:marTop w:val="0"/>
          <w:marBottom w:val="0"/>
          <w:divBdr>
            <w:top w:val="none" w:sz="0" w:space="0" w:color="auto"/>
            <w:left w:val="none" w:sz="0" w:space="0" w:color="auto"/>
            <w:bottom w:val="none" w:sz="0" w:space="0" w:color="auto"/>
            <w:right w:val="none" w:sz="0" w:space="0" w:color="auto"/>
          </w:divBdr>
          <w:divsChild>
            <w:div w:id="426314182">
              <w:marLeft w:val="0"/>
              <w:marRight w:val="0"/>
              <w:marTop w:val="0"/>
              <w:marBottom w:val="0"/>
              <w:divBdr>
                <w:top w:val="none" w:sz="0" w:space="0" w:color="auto"/>
                <w:left w:val="none" w:sz="0" w:space="0" w:color="auto"/>
                <w:bottom w:val="none" w:sz="0" w:space="0" w:color="auto"/>
                <w:right w:val="none" w:sz="0" w:space="0" w:color="auto"/>
              </w:divBdr>
            </w:div>
          </w:divsChild>
        </w:div>
        <w:div w:id="1843348274">
          <w:marLeft w:val="0"/>
          <w:marRight w:val="0"/>
          <w:marTop w:val="0"/>
          <w:marBottom w:val="0"/>
          <w:divBdr>
            <w:top w:val="none" w:sz="0" w:space="0" w:color="auto"/>
            <w:left w:val="none" w:sz="0" w:space="0" w:color="auto"/>
            <w:bottom w:val="none" w:sz="0" w:space="0" w:color="auto"/>
            <w:right w:val="none" w:sz="0" w:space="0" w:color="auto"/>
          </w:divBdr>
          <w:divsChild>
            <w:div w:id="1527912232">
              <w:marLeft w:val="0"/>
              <w:marRight w:val="0"/>
              <w:marTop w:val="0"/>
              <w:marBottom w:val="0"/>
              <w:divBdr>
                <w:top w:val="none" w:sz="0" w:space="0" w:color="auto"/>
                <w:left w:val="none" w:sz="0" w:space="0" w:color="auto"/>
                <w:bottom w:val="none" w:sz="0" w:space="0" w:color="auto"/>
                <w:right w:val="none" w:sz="0" w:space="0" w:color="auto"/>
              </w:divBdr>
            </w:div>
          </w:divsChild>
        </w:div>
        <w:div w:id="1855532964">
          <w:marLeft w:val="0"/>
          <w:marRight w:val="0"/>
          <w:marTop w:val="0"/>
          <w:marBottom w:val="0"/>
          <w:divBdr>
            <w:top w:val="none" w:sz="0" w:space="0" w:color="auto"/>
            <w:left w:val="none" w:sz="0" w:space="0" w:color="auto"/>
            <w:bottom w:val="none" w:sz="0" w:space="0" w:color="auto"/>
            <w:right w:val="none" w:sz="0" w:space="0" w:color="auto"/>
          </w:divBdr>
          <w:divsChild>
            <w:div w:id="380595043">
              <w:marLeft w:val="0"/>
              <w:marRight w:val="0"/>
              <w:marTop w:val="0"/>
              <w:marBottom w:val="0"/>
              <w:divBdr>
                <w:top w:val="none" w:sz="0" w:space="0" w:color="auto"/>
                <w:left w:val="none" w:sz="0" w:space="0" w:color="auto"/>
                <w:bottom w:val="none" w:sz="0" w:space="0" w:color="auto"/>
                <w:right w:val="none" w:sz="0" w:space="0" w:color="auto"/>
              </w:divBdr>
            </w:div>
          </w:divsChild>
        </w:div>
        <w:div w:id="1858233594">
          <w:marLeft w:val="0"/>
          <w:marRight w:val="0"/>
          <w:marTop w:val="0"/>
          <w:marBottom w:val="0"/>
          <w:divBdr>
            <w:top w:val="none" w:sz="0" w:space="0" w:color="auto"/>
            <w:left w:val="none" w:sz="0" w:space="0" w:color="auto"/>
            <w:bottom w:val="none" w:sz="0" w:space="0" w:color="auto"/>
            <w:right w:val="none" w:sz="0" w:space="0" w:color="auto"/>
          </w:divBdr>
          <w:divsChild>
            <w:div w:id="1735197205">
              <w:marLeft w:val="0"/>
              <w:marRight w:val="0"/>
              <w:marTop w:val="0"/>
              <w:marBottom w:val="0"/>
              <w:divBdr>
                <w:top w:val="none" w:sz="0" w:space="0" w:color="auto"/>
                <w:left w:val="none" w:sz="0" w:space="0" w:color="auto"/>
                <w:bottom w:val="none" w:sz="0" w:space="0" w:color="auto"/>
                <w:right w:val="none" w:sz="0" w:space="0" w:color="auto"/>
              </w:divBdr>
            </w:div>
          </w:divsChild>
        </w:div>
        <w:div w:id="1888838208">
          <w:marLeft w:val="0"/>
          <w:marRight w:val="0"/>
          <w:marTop w:val="0"/>
          <w:marBottom w:val="0"/>
          <w:divBdr>
            <w:top w:val="none" w:sz="0" w:space="0" w:color="auto"/>
            <w:left w:val="none" w:sz="0" w:space="0" w:color="auto"/>
            <w:bottom w:val="none" w:sz="0" w:space="0" w:color="auto"/>
            <w:right w:val="none" w:sz="0" w:space="0" w:color="auto"/>
          </w:divBdr>
          <w:divsChild>
            <w:div w:id="167794223">
              <w:marLeft w:val="0"/>
              <w:marRight w:val="0"/>
              <w:marTop w:val="0"/>
              <w:marBottom w:val="0"/>
              <w:divBdr>
                <w:top w:val="none" w:sz="0" w:space="0" w:color="auto"/>
                <w:left w:val="none" w:sz="0" w:space="0" w:color="auto"/>
                <w:bottom w:val="none" w:sz="0" w:space="0" w:color="auto"/>
                <w:right w:val="none" w:sz="0" w:space="0" w:color="auto"/>
              </w:divBdr>
            </w:div>
          </w:divsChild>
        </w:div>
        <w:div w:id="1892575176">
          <w:marLeft w:val="0"/>
          <w:marRight w:val="0"/>
          <w:marTop w:val="0"/>
          <w:marBottom w:val="0"/>
          <w:divBdr>
            <w:top w:val="none" w:sz="0" w:space="0" w:color="auto"/>
            <w:left w:val="none" w:sz="0" w:space="0" w:color="auto"/>
            <w:bottom w:val="none" w:sz="0" w:space="0" w:color="auto"/>
            <w:right w:val="none" w:sz="0" w:space="0" w:color="auto"/>
          </w:divBdr>
          <w:divsChild>
            <w:div w:id="595554765">
              <w:marLeft w:val="0"/>
              <w:marRight w:val="0"/>
              <w:marTop w:val="0"/>
              <w:marBottom w:val="0"/>
              <w:divBdr>
                <w:top w:val="none" w:sz="0" w:space="0" w:color="auto"/>
                <w:left w:val="none" w:sz="0" w:space="0" w:color="auto"/>
                <w:bottom w:val="none" w:sz="0" w:space="0" w:color="auto"/>
                <w:right w:val="none" w:sz="0" w:space="0" w:color="auto"/>
              </w:divBdr>
            </w:div>
          </w:divsChild>
        </w:div>
        <w:div w:id="1919052150">
          <w:marLeft w:val="0"/>
          <w:marRight w:val="0"/>
          <w:marTop w:val="0"/>
          <w:marBottom w:val="0"/>
          <w:divBdr>
            <w:top w:val="none" w:sz="0" w:space="0" w:color="auto"/>
            <w:left w:val="none" w:sz="0" w:space="0" w:color="auto"/>
            <w:bottom w:val="none" w:sz="0" w:space="0" w:color="auto"/>
            <w:right w:val="none" w:sz="0" w:space="0" w:color="auto"/>
          </w:divBdr>
          <w:divsChild>
            <w:div w:id="61370012">
              <w:marLeft w:val="0"/>
              <w:marRight w:val="0"/>
              <w:marTop w:val="0"/>
              <w:marBottom w:val="0"/>
              <w:divBdr>
                <w:top w:val="none" w:sz="0" w:space="0" w:color="auto"/>
                <w:left w:val="none" w:sz="0" w:space="0" w:color="auto"/>
                <w:bottom w:val="none" w:sz="0" w:space="0" w:color="auto"/>
                <w:right w:val="none" w:sz="0" w:space="0" w:color="auto"/>
              </w:divBdr>
            </w:div>
          </w:divsChild>
        </w:div>
        <w:div w:id="1937322711">
          <w:marLeft w:val="0"/>
          <w:marRight w:val="0"/>
          <w:marTop w:val="0"/>
          <w:marBottom w:val="0"/>
          <w:divBdr>
            <w:top w:val="none" w:sz="0" w:space="0" w:color="auto"/>
            <w:left w:val="none" w:sz="0" w:space="0" w:color="auto"/>
            <w:bottom w:val="none" w:sz="0" w:space="0" w:color="auto"/>
            <w:right w:val="none" w:sz="0" w:space="0" w:color="auto"/>
          </w:divBdr>
          <w:divsChild>
            <w:div w:id="785348286">
              <w:marLeft w:val="0"/>
              <w:marRight w:val="0"/>
              <w:marTop w:val="0"/>
              <w:marBottom w:val="0"/>
              <w:divBdr>
                <w:top w:val="none" w:sz="0" w:space="0" w:color="auto"/>
                <w:left w:val="none" w:sz="0" w:space="0" w:color="auto"/>
                <w:bottom w:val="none" w:sz="0" w:space="0" w:color="auto"/>
                <w:right w:val="none" w:sz="0" w:space="0" w:color="auto"/>
              </w:divBdr>
            </w:div>
          </w:divsChild>
        </w:div>
        <w:div w:id="1945186263">
          <w:marLeft w:val="0"/>
          <w:marRight w:val="0"/>
          <w:marTop w:val="0"/>
          <w:marBottom w:val="0"/>
          <w:divBdr>
            <w:top w:val="none" w:sz="0" w:space="0" w:color="auto"/>
            <w:left w:val="none" w:sz="0" w:space="0" w:color="auto"/>
            <w:bottom w:val="none" w:sz="0" w:space="0" w:color="auto"/>
            <w:right w:val="none" w:sz="0" w:space="0" w:color="auto"/>
          </w:divBdr>
          <w:divsChild>
            <w:div w:id="1560436969">
              <w:marLeft w:val="0"/>
              <w:marRight w:val="0"/>
              <w:marTop w:val="0"/>
              <w:marBottom w:val="0"/>
              <w:divBdr>
                <w:top w:val="none" w:sz="0" w:space="0" w:color="auto"/>
                <w:left w:val="none" w:sz="0" w:space="0" w:color="auto"/>
                <w:bottom w:val="none" w:sz="0" w:space="0" w:color="auto"/>
                <w:right w:val="none" w:sz="0" w:space="0" w:color="auto"/>
              </w:divBdr>
            </w:div>
          </w:divsChild>
        </w:div>
        <w:div w:id="1962179480">
          <w:marLeft w:val="0"/>
          <w:marRight w:val="0"/>
          <w:marTop w:val="0"/>
          <w:marBottom w:val="0"/>
          <w:divBdr>
            <w:top w:val="none" w:sz="0" w:space="0" w:color="auto"/>
            <w:left w:val="none" w:sz="0" w:space="0" w:color="auto"/>
            <w:bottom w:val="none" w:sz="0" w:space="0" w:color="auto"/>
            <w:right w:val="none" w:sz="0" w:space="0" w:color="auto"/>
          </w:divBdr>
          <w:divsChild>
            <w:div w:id="1558321971">
              <w:marLeft w:val="0"/>
              <w:marRight w:val="0"/>
              <w:marTop w:val="0"/>
              <w:marBottom w:val="0"/>
              <w:divBdr>
                <w:top w:val="none" w:sz="0" w:space="0" w:color="auto"/>
                <w:left w:val="none" w:sz="0" w:space="0" w:color="auto"/>
                <w:bottom w:val="none" w:sz="0" w:space="0" w:color="auto"/>
                <w:right w:val="none" w:sz="0" w:space="0" w:color="auto"/>
              </w:divBdr>
            </w:div>
          </w:divsChild>
        </w:div>
        <w:div w:id="1964460657">
          <w:marLeft w:val="0"/>
          <w:marRight w:val="0"/>
          <w:marTop w:val="0"/>
          <w:marBottom w:val="0"/>
          <w:divBdr>
            <w:top w:val="none" w:sz="0" w:space="0" w:color="auto"/>
            <w:left w:val="none" w:sz="0" w:space="0" w:color="auto"/>
            <w:bottom w:val="none" w:sz="0" w:space="0" w:color="auto"/>
            <w:right w:val="none" w:sz="0" w:space="0" w:color="auto"/>
          </w:divBdr>
          <w:divsChild>
            <w:div w:id="1230111971">
              <w:marLeft w:val="0"/>
              <w:marRight w:val="0"/>
              <w:marTop w:val="0"/>
              <w:marBottom w:val="0"/>
              <w:divBdr>
                <w:top w:val="none" w:sz="0" w:space="0" w:color="auto"/>
                <w:left w:val="none" w:sz="0" w:space="0" w:color="auto"/>
                <w:bottom w:val="none" w:sz="0" w:space="0" w:color="auto"/>
                <w:right w:val="none" w:sz="0" w:space="0" w:color="auto"/>
              </w:divBdr>
            </w:div>
          </w:divsChild>
        </w:div>
        <w:div w:id="1966957664">
          <w:marLeft w:val="0"/>
          <w:marRight w:val="0"/>
          <w:marTop w:val="0"/>
          <w:marBottom w:val="0"/>
          <w:divBdr>
            <w:top w:val="none" w:sz="0" w:space="0" w:color="auto"/>
            <w:left w:val="none" w:sz="0" w:space="0" w:color="auto"/>
            <w:bottom w:val="none" w:sz="0" w:space="0" w:color="auto"/>
            <w:right w:val="none" w:sz="0" w:space="0" w:color="auto"/>
          </w:divBdr>
          <w:divsChild>
            <w:div w:id="906691994">
              <w:marLeft w:val="0"/>
              <w:marRight w:val="0"/>
              <w:marTop w:val="0"/>
              <w:marBottom w:val="0"/>
              <w:divBdr>
                <w:top w:val="none" w:sz="0" w:space="0" w:color="auto"/>
                <w:left w:val="none" w:sz="0" w:space="0" w:color="auto"/>
                <w:bottom w:val="none" w:sz="0" w:space="0" w:color="auto"/>
                <w:right w:val="none" w:sz="0" w:space="0" w:color="auto"/>
              </w:divBdr>
            </w:div>
          </w:divsChild>
        </w:div>
        <w:div w:id="1968466858">
          <w:marLeft w:val="0"/>
          <w:marRight w:val="0"/>
          <w:marTop w:val="0"/>
          <w:marBottom w:val="0"/>
          <w:divBdr>
            <w:top w:val="none" w:sz="0" w:space="0" w:color="auto"/>
            <w:left w:val="none" w:sz="0" w:space="0" w:color="auto"/>
            <w:bottom w:val="none" w:sz="0" w:space="0" w:color="auto"/>
            <w:right w:val="none" w:sz="0" w:space="0" w:color="auto"/>
          </w:divBdr>
          <w:divsChild>
            <w:div w:id="303240280">
              <w:marLeft w:val="0"/>
              <w:marRight w:val="0"/>
              <w:marTop w:val="0"/>
              <w:marBottom w:val="0"/>
              <w:divBdr>
                <w:top w:val="none" w:sz="0" w:space="0" w:color="auto"/>
                <w:left w:val="none" w:sz="0" w:space="0" w:color="auto"/>
                <w:bottom w:val="none" w:sz="0" w:space="0" w:color="auto"/>
                <w:right w:val="none" w:sz="0" w:space="0" w:color="auto"/>
              </w:divBdr>
            </w:div>
          </w:divsChild>
        </w:div>
        <w:div w:id="1980762403">
          <w:marLeft w:val="0"/>
          <w:marRight w:val="0"/>
          <w:marTop w:val="0"/>
          <w:marBottom w:val="0"/>
          <w:divBdr>
            <w:top w:val="none" w:sz="0" w:space="0" w:color="auto"/>
            <w:left w:val="none" w:sz="0" w:space="0" w:color="auto"/>
            <w:bottom w:val="none" w:sz="0" w:space="0" w:color="auto"/>
            <w:right w:val="none" w:sz="0" w:space="0" w:color="auto"/>
          </w:divBdr>
          <w:divsChild>
            <w:div w:id="614407190">
              <w:marLeft w:val="0"/>
              <w:marRight w:val="0"/>
              <w:marTop w:val="0"/>
              <w:marBottom w:val="0"/>
              <w:divBdr>
                <w:top w:val="none" w:sz="0" w:space="0" w:color="auto"/>
                <w:left w:val="none" w:sz="0" w:space="0" w:color="auto"/>
                <w:bottom w:val="none" w:sz="0" w:space="0" w:color="auto"/>
                <w:right w:val="none" w:sz="0" w:space="0" w:color="auto"/>
              </w:divBdr>
            </w:div>
          </w:divsChild>
        </w:div>
        <w:div w:id="1981960123">
          <w:marLeft w:val="0"/>
          <w:marRight w:val="0"/>
          <w:marTop w:val="0"/>
          <w:marBottom w:val="0"/>
          <w:divBdr>
            <w:top w:val="none" w:sz="0" w:space="0" w:color="auto"/>
            <w:left w:val="none" w:sz="0" w:space="0" w:color="auto"/>
            <w:bottom w:val="none" w:sz="0" w:space="0" w:color="auto"/>
            <w:right w:val="none" w:sz="0" w:space="0" w:color="auto"/>
          </w:divBdr>
          <w:divsChild>
            <w:div w:id="1238436514">
              <w:marLeft w:val="0"/>
              <w:marRight w:val="0"/>
              <w:marTop w:val="0"/>
              <w:marBottom w:val="0"/>
              <w:divBdr>
                <w:top w:val="none" w:sz="0" w:space="0" w:color="auto"/>
                <w:left w:val="none" w:sz="0" w:space="0" w:color="auto"/>
                <w:bottom w:val="none" w:sz="0" w:space="0" w:color="auto"/>
                <w:right w:val="none" w:sz="0" w:space="0" w:color="auto"/>
              </w:divBdr>
            </w:div>
          </w:divsChild>
        </w:div>
        <w:div w:id="1994412626">
          <w:marLeft w:val="0"/>
          <w:marRight w:val="0"/>
          <w:marTop w:val="0"/>
          <w:marBottom w:val="0"/>
          <w:divBdr>
            <w:top w:val="none" w:sz="0" w:space="0" w:color="auto"/>
            <w:left w:val="none" w:sz="0" w:space="0" w:color="auto"/>
            <w:bottom w:val="none" w:sz="0" w:space="0" w:color="auto"/>
            <w:right w:val="none" w:sz="0" w:space="0" w:color="auto"/>
          </w:divBdr>
          <w:divsChild>
            <w:div w:id="1716391253">
              <w:marLeft w:val="0"/>
              <w:marRight w:val="0"/>
              <w:marTop w:val="0"/>
              <w:marBottom w:val="0"/>
              <w:divBdr>
                <w:top w:val="none" w:sz="0" w:space="0" w:color="auto"/>
                <w:left w:val="none" w:sz="0" w:space="0" w:color="auto"/>
                <w:bottom w:val="none" w:sz="0" w:space="0" w:color="auto"/>
                <w:right w:val="none" w:sz="0" w:space="0" w:color="auto"/>
              </w:divBdr>
            </w:div>
          </w:divsChild>
        </w:div>
        <w:div w:id="2002345076">
          <w:marLeft w:val="0"/>
          <w:marRight w:val="0"/>
          <w:marTop w:val="0"/>
          <w:marBottom w:val="0"/>
          <w:divBdr>
            <w:top w:val="none" w:sz="0" w:space="0" w:color="auto"/>
            <w:left w:val="none" w:sz="0" w:space="0" w:color="auto"/>
            <w:bottom w:val="none" w:sz="0" w:space="0" w:color="auto"/>
            <w:right w:val="none" w:sz="0" w:space="0" w:color="auto"/>
          </w:divBdr>
          <w:divsChild>
            <w:div w:id="99567711">
              <w:marLeft w:val="0"/>
              <w:marRight w:val="0"/>
              <w:marTop w:val="0"/>
              <w:marBottom w:val="0"/>
              <w:divBdr>
                <w:top w:val="none" w:sz="0" w:space="0" w:color="auto"/>
                <w:left w:val="none" w:sz="0" w:space="0" w:color="auto"/>
                <w:bottom w:val="none" w:sz="0" w:space="0" w:color="auto"/>
                <w:right w:val="none" w:sz="0" w:space="0" w:color="auto"/>
              </w:divBdr>
            </w:div>
          </w:divsChild>
        </w:div>
        <w:div w:id="2034333546">
          <w:marLeft w:val="0"/>
          <w:marRight w:val="0"/>
          <w:marTop w:val="0"/>
          <w:marBottom w:val="0"/>
          <w:divBdr>
            <w:top w:val="none" w:sz="0" w:space="0" w:color="auto"/>
            <w:left w:val="none" w:sz="0" w:space="0" w:color="auto"/>
            <w:bottom w:val="none" w:sz="0" w:space="0" w:color="auto"/>
            <w:right w:val="none" w:sz="0" w:space="0" w:color="auto"/>
          </w:divBdr>
          <w:divsChild>
            <w:div w:id="222835649">
              <w:marLeft w:val="0"/>
              <w:marRight w:val="0"/>
              <w:marTop w:val="0"/>
              <w:marBottom w:val="0"/>
              <w:divBdr>
                <w:top w:val="none" w:sz="0" w:space="0" w:color="auto"/>
                <w:left w:val="none" w:sz="0" w:space="0" w:color="auto"/>
                <w:bottom w:val="none" w:sz="0" w:space="0" w:color="auto"/>
                <w:right w:val="none" w:sz="0" w:space="0" w:color="auto"/>
              </w:divBdr>
            </w:div>
          </w:divsChild>
        </w:div>
        <w:div w:id="2037804090">
          <w:marLeft w:val="0"/>
          <w:marRight w:val="0"/>
          <w:marTop w:val="0"/>
          <w:marBottom w:val="0"/>
          <w:divBdr>
            <w:top w:val="none" w:sz="0" w:space="0" w:color="auto"/>
            <w:left w:val="none" w:sz="0" w:space="0" w:color="auto"/>
            <w:bottom w:val="none" w:sz="0" w:space="0" w:color="auto"/>
            <w:right w:val="none" w:sz="0" w:space="0" w:color="auto"/>
          </w:divBdr>
          <w:divsChild>
            <w:div w:id="1389301010">
              <w:marLeft w:val="0"/>
              <w:marRight w:val="0"/>
              <w:marTop w:val="0"/>
              <w:marBottom w:val="0"/>
              <w:divBdr>
                <w:top w:val="none" w:sz="0" w:space="0" w:color="auto"/>
                <w:left w:val="none" w:sz="0" w:space="0" w:color="auto"/>
                <w:bottom w:val="none" w:sz="0" w:space="0" w:color="auto"/>
                <w:right w:val="none" w:sz="0" w:space="0" w:color="auto"/>
              </w:divBdr>
            </w:div>
          </w:divsChild>
        </w:div>
        <w:div w:id="2048286442">
          <w:marLeft w:val="0"/>
          <w:marRight w:val="0"/>
          <w:marTop w:val="0"/>
          <w:marBottom w:val="0"/>
          <w:divBdr>
            <w:top w:val="none" w:sz="0" w:space="0" w:color="auto"/>
            <w:left w:val="none" w:sz="0" w:space="0" w:color="auto"/>
            <w:bottom w:val="none" w:sz="0" w:space="0" w:color="auto"/>
            <w:right w:val="none" w:sz="0" w:space="0" w:color="auto"/>
          </w:divBdr>
          <w:divsChild>
            <w:div w:id="215819073">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sChild>
            <w:div w:id="346686464">
              <w:marLeft w:val="0"/>
              <w:marRight w:val="0"/>
              <w:marTop w:val="0"/>
              <w:marBottom w:val="0"/>
              <w:divBdr>
                <w:top w:val="none" w:sz="0" w:space="0" w:color="auto"/>
                <w:left w:val="none" w:sz="0" w:space="0" w:color="auto"/>
                <w:bottom w:val="none" w:sz="0" w:space="0" w:color="auto"/>
                <w:right w:val="none" w:sz="0" w:space="0" w:color="auto"/>
              </w:divBdr>
            </w:div>
          </w:divsChild>
        </w:div>
        <w:div w:id="2086953174">
          <w:marLeft w:val="0"/>
          <w:marRight w:val="0"/>
          <w:marTop w:val="0"/>
          <w:marBottom w:val="0"/>
          <w:divBdr>
            <w:top w:val="none" w:sz="0" w:space="0" w:color="auto"/>
            <w:left w:val="none" w:sz="0" w:space="0" w:color="auto"/>
            <w:bottom w:val="none" w:sz="0" w:space="0" w:color="auto"/>
            <w:right w:val="none" w:sz="0" w:space="0" w:color="auto"/>
          </w:divBdr>
          <w:divsChild>
            <w:div w:id="957612669">
              <w:marLeft w:val="0"/>
              <w:marRight w:val="0"/>
              <w:marTop w:val="0"/>
              <w:marBottom w:val="0"/>
              <w:divBdr>
                <w:top w:val="none" w:sz="0" w:space="0" w:color="auto"/>
                <w:left w:val="none" w:sz="0" w:space="0" w:color="auto"/>
                <w:bottom w:val="none" w:sz="0" w:space="0" w:color="auto"/>
                <w:right w:val="none" w:sz="0" w:space="0" w:color="auto"/>
              </w:divBdr>
            </w:div>
          </w:divsChild>
        </w:div>
        <w:div w:id="2097163145">
          <w:marLeft w:val="0"/>
          <w:marRight w:val="0"/>
          <w:marTop w:val="0"/>
          <w:marBottom w:val="0"/>
          <w:divBdr>
            <w:top w:val="none" w:sz="0" w:space="0" w:color="auto"/>
            <w:left w:val="none" w:sz="0" w:space="0" w:color="auto"/>
            <w:bottom w:val="none" w:sz="0" w:space="0" w:color="auto"/>
            <w:right w:val="none" w:sz="0" w:space="0" w:color="auto"/>
          </w:divBdr>
          <w:divsChild>
            <w:div w:id="636497933">
              <w:marLeft w:val="0"/>
              <w:marRight w:val="0"/>
              <w:marTop w:val="0"/>
              <w:marBottom w:val="0"/>
              <w:divBdr>
                <w:top w:val="none" w:sz="0" w:space="0" w:color="auto"/>
                <w:left w:val="none" w:sz="0" w:space="0" w:color="auto"/>
                <w:bottom w:val="none" w:sz="0" w:space="0" w:color="auto"/>
                <w:right w:val="none" w:sz="0" w:space="0" w:color="auto"/>
              </w:divBdr>
            </w:div>
          </w:divsChild>
        </w:div>
        <w:div w:id="2098596208">
          <w:marLeft w:val="0"/>
          <w:marRight w:val="0"/>
          <w:marTop w:val="0"/>
          <w:marBottom w:val="0"/>
          <w:divBdr>
            <w:top w:val="none" w:sz="0" w:space="0" w:color="auto"/>
            <w:left w:val="none" w:sz="0" w:space="0" w:color="auto"/>
            <w:bottom w:val="none" w:sz="0" w:space="0" w:color="auto"/>
            <w:right w:val="none" w:sz="0" w:space="0" w:color="auto"/>
          </w:divBdr>
          <w:divsChild>
            <w:div w:id="1089734126">
              <w:marLeft w:val="0"/>
              <w:marRight w:val="0"/>
              <w:marTop w:val="0"/>
              <w:marBottom w:val="0"/>
              <w:divBdr>
                <w:top w:val="none" w:sz="0" w:space="0" w:color="auto"/>
                <w:left w:val="none" w:sz="0" w:space="0" w:color="auto"/>
                <w:bottom w:val="none" w:sz="0" w:space="0" w:color="auto"/>
                <w:right w:val="none" w:sz="0" w:space="0" w:color="auto"/>
              </w:divBdr>
            </w:div>
          </w:divsChild>
        </w:div>
        <w:div w:id="2111929711">
          <w:marLeft w:val="0"/>
          <w:marRight w:val="0"/>
          <w:marTop w:val="0"/>
          <w:marBottom w:val="0"/>
          <w:divBdr>
            <w:top w:val="none" w:sz="0" w:space="0" w:color="auto"/>
            <w:left w:val="none" w:sz="0" w:space="0" w:color="auto"/>
            <w:bottom w:val="none" w:sz="0" w:space="0" w:color="auto"/>
            <w:right w:val="none" w:sz="0" w:space="0" w:color="auto"/>
          </w:divBdr>
          <w:divsChild>
            <w:div w:id="2007244005">
              <w:marLeft w:val="0"/>
              <w:marRight w:val="0"/>
              <w:marTop w:val="0"/>
              <w:marBottom w:val="0"/>
              <w:divBdr>
                <w:top w:val="none" w:sz="0" w:space="0" w:color="auto"/>
                <w:left w:val="none" w:sz="0" w:space="0" w:color="auto"/>
                <w:bottom w:val="none" w:sz="0" w:space="0" w:color="auto"/>
                <w:right w:val="none" w:sz="0" w:space="0" w:color="auto"/>
              </w:divBdr>
            </w:div>
          </w:divsChild>
        </w:div>
        <w:div w:id="2113889762">
          <w:marLeft w:val="0"/>
          <w:marRight w:val="0"/>
          <w:marTop w:val="0"/>
          <w:marBottom w:val="0"/>
          <w:divBdr>
            <w:top w:val="none" w:sz="0" w:space="0" w:color="auto"/>
            <w:left w:val="none" w:sz="0" w:space="0" w:color="auto"/>
            <w:bottom w:val="none" w:sz="0" w:space="0" w:color="auto"/>
            <w:right w:val="none" w:sz="0" w:space="0" w:color="auto"/>
          </w:divBdr>
          <w:divsChild>
            <w:div w:id="2123454587">
              <w:marLeft w:val="0"/>
              <w:marRight w:val="0"/>
              <w:marTop w:val="0"/>
              <w:marBottom w:val="0"/>
              <w:divBdr>
                <w:top w:val="none" w:sz="0" w:space="0" w:color="auto"/>
                <w:left w:val="none" w:sz="0" w:space="0" w:color="auto"/>
                <w:bottom w:val="none" w:sz="0" w:space="0" w:color="auto"/>
                <w:right w:val="none" w:sz="0" w:space="0" w:color="auto"/>
              </w:divBdr>
            </w:div>
          </w:divsChild>
        </w:div>
        <w:div w:id="2118942543">
          <w:marLeft w:val="0"/>
          <w:marRight w:val="0"/>
          <w:marTop w:val="0"/>
          <w:marBottom w:val="0"/>
          <w:divBdr>
            <w:top w:val="none" w:sz="0" w:space="0" w:color="auto"/>
            <w:left w:val="none" w:sz="0" w:space="0" w:color="auto"/>
            <w:bottom w:val="none" w:sz="0" w:space="0" w:color="auto"/>
            <w:right w:val="none" w:sz="0" w:space="0" w:color="auto"/>
          </w:divBdr>
          <w:divsChild>
            <w:div w:id="1339037554">
              <w:marLeft w:val="0"/>
              <w:marRight w:val="0"/>
              <w:marTop w:val="0"/>
              <w:marBottom w:val="0"/>
              <w:divBdr>
                <w:top w:val="none" w:sz="0" w:space="0" w:color="auto"/>
                <w:left w:val="none" w:sz="0" w:space="0" w:color="auto"/>
                <w:bottom w:val="none" w:sz="0" w:space="0" w:color="auto"/>
                <w:right w:val="none" w:sz="0" w:space="0" w:color="auto"/>
              </w:divBdr>
            </w:div>
          </w:divsChild>
        </w:div>
        <w:div w:id="2127040619">
          <w:marLeft w:val="0"/>
          <w:marRight w:val="0"/>
          <w:marTop w:val="0"/>
          <w:marBottom w:val="0"/>
          <w:divBdr>
            <w:top w:val="none" w:sz="0" w:space="0" w:color="auto"/>
            <w:left w:val="none" w:sz="0" w:space="0" w:color="auto"/>
            <w:bottom w:val="none" w:sz="0" w:space="0" w:color="auto"/>
            <w:right w:val="none" w:sz="0" w:space="0" w:color="auto"/>
          </w:divBdr>
          <w:divsChild>
            <w:div w:id="18843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2404">
      <w:marLeft w:val="0"/>
      <w:marRight w:val="0"/>
      <w:marTop w:val="0"/>
      <w:marBottom w:val="0"/>
      <w:divBdr>
        <w:top w:val="none" w:sz="0" w:space="0" w:color="auto"/>
        <w:left w:val="none" w:sz="0" w:space="0" w:color="auto"/>
        <w:bottom w:val="none" w:sz="0" w:space="0" w:color="auto"/>
        <w:right w:val="none" w:sz="0" w:space="0" w:color="auto"/>
      </w:divBdr>
      <w:divsChild>
        <w:div w:id="1683820924">
          <w:marLeft w:val="0"/>
          <w:marRight w:val="0"/>
          <w:marTop w:val="0"/>
          <w:marBottom w:val="0"/>
          <w:divBdr>
            <w:top w:val="none" w:sz="0" w:space="0" w:color="auto"/>
            <w:left w:val="none" w:sz="0" w:space="0" w:color="auto"/>
            <w:bottom w:val="none" w:sz="0" w:space="0" w:color="auto"/>
            <w:right w:val="none" w:sz="0" w:space="0" w:color="auto"/>
          </w:divBdr>
          <w:divsChild>
            <w:div w:id="1971784894">
              <w:marLeft w:val="0"/>
              <w:marRight w:val="0"/>
              <w:marTop w:val="0"/>
              <w:marBottom w:val="0"/>
              <w:divBdr>
                <w:top w:val="none" w:sz="0" w:space="0" w:color="auto"/>
                <w:left w:val="none" w:sz="0" w:space="0" w:color="auto"/>
                <w:bottom w:val="none" w:sz="0" w:space="0" w:color="auto"/>
                <w:right w:val="none" w:sz="0" w:space="0" w:color="auto"/>
              </w:divBdr>
              <w:divsChild>
                <w:div w:id="16391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48260">
      <w:bodyDiv w:val="1"/>
      <w:marLeft w:val="0"/>
      <w:marRight w:val="0"/>
      <w:marTop w:val="0"/>
      <w:marBottom w:val="0"/>
      <w:divBdr>
        <w:top w:val="none" w:sz="0" w:space="0" w:color="auto"/>
        <w:left w:val="none" w:sz="0" w:space="0" w:color="auto"/>
        <w:bottom w:val="none" w:sz="0" w:space="0" w:color="auto"/>
        <w:right w:val="none" w:sz="0" w:space="0" w:color="auto"/>
      </w:divBdr>
    </w:div>
    <w:div w:id="1285379842">
      <w:marLeft w:val="0"/>
      <w:marRight w:val="0"/>
      <w:marTop w:val="0"/>
      <w:marBottom w:val="0"/>
      <w:divBdr>
        <w:top w:val="none" w:sz="0" w:space="0" w:color="auto"/>
        <w:left w:val="none" w:sz="0" w:space="0" w:color="auto"/>
        <w:bottom w:val="none" w:sz="0" w:space="0" w:color="auto"/>
        <w:right w:val="none" w:sz="0" w:space="0" w:color="auto"/>
      </w:divBdr>
    </w:div>
    <w:div w:id="1318454774">
      <w:bodyDiv w:val="1"/>
      <w:marLeft w:val="0"/>
      <w:marRight w:val="0"/>
      <w:marTop w:val="0"/>
      <w:marBottom w:val="0"/>
      <w:divBdr>
        <w:top w:val="none" w:sz="0" w:space="0" w:color="auto"/>
        <w:left w:val="none" w:sz="0" w:space="0" w:color="auto"/>
        <w:bottom w:val="none" w:sz="0" w:space="0" w:color="auto"/>
        <w:right w:val="none" w:sz="0" w:space="0" w:color="auto"/>
      </w:divBdr>
    </w:div>
    <w:div w:id="1472988087">
      <w:bodyDiv w:val="1"/>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
            <w:div w:id="486552638">
              <w:marLeft w:val="0"/>
              <w:marRight w:val="0"/>
              <w:marTop w:val="0"/>
              <w:marBottom w:val="0"/>
              <w:divBdr>
                <w:top w:val="none" w:sz="0" w:space="0" w:color="auto"/>
                <w:left w:val="none" w:sz="0" w:space="0" w:color="auto"/>
                <w:bottom w:val="none" w:sz="0" w:space="0" w:color="auto"/>
                <w:right w:val="none" w:sz="0" w:space="0" w:color="auto"/>
              </w:divBdr>
            </w:div>
            <w:div w:id="1232931061">
              <w:marLeft w:val="0"/>
              <w:marRight w:val="0"/>
              <w:marTop w:val="0"/>
              <w:marBottom w:val="0"/>
              <w:divBdr>
                <w:top w:val="none" w:sz="0" w:space="0" w:color="auto"/>
                <w:left w:val="none" w:sz="0" w:space="0" w:color="auto"/>
                <w:bottom w:val="none" w:sz="0" w:space="0" w:color="auto"/>
                <w:right w:val="none" w:sz="0" w:space="0" w:color="auto"/>
              </w:divBdr>
            </w:div>
            <w:div w:id="1383557320">
              <w:marLeft w:val="0"/>
              <w:marRight w:val="0"/>
              <w:marTop w:val="0"/>
              <w:marBottom w:val="0"/>
              <w:divBdr>
                <w:top w:val="none" w:sz="0" w:space="0" w:color="auto"/>
                <w:left w:val="none" w:sz="0" w:space="0" w:color="auto"/>
                <w:bottom w:val="none" w:sz="0" w:space="0" w:color="auto"/>
                <w:right w:val="none" w:sz="0" w:space="0" w:color="auto"/>
              </w:divBdr>
            </w:div>
            <w:div w:id="1558127718">
              <w:marLeft w:val="0"/>
              <w:marRight w:val="0"/>
              <w:marTop w:val="0"/>
              <w:marBottom w:val="0"/>
              <w:divBdr>
                <w:top w:val="none" w:sz="0" w:space="0" w:color="auto"/>
                <w:left w:val="none" w:sz="0" w:space="0" w:color="auto"/>
                <w:bottom w:val="none" w:sz="0" w:space="0" w:color="auto"/>
                <w:right w:val="none" w:sz="0" w:space="0" w:color="auto"/>
              </w:divBdr>
            </w:div>
            <w:div w:id="17747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892">
      <w:bodyDiv w:val="1"/>
      <w:marLeft w:val="0"/>
      <w:marRight w:val="0"/>
      <w:marTop w:val="0"/>
      <w:marBottom w:val="0"/>
      <w:divBdr>
        <w:top w:val="none" w:sz="0" w:space="0" w:color="auto"/>
        <w:left w:val="none" w:sz="0" w:space="0" w:color="auto"/>
        <w:bottom w:val="none" w:sz="0" w:space="0" w:color="auto"/>
        <w:right w:val="none" w:sz="0" w:space="0" w:color="auto"/>
      </w:divBdr>
    </w:div>
    <w:div w:id="1541936935">
      <w:bodyDiv w:val="1"/>
      <w:marLeft w:val="0"/>
      <w:marRight w:val="0"/>
      <w:marTop w:val="0"/>
      <w:marBottom w:val="0"/>
      <w:divBdr>
        <w:top w:val="none" w:sz="0" w:space="0" w:color="auto"/>
        <w:left w:val="none" w:sz="0" w:space="0" w:color="auto"/>
        <w:bottom w:val="none" w:sz="0" w:space="0" w:color="auto"/>
        <w:right w:val="none" w:sz="0" w:space="0" w:color="auto"/>
      </w:divBdr>
    </w:div>
    <w:div w:id="1605193086">
      <w:bodyDiv w:val="1"/>
      <w:marLeft w:val="0"/>
      <w:marRight w:val="0"/>
      <w:marTop w:val="0"/>
      <w:marBottom w:val="0"/>
      <w:divBdr>
        <w:top w:val="none" w:sz="0" w:space="0" w:color="auto"/>
        <w:left w:val="none" w:sz="0" w:space="0" w:color="auto"/>
        <w:bottom w:val="none" w:sz="0" w:space="0" w:color="auto"/>
        <w:right w:val="none" w:sz="0" w:space="0" w:color="auto"/>
      </w:divBdr>
    </w:div>
    <w:div w:id="1705013498">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801221038">
      <w:bodyDiv w:val="1"/>
      <w:marLeft w:val="0"/>
      <w:marRight w:val="0"/>
      <w:marTop w:val="0"/>
      <w:marBottom w:val="0"/>
      <w:divBdr>
        <w:top w:val="none" w:sz="0" w:space="0" w:color="auto"/>
        <w:left w:val="none" w:sz="0" w:space="0" w:color="auto"/>
        <w:bottom w:val="none" w:sz="0" w:space="0" w:color="auto"/>
        <w:right w:val="none" w:sz="0" w:space="0" w:color="auto"/>
      </w:divBdr>
    </w:div>
    <w:div w:id="1821267126">
      <w:bodyDiv w:val="1"/>
      <w:marLeft w:val="0"/>
      <w:marRight w:val="0"/>
      <w:marTop w:val="0"/>
      <w:marBottom w:val="0"/>
      <w:divBdr>
        <w:top w:val="none" w:sz="0" w:space="0" w:color="auto"/>
        <w:left w:val="none" w:sz="0" w:space="0" w:color="auto"/>
        <w:bottom w:val="none" w:sz="0" w:space="0" w:color="auto"/>
        <w:right w:val="none" w:sz="0" w:space="0" w:color="auto"/>
      </w:divBdr>
    </w:div>
    <w:div w:id="1858276005">
      <w:bodyDiv w:val="1"/>
      <w:marLeft w:val="0"/>
      <w:marRight w:val="0"/>
      <w:marTop w:val="0"/>
      <w:marBottom w:val="0"/>
      <w:divBdr>
        <w:top w:val="none" w:sz="0" w:space="0" w:color="auto"/>
        <w:left w:val="none" w:sz="0" w:space="0" w:color="auto"/>
        <w:bottom w:val="none" w:sz="0" w:space="0" w:color="auto"/>
        <w:right w:val="none" w:sz="0" w:space="0" w:color="auto"/>
      </w:divBdr>
    </w:div>
    <w:div w:id="1860587208">
      <w:bodyDiv w:val="1"/>
      <w:marLeft w:val="0"/>
      <w:marRight w:val="0"/>
      <w:marTop w:val="0"/>
      <w:marBottom w:val="0"/>
      <w:divBdr>
        <w:top w:val="none" w:sz="0" w:space="0" w:color="auto"/>
        <w:left w:val="none" w:sz="0" w:space="0" w:color="auto"/>
        <w:bottom w:val="none" w:sz="0" w:space="0" w:color="auto"/>
        <w:right w:val="none" w:sz="0" w:space="0" w:color="auto"/>
      </w:divBdr>
    </w:div>
    <w:div w:id="1903174914">
      <w:bodyDiv w:val="1"/>
      <w:marLeft w:val="0"/>
      <w:marRight w:val="0"/>
      <w:marTop w:val="0"/>
      <w:marBottom w:val="0"/>
      <w:divBdr>
        <w:top w:val="none" w:sz="0" w:space="0" w:color="auto"/>
        <w:left w:val="none" w:sz="0" w:space="0" w:color="auto"/>
        <w:bottom w:val="none" w:sz="0" w:space="0" w:color="auto"/>
        <w:right w:val="none" w:sz="0" w:space="0" w:color="auto"/>
      </w:divBdr>
    </w:div>
    <w:div w:id="1917008802">
      <w:bodyDiv w:val="1"/>
      <w:marLeft w:val="0"/>
      <w:marRight w:val="0"/>
      <w:marTop w:val="0"/>
      <w:marBottom w:val="0"/>
      <w:divBdr>
        <w:top w:val="none" w:sz="0" w:space="0" w:color="auto"/>
        <w:left w:val="none" w:sz="0" w:space="0" w:color="auto"/>
        <w:bottom w:val="none" w:sz="0" w:space="0" w:color="auto"/>
        <w:right w:val="none" w:sz="0" w:space="0" w:color="auto"/>
      </w:divBdr>
    </w:div>
    <w:div w:id="1920402015">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41910533">
      <w:bodyDiv w:val="1"/>
      <w:marLeft w:val="0"/>
      <w:marRight w:val="0"/>
      <w:marTop w:val="0"/>
      <w:marBottom w:val="0"/>
      <w:divBdr>
        <w:top w:val="none" w:sz="0" w:space="0" w:color="auto"/>
        <w:left w:val="none" w:sz="0" w:space="0" w:color="auto"/>
        <w:bottom w:val="none" w:sz="0" w:space="0" w:color="auto"/>
        <w:right w:val="none" w:sz="0" w:space="0" w:color="auto"/>
      </w:divBdr>
    </w:div>
    <w:div w:id="1982882808">
      <w:bodyDiv w:val="1"/>
      <w:marLeft w:val="0"/>
      <w:marRight w:val="0"/>
      <w:marTop w:val="0"/>
      <w:marBottom w:val="0"/>
      <w:divBdr>
        <w:top w:val="none" w:sz="0" w:space="0" w:color="auto"/>
        <w:left w:val="none" w:sz="0" w:space="0" w:color="auto"/>
        <w:bottom w:val="none" w:sz="0" w:space="0" w:color="auto"/>
        <w:right w:val="none" w:sz="0" w:space="0" w:color="auto"/>
      </w:divBdr>
    </w:div>
    <w:div w:id="1989894957">
      <w:bodyDiv w:val="1"/>
      <w:marLeft w:val="0"/>
      <w:marRight w:val="0"/>
      <w:marTop w:val="0"/>
      <w:marBottom w:val="0"/>
      <w:divBdr>
        <w:top w:val="none" w:sz="0" w:space="0" w:color="auto"/>
        <w:left w:val="none" w:sz="0" w:space="0" w:color="auto"/>
        <w:bottom w:val="none" w:sz="0" w:space="0" w:color="auto"/>
        <w:right w:val="none" w:sz="0" w:space="0" w:color="auto"/>
      </w:divBdr>
    </w:div>
    <w:div w:id="2021542371">
      <w:bodyDiv w:val="1"/>
      <w:marLeft w:val="0"/>
      <w:marRight w:val="0"/>
      <w:marTop w:val="0"/>
      <w:marBottom w:val="0"/>
      <w:divBdr>
        <w:top w:val="none" w:sz="0" w:space="0" w:color="auto"/>
        <w:left w:val="none" w:sz="0" w:space="0" w:color="auto"/>
        <w:bottom w:val="none" w:sz="0" w:space="0" w:color="auto"/>
        <w:right w:val="none" w:sz="0" w:space="0" w:color="auto"/>
      </w:divBdr>
    </w:div>
    <w:div w:id="2052804584">
      <w:bodyDiv w:val="1"/>
      <w:marLeft w:val="0"/>
      <w:marRight w:val="0"/>
      <w:marTop w:val="0"/>
      <w:marBottom w:val="0"/>
      <w:divBdr>
        <w:top w:val="none" w:sz="0" w:space="0" w:color="auto"/>
        <w:left w:val="none" w:sz="0" w:space="0" w:color="auto"/>
        <w:bottom w:val="none" w:sz="0" w:space="0" w:color="auto"/>
        <w:right w:val="none" w:sz="0" w:space="0" w:color="auto"/>
      </w:divBdr>
    </w:div>
    <w:div w:id="2062248385">
      <w:bodyDiv w:val="1"/>
      <w:marLeft w:val="0"/>
      <w:marRight w:val="0"/>
      <w:marTop w:val="0"/>
      <w:marBottom w:val="0"/>
      <w:divBdr>
        <w:top w:val="none" w:sz="0" w:space="0" w:color="auto"/>
        <w:left w:val="none" w:sz="0" w:space="0" w:color="auto"/>
        <w:bottom w:val="none" w:sz="0" w:space="0" w:color="auto"/>
        <w:right w:val="none" w:sz="0" w:space="0" w:color="auto"/>
      </w:divBdr>
    </w:div>
    <w:div w:id="2104758361">
      <w:bodyDiv w:val="1"/>
      <w:marLeft w:val="0"/>
      <w:marRight w:val="0"/>
      <w:marTop w:val="0"/>
      <w:marBottom w:val="0"/>
      <w:divBdr>
        <w:top w:val="none" w:sz="0" w:space="0" w:color="auto"/>
        <w:left w:val="none" w:sz="0" w:space="0" w:color="auto"/>
        <w:bottom w:val="none" w:sz="0" w:space="0" w:color="auto"/>
        <w:right w:val="none" w:sz="0" w:space="0" w:color="auto"/>
      </w:divBdr>
    </w:div>
    <w:div w:id="2108385778">
      <w:bodyDiv w:val="1"/>
      <w:marLeft w:val="0"/>
      <w:marRight w:val="0"/>
      <w:marTop w:val="0"/>
      <w:marBottom w:val="0"/>
      <w:divBdr>
        <w:top w:val="none" w:sz="0" w:space="0" w:color="auto"/>
        <w:left w:val="none" w:sz="0" w:space="0" w:color="auto"/>
        <w:bottom w:val="none" w:sz="0" w:space="0" w:color="auto"/>
        <w:right w:val="none" w:sz="0" w:space="0" w:color="auto"/>
      </w:divBdr>
      <w:divsChild>
        <w:div w:id="50078726">
          <w:marLeft w:val="0"/>
          <w:marRight w:val="0"/>
          <w:marTop w:val="0"/>
          <w:marBottom w:val="0"/>
          <w:divBdr>
            <w:top w:val="none" w:sz="0" w:space="0" w:color="auto"/>
            <w:left w:val="none" w:sz="0" w:space="0" w:color="auto"/>
            <w:bottom w:val="none" w:sz="0" w:space="0" w:color="auto"/>
            <w:right w:val="none" w:sz="0" w:space="0" w:color="auto"/>
          </w:divBdr>
          <w:divsChild>
            <w:div w:id="470757643">
              <w:marLeft w:val="0"/>
              <w:marRight w:val="0"/>
              <w:marTop w:val="0"/>
              <w:marBottom w:val="0"/>
              <w:divBdr>
                <w:top w:val="none" w:sz="0" w:space="0" w:color="auto"/>
                <w:left w:val="none" w:sz="0" w:space="0" w:color="auto"/>
                <w:bottom w:val="none" w:sz="0" w:space="0" w:color="auto"/>
                <w:right w:val="none" w:sz="0" w:space="0" w:color="auto"/>
              </w:divBdr>
            </w:div>
            <w:div w:id="471943406">
              <w:marLeft w:val="0"/>
              <w:marRight w:val="0"/>
              <w:marTop w:val="0"/>
              <w:marBottom w:val="0"/>
              <w:divBdr>
                <w:top w:val="none" w:sz="0" w:space="0" w:color="auto"/>
                <w:left w:val="none" w:sz="0" w:space="0" w:color="auto"/>
                <w:bottom w:val="none" w:sz="0" w:space="0" w:color="auto"/>
                <w:right w:val="none" w:sz="0" w:space="0" w:color="auto"/>
              </w:divBdr>
            </w:div>
          </w:divsChild>
        </w:div>
        <w:div w:id="68429283">
          <w:marLeft w:val="0"/>
          <w:marRight w:val="0"/>
          <w:marTop w:val="0"/>
          <w:marBottom w:val="0"/>
          <w:divBdr>
            <w:top w:val="none" w:sz="0" w:space="0" w:color="auto"/>
            <w:left w:val="none" w:sz="0" w:space="0" w:color="auto"/>
            <w:bottom w:val="none" w:sz="0" w:space="0" w:color="auto"/>
            <w:right w:val="none" w:sz="0" w:space="0" w:color="auto"/>
          </w:divBdr>
          <w:divsChild>
            <w:div w:id="1741098779">
              <w:marLeft w:val="0"/>
              <w:marRight w:val="0"/>
              <w:marTop w:val="0"/>
              <w:marBottom w:val="0"/>
              <w:divBdr>
                <w:top w:val="none" w:sz="0" w:space="0" w:color="auto"/>
                <w:left w:val="none" w:sz="0" w:space="0" w:color="auto"/>
                <w:bottom w:val="none" w:sz="0" w:space="0" w:color="auto"/>
                <w:right w:val="none" w:sz="0" w:space="0" w:color="auto"/>
              </w:divBdr>
            </w:div>
          </w:divsChild>
        </w:div>
        <w:div w:id="82923331">
          <w:marLeft w:val="0"/>
          <w:marRight w:val="0"/>
          <w:marTop w:val="0"/>
          <w:marBottom w:val="0"/>
          <w:divBdr>
            <w:top w:val="none" w:sz="0" w:space="0" w:color="auto"/>
            <w:left w:val="none" w:sz="0" w:space="0" w:color="auto"/>
            <w:bottom w:val="none" w:sz="0" w:space="0" w:color="auto"/>
            <w:right w:val="none" w:sz="0" w:space="0" w:color="auto"/>
          </w:divBdr>
          <w:divsChild>
            <w:div w:id="1170876372">
              <w:marLeft w:val="0"/>
              <w:marRight w:val="0"/>
              <w:marTop w:val="0"/>
              <w:marBottom w:val="0"/>
              <w:divBdr>
                <w:top w:val="none" w:sz="0" w:space="0" w:color="auto"/>
                <w:left w:val="none" w:sz="0" w:space="0" w:color="auto"/>
                <w:bottom w:val="none" w:sz="0" w:space="0" w:color="auto"/>
                <w:right w:val="none" w:sz="0" w:space="0" w:color="auto"/>
              </w:divBdr>
            </w:div>
          </w:divsChild>
        </w:div>
        <w:div w:id="115684448">
          <w:marLeft w:val="0"/>
          <w:marRight w:val="0"/>
          <w:marTop w:val="0"/>
          <w:marBottom w:val="0"/>
          <w:divBdr>
            <w:top w:val="none" w:sz="0" w:space="0" w:color="auto"/>
            <w:left w:val="none" w:sz="0" w:space="0" w:color="auto"/>
            <w:bottom w:val="none" w:sz="0" w:space="0" w:color="auto"/>
            <w:right w:val="none" w:sz="0" w:space="0" w:color="auto"/>
          </w:divBdr>
          <w:divsChild>
            <w:div w:id="1807430883">
              <w:marLeft w:val="0"/>
              <w:marRight w:val="0"/>
              <w:marTop w:val="0"/>
              <w:marBottom w:val="0"/>
              <w:divBdr>
                <w:top w:val="none" w:sz="0" w:space="0" w:color="auto"/>
                <w:left w:val="none" w:sz="0" w:space="0" w:color="auto"/>
                <w:bottom w:val="none" w:sz="0" w:space="0" w:color="auto"/>
                <w:right w:val="none" w:sz="0" w:space="0" w:color="auto"/>
              </w:divBdr>
            </w:div>
          </w:divsChild>
        </w:div>
        <w:div w:id="124590872">
          <w:marLeft w:val="0"/>
          <w:marRight w:val="0"/>
          <w:marTop w:val="0"/>
          <w:marBottom w:val="0"/>
          <w:divBdr>
            <w:top w:val="none" w:sz="0" w:space="0" w:color="auto"/>
            <w:left w:val="none" w:sz="0" w:space="0" w:color="auto"/>
            <w:bottom w:val="none" w:sz="0" w:space="0" w:color="auto"/>
            <w:right w:val="none" w:sz="0" w:space="0" w:color="auto"/>
          </w:divBdr>
          <w:divsChild>
            <w:div w:id="1067533110">
              <w:marLeft w:val="0"/>
              <w:marRight w:val="0"/>
              <w:marTop w:val="0"/>
              <w:marBottom w:val="0"/>
              <w:divBdr>
                <w:top w:val="none" w:sz="0" w:space="0" w:color="auto"/>
                <w:left w:val="none" w:sz="0" w:space="0" w:color="auto"/>
                <w:bottom w:val="none" w:sz="0" w:space="0" w:color="auto"/>
                <w:right w:val="none" w:sz="0" w:space="0" w:color="auto"/>
              </w:divBdr>
            </w:div>
          </w:divsChild>
        </w:div>
        <w:div w:id="135493865">
          <w:marLeft w:val="0"/>
          <w:marRight w:val="0"/>
          <w:marTop w:val="0"/>
          <w:marBottom w:val="0"/>
          <w:divBdr>
            <w:top w:val="none" w:sz="0" w:space="0" w:color="auto"/>
            <w:left w:val="none" w:sz="0" w:space="0" w:color="auto"/>
            <w:bottom w:val="none" w:sz="0" w:space="0" w:color="auto"/>
            <w:right w:val="none" w:sz="0" w:space="0" w:color="auto"/>
          </w:divBdr>
          <w:divsChild>
            <w:div w:id="386073734">
              <w:marLeft w:val="0"/>
              <w:marRight w:val="0"/>
              <w:marTop w:val="0"/>
              <w:marBottom w:val="0"/>
              <w:divBdr>
                <w:top w:val="none" w:sz="0" w:space="0" w:color="auto"/>
                <w:left w:val="none" w:sz="0" w:space="0" w:color="auto"/>
                <w:bottom w:val="none" w:sz="0" w:space="0" w:color="auto"/>
                <w:right w:val="none" w:sz="0" w:space="0" w:color="auto"/>
              </w:divBdr>
            </w:div>
          </w:divsChild>
        </w:div>
        <w:div w:id="140734930">
          <w:marLeft w:val="0"/>
          <w:marRight w:val="0"/>
          <w:marTop w:val="0"/>
          <w:marBottom w:val="0"/>
          <w:divBdr>
            <w:top w:val="none" w:sz="0" w:space="0" w:color="auto"/>
            <w:left w:val="none" w:sz="0" w:space="0" w:color="auto"/>
            <w:bottom w:val="none" w:sz="0" w:space="0" w:color="auto"/>
            <w:right w:val="none" w:sz="0" w:space="0" w:color="auto"/>
          </w:divBdr>
          <w:divsChild>
            <w:div w:id="238172678">
              <w:marLeft w:val="0"/>
              <w:marRight w:val="0"/>
              <w:marTop w:val="0"/>
              <w:marBottom w:val="0"/>
              <w:divBdr>
                <w:top w:val="none" w:sz="0" w:space="0" w:color="auto"/>
                <w:left w:val="none" w:sz="0" w:space="0" w:color="auto"/>
                <w:bottom w:val="none" w:sz="0" w:space="0" w:color="auto"/>
                <w:right w:val="none" w:sz="0" w:space="0" w:color="auto"/>
              </w:divBdr>
            </w:div>
          </w:divsChild>
        </w:div>
        <w:div w:id="145051511">
          <w:marLeft w:val="0"/>
          <w:marRight w:val="0"/>
          <w:marTop w:val="0"/>
          <w:marBottom w:val="0"/>
          <w:divBdr>
            <w:top w:val="none" w:sz="0" w:space="0" w:color="auto"/>
            <w:left w:val="none" w:sz="0" w:space="0" w:color="auto"/>
            <w:bottom w:val="none" w:sz="0" w:space="0" w:color="auto"/>
            <w:right w:val="none" w:sz="0" w:space="0" w:color="auto"/>
          </w:divBdr>
          <w:divsChild>
            <w:div w:id="1834104432">
              <w:marLeft w:val="0"/>
              <w:marRight w:val="0"/>
              <w:marTop w:val="0"/>
              <w:marBottom w:val="0"/>
              <w:divBdr>
                <w:top w:val="none" w:sz="0" w:space="0" w:color="auto"/>
                <w:left w:val="none" w:sz="0" w:space="0" w:color="auto"/>
                <w:bottom w:val="none" w:sz="0" w:space="0" w:color="auto"/>
                <w:right w:val="none" w:sz="0" w:space="0" w:color="auto"/>
              </w:divBdr>
            </w:div>
            <w:div w:id="2095008432">
              <w:marLeft w:val="0"/>
              <w:marRight w:val="0"/>
              <w:marTop w:val="0"/>
              <w:marBottom w:val="0"/>
              <w:divBdr>
                <w:top w:val="none" w:sz="0" w:space="0" w:color="auto"/>
                <w:left w:val="none" w:sz="0" w:space="0" w:color="auto"/>
                <w:bottom w:val="none" w:sz="0" w:space="0" w:color="auto"/>
                <w:right w:val="none" w:sz="0" w:space="0" w:color="auto"/>
              </w:divBdr>
            </w:div>
          </w:divsChild>
        </w:div>
        <w:div w:id="168523898">
          <w:marLeft w:val="0"/>
          <w:marRight w:val="0"/>
          <w:marTop w:val="0"/>
          <w:marBottom w:val="0"/>
          <w:divBdr>
            <w:top w:val="none" w:sz="0" w:space="0" w:color="auto"/>
            <w:left w:val="none" w:sz="0" w:space="0" w:color="auto"/>
            <w:bottom w:val="none" w:sz="0" w:space="0" w:color="auto"/>
            <w:right w:val="none" w:sz="0" w:space="0" w:color="auto"/>
          </w:divBdr>
          <w:divsChild>
            <w:div w:id="581793684">
              <w:marLeft w:val="0"/>
              <w:marRight w:val="0"/>
              <w:marTop w:val="0"/>
              <w:marBottom w:val="0"/>
              <w:divBdr>
                <w:top w:val="none" w:sz="0" w:space="0" w:color="auto"/>
                <w:left w:val="none" w:sz="0" w:space="0" w:color="auto"/>
                <w:bottom w:val="none" w:sz="0" w:space="0" w:color="auto"/>
                <w:right w:val="none" w:sz="0" w:space="0" w:color="auto"/>
              </w:divBdr>
            </w:div>
          </w:divsChild>
        </w:div>
        <w:div w:id="183250691">
          <w:marLeft w:val="0"/>
          <w:marRight w:val="0"/>
          <w:marTop w:val="0"/>
          <w:marBottom w:val="0"/>
          <w:divBdr>
            <w:top w:val="none" w:sz="0" w:space="0" w:color="auto"/>
            <w:left w:val="none" w:sz="0" w:space="0" w:color="auto"/>
            <w:bottom w:val="none" w:sz="0" w:space="0" w:color="auto"/>
            <w:right w:val="none" w:sz="0" w:space="0" w:color="auto"/>
          </w:divBdr>
          <w:divsChild>
            <w:div w:id="837571997">
              <w:marLeft w:val="0"/>
              <w:marRight w:val="0"/>
              <w:marTop w:val="0"/>
              <w:marBottom w:val="0"/>
              <w:divBdr>
                <w:top w:val="none" w:sz="0" w:space="0" w:color="auto"/>
                <w:left w:val="none" w:sz="0" w:space="0" w:color="auto"/>
                <w:bottom w:val="none" w:sz="0" w:space="0" w:color="auto"/>
                <w:right w:val="none" w:sz="0" w:space="0" w:color="auto"/>
              </w:divBdr>
            </w:div>
          </w:divsChild>
        </w:div>
        <w:div w:id="199124921">
          <w:marLeft w:val="0"/>
          <w:marRight w:val="0"/>
          <w:marTop w:val="0"/>
          <w:marBottom w:val="0"/>
          <w:divBdr>
            <w:top w:val="none" w:sz="0" w:space="0" w:color="auto"/>
            <w:left w:val="none" w:sz="0" w:space="0" w:color="auto"/>
            <w:bottom w:val="none" w:sz="0" w:space="0" w:color="auto"/>
            <w:right w:val="none" w:sz="0" w:space="0" w:color="auto"/>
          </w:divBdr>
          <w:divsChild>
            <w:div w:id="1516921419">
              <w:marLeft w:val="0"/>
              <w:marRight w:val="0"/>
              <w:marTop w:val="0"/>
              <w:marBottom w:val="0"/>
              <w:divBdr>
                <w:top w:val="none" w:sz="0" w:space="0" w:color="auto"/>
                <w:left w:val="none" w:sz="0" w:space="0" w:color="auto"/>
                <w:bottom w:val="none" w:sz="0" w:space="0" w:color="auto"/>
                <w:right w:val="none" w:sz="0" w:space="0" w:color="auto"/>
              </w:divBdr>
            </w:div>
            <w:div w:id="1675306092">
              <w:marLeft w:val="0"/>
              <w:marRight w:val="0"/>
              <w:marTop w:val="0"/>
              <w:marBottom w:val="0"/>
              <w:divBdr>
                <w:top w:val="none" w:sz="0" w:space="0" w:color="auto"/>
                <w:left w:val="none" w:sz="0" w:space="0" w:color="auto"/>
                <w:bottom w:val="none" w:sz="0" w:space="0" w:color="auto"/>
                <w:right w:val="none" w:sz="0" w:space="0" w:color="auto"/>
              </w:divBdr>
            </w:div>
          </w:divsChild>
        </w:div>
        <w:div w:id="199322761">
          <w:marLeft w:val="0"/>
          <w:marRight w:val="0"/>
          <w:marTop w:val="0"/>
          <w:marBottom w:val="0"/>
          <w:divBdr>
            <w:top w:val="none" w:sz="0" w:space="0" w:color="auto"/>
            <w:left w:val="none" w:sz="0" w:space="0" w:color="auto"/>
            <w:bottom w:val="none" w:sz="0" w:space="0" w:color="auto"/>
            <w:right w:val="none" w:sz="0" w:space="0" w:color="auto"/>
          </w:divBdr>
          <w:divsChild>
            <w:div w:id="1938445982">
              <w:marLeft w:val="0"/>
              <w:marRight w:val="0"/>
              <w:marTop w:val="0"/>
              <w:marBottom w:val="0"/>
              <w:divBdr>
                <w:top w:val="none" w:sz="0" w:space="0" w:color="auto"/>
                <w:left w:val="none" w:sz="0" w:space="0" w:color="auto"/>
                <w:bottom w:val="none" w:sz="0" w:space="0" w:color="auto"/>
                <w:right w:val="none" w:sz="0" w:space="0" w:color="auto"/>
              </w:divBdr>
            </w:div>
          </w:divsChild>
        </w:div>
        <w:div w:id="211692561">
          <w:marLeft w:val="0"/>
          <w:marRight w:val="0"/>
          <w:marTop w:val="0"/>
          <w:marBottom w:val="0"/>
          <w:divBdr>
            <w:top w:val="none" w:sz="0" w:space="0" w:color="auto"/>
            <w:left w:val="none" w:sz="0" w:space="0" w:color="auto"/>
            <w:bottom w:val="none" w:sz="0" w:space="0" w:color="auto"/>
            <w:right w:val="none" w:sz="0" w:space="0" w:color="auto"/>
          </w:divBdr>
          <w:divsChild>
            <w:div w:id="782000462">
              <w:marLeft w:val="0"/>
              <w:marRight w:val="0"/>
              <w:marTop w:val="0"/>
              <w:marBottom w:val="0"/>
              <w:divBdr>
                <w:top w:val="none" w:sz="0" w:space="0" w:color="auto"/>
                <w:left w:val="none" w:sz="0" w:space="0" w:color="auto"/>
                <w:bottom w:val="none" w:sz="0" w:space="0" w:color="auto"/>
                <w:right w:val="none" w:sz="0" w:space="0" w:color="auto"/>
              </w:divBdr>
            </w:div>
          </w:divsChild>
        </w:div>
        <w:div w:id="219899806">
          <w:marLeft w:val="0"/>
          <w:marRight w:val="0"/>
          <w:marTop w:val="0"/>
          <w:marBottom w:val="0"/>
          <w:divBdr>
            <w:top w:val="none" w:sz="0" w:space="0" w:color="auto"/>
            <w:left w:val="none" w:sz="0" w:space="0" w:color="auto"/>
            <w:bottom w:val="none" w:sz="0" w:space="0" w:color="auto"/>
            <w:right w:val="none" w:sz="0" w:space="0" w:color="auto"/>
          </w:divBdr>
          <w:divsChild>
            <w:div w:id="377120912">
              <w:marLeft w:val="0"/>
              <w:marRight w:val="0"/>
              <w:marTop w:val="0"/>
              <w:marBottom w:val="0"/>
              <w:divBdr>
                <w:top w:val="none" w:sz="0" w:space="0" w:color="auto"/>
                <w:left w:val="none" w:sz="0" w:space="0" w:color="auto"/>
                <w:bottom w:val="none" w:sz="0" w:space="0" w:color="auto"/>
                <w:right w:val="none" w:sz="0" w:space="0" w:color="auto"/>
              </w:divBdr>
            </w:div>
          </w:divsChild>
        </w:div>
        <w:div w:id="225340282">
          <w:marLeft w:val="0"/>
          <w:marRight w:val="0"/>
          <w:marTop w:val="0"/>
          <w:marBottom w:val="0"/>
          <w:divBdr>
            <w:top w:val="none" w:sz="0" w:space="0" w:color="auto"/>
            <w:left w:val="none" w:sz="0" w:space="0" w:color="auto"/>
            <w:bottom w:val="none" w:sz="0" w:space="0" w:color="auto"/>
            <w:right w:val="none" w:sz="0" w:space="0" w:color="auto"/>
          </w:divBdr>
          <w:divsChild>
            <w:div w:id="115832263">
              <w:marLeft w:val="0"/>
              <w:marRight w:val="0"/>
              <w:marTop w:val="0"/>
              <w:marBottom w:val="0"/>
              <w:divBdr>
                <w:top w:val="none" w:sz="0" w:space="0" w:color="auto"/>
                <w:left w:val="none" w:sz="0" w:space="0" w:color="auto"/>
                <w:bottom w:val="none" w:sz="0" w:space="0" w:color="auto"/>
                <w:right w:val="none" w:sz="0" w:space="0" w:color="auto"/>
              </w:divBdr>
            </w:div>
          </w:divsChild>
        </w:div>
        <w:div w:id="230122737">
          <w:marLeft w:val="0"/>
          <w:marRight w:val="0"/>
          <w:marTop w:val="0"/>
          <w:marBottom w:val="0"/>
          <w:divBdr>
            <w:top w:val="none" w:sz="0" w:space="0" w:color="auto"/>
            <w:left w:val="none" w:sz="0" w:space="0" w:color="auto"/>
            <w:bottom w:val="none" w:sz="0" w:space="0" w:color="auto"/>
            <w:right w:val="none" w:sz="0" w:space="0" w:color="auto"/>
          </w:divBdr>
          <w:divsChild>
            <w:div w:id="642585398">
              <w:marLeft w:val="0"/>
              <w:marRight w:val="0"/>
              <w:marTop w:val="0"/>
              <w:marBottom w:val="0"/>
              <w:divBdr>
                <w:top w:val="none" w:sz="0" w:space="0" w:color="auto"/>
                <w:left w:val="none" w:sz="0" w:space="0" w:color="auto"/>
                <w:bottom w:val="none" w:sz="0" w:space="0" w:color="auto"/>
                <w:right w:val="none" w:sz="0" w:space="0" w:color="auto"/>
              </w:divBdr>
            </w:div>
          </w:divsChild>
        </w:div>
        <w:div w:id="268706232">
          <w:marLeft w:val="0"/>
          <w:marRight w:val="0"/>
          <w:marTop w:val="0"/>
          <w:marBottom w:val="0"/>
          <w:divBdr>
            <w:top w:val="none" w:sz="0" w:space="0" w:color="auto"/>
            <w:left w:val="none" w:sz="0" w:space="0" w:color="auto"/>
            <w:bottom w:val="none" w:sz="0" w:space="0" w:color="auto"/>
            <w:right w:val="none" w:sz="0" w:space="0" w:color="auto"/>
          </w:divBdr>
          <w:divsChild>
            <w:div w:id="78604576">
              <w:marLeft w:val="0"/>
              <w:marRight w:val="0"/>
              <w:marTop w:val="0"/>
              <w:marBottom w:val="0"/>
              <w:divBdr>
                <w:top w:val="none" w:sz="0" w:space="0" w:color="auto"/>
                <w:left w:val="none" w:sz="0" w:space="0" w:color="auto"/>
                <w:bottom w:val="none" w:sz="0" w:space="0" w:color="auto"/>
                <w:right w:val="none" w:sz="0" w:space="0" w:color="auto"/>
              </w:divBdr>
            </w:div>
          </w:divsChild>
        </w:div>
        <w:div w:id="286011933">
          <w:marLeft w:val="0"/>
          <w:marRight w:val="0"/>
          <w:marTop w:val="0"/>
          <w:marBottom w:val="0"/>
          <w:divBdr>
            <w:top w:val="none" w:sz="0" w:space="0" w:color="auto"/>
            <w:left w:val="none" w:sz="0" w:space="0" w:color="auto"/>
            <w:bottom w:val="none" w:sz="0" w:space="0" w:color="auto"/>
            <w:right w:val="none" w:sz="0" w:space="0" w:color="auto"/>
          </w:divBdr>
          <w:divsChild>
            <w:div w:id="329869990">
              <w:marLeft w:val="0"/>
              <w:marRight w:val="0"/>
              <w:marTop w:val="0"/>
              <w:marBottom w:val="0"/>
              <w:divBdr>
                <w:top w:val="none" w:sz="0" w:space="0" w:color="auto"/>
                <w:left w:val="none" w:sz="0" w:space="0" w:color="auto"/>
                <w:bottom w:val="none" w:sz="0" w:space="0" w:color="auto"/>
                <w:right w:val="none" w:sz="0" w:space="0" w:color="auto"/>
              </w:divBdr>
            </w:div>
          </w:divsChild>
        </w:div>
        <w:div w:id="309018168">
          <w:marLeft w:val="0"/>
          <w:marRight w:val="0"/>
          <w:marTop w:val="0"/>
          <w:marBottom w:val="0"/>
          <w:divBdr>
            <w:top w:val="none" w:sz="0" w:space="0" w:color="auto"/>
            <w:left w:val="none" w:sz="0" w:space="0" w:color="auto"/>
            <w:bottom w:val="none" w:sz="0" w:space="0" w:color="auto"/>
            <w:right w:val="none" w:sz="0" w:space="0" w:color="auto"/>
          </w:divBdr>
          <w:divsChild>
            <w:div w:id="773479337">
              <w:marLeft w:val="0"/>
              <w:marRight w:val="0"/>
              <w:marTop w:val="0"/>
              <w:marBottom w:val="0"/>
              <w:divBdr>
                <w:top w:val="none" w:sz="0" w:space="0" w:color="auto"/>
                <w:left w:val="none" w:sz="0" w:space="0" w:color="auto"/>
                <w:bottom w:val="none" w:sz="0" w:space="0" w:color="auto"/>
                <w:right w:val="none" w:sz="0" w:space="0" w:color="auto"/>
              </w:divBdr>
            </w:div>
          </w:divsChild>
        </w:div>
        <w:div w:id="376202142">
          <w:marLeft w:val="0"/>
          <w:marRight w:val="0"/>
          <w:marTop w:val="0"/>
          <w:marBottom w:val="0"/>
          <w:divBdr>
            <w:top w:val="none" w:sz="0" w:space="0" w:color="auto"/>
            <w:left w:val="none" w:sz="0" w:space="0" w:color="auto"/>
            <w:bottom w:val="none" w:sz="0" w:space="0" w:color="auto"/>
            <w:right w:val="none" w:sz="0" w:space="0" w:color="auto"/>
          </w:divBdr>
          <w:divsChild>
            <w:div w:id="7175888">
              <w:marLeft w:val="0"/>
              <w:marRight w:val="0"/>
              <w:marTop w:val="0"/>
              <w:marBottom w:val="0"/>
              <w:divBdr>
                <w:top w:val="none" w:sz="0" w:space="0" w:color="auto"/>
                <w:left w:val="none" w:sz="0" w:space="0" w:color="auto"/>
                <w:bottom w:val="none" w:sz="0" w:space="0" w:color="auto"/>
                <w:right w:val="none" w:sz="0" w:space="0" w:color="auto"/>
              </w:divBdr>
            </w:div>
          </w:divsChild>
        </w:div>
        <w:div w:id="387848159">
          <w:marLeft w:val="0"/>
          <w:marRight w:val="0"/>
          <w:marTop w:val="0"/>
          <w:marBottom w:val="0"/>
          <w:divBdr>
            <w:top w:val="none" w:sz="0" w:space="0" w:color="auto"/>
            <w:left w:val="none" w:sz="0" w:space="0" w:color="auto"/>
            <w:bottom w:val="none" w:sz="0" w:space="0" w:color="auto"/>
            <w:right w:val="none" w:sz="0" w:space="0" w:color="auto"/>
          </w:divBdr>
          <w:divsChild>
            <w:div w:id="1929270825">
              <w:marLeft w:val="0"/>
              <w:marRight w:val="0"/>
              <w:marTop w:val="0"/>
              <w:marBottom w:val="0"/>
              <w:divBdr>
                <w:top w:val="none" w:sz="0" w:space="0" w:color="auto"/>
                <w:left w:val="none" w:sz="0" w:space="0" w:color="auto"/>
                <w:bottom w:val="none" w:sz="0" w:space="0" w:color="auto"/>
                <w:right w:val="none" w:sz="0" w:space="0" w:color="auto"/>
              </w:divBdr>
            </w:div>
          </w:divsChild>
        </w:div>
        <w:div w:id="409087059">
          <w:marLeft w:val="0"/>
          <w:marRight w:val="0"/>
          <w:marTop w:val="0"/>
          <w:marBottom w:val="0"/>
          <w:divBdr>
            <w:top w:val="none" w:sz="0" w:space="0" w:color="auto"/>
            <w:left w:val="none" w:sz="0" w:space="0" w:color="auto"/>
            <w:bottom w:val="none" w:sz="0" w:space="0" w:color="auto"/>
            <w:right w:val="none" w:sz="0" w:space="0" w:color="auto"/>
          </w:divBdr>
          <w:divsChild>
            <w:div w:id="953949527">
              <w:marLeft w:val="0"/>
              <w:marRight w:val="0"/>
              <w:marTop w:val="0"/>
              <w:marBottom w:val="0"/>
              <w:divBdr>
                <w:top w:val="none" w:sz="0" w:space="0" w:color="auto"/>
                <w:left w:val="none" w:sz="0" w:space="0" w:color="auto"/>
                <w:bottom w:val="none" w:sz="0" w:space="0" w:color="auto"/>
                <w:right w:val="none" w:sz="0" w:space="0" w:color="auto"/>
              </w:divBdr>
            </w:div>
          </w:divsChild>
        </w:div>
        <w:div w:id="446780338">
          <w:marLeft w:val="0"/>
          <w:marRight w:val="0"/>
          <w:marTop w:val="0"/>
          <w:marBottom w:val="0"/>
          <w:divBdr>
            <w:top w:val="none" w:sz="0" w:space="0" w:color="auto"/>
            <w:left w:val="none" w:sz="0" w:space="0" w:color="auto"/>
            <w:bottom w:val="none" w:sz="0" w:space="0" w:color="auto"/>
            <w:right w:val="none" w:sz="0" w:space="0" w:color="auto"/>
          </w:divBdr>
          <w:divsChild>
            <w:div w:id="2021932113">
              <w:marLeft w:val="0"/>
              <w:marRight w:val="0"/>
              <w:marTop w:val="0"/>
              <w:marBottom w:val="0"/>
              <w:divBdr>
                <w:top w:val="none" w:sz="0" w:space="0" w:color="auto"/>
                <w:left w:val="none" w:sz="0" w:space="0" w:color="auto"/>
                <w:bottom w:val="none" w:sz="0" w:space="0" w:color="auto"/>
                <w:right w:val="none" w:sz="0" w:space="0" w:color="auto"/>
              </w:divBdr>
            </w:div>
          </w:divsChild>
        </w:div>
        <w:div w:id="483399480">
          <w:marLeft w:val="0"/>
          <w:marRight w:val="0"/>
          <w:marTop w:val="0"/>
          <w:marBottom w:val="0"/>
          <w:divBdr>
            <w:top w:val="none" w:sz="0" w:space="0" w:color="auto"/>
            <w:left w:val="none" w:sz="0" w:space="0" w:color="auto"/>
            <w:bottom w:val="none" w:sz="0" w:space="0" w:color="auto"/>
            <w:right w:val="none" w:sz="0" w:space="0" w:color="auto"/>
          </w:divBdr>
          <w:divsChild>
            <w:div w:id="1566649258">
              <w:marLeft w:val="0"/>
              <w:marRight w:val="0"/>
              <w:marTop w:val="0"/>
              <w:marBottom w:val="0"/>
              <w:divBdr>
                <w:top w:val="none" w:sz="0" w:space="0" w:color="auto"/>
                <w:left w:val="none" w:sz="0" w:space="0" w:color="auto"/>
                <w:bottom w:val="none" w:sz="0" w:space="0" w:color="auto"/>
                <w:right w:val="none" w:sz="0" w:space="0" w:color="auto"/>
              </w:divBdr>
            </w:div>
          </w:divsChild>
        </w:div>
        <w:div w:id="486016304">
          <w:marLeft w:val="0"/>
          <w:marRight w:val="0"/>
          <w:marTop w:val="0"/>
          <w:marBottom w:val="0"/>
          <w:divBdr>
            <w:top w:val="none" w:sz="0" w:space="0" w:color="auto"/>
            <w:left w:val="none" w:sz="0" w:space="0" w:color="auto"/>
            <w:bottom w:val="none" w:sz="0" w:space="0" w:color="auto"/>
            <w:right w:val="none" w:sz="0" w:space="0" w:color="auto"/>
          </w:divBdr>
          <w:divsChild>
            <w:div w:id="115488622">
              <w:marLeft w:val="0"/>
              <w:marRight w:val="0"/>
              <w:marTop w:val="0"/>
              <w:marBottom w:val="0"/>
              <w:divBdr>
                <w:top w:val="none" w:sz="0" w:space="0" w:color="auto"/>
                <w:left w:val="none" w:sz="0" w:space="0" w:color="auto"/>
                <w:bottom w:val="none" w:sz="0" w:space="0" w:color="auto"/>
                <w:right w:val="none" w:sz="0" w:space="0" w:color="auto"/>
              </w:divBdr>
            </w:div>
          </w:divsChild>
        </w:div>
        <w:div w:id="491986465">
          <w:marLeft w:val="0"/>
          <w:marRight w:val="0"/>
          <w:marTop w:val="0"/>
          <w:marBottom w:val="0"/>
          <w:divBdr>
            <w:top w:val="none" w:sz="0" w:space="0" w:color="auto"/>
            <w:left w:val="none" w:sz="0" w:space="0" w:color="auto"/>
            <w:bottom w:val="none" w:sz="0" w:space="0" w:color="auto"/>
            <w:right w:val="none" w:sz="0" w:space="0" w:color="auto"/>
          </w:divBdr>
          <w:divsChild>
            <w:div w:id="266937067">
              <w:marLeft w:val="0"/>
              <w:marRight w:val="0"/>
              <w:marTop w:val="0"/>
              <w:marBottom w:val="0"/>
              <w:divBdr>
                <w:top w:val="none" w:sz="0" w:space="0" w:color="auto"/>
                <w:left w:val="none" w:sz="0" w:space="0" w:color="auto"/>
                <w:bottom w:val="none" w:sz="0" w:space="0" w:color="auto"/>
                <w:right w:val="none" w:sz="0" w:space="0" w:color="auto"/>
              </w:divBdr>
            </w:div>
          </w:divsChild>
        </w:div>
        <w:div w:id="493185186">
          <w:marLeft w:val="0"/>
          <w:marRight w:val="0"/>
          <w:marTop w:val="0"/>
          <w:marBottom w:val="0"/>
          <w:divBdr>
            <w:top w:val="none" w:sz="0" w:space="0" w:color="auto"/>
            <w:left w:val="none" w:sz="0" w:space="0" w:color="auto"/>
            <w:bottom w:val="none" w:sz="0" w:space="0" w:color="auto"/>
            <w:right w:val="none" w:sz="0" w:space="0" w:color="auto"/>
          </w:divBdr>
          <w:divsChild>
            <w:div w:id="629671807">
              <w:marLeft w:val="0"/>
              <w:marRight w:val="0"/>
              <w:marTop w:val="0"/>
              <w:marBottom w:val="0"/>
              <w:divBdr>
                <w:top w:val="none" w:sz="0" w:space="0" w:color="auto"/>
                <w:left w:val="none" w:sz="0" w:space="0" w:color="auto"/>
                <w:bottom w:val="none" w:sz="0" w:space="0" w:color="auto"/>
                <w:right w:val="none" w:sz="0" w:space="0" w:color="auto"/>
              </w:divBdr>
            </w:div>
          </w:divsChild>
        </w:div>
        <w:div w:id="502939095">
          <w:marLeft w:val="0"/>
          <w:marRight w:val="0"/>
          <w:marTop w:val="0"/>
          <w:marBottom w:val="0"/>
          <w:divBdr>
            <w:top w:val="none" w:sz="0" w:space="0" w:color="auto"/>
            <w:left w:val="none" w:sz="0" w:space="0" w:color="auto"/>
            <w:bottom w:val="none" w:sz="0" w:space="0" w:color="auto"/>
            <w:right w:val="none" w:sz="0" w:space="0" w:color="auto"/>
          </w:divBdr>
          <w:divsChild>
            <w:div w:id="1524904163">
              <w:marLeft w:val="0"/>
              <w:marRight w:val="0"/>
              <w:marTop w:val="0"/>
              <w:marBottom w:val="0"/>
              <w:divBdr>
                <w:top w:val="none" w:sz="0" w:space="0" w:color="auto"/>
                <w:left w:val="none" w:sz="0" w:space="0" w:color="auto"/>
                <w:bottom w:val="none" w:sz="0" w:space="0" w:color="auto"/>
                <w:right w:val="none" w:sz="0" w:space="0" w:color="auto"/>
              </w:divBdr>
            </w:div>
          </w:divsChild>
        </w:div>
        <w:div w:id="504706317">
          <w:marLeft w:val="0"/>
          <w:marRight w:val="0"/>
          <w:marTop w:val="0"/>
          <w:marBottom w:val="0"/>
          <w:divBdr>
            <w:top w:val="none" w:sz="0" w:space="0" w:color="auto"/>
            <w:left w:val="none" w:sz="0" w:space="0" w:color="auto"/>
            <w:bottom w:val="none" w:sz="0" w:space="0" w:color="auto"/>
            <w:right w:val="none" w:sz="0" w:space="0" w:color="auto"/>
          </w:divBdr>
          <w:divsChild>
            <w:div w:id="1593583669">
              <w:marLeft w:val="0"/>
              <w:marRight w:val="0"/>
              <w:marTop w:val="0"/>
              <w:marBottom w:val="0"/>
              <w:divBdr>
                <w:top w:val="none" w:sz="0" w:space="0" w:color="auto"/>
                <w:left w:val="none" w:sz="0" w:space="0" w:color="auto"/>
                <w:bottom w:val="none" w:sz="0" w:space="0" w:color="auto"/>
                <w:right w:val="none" w:sz="0" w:space="0" w:color="auto"/>
              </w:divBdr>
            </w:div>
          </w:divsChild>
        </w:div>
        <w:div w:id="508105725">
          <w:marLeft w:val="0"/>
          <w:marRight w:val="0"/>
          <w:marTop w:val="0"/>
          <w:marBottom w:val="0"/>
          <w:divBdr>
            <w:top w:val="none" w:sz="0" w:space="0" w:color="auto"/>
            <w:left w:val="none" w:sz="0" w:space="0" w:color="auto"/>
            <w:bottom w:val="none" w:sz="0" w:space="0" w:color="auto"/>
            <w:right w:val="none" w:sz="0" w:space="0" w:color="auto"/>
          </w:divBdr>
          <w:divsChild>
            <w:div w:id="284388811">
              <w:marLeft w:val="0"/>
              <w:marRight w:val="0"/>
              <w:marTop w:val="0"/>
              <w:marBottom w:val="0"/>
              <w:divBdr>
                <w:top w:val="none" w:sz="0" w:space="0" w:color="auto"/>
                <w:left w:val="none" w:sz="0" w:space="0" w:color="auto"/>
                <w:bottom w:val="none" w:sz="0" w:space="0" w:color="auto"/>
                <w:right w:val="none" w:sz="0" w:space="0" w:color="auto"/>
              </w:divBdr>
            </w:div>
          </w:divsChild>
        </w:div>
        <w:div w:id="517425403">
          <w:marLeft w:val="0"/>
          <w:marRight w:val="0"/>
          <w:marTop w:val="0"/>
          <w:marBottom w:val="0"/>
          <w:divBdr>
            <w:top w:val="none" w:sz="0" w:space="0" w:color="auto"/>
            <w:left w:val="none" w:sz="0" w:space="0" w:color="auto"/>
            <w:bottom w:val="none" w:sz="0" w:space="0" w:color="auto"/>
            <w:right w:val="none" w:sz="0" w:space="0" w:color="auto"/>
          </w:divBdr>
          <w:divsChild>
            <w:div w:id="1210339121">
              <w:marLeft w:val="0"/>
              <w:marRight w:val="0"/>
              <w:marTop w:val="0"/>
              <w:marBottom w:val="0"/>
              <w:divBdr>
                <w:top w:val="none" w:sz="0" w:space="0" w:color="auto"/>
                <w:left w:val="none" w:sz="0" w:space="0" w:color="auto"/>
                <w:bottom w:val="none" w:sz="0" w:space="0" w:color="auto"/>
                <w:right w:val="none" w:sz="0" w:space="0" w:color="auto"/>
              </w:divBdr>
            </w:div>
          </w:divsChild>
        </w:div>
        <w:div w:id="532578264">
          <w:marLeft w:val="0"/>
          <w:marRight w:val="0"/>
          <w:marTop w:val="0"/>
          <w:marBottom w:val="0"/>
          <w:divBdr>
            <w:top w:val="none" w:sz="0" w:space="0" w:color="auto"/>
            <w:left w:val="none" w:sz="0" w:space="0" w:color="auto"/>
            <w:bottom w:val="none" w:sz="0" w:space="0" w:color="auto"/>
            <w:right w:val="none" w:sz="0" w:space="0" w:color="auto"/>
          </w:divBdr>
          <w:divsChild>
            <w:div w:id="1592280927">
              <w:marLeft w:val="0"/>
              <w:marRight w:val="0"/>
              <w:marTop w:val="0"/>
              <w:marBottom w:val="0"/>
              <w:divBdr>
                <w:top w:val="none" w:sz="0" w:space="0" w:color="auto"/>
                <w:left w:val="none" w:sz="0" w:space="0" w:color="auto"/>
                <w:bottom w:val="none" w:sz="0" w:space="0" w:color="auto"/>
                <w:right w:val="none" w:sz="0" w:space="0" w:color="auto"/>
              </w:divBdr>
            </w:div>
          </w:divsChild>
        </w:div>
        <w:div w:id="542984578">
          <w:marLeft w:val="0"/>
          <w:marRight w:val="0"/>
          <w:marTop w:val="0"/>
          <w:marBottom w:val="0"/>
          <w:divBdr>
            <w:top w:val="none" w:sz="0" w:space="0" w:color="auto"/>
            <w:left w:val="none" w:sz="0" w:space="0" w:color="auto"/>
            <w:bottom w:val="none" w:sz="0" w:space="0" w:color="auto"/>
            <w:right w:val="none" w:sz="0" w:space="0" w:color="auto"/>
          </w:divBdr>
          <w:divsChild>
            <w:div w:id="860044396">
              <w:marLeft w:val="0"/>
              <w:marRight w:val="0"/>
              <w:marTop w:val="0"/>
              <w:marBottom w:val="0"/>
              <w:divBdr>
                <w:top w:val="none" w:sz="0" w:space="0" w:color="auto"/>
                <w:left w:val="none" w:sz="0" w:space="0" w:color="auto"/>
                <w:bottom w:val="none" w:sz="0" w:space="0" w:color="auto"/>
                <w:right w:val="none" w:sz="0" w:space="0" w:color="auto"/>
              </w:divBdr>
            </w:div>
          </w:divsChild>
        </w:div>
        <w:div w:id="561790578">
          <w:marLeft w:val="0"/>
          <w:marRight w:val="0"/>
          <w:marTop w:val="0"/>
          <w:marBottom w:val="0"/>
          <w:divBdr>
            <w:top w:val="none" w:sz="0" w:space="0" w:color="auto"/>
            <w:left w:val="none" w:sz="0" w:space="0" w:color="auto"/>
            <w:bottom w:val="none" w:sz="0" w:space="0" w:color="auto"/>
            <w:right w:val="none" w:sz="0" w:space="0" w:color="auto"/>
          </w:divBdr>
          <w:divsChild>
            <w:div w:id="82724042">
              <w:marLeft w:val="0"/>
              <w:marRight w:val="0"/>
              <w:marTop w:val="0"/>
              <w:marBottom w:val="0"/>
              <w:divBdr>
                <w:top w:val="none" w:sz="0" w:space="0" w:color="auto"/>
                <w:left w:val="none" w:sz="0" w:space="0" w:color="auto"/>
                <w:bottom w:val="none" w:sz="0" w:space="0" w:color="auto"/>
                <w:right w:val="none" w:sz="0" w:space="0" w:color="auto"/>
              </w:divBdr>
            </w:div>
          </w:divsChild>
        </w:div>
        <w:div w:id="565608151">
          <w:marLeft w:val="0"/>
          <w:marRight w:val="0"/>
          <w:marTop w:val="0"/>
          <w:marBottom w:val="0"/>
          <w:divBdr>
            <w:top w:val="none" w:sz="0" w:space="0" w:color="auto"/>
            <w:left w:val="none" w:sz="0" w:space="0" w:color="auto"/>
            <w:bottom w:val="none" w:sz="0" w:space="0" w:color="auto"/>
            <w:right w:val="none" w:sz="0" w:space="0" w:color="auto"/>
          </w:divBdr>
          <w:divsChild>
            <w:div w:id="437873375">
              <w:marLeft w:val="0"/>
              <w:marRight w:val="0"/>
              <w:marTop w:val="0"/>
              <w:marBottom w:val="0"/>
              <w:divBdr>
                <w:top w:val="none" w:sz="0" w:space="0" w:color="auto"/>
                <w:left w:val="none" w:sz="0" w:space="0" w:color="auto"/>
                <w:bottom w:val="none" w:sz="0" w:space="0" w:color="auto"/>
                <w:right w:val="none" w:sz="0" w:space="0" w:color="auto"/>
              </w:divBdr>
            </w:div>
          </w:divsChild>
        </w:div>
        <w:div w:id="578439432">
          <w:marLeft w:val="0"/>
          <w:marRight w:val="0"/>
          <w:marTop w:val="0"/>
          <w:marBottom w:val="0"/>
          <w:divBdr>
            <w:top w:val="none" w:sz="0" w:space="0" w:color="auto"/>
            <w:left w:val="none" w:sz="0" w:space="0" w:color="auto"/>
            <w:bottom w:val="none" w:sz="0" w:space="0" w:color="auto"/>
            <w:right w:val="none" w:sz="0" w:space="0" w:color="auto"/>
          </w:divBdr>
          <w:divsChild>
            <w:div w:id="888760308">
              <w:marLeft w:val="0"/>
              <w:marRight w:val="0"/>
              <w:marTop w:val="0"/>
              <w:marBottom w:val="0"/>
              <w:divBdr>
                <w:top w:val="none" w:sz="0" w:space="0" w:color="auto"/>
                <w:left w:val="none" w:sz="0" w:space="0" w:color="auto"/>
                <w:bottom w:val="none" w:sz="0" w:space="0" w:color="auto"/>
                <w:right w:val="none" w:sz="0" w:space="0" w:color="auto"/>
              </w:divBdr>
            </w:div>
          </w:divsChild>
        </w:div>
        <w:div w:id="606235173">
          <w:marLeft w:val="0"/>
          <w:marRight w:val="0"/>
          <w:marTop w:val="0"/>
          <w:marBottom w:val="0"/>
          <w:divBdr>
            <w:top w:val="none" w:sz="0" w:space="0" w:color="auto"/>
            <w:left w:val="none" w:sz="0" w:space="0" w:color="auto"/>
            <w:bottom w:val="none" w:sz="0" w:space="0" w:color="auto"/>
            <w:right w:val="none" w:sz="0" w:space="0" w:color="auto"/>
          </w:divBdr>
          <w:divsChild>
            <w:div w:id="724648462">
              <w:marLeft w:val="0"/>
              <w:marRight w:val="0"/>
              <w:marTop w:val="0"/>
              <w:marBottom w:val="0"/>
              <w:divBdr>
                <w:top w:val="none" w:sz="0" w:space="0" w:color="auto"/>
                <w:left w:val="none" w:sz="0" w:space="0" w:color="auto"/>
                <w:bottom w:val="none" w:sz="0" w:space="0" w:color="auto"/>
                <w:right w:val="none" w:sz="0" w:space="0" w:color="auto"/>
              </w:divBdr>
            </w:div>
          </w:divsChild>
        </w:div>
        <w:div w:id="609630679">
          <w:marLeft w:val="0"/>
          <w:marRight w:val="0"/>
          <w:marTop w:val="0"/>
          <w:marBottom w:val="0"/>
          <w:divBdr>
            <w:top w:val="none" w:sz="0" w:space="0" w:color="auto"/>
            <w:left w:val="none" w:sz="0" w:space="0" w:color="auto"/>
            <w:bottom w:val="none" w:sz="0" w:space="0" w:color="auto"/>
            <w:right w:val="none" w:sz="0" w:space="0" w:color="auto"/>
          </w:divBdr>
          <w:divsChild>
            <w:div w:id="1858079165">
              <w:marLeft w:val="0"/>
              <w:marRight w:val="0"/>
              <w:marTop w:val="0"/>
              <w:marBottom w:val="0"/>
              <w:divBdr>
                <w:top w:val="none" w:sz="0" w:space="0" w:color="auto"/>
                <w:left w:val="none" w:sz="0" w:space="0" w:color="auto"/>
                <w:bottom w:val="none" w:sz="0" w:space="0" w:color="auto"/>
                <w:right w:val="none" w:sz="0" w:space="0" w:color="auto"/>
              </w:divBdr>
            </w:div>
          </w:divsChild>
        </w:div>
        <w:div w:id="639531897">
          <w:marLeft w:val="0"/>
          <w:marRight w:val="0"/>
          <w:marTop w:val="0"/>
          <w:marBottom w:val="0"/>
          <w:divBdr>
            <w:top w:val="none" w:sz="0" w:space="0" w:color="auto"/>
            <w:left w:val="none" w:sz="0" w:space="0" w:color="auto"/>
            <w:bottom w:val="none" w:sz="0" w:space="0" w:color="auto"/>
            <w:right w:val="none" w:sz="0" w:space="0" w:color="auto"/>
          </w:divBdr>
          <w:divsChild>
            <w:div w:id="1510099304">
              <w:marLeft w:val="0"/>
              <w:marRight w:val="0"/>
              <w:marTop w:val="0"/>
              <w:marBottom w:val="0"/>
              <w:divBdr>
                <w:top w:val="none" w:sz="0" w:space="0" w:color="auto"/>
                <w:left w:val="none" w:sz="0" w:space="0" w:color="auto"/>
                <w:bottom w:val="none" w:sz="0" w:space="0" w:color="auto"/>
                <w:right w:val="none" w:sz="0" w:space="0" w:color="auto"/>
              </w:divBdr>
            </w:div>
          </w:divsChild>
        </w:div>
        <w:div w:id="653219708">
          <w:marLeft w:val="0"/>
          <w:marRight w:val="0"/>
          <w:marTop w:val="0"/>
          <w:marBottom w:val="0"/>
          <w:divBdr>
            <w:top w:val="none" w:sz="0" w:space="0" w:color="auto"/>
            <w:left w:val="none" w:sz="0" w:space="0" w:color="auto"/>
            <w:bottom w:val="none" w:sz="0" w:space="0" w:color="auto"/>
            <w:right w:val="none" w:sz="0" w:space="0" w:color="auto"/>
          </w:divBdr>
          <w:divsChild>
            <w:div w:id="374740364">
              <w:marLeft w:val="0"/>
              <w:marRight w:val="0"/>
              <w:marTop w:val="0"/>
              <w:marBottom w:val="0"/>
              <w:divBdr>
                <w:top w:val="none" w:sz="0" w:space="0" w:color="auto"/>
                <w:left w:val="none" w:sz="0" w:space="0" w:color="auto"/>
                <w:bottom w:val="none" w:sz="0" w:space="0" w:color="auto"/>
                <w:right w:val="none" w:sz="0" w:space="0" w:color="auto"/>
              </w:divBdr>
            </w:div>
          </w:divsChild>
        </w:div>
        <w:div w:id="661543934">
          <w:marLeft w:val="0"/>
          <w:marRight w:val="0"/>
          <w:marTop w:val="0"/>
          <w:marBottom w:val="0"/>
          <w:divBdr>
            <w:top w:val="none" w:sz="0" w:space="0" w:color="auto"/>
            <w:left w:val="none" w:sz="0" w:space="0" w:color="auto"/>
            <w:bottom w:val="none" w:sz="0" w:space="0" w:color="auto"/>
            <w:right w:val="none" w:sz="0" w:space="0" w:color="auto"/>
          </w:divBdr>
          <w:divsChild>
            <w:div w:id="1997761524">
              <w:marLeft w:val="0"/>
              <w:marRight w:val="0"/>
              <w:marTop w:val="0"/>
              <w:marBottom w:val="0"/>
              <w:divBdr>
                <w:top w:val="none" w:sz="0" w:space="0" w:color="auto"/>
                <w:left w:val="none" w:sz="0" w:space="0" w:color="auto"/>
                <w:bottom w:val="none" w:sz="0" w:space="0" w:color="auto"/>
                <w:right w:val="none" w:sz="0" w:space="0" w:color="auto"/>
              </w:divBdr>
            </w:div>
          </w:divsChild>
        </w:div>
        <w:div w:id="685256387">
          <w:marLeft w:val="0"/>
          <w:marRight w:val="0"/>
          <w:marTop w:val="0"/>
          <w:marBottom w:val="0"/>
          <w:divBdr>
            <w:top w:val="none" w:sz="0" w:space="0" w:color="auto"/>
            <w:left w:val="none" w:sz="0" w:space="0" w:color="auto"/>
            <w:bottom w:val="none" w:sz="0" w:space="0" w:color="auto"/>
            <w:right w:val="none" w:sz="0" w:space="0" w:color="auto"/>
          </w:divBdr>
          <w:divsChild>
            <w:div w:id="1017343301">
              <w:marLeft w:val="0"/>
              <w:marRight w:val="0"/>
              <w:marTop w:val="0"/>
              <w:marBottom w:val="0"/>
              <w:divBdr>
                <w:top w:val="none" w:sz="0" w:space="0" w:color="auto"/>
                <w:left w:val="none" w:sz="0" w:space="0" w:color="auto"/>
                <w:bottom w:val="none" w:sz="0" w:space="0" w:color="auto"/>
                <w:right w:val="none" w:sz="0" w:space="0" w:color="auto"/>
              </w:divBdr>
            </w:div>
          </w:divsChild>
        </w:div>
        <w:div w:id="685668306">
          <w:marLeft w:val="0"/>
          <w:marRight w:val="0"/>
          <w:marTop w:val="0"/>
          <w:marBottom w:val="0"/>
          <w:divBdr>
            <w:top w:val="none" w:sz="0" w:space="0" w:color="auto"/>
            <w:left w:val="none" w:sz="0" w:space="0" w:color="auto"/>
            <w:bottom w:val="none" w:sz="0" w:space="0" w:color="auto"/>
            <w:right w:val="none" w:sz="0" w:space="0" w:color="auto"/>
          </w:divBdr>
          <w:divsChild>
            <w:div w:id="94332556">
              <w:marLeft w:val="0"/>
              <w:marRight w:val="0"/>
              <w:marTop w:val="0"/>
              <w:marBottom w:val="0"/>
              <w:divBdr>
                <w:top w:val="none" w:sz="0" w:space="0" w:color="auto"/>
                <w:left w:val="none" w:sz="0" w:space="0" w:color="auto"/>
                <w:bottom w:val="none" w:sz="0" w:space="0" w:color="auto"/>
                <w:right w:val="none" w:sz="0" w:space="0" w:color="auto"/>
              </w:divBdr>
            </w:div>
          </w:divsChild>
        </w:div>
        <w:div w:id="686636810">
          <w:marLeft w:val="0"/>
          <w:marRight w:val="0"/>
          <w:marTop w:val="0"/>
          <w:marBottom w:val="0"/>
          <w:divBdr>
            <w:top w:val="none" w:sz="0" w:space="0" w:color="auto"/>
            <w:left w:val="none" w:sz="0" w:space="0" w:color="auto"/>
            <w:bottom w:val="none" w:sz="0" w:space="0" w:color="auto"/>
            <w:right w:val="none" w:sz="0" w:space="0" w:color="auto"/>
          </w:divBdr>
          <w:divsChild>
            <w:div w:id="341931130">
              <w:marLeft w:val="0"/>
              <w:marRight w:val="0"/>
              <w:marTop w:val="0"/>
              <w:marBottom w:val="0"/>
              <w:divBdr>
                <w:top w:val="none" w:sz="0" w:space="0" w:color="auto"/>
                <w:left w:val="none" w:sz="0" w:space="0" w:color="auto"/>
                <w:bottom w:val="none" w:sz="0" w:space="0" w:color="auto"/>
                <w:right w:val="none" w:sz="0" w:space="0" w:color="auto"/>
              </w:divBdr>
            </w:div>
          </w:divsChild>
        </w:div>
        <w:div w:id="691613941">
          <w:marLeft w:val="0"/>
          <w:marRight w:val="0"/>
          <w:marTop w:val="0"/>
          <w:marBottom w:val="0"/>
          <w:divBdr>
            <w:top w:val="none" w:sz="0" w:space="0" w:color="auto"/>
            <w:left w:val="none" w:sz="0" w:space="0" w:color="auto"/>
            <w:bottom w:val="none" w:sz="0" w:space="0" w:color="auto"/>
            <w:right w:val="none" w:sz="0" w:space="0" w:color="auto"/>
          </w:divBdr>
          <w:divsChild>
            <w:div w:id="18358702">
              <w:marLeft w:val="0"/>
              <w:marRight w:val="0"/>
              <w:marTop w:val="0"/>
              <w:marBottom w:val="0"/>
              <w:divBdr>
                <w:top w:val="none" w:sz="0" w:space="0" w:color="auto"/>
                <w:left w:val="none" w:sz="0" w:space="0" w:color="auto"/>
                <w:bottom w:val="none" w:sz="0" w:space="0" w:color="auto"/>
                <w:right w:val="none" w:sz="0" w:space="0" w:color="auto"/>
              </w:divBdr>
            </w:div>
          </w:divsChild>
        </w:div>
        <w:div w:id="698048658">
          <w:marLeft w:val="0"/>
          <w:marRight w:val="0"/>
          <w:marTop w:val="0"/>
          <w:marBottom w:val="0"/>
          <w:divBdr>
            <w:top w:val="none" w:sz="0" w:space="0" w:color="auto"/>
            <w:left w:val="none" w:sz="0" w:space="0" w:color="auto"/>
            <w:bottom w:val="none" w:sz="0" w:space="0" w:color="auto"/>
            <w:right w:val="none" w:sz="0" w:space="0" w:color="auto"/>
          </w:divBdr>
          <w:divsChild>
            <w:div w:id="124348791">
              <w:marLeft w:val="0"/>
              <w:marRight w:val="0"/>
              <w:marTop w:val="0"/>
              <w:marBottom w:val="0"/>
              <w:divBdr>
                <w:top w:val="none" w:sz="0" w:space="0" w:color="auto"/>
                <w:left w:val="none" w:sz="0" w:space="0" w:color="auto"/>
                <w:bottom w:val="none" w:sz="0" w:space="0" w:color="auto"/>
                <w:right w:val="none" w:sz="0" w:space="0" w:color="auto"/>
              </w:divBdr>
            </w:div>
          </w:divsChild>
        </w:div>
        <w:div w:id="698820394">
          <w:marLeft w:val="0"/>
          <w:marRight w:val="0"/>
          <w:marTop w:val="0"/>
          <w:marBottom w:val="0"/>
          <w:divBdr>
            <w:top w:val="none" w:sz="0" w:space="0" w:color="auto"/>
            <w:left w:val="none" w:sz="0" w:space="0" w:color="auto"/>
            <w:bottom w:val="none" w:sz="0" w:space="0" w:color="auto"/>
            <w:right w:val="none" w:sz="0" w:space="0" w:color="auto"/>
          </w:divBdr>
          <w:divsChild>
            <w:div w:id="1695111759">
              <w:marLeft w:val="0"/>
              <w:marRight w:val="0"/>
              <w:marTop w:val="0"/>
              <w:marBottom w:val="0"/>
              <w:divBdr>
                <w:top w:val="none" w:sz="0" w:space="0" w:color="auto"/>
                <w:left w:val="none" w:sz="0" w:space="0" w:color="auto"/>
                <w:bottom w:val="none" w:sz="0" w:space="0" w:color="auto"/>
                <w:right w:val="none" w:sz="0" w:space="0" w:color="auto"/>
              </w:divBdr>
            </w:div>
          </w:divsChild>
        </w:div>
        <w:div w:id="759063271">
          <w:marLeft w:val="0"/>
          <w:marRight w:val="0"/>
          <w:marTop w:val="0"/>
          <w:marBottom w:val="0"/>
          <w:divBdr>
            <w:top w:val="none" w:sz="0" w:space="0" w:color="auto"/>
            <w:left w:val="none" w:sz="0" w:space="0" w:color="auto"/>
            <w:bottom w:val="none" w:sz="0" w:space="0" w:color="auto"/>
            <w:right w:val="none" w:sz="0" w:space="0" w:color="auto"/>
          </w:divBdr>
          <w:divsChild>
            <w:div w:id="2121030413">
              <w:marLeft w:val="0"/>
              <w:marRight w:val="0"/>
              <w:marTop w:val="0"/>
              <w:marBottom w:val="0"/>
              <w:divBdr>
                <w:top w:val="none" w:sz="0" w:space="0" w:color="auto"/>
                <w:left w:val="none" w:sz="0" w:space="0" w:color="auto"/>
                <w:bottom w:val="none" w:sz="0" w:space="0" w:color="auto"/>
                <w:right w:val="none" w:sz="0" w:space="0" w:color="auto"/>
              </w:divBdr>
            </w:div>
          </w:divsChild>
        </w:div>
        <w:div w:id="764572343">
          <w:marLeft w:val="0"/>
          <w:marRight w:val="0"/>
          <w:marTop w:val="0"/>
          <w:marBottom w:val="0"/>
          <w:divBdr>
            <w:top w:val="none" w:sz="0" w:space="0" w:color="auto"/>
            <w:left w:val="none" w:sz="0" w:space="0" w:color="auto"/>
            <w:bottom w:val="none" w:sz="0" w:space="0" w:color="auto"/>
            <w:right w:val="none" w:sz="0" w:space="0" w:color="auto"/>
          </w:divBdr>
          <w:divsChild>
            <w:div w:id="2074624276">
              <w:marLeft w:val="0"/>
              <w:marRight w:val="0"/>
              <w:marTop w:val="0"/>
              <w:marBottom w:val="0"/>
              <w:divBdr>
                <w:top w:val="none" w:sz="0" w:space="0" w:color="auto"/>
                <w:left w:val="none" w:sz="0" w:space="0" w:color="auto"/>
                <w:bottom w:val="none" w:sz="0" w:space="0" w:color="auto"/>
                <w:right w:val="none" w:sz="0" w:space="0" w:color="auto"/>
              </w:divBdr>
            </w:div>
          </w:divsChild>
        </w:div>
        <w:div w:id="778259751">
          <w:marLeft w:val="0"/>
          <w:marRight w:val="0"/>
          <w:marTop w:val="0"/>
          <w:marBottom w:val="0"/>
          <w:divBdr>
            <w:top w:val="none" w:sz="0" w:space="0" w:color="auto"/>
            <w:left w:val="none" w:sz="0" w:space="0" w:color="auto"/>
            <w:bottom w:val="none" w:sz="0" w:space="0" w:color="auto"/>
            <w:right w:val="none" w:sz="0" w:space="0" w:color="auto"/>
          </w:divBdr>
          <w:divsChild>
            <w:div w:id="1830906688">
              <w:marLeft w:val="0"/>
              <w:marRight w:val="0"/>
              <w:marTop w:val="0"/>
              <w:marBottom w:val="0"/>
              <w:divBdr>
                <w:top w:val="none" w:sz="0" w:space="0" w:color="auto"/>
                <w:left w:val="none" w:sz="0" w:space="0" w:color="auto"/>
                <w:bottom w:val="none" w:sz="0" w:space="0" w:color="auto"/>
                <w:right w:val="none" w:sz="0" w:space="0" w:color="auto"/>
              </w:divBdr>
            </w:div>
          </w:divsChild>
        </w:div>
        <w:div w:id="785124661">
          <w:marLeft w:val="0"/>
          <w:marRight w:val="0"/>
          <w:marTop w:val="0"/>
          <w:marBottom w:val="0"/>
          <w:divBdr>
            <w:top w:val="none" w:sz="0" w:space="0" w:color="auto"/>
            <w:left w:val="none" w:sz="0" w:space="0" w:color="auto"/>
            <w:bottom w:val="none" w:sz="0" w:space="0" w:color="auto"/>
            <w:right w:val="none" w:sz="0" w:space="0" w:color="auto"/>
          </w:divBdr>
          <w:divsChild>
            <w:div w:id="1622878302">
              <w:marLeft w:val="0"/>
              <w:marRight w:val="0"/>
              <w:marTop w:val="0"/>
              <w:marBottom w:val="0"/>
              <w:divBdr>
                <w:top w:val="none" w:sz="0" w:space="0" w:color="auto"/>
                <w:left w:val="none" w:sz="0" w:space="0" w:color="auto"/>
                <w:bottom w:val="none" w:sz="0" w:space="0" w:color="auto"/>
                <w:right w:val="none" w:sz="0" w:space="0" w:color="auto"/>
              </w:divBdr>
            </w:div>
          </w:divsChild>
        </w:div>
        <w:div w:id="786244074">
          <w:marLeft w:val="0"/>
          <w:marRight w:val="0"/>
          <w:marTop w:val="0"/>
          <w:marBottom w:val="0"/>
          <w:divBdr>
            <w:top w:val="none" w:sz="0" w:space="0" w:color="auto"/>
            <w:left w:val="none" w:sz="0" w:space="0" w:color="auto"/>
            <w:bottom w:val="none" w:sz="0" w:space="0" w:color="auto"/>
            <w:right w:val="none" w:sz="0" w:space="0" w:color="auto"/>
          </w:divBdr>
          <w:divsChild>
            <w:div w:id="791553491">
              <w:marLeft w:val="0"/>
              <w:marRight w:val="0"/>
              <w:marTop w:val="0"/>
              <w:marBottom w:val="0"/>
              <w:divBdr>
                <w:top w:val="none" w:sz="0" w:space="0" w:color="auto"/>
                <w:left w:val="none" w:sz="0" w:space="0" w:color="auto"/>
                <w:bottom w:val="none" w:sz="0" w:space="0" w:color="auto"/>
                <w:right w:val="none" w:sz="0" w:space="0" w:color="auto"/>
              </w:divBdr>
            </w:div>
          </w:divsChild>
        </w:div>
        <w:div w:id="798570773">
          <w:marLeft w:val="0"/>
          <w:marRight w:val="0"/>
          <w:marTop w:val="0"/>
          <w:marBottom w:val="0"/>
          <w:divBdr>
            <w:top w:val="none" w:sz="0" w:space="0" w:color="auto"/>
            <w:left w:val="none" w:sz="0" w:space="0" w:color="auto"/>
            <w:bottom w:val="none" w:sz="0" w:space="0" w:color="auto"/>
            <w:right w:val="none" w:sz="0" w:space="0" w:color="auto"/>
          </w:divBdr>
          <w:divsChild>
            <w:div w:id="438258701">
              <w:marLeft w:val="0"/>
              <w:marRight w:val="0"/>
              <w:marTop w:val="0"/>
              <w:marBottom w:val="0"/>
              <w:divBdr>
                <w:top w:val="none" w:sz="0" w:space="0" w:color="auto"/>
                <w:left w:val="none" w:sz="0" w:space="0" w:color="auto"/>
                <w:bottom w:val="none" w:sz="0" w:space="0" w:color="auto"/>
                <w:right w:val="none" w:sz="0" w:space="0" w:color="auto"/>
              </w:divBdr>
            </w:div>
          </w:divsChild>
        </w:div>
        <w:div w:id="817838544">
          <w:marLeft w:val="0"/>
          <w:marRight w:val="0"/>
          <w:marTop w:val="0"/>
          <w:marBottom w:val="0"/>
          <w:divBdr>
            <w:top w:val="none" w:sz="0" w:space="0" w:color="auto"/>
            <w:left w:val="none" w:sz="0" w:space="0" w:color="auto"/>
            <w:bottom w:val="none" w:sz="0" w:space="0" w:color="auto"/>
            <w:right w:val="none" w:sz="0" w:space="0" w:color="auto"/>
          </w:divBdr>
          <w:divsChild>
            <w:div w:id="1734237952">
              <w:marLeft w:val="0"/>
              <w:marRight w:val="0"/>
              <w:marTop w:val="0"/>
              <w:marBottom w:val="0"/>
              <w:divBdr>
                <w:top w:val="none" w:sz="0" w:space="0" w:color="auto"/>
                <w:left w:val="none" w:sz="0" w:space="0" w:color="auto"/>
                <w:bottom w:val="none" w:sz="0" w:space="0" w:color="auto"/>
                <w:right w:val="none" w:sz="0" w:space="0" w:color="auto"/>
              </w:divBdr>
            </w:div>
          </w:divsChild>
        </w:div>
        <w:div w:id="830871812">
          <w:marLeft w:val="0"/>
          <w:marRight w:val="0"/>
          <w:marTop w:val="0"/>
          <w:marBottom w:val="0"/>
          <w:divBdr>
            <w:top w:val="none" w:sz="0" w:space="0" w:color="auto"/>
            <w:left w:val="none" w:sz="0" w:space="0" w:color="auto"/>
            <w:bottom w:val="none" w:sz="0" w:space="0" w:color="auto"/>
            <w:right w:val="none" w:sz="0" w:space="0" w:color="auto"/>
          </w:divBdr>
          <w:divsChild>
            <w:div w:id="1687096395">
              <w:marLeft w:val="0"/>
              <w:marRight w:val="0"/>
              <w:marTop w:val="0"/>
              <w:marBottom w:val="0"/>
              <w:divBdr>
                <w:top w:val="none" w:sz="0" w:space="0" w:color="auto"/>
                <w:left w:val="none" w:sz="0" w:space="0" w:color="auto"/>
                <w:bottom w:val="none" w:sz="0" w:space="0" w:color="auto"/>
                <w:right w:val="none" w:sz="0" w:space="0" w:color="auto"/>
              </w:divBdr>
            </w:div>
          </w:divsChild>
        </w:div>
        <w:div w:id="845173495">
          <w:marLeft w:val="0"/>
          <w:marRight w:val="0"/>
          <w:marTop w:val="0"/>
          <w:marBottom w:val="0"/>
          <w:divBdr>
            <w:top w:val="none" w:sz="0" w:space="0" w:color="auto"/>
            <w:left w:val="none" w:sz="0" w:space="0" w:color="auto"/>
            <w:bottom w:val="none" w:sz="0" w:space="0" w:color="auto"/>
            <w:right w:val="none" w:sz="0" w:space="0" w:color="auto"/>
          </w:divBdr>
          <w:divsChild>
            <w:div w:id="507410442">
              <w:marLeft w:val="0"/>
              <w:marRight w:val="0"/>
              <w:marTop w:val="0"/>
              <w:marBottom w:val="0"/>
              <w:divBdr>
                <w:top w:val="none" w:sz="0" w:space="0" w:color="auto"/>
                <w:left w:val="none" w:sz="0" w:space="0" w:color="auto"/>
                <w:bottom w:val="none" w:sz="0" w:space="0" w:color="auto"/>
                <w:right w:val="none" w:sz="0" w:space="0" w:color="auto"/>
              </w:divBdr>
            </w:div>
          </w:divsChild>
        </w:div>
        <w:div w:id="871114191">
          <w:marLeft w:val="0"/>
          <w:marRight w:val="0"/>
          <w:marTop w:val="0"/>
          <w:marBottom w:val="0"/>
          <w:divBdr>
            <w:top w:val="none" w:sz="0" w:space="0" w:color="auto"/>
            <w:left w:val="none" w:sz="0" w:space="0" w:color="auto"/>
            <w:bottom w:val="none" w:sz="0" w:space="0" w:color="auto"/>
            <w:right w:val="none" w:sz="0" w:space="0" w:color="auto"/>
          </w:divBdr>
          <w:divsChild>
            <w:div w:id="1611469009">
              <w:marLeft w:val="0"/>
              <w:marRight w:val="0"/>
              <w:marTop w:val="0"/>
              <w:marBottom w:val="0"/>
              <w:divBdr>
                <w:top w:val="none" w:sz="0" w:space="0" w:color="auto"/>
                <w:left w:val="none" w:sz="0" w:space="0" w:color="auto"/>
                <w:bottom w:val="none" w:sz="0" w:space="0" w:color="auto"/>
                <w:right w:val="none" w:sz="0" w:space="0" w:color="auto"/>
              </w:divBdr>
            </w:div>
          </w:divsChild>
        </w:div>
        <w:div w:id="908075063">
          <w:marLeft w:val="0"/>
          <w:marRight w:val="0"/>
          <w:marTop w:val="0"/>
          <w:marBottom w:val="0"/>
          <w:divBdr>
            <w:top w:val="none" w:sz="0" w:space="0" w:color="auto"/>
            <w:left w:val="none" w:sz="0" w:space="0" w:color="auto"/>
            <w:bottom w:val="none" w:sz="0" w:space="0" w:color="auto"/>
            <w:right w:val="none" w:sz="0" w:space="0" w:color="auto"/>
          </w:divBdr>
          <w:divsChild>
            <w:div w:id="309527894">
              <w:marLeft w:val="0"/>
              <w:marRight w:val="0"/>
              <w:marTop w:val="0"/>
              <w:marBottom w:val="0"/>
              <w:divBdr>
                <w:top w:val="none" w:sz="0" w:space="0" w:color="auto"/>
                <w:left w:val="none" w:sz="0" w:space="0" w:color="auto"/>
                <w:bottom w:val="none" w:sz="0" w:space="0" w:color="auto"/>
                <w:right w:val="none" w:sz="0" w:space="0" w:color="auto"/>
              </w:divBdr>
            </w:div>
          </w:divsChild>
        </w:div>
        <w:div w:id="915944756">
          <w:marLeft w:val="0"/>
          <w:marRight w:val="0"/>
          <w:marTop w:val="0"/>
          <w:marBottom w:val="0"/>
          <w:divBdr>
            <w:top w:val="none" w:sz="0" w:space="0" w:color="auto"/>
            <w:left w:val="none" w:sz="0" w:space="0" w:color="auto"/>
            <w:bottom w:val="none" w:sz="0" w:space="0" w:color="auto"/>
            <w:right w:val="none" w:sz="0" w:space="0" w:color="auto"/>
          </w:divBdr>
          <w:divsChild>
            <w:div w:id="1439713163">
              <w:marLeft w:val="0"/>
              <w:marRight w:val="0"/>
              <w:marTop w:val="0"/>
              <w:marBottom w:val="0"/>
              <w:divBdr>
                <w:top w:val="none" w:sz="0" w:space="0" w:color="auto"/>
                <w:left w:val="none" w:sz="0" w:space="0" w:color="auto"/>
                <w:bottom w:val="none" w:sz="0" w:space="0" w:color="auto"/>
                <w:right w:val="none" w:sz="0" w:space="0" w:color="auto"/>
              </w:divBdr>
            </w:div>
          </w:divsChild>
        </w:div>
        <w:div w:id="934216609">
          <w:marLeft w:val="0"/>
          <w:marRight w:val="0"/>
          <w:marTop w:val="0"/>
          <w:marBottom w:val="0"/>
          <w:divBdr>
            <w:top w:val="none" w:sz="0" w:space="0" w:color="auto"/>
            <w:left w:val="none" w:sz="0" w:space="0" w:color="auto"/>
            <w:bottom w:val="none" w:sz="0" w:space="0" w:color="auto"/>
            <w:right w:val="none" w:sz="0" w:space="0" w:color="auto"/>
          </w:divBdr>
          <w:divsChild>
            <w:div w:id="941645518">
              <w:marLeft w:val="0"/>
              <w:marRight w:val="0"/>
              <w:marTop w:val="0"/>
              <w:marBottom w:val="0"/>
              <w:divBdr>
                <w:top w:val="none" w:sz="0" w:space="0" w:color="auto"/>
                <w:left w:val="none" w:sz="0" w:space="0" w:color="auto"/>
                <w:bottom w:val="none" w:sz="0" w:space="0" w:color="auto"/>
                <w:right w:val="none" w:sz="0" w:space="0" w:color="auto"/>
              </w:divBdr>
            </w:div>
          </w:divsChild>
        </w:div>
        <w:div w:id="936795630">
          <w:marLeft w:val="0"/>
          <w:marRight w:val="0"/>
          <w:marTop w:val="0"/>
          <w:marBottom w:val="0"/>
          <w:divBdr>
            <w:top w:val="none" w:sz="0" w:space="0" w:color="auto"/>
            <w:left w:val="none" w:sz="0" w:space="0" w:color="auto"/>
            <w:bottom w:val="none" w:sz="0" w:space="0" w:color="auto"/>
            <w:right w:val="none" w:sz="0" w:space="0" w:color="auto"/>
          </w:divBdr>
          <w:divsChild>
            <w:div w:id="846677726">
              <w:marLeft w:val="0"/>
              <w:marRight w:val="0"/>
              <w:marTop w:val="0"/>
              <w:marBottom w:val="0"/>
              <w:divBdr>
                <w:top w:val="none" w:sz="0" w:space="0" w:color="auto"/>
                <w:left w:val="none" w:sz="0" w:space="0" w:color="auto"/>
                <w:bottom w:val="none" w:sz="0" w:space="0" w:color="auto"/>
                <w:right w:val="none" w:sz="0" w:space="0" w:color="auto"/>
              </w:divBdr>
            </w:div>
            <w:div w:id="1522471779">
              <w:marLeft w:val="0"/>
              <w:marRight w:val="0"/>
              <w:marTop w:val="0"/>
              <w:marBottom w:val="0"/>
              <w:divBdr>
                <w:top w:val="none" w:sz="0" w:space="0" w:color="auto"/>
                <w:left w:val="none" w:sz="0" w:space="0" w:color="auto"/>
                <w:bottom w:val="none" w:sz="0" w:space="0" w:color="auto"/>
                <w:right w:val="none" w:sz="0" w:space="0" w:color="auto"/>
              </w:divBdr>
            </w:div>
          </w:divsChild>
        </w:div>
        <w:div w:id="940139615">
          <w:marLeft w:val="0"/>
          <w:marRight w:val="0"/>
          <w:marTop w:val="0"/>
          <w:marBottom w:val="0"/>
          <w:divBdr>
            <w:top w:val="none" w:sz="0" w:space="0" w:color="auto"/>
            <w:left w:val="none" w:sz="0" w:space="0" w:color="auto"/>
            <w:bottom w:val="none" w:sz="0" w:space="0" w:color="auto"/>
            <w:right w:val="none" w:sz="0" w:space="0" w:color="auto"/>
          </w:divBdr>
          <w:divsChild>
            <w:div w:id="1739860076">
              <w:marLeft w:val="0"/>
              <w:marRight w:val="0"/>
              <w:marTop w:val="0"/>
              <w:marBottom w:val="0"/>
              <w:divBdr>
                <w:top w:val="none" w:sz="0" w:space="0" w:color="auto"/>
                <w:left w:val="none" w:sz="0" w:space="0" w:color="auto"/>
                <w:bottom w:val="none" w:sz="0" w:space="0" w:color="auto"/>
                <w:right w:val="none" w:sz="0" w:space="0" w:color="auto"/>
              </w:divBdr>
            </w:div>
          </w:divsChild>
        </w:div>
        <w:div w:id="941109320">
          <w:marLeft w:val="0"/>
          <w:marRight w:val="0"/>
          <w:marTop w:val="0"/>
          <w:marBottom w:val="0"/>
          <w:divBdr>
            <w:top w:val="none" w:sz="0" w:space="0" w:color="auto"/>
            <w:left w:val="none" w:sz="0" w:space="0" w:color="auto"/>
            <w:bottom w:val="none" w:sz="0" w:space="0" w:color="auto"/>
            <w:right w:val="none" w:sz="0" w:space="0" w:color="auto"/>
          </w:divBdr>
          <w:divsChild>
            <w:div w:id="1453285130">
              <w:marLeft w:val="0"/>
              <w:marRight w:val="0"/>
              <w:marTop w:val="0"/>
              <w:marBottom w:val="0"/>
              <w:divBdr>
                <w:top w:val="none" w:sz="0" w:space="0" w:color="auto"/>
                <w:left w:val="none" w:sz="0" w:space="0" w:color="auto"/>
                <w:bottom w:val="none" w:sz="0" w:space="0" w:color="auto"/>
                <w:right w:val="none" w:sz="0" w:space="0" w:color="auto"/>
              </w:divBdr>
            </w:div>
          </w:divsChild>
        </w:div>
        <w:div w:id="943924453">
          <w:marLeft w:val="0"/>
          <w:marRight w:val="0"/>
          <w:marTop w:val="0"/>
          <w:marBottom w:val="0"/>
          <w:divBdr>
            <w:top w:val="none" w:sz="0" w:space="0" w:color="auto"/>
            <w:left w:val="none" w:sz="0" w:space="0" w:color="auto"/>
            <w:bottom w:val="none" w:sz="0" w:space="0" w:color="auto"/>
            <w:right w:val="none" w:sz="0" w:space="0" w:color="auto"/>
          </w:divBdr>
          <w:divsChild>
            <w:div w:id="1196505984">
              <w:marLeft w:val="0"/>
              <w:marRight w:val="0"/>
              <w:marTop w:val="0"/>
              <w:marBottom w:val="0"/>
              <w:divBdr>
                <w:top w:val="none" w:sz="0" w:space="0" w:color="auto"/>
                <w:left w:val="none" w:sz="0" w:space="0" w:color="auto"/>
                <w:bottom w:val="none" w:sz="0" w:space="0" w:color="auto"/>
                <w:right w:val="none" w:sz="0" w:space="0" w:color="auto"/>
              </w:divBdr>
            </w:div>
          </w:divsChild>
        </w:div>
        <w:div w:id="946933212">
          <w:marLeft w:val="0"/>
          <w:marRight w:val="0"/>
          <w:marTop w:val="0"/>
          <w:marBottom w:val="0"/>
          <w:divBdr>
            <w:top w:val="none" w:sz="0" w:space="0" w:color="auto"/>
            <w:left w:val="none" w:sz="0" w:space="0" w:color="auto"/>
            <w:bottom w:val="none" w:sz="0" w:space="0" w:color="auto"/>
            <w:right w:val="none" w:sz="0" w:space="0" w:color="auto"/>
          </w:divBdr>
          <w:divsChild>
            <w:div w:id="1640577633">
              <w:marLeft w:val="0"/>
              <w:marRight w:val="0"/>
              <w:marTop w:val="0"/>
              <w:marBottom w:val="0"/>
              <w:divBdr>
                <w:top w:val="none" w:sz="0" w:space="0" w:color="auto"/>
                <w:left w:val="none" w:sz="0" w:space="0" w:color="auto"/>
                <w:bottom w:val="none" w:sz="0" w:space="0" w:color="auto"/>
                <w:right w:val="none" w:sz="0" w:space="0" w:color="auto"/>
              </w:divBdr>
            </w:div>
          </w:divsChild>
        </w:div>
        <w:div w:id="947280073">
          <w:marLeft w:val="0"/>
          <w:marRight w:val="0"/>
          <w:marTop w:val="0"/>
          <w:marBottom w:val="0"/>
          <w:divBdr>
            <w:top w:val="none" w:sz="0" w:space="0" w:color="auto"/>
            <w:left w:val="none" w:sz="0" w:space="0" w:color="auto"/>
            <w:bottom w:val="none" w:sz="0" w:space="0" w:color="auto"/>
            <w:right w:val="none" w:sz="0" w:space="0" w:color="auto"/>
          </w:divBdr>
          <w:divsChild>
            <w:div w:id="384645526">
              <w:marLeft w:val="0"/>
              <w:marRight w:val="0"/>
              <w:marTop w:val="0"/>
              <w:marBottom w:val="0"/>
              <w:divBdr>
                <w:top w:val="none" w:sz="0" w:space="0" w:color="auto"/>
                <w:left w:val="none" w:sz="0" w:space="0" w:color="auto"/>
                <w:bottom w:val="none" w:sz="0" w:space="0" w:color="auto"/>
                <w:right w:val="none" w:sz="0" w:space="0" w:color="auto"/>
              </w:divBdr>
            </w:div>
          </w:divsChild>
        </w:div>
        <w:div w:id="956712804">
          <w:marLeft w:val="0"/>
          <w:marRight w:val="0"/>
          <w:marTop w:val="0"/>
          <w:marBottom w:val="0"/>
          <w:divBdr>
            <w:top w:val="none" w:sz="0" w:space="0" w:color="auto"/>
            <w:left w:val="none" w:sz="0" w:space="0" w:color="auto"/>
            <w:bottom w:val="none" w:sz="0" w:space="0" w:color="auto"/>
            <w:right w:val="none" w:sz="0" w:space="0" w:color="auto"/>
          </w:divBdr>
          <w:divsChild>
            <w:div w:id="268396092">
              <w:marLeft w:val="0"/>
              <w:marRight w:val="0"/>
              <w:marTop w:val="0"/>
              <w:marBottom w:val="0"/>
              <w:divBdr>
                <w:top w:val="none" w:sz="0" w:space="0" w:color="auto"/>
                <w:left w:val="none" w:sz="0" w:space="0" w:color="auto"/>
                <w:bottom w:val="none" w:sz="0" w:space="0" w:color="auto"/>
                <w:right w:val="none" w:sz="0" w:space="0" w:color="auto"/>
              </w:divBdr>
            </w:div>
          </w:divsChild>
        </w:div>
        <w:div w:id="960460548">
          <w:marLeft w:val="0"/>
          <w:marRight w:val="0"/>
          <w:marTop w:val="0"/>
          <w:marBottom w:val="0"/>
          <w:divBdr>
            <w:top w:val="none" w:sz="0" w:space="0" w:color="auto"/>
            <w:left w:val="none" w:sz="0" w:space="0" w:color="auto"/>
            <w:bottom w:val="none" w:sz="0" w:space="0" w:color="auto"/>
            <w:right w:val="none" w:sz="0" w:space="0" w:color="auto"/>
          </w:divBdr>
          <w:divsChild>
            <w:div w:id="1774395012">
              <w:marLeft w:val="0"/>
              <w:marRight w:val="0"/>
              <w:marTop w:val="0"/>
              <w:marBottom w:val="0"/>
              <w:divBdr>
                <w:top w:val="none" w:sz="0" w:space="0" w:color="auto"/>
                <w:left w:val="none" w:sz="0" w:space="0" w:color="auto"/>
                <w:bottom w:val="none" w:sz="0" w:space="0" w:color="auto"/>
                <w:right w:val="none" w:sz="0" w:space="0" w:color="auto"/>
              </w:divBdr>
            </w:div>
          </w:divsChild>
        </w:div>
        <w:div w:id="960721091">
          <w:marLeft w:val="0"/>
          <w:marRight w:val="0"/>
          <w:marTop w:val="0"/>
          <w:marBottom w:val="0"/>
          <w:divBdr>
            <w:top w:val="none" w:sz="0" w:space="0" w:color="auto"/>
            <w:left w:val="none" w:sz="0" w:space="0" w:color="auto"/>
            <w:bottom w:val="none" w:sz="0" w:space="0" w:color="auto"/>
            <w:right w:val="none" w:sz="0" w:space="0" w:color="auto"/>
          </w:divBdr>
          <w:divsChild>
            <w:div w:id="274950323">
              <w:marLeft w:val="0"/>
              <w:marRight w:val="0"/>
              <w:marTop w:val="0"/>
              <w:marBottom w:val="0"/>
              <w:divBdr>
                <w:top w:val="none" w:sz="0" w:space="0" w:color="auto"/>
                <w:left w:val="none" w:sz="0" w:space="0" w:color="auto"/>
                <w:bottom w:val="none" w:sz="0" w:space="0" w:color="auto"/>
                <w:right w:val="none" w:sz="0" w:space="0" w:color="auto"/>
              </w:divBdr>
            </w:div>
          </w:divsChild>
        </w:div>
        <w:div w:id="972294124">
          <w:marLeft w:val="0"/>
          <w:marRight w:val="0"/>
          <w:marTop w:val="0"/>
          <w:marBottom w:val="0"/>
          <w:divBdr>
            <w:top w:val="none" w:sz="0" w:space="0" w:color="auto"/>
            <w:left w:val="none" w:sz="0" w:space="0" w:color="auto"/>
            <w:bottom w:val="none" w:sz="0" w:space="0" w:color="auto"/>
            <w:right w:val="none" w:sz="0" w:space="0" w:color="auto"/>
          </w:divBdr>
          <w:divsChild>
            <w:div w:id="1903246568">
              <w:marLeft w:val="0"/>
              <w:marRight w:val="0"/>
              <w:marTop w:val="0"/>
              <w:marBottom w:val="0"/>
              <w:divBdr>
                <w:top w:val="none" w:sz="0" w:space="0" w:color="auto"/>
                <w:left w:val="none" w:sz="0" w:space="0" w:color="auto"/>
                <w:bottom w:val="none" w:sz="0" w:space="0" w:color="auto"/>
                <w:right w:val="none" w:sz="0" w:space="0" w:color="auto"/>
              </w:divBdr>
            </w:div>
          </w:divsChild>
        </w:div>
        <w:div w:id="986787280">
          <w:marLeft w:val="0"/>
          <w:marRight w:val="0"/>
          <w:marTop w:val="0"/>
          <w:marBottom w:val="0"/>
          <w:divBdr>
            <w:top w:val="none" w:sz="0" w:space="0" w:color="auto"/>
            <w:left w:val="none" w:sz="0" w:space="0" w:color="auto"/>
            <w:bottom w:val="none" w:sz="0" w:space="0" w:color="auto"/>
            <w:right w:val="none" w:sz="0" w:space="0" w:color="auto"/>
          </w:divBdr>
          <w:divsChild>
            <w:div w:id="302467999">
              <w:marLeft w:val="0"/>
              <w:marRight w:val="0"/>
              <w:marTop w:val="0"/>
              <w:marBottom w:val="0"/>
              <w:divBdr>
                <w:top w:val="none" w:sz="0" w:space="0" w:color="auto"/>
                <w:left w:val="none" w:sz="0" w:space="0" w:color="auto"/>
                <w:bottom w:val="none" w:sz="0" w:space="0" w:color="auto"/>
                <w:right w:val="none" w:sz="0" w:space="0" w:color="auto"/>
              </w:divBdr>
            </w:div>
          </w:divsChild>
        </w:div>
        <w:div w:id="1030376249">
          <w:marLeft w:val="0"/>
          <w:marRight w:val="0"/>
          <w:marTop w:val="0"/>
          <w:marBottom w:val="0"/>
          <w:divBdr>
            <w:top w:val="none" w:sz="0" w:space="0" w:color="auto"/>
            <w:left w:val="none" w:sz="0" w:space="0" w:color="auto"/>
            <w:bottom w:val="none" w:sz="0" w:space="0" w:color="auto"/>
            <w:right w:val="none" w:sz="0" w:space="0" w:color="auto"/>
          </w:divBdr>
          <w:divsChild>
            <w:div w:id="2101176639">
              <w:marLeft w:val="0"/>
              <w:marRight w:val="0"/>
              <w:marTop w:val="0"/>
              <w:marBottom w:val="0"/>
              <w:divBdr>
                <w:top w:val="none" w:sz="0" w:space="0" w:color="auto"/>
                <w:left w:val="none" w:sz="0" w:space="0" w:color="auto"/>
                <w:bottom w:val="none" w:sz="0" w:space="0" w:color="auto"/>
                <w:right w:val="none" w:sz="0" w:space="0" w:color="auto"/>
              </w:divBdr>
            </w:div>
          </w:divsChild>
        </w:div>
        <w:div w:id="1035037777">
          <w:marLeft w:val="0"/>
          <w:marRight w:val="0"/>
          <w:marTop w:val="0"/>
          <w:marBottom w:val="0"/>
          <w:divBdr>
            <w:top w:val="none" w:sz="0" w:space="0" w:color="auto"/>
            <w:left w:val="none" w:sz="0" w:space="0" w:color="auto"/>
            <w:bottom w:val="none" w:sz="0" w:space="0" w:color="auto"/>
            <w:right w:val="none" w:sz="0" w:space="0" w:color="auto"/>
          </w:divBdr>
          <w:divsChild>
            <w:div w:id="731654569">
              <w:marLeft w:val="0"/>
              <w:marRight w:val="0"/>
              <w:marTop w:val="0"/>
              <w:marBottom w:val="0"/>
              <w:divBdr>
                <w:top w:val="none" w:sz="0" w:space="0" w:color="auto"/>
                <w:left w:val="none" w:sz="0" w:space="0" w:color="auto"/>
                <w:bottom w:val="none" w:sz="0" w:space="0" w:color="auto"/>
                <w:right w:val="none" w:sz="0" w:space="0" w:color="auto"/>
              </w:divBdr>
            </w:div>
          </w:divsChild>
        </w:div>
        <w:div w:id="1053893417">
          <w:marLeft w:val="0"/>
          <w:marRight w:val="0"/>
          <w:marTop w:val="0"/>
          <w:marBottom w:val="0"/>
          <w:divBdr>
            <w:top w:val="none" w:sz="0" w:space="0" w:color="auto"/>
            <w:left w:val="none" w:sz="0" w:space="0" w:color="auto"/>
            <w:bottom w:val="none" w:sz="0" w:space="0" w:color="auto"/>
            <w:right w:val="none" w:sz="0" w:space="0" w:color="auto"/>
          </w:divBdr>
          <w:divsChild>
            <w:div w:id="941062131">
              <w:marLeft w:val="0"/>
              <w:marRight w:val="0"/>
              <w:marTop w:val="0"/>
              <w:marBottom w:val="0"/>
              <w:divBdr>
                <w:top w:val="none" w:sz="0" w:space="0" w:color="auto"/>
                <w:left w:val="none" w:sz="0" w:space="0" w:color="auto"/>
                <w:bottom w:val="none" w:sz="0" w:space="0" w:color="auto"/>
                <w:right w:val="none" w:sz="0" w:space="0" w:color="auto"/>
              </w:divBdr>
            </w:div>
          </w:divsChild>
        </w:div>
        <w:div w:id="1055011389">
          <w:marLeft w:val="0"/>
          <w:marRight w:val="0"/>
          <w:marTop w:val="0"/>
          <w:marBottom w:val="0"/>
          <w:divBdr>
            <w:top w:val="none" w:sz="0" w:space="0" w:color="auto"/>
            <w:left w:val="none" w:sz="0" w:space="0" w:color="auto"/>
            <w:bottom w:val="none" w:sz="0" w:space="0" w:color="auto"/>
            <w:right w:val="none" w:sz="0" w:space="0" w:color="auto"/>
          </w:divBdr>
          <w:divsChild>
            <w:div w:id="1458790845">
              <w:marLeft w:val="0"/>
              <w:marRight w:val="0"/>
              <w:marTop w:val="0"/>
              <w:marBottom w:val="0"/>
              <w:divBdr>
                <w:top w:val="none" w:sz="0" w:space="0" w:color="auto"/>
                <w:left w:val="none" w:sz="0" w:space="0" w:color="auto"/>
                <w:bottom w:val="none" w:sz="0" w:space="0" w:color="auto"/>
                <w:right w:val="none" w:sz="0" w:space="0" w:color="auto"/>
              </w:divBdr>
            </w:div>
          </w:divsChild>
        </w:div>
        <w:div w:id="1080250908">
          <w:marLeft w:val="0"/>
          <w:marRight w:val="0"/>
          <w:marTop w:val="0"/>
          <w:marBottom w:val="0"/>
          <w:divBdr>
            <w:top w:val="none" w:sz="0" w:space="0" w:color="auto"/>
            <w:left w:val="none" w:sz="0" w:space="0" w:color="auto"/>
            <w:bottom w:val="none" w:sz="0" w:space="0" w:color="auto"/>
            <w:right w:val="none" w:sz="0" w:space="0" w:color="auto"/>
          </w:divBdr>
          <w:divsChild>
            <w:div w:id="1230112186">
              <w:marLeft w:val="0"/>
              <w:marRight w:val="0"/>
              <w:marTop w:val="0"/>
              <w:marBottom w:val="0"/>
              <w:divBdr>
                <w:top w:val="none" w:sz="0" w:space="0" w:color="auto"/>
                <w:left w:val="none" w:sz="0" w:space="0" w:color="auto"/>
                <w:bottom w:val="none" w:sz="0" w:space="0" w:color="auto"/>
                <w:right w:val="none" w:sz="0" w:space="0" w:color="auto"/>
              </w:divBdr>
            </w:div>
          </w:divsChild>
        </w:div>
        <w:div w:id="1085147936">
          <w:marLeft w:val="0"/>
          <w:marRight w:val="0"/>
          <w:marTop w:val="0"/>
          <w:marBottom w:val="0"/>
          <w:divBdr>
            <w:top w:val="none" w:sz="0" w:space="0" w:color="auto"/>
            <w:left w:val="none" w:sz="0" w:space="0" w:color="auto"/>
            <w:bottom w:val="none" w:sz="0" w:space="0" w:color="auto"/>
            <w:right w:val="none" w:sz="0" w:space="0" w:color="auto"/>
          </w:divBdr>
          <w:divsChild>
            <w:div w:id="1317995522">
              <w:marLeft w:val="0"/>
              <w:marRight w:val="0"/>
              <w:marTop w:val="0"/>
              <w:marBottom w:val="0"/>
              <w:divBdr>
                <w:top w:val="none" w:sz="0" w:space="0" w:color="auto"/>
                <w:left w:val="none" w:sz="0" w:space="0" w:color="auto"/>
                <w:bottom w:val="none" w:sz="0" w:space="0" w:color="auto"/>
                <w:right w:val="none" w:sz="0" w:space="0" w:color="auto"/>
              </w:divBdr>
            </w:div>
          </w:divsChild>
        </w:div>
        <w:div w:id="1151017221">
          <w:marLeft w:val="0"/>
          <w:marRight w:val="0"/>
          <w:marTop w:val="0"/>
          <w:marBottom w:val="0"/>
          <w:divBdr>
            <w:top w:val="none" w:sz="0" w:space="0" w:color="auto"/>
            <w:left w:val="none" w:sz="0" w:space="0" w:color="auto"/>
            <w:bottom w:val="none" w:sz="0" w:space="0" w:color="auto"/>
            <w:right w:val="none" w:sz="0" w:space="0" w:color="auto"/>
          </w:divBdr>
          <w:divsChild>
            <w:div w:id="770471953">
              <w:marLeft w:val="0"/>
              <w:marRight w:val="0"/>
              <w:marTop w:val="0"/>
              <w:marBottom w:val="0"/>
              <w:divBdr>
                <w:top w:val="none" w:sz="0" w:space="0" w:color="auto"/>
                <w:left w:val="none" w:sz="0" w:space="0" w:color="auto"/>
                <w:bottom w:val="none" w:sz="0" w:space="0" w:color="auto"/>
                <w:right w:val="none" w:sz="0" w:space="0" w:color="auto"/>
              </w:divBdr>
            </w:div>
          </w:divsChild>
        </w:div>
        <w:div w:id="1178689167">
          <w:marLeft w:val="0"/>
          <w:marRight w:val="0"/>
          <w:marTop w:val="0"/>
          <w:marBottom w:val="0"/>
          <w:divBdr>
            <w:top w:val="none" w:sz="0" w:space="0" w:color="auto"/>
            <w:left w:val="none" w:sz="0" w:space="0" w:color="auto"/>
            <w:bottom w:val="none" w:sz="0" w:space="0" w:color="auto"/>
            <w:right w:val="none" w:sz="0" w:space="0" w:color="auto"/>
          </w:divBdr>
          <w:divsChild>
            <w:div w:id="337195907">
              <w:marLeft w:val="0"/>
              <w:marRight w:val="0"/>
              <w:marTop w:val="0"/>
              <w:marBottom w:val="0"/>
              <w:divBdr>
                <w:top w:val="none" w:sz="0" w:space="0" w:color="auto"/>
                <w:left w:val="none" w:sz="0" w:space="0" w:color="auto"/>
                <w:bottom w:val="none" w:sz="0" w:space="0" w:color="auto"/>
                <w:right w:val="none" w:sz="0" w:space="0" w:color="auto"/>
              </w:divBdr>
            </w:div>
          </w:divsChild>
        </w:div>
        <w:div w:id="1180774554">
          <w:marLeft w:val="0"/>
          <w:marRight w:val="0"/>
          <w:marTop w:val="0"/>
          <w:marBottom w:val="0"/>
          <w:divBdr>
            <w:top w:val="none" w:sz="0" w:space="0" w:color="auto"/>
            <w:left w:val="none" w:sz="0" w:space="0" w:color="auto"/>
            <w:bottom w:val="none" w:sz="0" w:space="0" w:color="auto"/>
            <w:right w:val="none" w:sz="0" w:space="0" w:color="auto"/>
          </w:divBdr>
          <w:divsChild>
            <w:div w:id="396706973">
              <w:marLeft w:val="0"/>
              <w:marRight w:val="0"/>
              <w:marTop w:val="0"/>
              <w:marBottom w:val="0"/>
              <w:divBdr>
                <w:top w:val="none" w:sz="0" w:space="0" w:color="auto"/>
                <w:left w:val="none" w:sz="0" w:space="0" w:color="auto"/>
                <w:bottom w:val="none" w:sz="0" w:space="0" w:color="auto"/>
                <w:right w:val="none" w:sz="0" w:space="0" w:color="auto"/>
              </w:divBdr>
            </w:div>
          </w:divsChild>
        </w:div>
        <w:div w:id="1180779772">
          <w:marLeft w:val="0"/>
          <w:marRight w:val="0"/>
          <w:marTop w:val="0"/>
          <w:marBottom w:val="0"/>
          <w:divBdr>
            <w:top w:val="none" w:sz="0" w:space="0" w:color="auto"/>
            <w:left w:val="none" w:sz="0" w:space="0" w:color="auto"/>
            <w:bottom w:val="none" w:sz="0" w:space="0" w:color="auto"/>
            <w:right w:val="none" w:sz="0" w:space="0" w:color="auto"/>
          </w:divBdr>
          <w:divsChild>
            <w:div w:id="1344624601">
              <w:marLeft w:val="0"/>
              <w:marRight w:val="0"/>
              <w:marTop w:val="0"/>
              <w:marBottom w:val="0"/>
              <w:divBdr>
                <w:top w:val="none" w:sz="0" w:space="0" w:color="auto"/>
                <w:left w:val="none" w:sz="0" w:space="0" w:color="auto"/>
                <w:bottom w:val="none" w:sz="0" w:space="0" w:color="auto"/>
                <w:right w:val="none" w:sz="0" w:space="0" w:color="auto"/>
              </w:divBdr>
            </w:div>
          </w:divsChild>
        </w:div>
        <w:div w:id="1241597794">
          <w:marLeft w:val="0"/>
          <w:marRight w:val="0"/>
          <w:marTop w:val="0"/>
          <w:marBottom w:val="0"/>
          <w:divBdr>
            <w:top w:val="none" w:sz="0" w:space="0" w:color="auto"/>
            <w:left w:val="none" w:sz="0" w:space="0" w:color="auto"/>
            <w:bottom w:val="none" w:sz="0" w:space="0" w:color="auto"/>
            <w:right w:val="none" w:sz="0" w:space="0" w:color="auto"/>
          </w:divBdr>
          <w:divsChild>
            <w:div w:id="1211110974">
              <w:marLeft w:val="0"/>
              <w:marRight w:val="0"/>
              <w:marTop w:val="0"/>
              <w:marBottom w:val="0"/>
              <w:divBdr>
                <w:top w:val="none" w:sz="0" w:space="0" w:color="auto"/>
                <w:left w:val="none" w:sz="0" w:space="0" w:color="auto"/>
                <w:bottom w:val="none" w:sz="0" w:space="0" w:color="auto"/>
                <w:right w:val="none" w:sz="0" w:space="0" w:color="auto"/>
              </w:divBdr>
            </w:div>
          </w:divsChild>
        </w:div>
        <w:div w:id="1269922976">
          <w:marLeft w:val="0"/>
          <w:marRight w:val="0"/>
          <w:marTop w:val="0"/>
          <w:marBottom w:val="0"/>
          <w:divBdr>
            <w:top w:val="none" w:sz="0" w:space="0" w:color="auto"/>
            <w:left w:val="none" w:sz="0" w:space="0" w:color="auto"/>
            <w:bottom w:val="none" w:sz="0" w:space="0" w:color="auto"/>
            <w:right w:val="none" w:sz="0" w:space="0" w:color="auto"/>
          </w:divBdr>
          <w:divsChild>
            <w:div w:id="1612973562">
              <w:marLeft w:val="0"/>
              <w:marRight w:val="0"/>
              <w:marTop w:val="0"/>
              <w:marBottom w:val="0"/>
              <w:divBdr>
                <w:top w:val="none" w:sz="0" w:space="0" w:color="auto"/>
                <w:left w:val="none" w:sz="0" w:space="0" w:color="auto"/>
                <w:bottom w:val="none" w:sz="0" w:space="0" w:color="auto"/>
                <w:right w:val="none" w:sz="0" w:space="0" w:color="auto"/>
              </w:divBdr>
            </w:div>
          </w:divsChild>
        </w:div>
        <w:div w:id="1277372465">
          <w:marLeft w:val="0"/>
          <w:marRight w:val="0"/>
          <w:marTop w:val="0"/>
          <w:marBottom w:val="0"/>
          <w:divBdr>
            <w:top w:val="none" w:sz="0" w:space="0" w:color="auto"/>
            <w:left w:val="none" w:sz="0" w:space="0" w:color="auto"/>
            <w:bottom w:val="none" w:sz="0" w:space="0" w:color="auto"/>
            <w:right w:val="none" w:sz="0" w:space="0" w:color="auto"/>
          </w:divBdr>
          <w:divsChild>
            <w:div w:id="1804999223">
              <w:marLeft w:val="0"/>
              <w:marRight w:val="0"/>
              <w:marTop w:val="0"/>
              <w:marBottom w:val="0"/>
              <w:divBdr>
                <w:top w:val="none" w:sz="0" w:space="0" w:color="auto"/>
                <w:left w:val="none" w:sz="0" w:space="0" w:color="auto"/>
                <w:bottom w:val="none" w:sz="0" w:space="0" w:color="auto"/>
                <w:right w:val="none" w:sz="0" w:space="0" w:color="auto"/>
              </w:divBdr>
            </w:div>
          </w:divsChild>
        </w:div>
        <w:div w:id="1279335341">
          <w:marLeft w:val="0"/>
          <w:marRight w:val="0"/>
          <w:marTop w:val="0"/>
          <w:marBottom w:val="0"/>
          <w:divBdr>
            <w:top w:val="none" w:sz="0" w:space="0" w:color="auto"/>
            <w:left w:val="none" w:sz="0" w:space="0" w:color="auto"/>
            <w:bottom w:val="none" w:sz="0" w:space="0" w:color="auto"/>
            <w:right w:val="none" w:sz="0" w:space="0" w:color="auto"/>
          </w:divBdr>
          <w:divsChild>
            <w:div w:id="572735845">
              <w:marLeft w:val="0"/>
              <w:marRight w:val="0"/>
              <w:marTop w:val="0"/>
              <w:marBottom w:val="0"/>
              <w:divBdr>
                <w:top w:val="none" w:sz="0" w:space="0" w:color="auto"/>
                <w:left w:val="none" w:sz="0" w:space="0" w:color="auto"/>
                <w:bottom w:val="none" w:sz="0" w:space="0" w:color="auto"/>
                <w:right w:val="none" w:sz="0" w:space="0" w:color="auto"/>
              </w:divBdr>
            </w:div>
          </w:divsChild>
        </w:div>
        <w:div w:id="1310476009">
          <w:marLeft w:val="0"/>
          <w:marRight w:val="0"/>
          <w:marTop w:val="0"/>
          <w:marBottom w:val="0"/>
          <w:divBdr>
            <w:top w:val="none" w:sz="0" w:space="0" w:color="auto"/>
            <w:left w:val="none" w:sz="0" w:space="0" w:color="auto"/>
            <w:bottom w:val="none" w:sz="0" w:space="0" w:color="auto"/>
            <w:right w:val="none" w:sz="0" w:space="0" w:color="auto"/>
          </w:divBdr>
          <w:divsChild>
            <w:div w:id="1361474490">
              <w:marLeft w:val="0"/>
              <w:marRight w:val="0"/>
              <w:marTop w:val="0"/>
              <w:marBottom w:val="0"/>
              <w:divBdr>
                <w:top w:val="none" w:sz="0" w:space="0" w:color="auto"/>
                <w:left w:val="none" w:sz="0" w:space="0" w:color="auto"/>
                <w:bottom w:val="none" w:sz="0" w:space="0" w:color="auto"/>
                <w:right w:val="none" w:sz="0" w:space="0" w:color="auto"/>
              </w:divBdr>
            </w:div>
          </w:divsChild>
        </w:div>
        <w:div w:id="1314022033">
          <w:marLeft w:val="0"/>
          <w:marRight w:val="0"/>
          <w:marTop w:val="0"/>
          <w:marBottom w:val="0"/>
          <w:divBdr>
            <w:top w:val="none" w:sz="0" w:space="0" w:color="auto"/>
            <w:left w:val="none" w:sz="0" w:space="0" w:color="auto"/>
            <w:bottom w:val="none" w:sz="0" w:space="0" w:color="auto"/>
            <w:right w:val="none" w:sz="0" w:space="0" w:color="auto"/>
          </w:divBdr>
          <w:divsChild>
            <w:div w:id="1889951356">
              <w:marLeft w:val="0"/>
              <w:marRight w:val="0"/>
              <w:marTop w:val="0"/>
              <w:marBottom w:val="0"/>
              <w:divBdr>
                <w:top w:val="none" w:sz="0" w:space="0" w:color="auto"/>
                <w:left w:val="none" w:sz="0" w:space="0" w:color="auto"/>
                <w:bottom w:val="none" w:sz="0" w:space="0" w:color="auto"/>
                <w:right w:val="none" w:sz="0" w:space="0" w:color="auto"/>
              </w:divBdr>
            </w:div>
          </w:divsChild>
        </w:div>
        <w:div w:id="1369523200">
          <w:marLeft w:val="0"/>
          <w:marRight w:val="0"/>
          <w:marTop w:val="0"/>
          <w:marBottom w:val="0"/>
          <w:divBdr>
            <w:top w:val="none" w:sz="0" w:space="0" w:color="auto"/>
            <w:left w:val="none" w:sz="0" w:space="0" w:color="auto"/>
            <w:bottom w:val="none" w:sz="0" w:space="0" w:color="auto"/>
            <w:right w:val="none" w:sz="0" w:space="0" w:color="auto"/>
          </w:divBdr>
          <w:divsChild>
            <w:div w:id="1782870129">
              <w:marLeft w:val="0"/>
              <w:marRight w:val="0"/>
              <w:marTop w:val="0"/>
              <w:marBottom w:val="0"/>
              <w:divBdr>
                <w:top w:val="none" w:sz="0" w:space="0" w:color="auto"/>
                <w:left w:val="none" w:sz="0" w:space="0" w:color="auto"/>
                <w:bottom w:val="none" w:sz="0" w:space="0" w:color="auto"/>
                <w:right w:val="none" w:sz="0" w:space="0" w:color="auto"/>
              </w:divBdr>
            </w:div>
          </w:divsChild>
        </w:div>
        <w:div w:id="1371801334">
          <w:marLeft w:val="0"/>
          <w:marRight w:val="0"/>
          <w:marTop w:val="0"/>
          <w:marBottom w:val="0"/>
          <w:divBdr>
            <w:top w:val="none" w:sz="0" w:space="0" w:color="auto"/>
            <w:left w:val="none" w:sz="0" w:space="0" w:color="auto"/>
            <w:bottom w:val="none" w:sz="0" w:space="0" w:color="auto"/>
            <w:right w:val="none" w:sz="0" w:space="0" w:color="auto"/>
          </w:divBdr>
          <w:divsChild>
            <w:div w:id="543912353">
              <w:marLeft w:val="0"/>
              <w:marRight w:val="0"/>
              <w:marTop w:val="0"/>
              <w:marBottom w:val="0"/>
              <w:divBdr>
                <w:top w:val="none" w:sz="0" w:space="0" w:color="auto"/>
                <w:left w:val="none" w:sz="0" w:space="0" w:color="auto"/>
                <w:bottom w:val="none" w:sz="0" w:space="0" w:color="auto"/>
                <w:right w:val="none" w:sz="0" w:space="0" w:color="auto"/>
              </w:divBdr>
            </w:div>
          </w:divsChild>
        </w:div>
        <w:div w:id="1396322468">
          <w:marLeft w:val="0"/>
          <w:marRight w:val="0"/>
          <w:marTop w:val="0"/>
          <w:marBottom w:val="0"/>
          <w:divBdr>
            <w:top w:val="none" w:sz="0" w:space="0" w:color="auto"/>
            <w:left w:val="none" w:sz="0" w:space="0" w:color="auto"/>
            <w:bottom w:val="none" w:sz="0" w:space="0" w:color="auto"/>
            <w:right w:val="none" w:sz="0" w:space="0" w:color="auto"/>
          </w:divBdr>
          <w:divsChild>
            <w:div w:id="1860922818">
              <w:marLeft w:val="0"/>
              <w:marRight w:val="0"/>
              <w:marTop w:val="0"/>
              <w:marBottom w:val="0"/>
              <w:divBdr>
                <w:top w:val="none" w:sz="0" w:space="0" w:color="auto"/>
                <w:left w:val="none" w:sz="0" w:space="0" w:color="auto"/>
                <w:bottom w:val="none" w:sz="0" w:space="0" w:color="auto"/>
                <w:right w:val="none" w:sz="0" w:space="0" w:color="auto"/>
              </w:divBdr>
            </w:div>
          </w:divsChild>
        </w:div>
        <w:div w:id="1429159192">
          <w:marLeft w:val="0"/>
          <w:marRight w:val="0"/>
          <w:marTop w:val="0"/>
          <w:marBottom w:val="0"/>
          <w:divBdr>
            <w:top w:val="none" w:sz="0" w:space="0" w:color="auto"/>
            <w:left w:val="none" w:sz="0" w:space="0" w:color="auto"/>
            <w:bottom w:val="none" w:sz="0" w:space="0" w:color="auto"/>
            <w:right w:val="none" w:sz="0" w:space="0" w:color="auto"/>
          </w:divBdr>
          <w:divsChild>
            <w:div w:id="90394435">
              <w:marLeft w:val="0"/>
              <w:marRight w:val="0"/>
              <w:marTop w:val="0"/>
              <w:marBottom w:val="0"/>
              <w:divBdr>
                <w:top w:val="none" w:sz="0" w:space="0" w:color="auto"/>
                <w:left w:val="none" w:sz="0" w:space="0" w:color="auto"/>
                <w:bottom w:val="none" w:sz="0" w:space="0" w:color="auto"/>
                <w:right w:val="none" w:sz="0" w:space="0" w:color="auto"/>
              </w:divBdr>
            </w:div>
          </w:divsChild>
        </w:div>
        <w:div w:id="1461341175">
          <w:marLeft w:val="0"/>
          <w:marRight w:val="0"/>
          <w:marTop w:val="0"/>
          <w:marBottom w:val="0"/>
          <w:divBdr>
            <w:top w:val="none" w:sz="0" w:space="0" w:color="auto"/>
            <w:left w:val="none" w:sz="0" w:space="0" w:color="auto"/>
            <w:bottom w:val="none" w:sz="0" w:space="0" w:color="auto"/>
            <w:right w:val="none" w:sz="0" w:space="0" w:color="auto"/>
          </w:divBdr>
          <w:divsChild>
            <w:div w:id="1574244652">
              <w:marLeft w:val="0"/>
              <w:marRight w:val="0"/>
              <w:marTop w:val="0"/>
              <w:marBottom w:val="0"/>
              <w:divBdr>
                <w:top w:val="none" w:sz="0" w:space="0" w:color="auto"/>
                <w:left w:val="none" w:sz="0" w:space="0" w:color="auto"/>
                <w:bottom w:val="none" w:sz="0" w:space="0" w:color="auto"/>
                <w:right w:val="none" w:sz="0" w:space="0" w:color="auto"/>
              </w:divBdr>
            </w:div>
          </w:divsChild>
        </w:div>
        <w:div w:id="1495875997">
          <w:marLeft w:val="0"/>
          <w:marRight w:val="0"/>
          <w:marTop w:val="0"/>
          <w:marBottom w:val="0"/>
          <w:divBdr>
            <w:top w:val="none" w:sz="0" w:space="0" w:color="auto"/>
            <w:left w:val="none" w:sz="0" w:space="0" w:color="auto"/>
            <w:bottom w:val="none" w:sz="0" w:space="0" w:color="auto"/>
            <w:right w:val="none" w:sz="0" w:space="0" w:color="auto"/>
          </w:divBdr>
          <w:divsChild>
            <w:div w:id="1647589179">
              <w:marLeft w:val="0"/>
              <w:marRight w:val="0"/>
              <w:marTop w:val="0"/>
              <w:marBottom w:val="0"/>
              <w:divBdr>
                <w:top w:val="none" w:sz="0" w:space="0" w:color="auto"/>
                <w:left w:val="none" w:sz="0" w:space="0" w:color="auto"/>
                <w:bottom w:val="none" w:sz="0" w:space="0" w:color="auto"/>
                <w:right w:val="none" w:sz="0" w:space="0" w:color="auto"/>
              </w:divBdr>
            </w:div>
            <w:div w:id="1913469255">
              <w:marLeft w:val="0"/>
              <w:marRight w:val="0"/>
              <w:marTop w:val="0"/>
              <w:marBottom w:val="0"/>
              <w:divBdr>
                <w:top w:val="none" w:sz="0" w:space="0" w:color="auto"/>
                <w:left w:val="none" w:sz="0" w:space="0" w:color="auto"/>
                <w:bottom w:val="none" w:sz="0" w:space="0" w:color="auto"/>
                <w:right w:val="none" w:sz="0" w:space="0" w:color="auto"/>
              </w:divBdr>
            </w:div>
          </w:divsChild>
        </w:div>
        <w:div w:id="1522545103">
          <w:marLeft w:val="0"/>
          <w:marRight w:val="0"/>
          <w:marTop w:val="0"/>
          <w:marBottom w:val="0"/>
          <w:divBdr>
            <w:top w:val="none" w:sz="0" w:space="0" w:color="auto"/>
            <w:left w:val="none" w:sz="0" w:space="0" w:color="auto"/>
            <w:bottom w:val="none" w:sz="0" w:space="0" w:color="auto"/>
            <w:right w:val="none" w:sz="0" w:space="0" w:color="auto"/>
          </w:divBdr>
          <w:divsChild>
            <w:div w:id="304942583">
              <w:marLeft w:val="0"/>
              <w:marRight w:val="0"/>
              <w:marTop w:val="0"/>
              <w:marBottom w:val="0"/>
              <w:divBdr>
                <w:top w:val="none" w:sz="0" w:space="0" w:color="auto"/>
                <w:left w:val="none" w:sz="0" w:space="0" w:color="auto"/>
                <w:bottom w:val="none" w:sz="0" w:space="0" w:color="auto"/>
                <w:right w:val="none" w:sz="0" w:space="0" w:color="auto"/>
              </w:divBdr>
            </w:div>
          </w:divsChild>
        </w:div>
        <w:div w:id="1526669657">
          <w:marLeft w:val="0"/>
          <w:marRight w:val="0"/>
          <w:marTop w:val="0"/>
          <w:marBottom w:val="0"/>
          <w:divBdr>
            <w:top w:val="none" w:sz="0" w:space="0" w:color="auto"/>
            <w:left w:val="none" w:sz="0" w:space="0" w:color="auto"/>
            <w:bottom w:val="none" w:sz="0" w:space="0" w:color="auto"/>
            <w:right w:val="none" w:sz="0" w:space="0" w:color="auto"/>
          </w:divBdr>
          <w:divsChild>
            <w:div w:id="1829858647">
              <w:marLeft w:val="0"/>
              <w:marRight w:val="0"/>
              <w:marTop w:val="0"/>
              <w:marBottom w:val="0"/>
              <w:divBdr>
                <w:top w:val="none" w:sz="0" w:space="0" w:color="auto"/>
                <w:left w:val="none" w:sz="0" w:space="0" w:color="auto"/>
                <w:bottom w:val="none" w:sz="0" w:space="0" w:color="auto"/>
                <w:right w:val="none" w:sz="0" w:space="0" w:color="auto"/>
              </w:divBdr>
            </w:div>
          </w:divsChild>
        </w:div>
        <w:div w:id="1530802875">
          <w:marLeft w:val="0"/>
          <w:marRight w:val="0"/>
          <w:marTop w:val="0"/>
          <w:marBottom w:val="0"/>
          <w:divBdr>
            <w:top w:val="none" w:sz="0" w:space="0" w:color="auto"/>
            <w:left w:val="none" w:sz="0" w:space="0" w:color="auto"/>
            <w:bottom w:val="none" w:sz="0" w:space="0" w:color="auto"/>
            <w:right w:val="none" w:sz="0" w:space="0" w:color="auto"/>
          </w:divBdr>
          <w:divsChild>
            <w:div w:id="217320815">
              <w:marLeft w:val="0"/>
              <w:marRight w:val="0"/>
              <w:marTop w:val="0"/>
              <w:marBottom w:val="0"/>
              <w:divBdr>
                <w:top w:val="none" w:sz="0" w:space="0" w:color="auto"/>
                <w:left w:val="none" w:sz="0" w:space="0" w:color="auto"/>
                <w:bottom w:val="none" w:sz="0" w:space="0" w:color="auto"/>
                <w:right w:val="none" w:sz="0" w:space="0" w:color="auto"/>
              </w:divBdr>
            </w:div>
          </w:divsChild>
        </w:div>
        <w:div w:id="1537505468">
          <w:marLeft w:val="0"/>
          <w:marRight w:val="0"/>
          <w:marTop w:val="0"/>
          <w:marBottom w:val="0"/>
          <w:divBdr>
            <w:top w:val="none" w:sz="0" w:space="0" w:color="auto"/>
            <w:left w:val="none" w:sz="0" w:space="0" w:color="auto"/>
            <w:bottom w:val="none" w:sz="0" w:space="0" w:color="auto"/>
            <w:right w:val="none" w:sz="0" w:space="0" w:color="auto"/>
          </w:divBdr>
          <w:divsChild>
            <w:div w:id="2027097438">
              <w:marLeft w:val="0"/>
              <w:marRight w:val="0"/>
              <w:marTop w:val="0"/>
              <w:marBottom w:val="0"/>
              <w:divBdr>
                <w:top w:val="none" w:sz="0" w:space="0" w:color="auto"/>
                <w:left w:val="none" w:sz="0" w:space="0" w:color="auto"/>
                <w:bottom w:val="none" w:sz="0" w:space="0" w:color="auto"/>
                <w:right w:val="none" w:sz="0" w:space="0" w:color="auto"/>
              </w:divBdr>
            </w:div>
          </w:divsChild>
        </w:div>
        <w:div w:id="1545219263">
          <w:marLeft w:val="0"/>
          <w:marRight w:val="0"/>
          <w:marTop w:val="0"/>
          <w:marBottom w:val="0"/>
          <w:divBdr>
            <w:top w:val="none" w:sz="0" w:space="0" w:color="auto"/>
            <w:left w:val="none" w:sz="0" w:space="0" w:color="auto"/>
            <w:bottom w:val="none" w:sz="0" w:space="0" w:color="auto"/>
            <w:right w:val="none" w:sz="0" w:space="0" w:color="auto"/>
          </w:divBdr>
          <w:divsChild>
            <w:div w:id="1540623720">
              <w:marLeft w:val="0"/>
              <w:marRight w:val="0"/>
              <w:marTop w:val="0"/>
              <w:marBottom w:val="0"/>
              <w:divBdr>
                <w:top w:val="none" w:sz="0" w:space="0" w:color="auto"/>
                <w:left w:val="none" w:sz="0" w:space="0" w:color="auto"/>
                <w:bottom w:val="none" w:sz="0" w:space="0" w:color="auto"/>
                <w:right w:val="none" w:sz="0" w:space="0" w:color="auto"/>
              </w:divBdr>
            </w:div>
          </w:divsChild>
        </w:div>
        <w:div w:id="1546520754">
          <w:marLeft w:val="0"/>
          <w:marRight w:val="0"/>
          <w:marTop w:val="0"/>
          <w:marBottom w:val="0"/>
          <w:divBdr>
            <w:top w:val="none" w:sz="0" w:space="0" w:color="auto"/>
            <w:left w:val="none" w:sz="0" w:space="0" w:color="auto"/>
            <w:bottom w:val="none" w:sz="0" w:space="0" w:color="auto"/>
            <w:right w:val="none" w:sz="0" w:space="0" w:color="auto"/>
          </w:divBdr>
          <w:divsChild>
            <w:div w:id="1264613814">
              <w:marLeft w:val="0"/>
              <w:marRight w:val="0"/>
              <w:marTop w:val="0"/>
              <w:marBottom w:val="0"/>
              <w:divBdr>
                <w:top w:val="none" w:sz="0" w:space="0" w:color="auto"/>
                <w:left w:val="none" w:sz="0" w:space="0" w:color="auto"/>
                <w:bottom w:val="none" w:sz="0" w:space="0" w:color="auto"/>
                <w:right w:val="none" w:sz="0" w:space="0" w:color="auto"/>
              </w:divBdr>
            </w:div>
          </w:divsChild>
        </w:div>
        <w:div w:id="1552424032">
          <w:marLeft w:val="0"/>
          <w:marRight w:val="0"/>
          <w:marTop w:val="0"/>
          <w:marBottom w:val="0"/>
          <w:divBdr>
            <w:top w:val="none" w:sz="0" w:space="0" w:color="auto"/>
            <w:left w:val="none" w:sz="0" w:space="0" w:color="auto"/>
            <w:bottom w:val="none" w:sz="0" w:space="0" w:color="auto"/>
            <w:right w:val="none" w:sz="0" w:space="0" w:color="auto"/>
          </w:divBdr>
          <w:divsChild>
            <w:div w:id="796484824">
              <w:marLeft w:val="0"/>
              <w:marRight w:val="0"/>
              <w:marTop w:val="0"/>
              <w:marBottom w:val="0"/>
              <w:divBdr>
                <w:top w:val="none" w:sz="0" w:space="0" w:color="auto"/>
                <w:left w:val="none" w:sz="0" w:space="0" w:color="auto"/>
                <w:bottom w:val="none" w:sz="0" w:space="0" w:color="auto"/>
                <w:right w:val="none" w:sz="0" w:space="0" w:color="auto"/>
              </w:divBdr>
            </w:div>
          </w:divsChild>
        </w:div>
        <w:div w:id="1555921716">
          <w:marLeft w:val="0"/>
          <w:marRight w:val="0"/>
          <w:marTop w:val="0"/>
          <w:marBottom w:val="0"/>
          <w:divBdr>
            <w:top w:val="none" w:sz="0" w:space="0" w:color="auto"/>
            <w:left w:val="none" w:sz="0" w:space="0" w:color="auto"/>
            <w:bottom w:val="none" w:sz="0" w:space="0" w:color="auto"/>
            <w:right w:val="none" w:sz="0" w:space="0" w:color="auto"/>
          </w:divBdr>
          <w:divsChild>
            <w:div w:id="1178933519">
              <w:marLeft w:val="0"/>
              <w:marRight w:val="0"/>
              <w:marTop w:val="0"/>
              <w:marBottom w:val="0"/>
              <w:divBdr>
                <w:top w:val="none" w:sz="0" w:space="0" w:color="auto"/>
                <w:left w:val="none" w:sz="0" w:space="0" w:color="auto"/>
                <w:bottom w:val="none" w:sz="0" w:space="0" w:color="auto"/>
                <w:right w:val="none" w:sz="0" w:space="0" w:color="auto"/>
              </w:divBdr>
            </w:div>
          </w:divsChild>
        </w:div>
        <w:div w:id="1569655825">
          <w:marLeft w:val="0"/>
          <w:marRight w:val="0"/>
          <w:marTop w:val="0"/>
          <w:marBottom w:val="0"/>
          <w:divBdr>
            <w:top w:val="none" w:sz="0" w:space="0" w:color="auto"/>
            <w:left w:val="none" w:sz="0" w:space="0" w:color="auto"/>
            <w:bottom w:val="none" w:sz="0" w:space="0" w:color="auto"/>
            <w:right w:val="none" w:sz="0" w:space="0" w:color="auto"/>
          </w:divBdr>
          <w:divsChild>
            <w:div w:id="1604455427">
              <w:marLeft w:val="0"/>
              <w:marRight w:val="0"/>
              <w:marTop w:val="0"/>
              <w:marBottom w:val="0"/>
              <w:divBdr>
                <w:top w:val="none" w:sz="0" w:space="0" w:color="auto"/>
                <w:left w:val="none" w:sz="0" w:space="0" w:color="auto"/>
                <w:bottom w:val="none" w:sz="0" w:space="0" w:color="auto"/>
                <w:right w:val="none" w:sz="0" w:space="0" w:color="auto"/>
              </w:divBdr>
            </w:div>
          </w:divsChild>
        </w:div>
        <w:div w:id="1575820666">
          <w:marLeft w:val="0"/>
          <w:marRight w:val="0"/>
          <w:marTop w:val="0"/>
          <w:marBottom w:val="0"/>
          <w:divBdr>
            <w:top w:val="none" w:sz="0" w:space="0" w:color="auto"/>
            <w:left w:val="none" w:sz="0" w:space="0" w:color="auto"/>
            <w:bottom w:val="none" w:sz="0" w:space="0" w:color="auto"/>
            <w:right w:val="none" w:sz="0" w:space="0" w:color="auto"/>
          </w:divBdr>
          <w:divsChild>
            <w:div w:id="499588370">
              <w:marLeft w:val="0"/>
              <w:marRight w:val="0"/>
              <w:marTop w:val="0"/>
              <w:marBottom w:val="0"/>
              <w:divBdr>
                <w:top w:val="none" w:sz="0" w:space="0" w:color="auto"/>
                <w:left w:val="none" w:sz="0" w:space="0" w:color="auto"/>
                <w:bottom w:val="none" w:sz="0" w:space="0" w:color="auto"/>
                <w:right w:val="none" w:sz="0" w:space="0" w:color="auto"/>
              </w:divBdr>
            </w:div>
          </w:divsChild>
        </w:div>
        <w:div w:id="1585257924">
          <w:marLeft w:val="0"/>
          <w:marRight w:val="0"/>
          <w:marTop w:val="0"/>
          <w:marBottom w:val="0"/>
          <w:divBdr>
            <w:top w:val="none" w:sz="0" w:space="0" w:color="auto"/>
            <w:left w:val="none" w:sz="0" w:space="0" w:color="auto"/>
            <w:bottom w:val="none" w:sz="0" w:space="0" w:color="auto"/>
            <w:right w:val="none" w:sz="0" w:space="0" w:color="auto"/>
          </w:divBdr>
          <w:divsChild>
            <w:div w:id="762923329">
              <w:marLeft w:val="0"/>
              <w:marRight w:val="0"/>
              <w:marTop w:val="0"/>
              <w:marBottom w:val="0"/>
              <w:divBdr>
                <w:top w:val="none" w:sz="0" w:space="0" w:color="auto"/>
                <w:left w:val="none" w:sz="0" w:space="0" w:color="auto"/>
                <w:bottom w:val="none" w:sz="0" w:space="0" w:color="auto"/>
                <w:right w:val="none" w:sz="0" w:space="0" w:color="auto"/>
              </w:divBdr>
            </w:div>
          </w:divsChild>
        </w:div>
        <w:div w:id="1586107868">
          <w:marLeft w:val="0"/>
          <w:marRight w:val="0"/>
          <w:marTop w:val="0"/>
          <w:marBottom w:val="0"/>
          <w:divBdr>
            <w:top w:val="none" w:sz="0" w:space="0" w:color="auto"/>
            <w:left w:val="none" w:sz="0" w:space="0" w:color="auto"/>
            <w:bottom w:val="none" w:sz="0" w:space="0" w:color="auto"/>
            <w:right w:val="none" w:sz="0" w:space="0" w:color="auto"/>
          </w:divBdr>
          <w:divsChild>
            <w:div w:id="1378778333">
              <w:marLeft w:val="0"/>
              <w:marRight w:val="0"/>
              <w:marTop w:val="0"/>
              <w:marBottom w:val="0"/>
              <w:divBdr>
                <w:top w:val="none" w:sz="0" w:space="0" w:color="auto"/>
                <w:left w:val="none" w:sz="0" w:space="0" w:color="auto"/>
                <w:bottom w:val="none" w:sz="0" w:space="0" w:color="auto"/>
                <w:right w:val="none" w:sz="0" w:space="0" w:color="auto"/>
              </w:divBdr>
            </w:div>
          </w:divsChild>
        </w:div>
        <w:div w:id="1625892166">
          <w:marLeft w:val="0"/>
          <w:marRight w:val="0"/>
          <w:marTop w:val="0"/>
          <w:marBottom w:val="0"/>
          <w:divBdr>
            <w:top w:val="none" w:sz="0" w:space="0" w:color="auto"/>
            <w:left w:val="none" w:sz="0" w:space="0" w:color="auto"/>
            <w:bottom w:val="none" w:sz="0" w:space="0" w:color="auto"/>
            <w:right w:val="none" w:sz="0" w:space="0" w:color="auto"/>
          </w:divBdr>
          <w:divsChild>
            <w:div w:id="1594044505">
              <w:marLeft w:val="0"/>
              <w:marRight w:val="0"/>
              <w:marTop w:val="0"/>
              <w:marBottom w:val="0"/>
              <w:divBdr>
                <w:top w:val="none" w:sz="0" w:space="0" w:color="auto"/>
                <w:left w:val="none" w:sz="0" w:space="0" w:color="auto"/>
                <w:bottom w:val="none" w:sz="0" w:space="0" w:color="auto"/>
                <w:right w:val="none" w:sz="0" w:space="0" w:color="auto"/>
              </w:divBdr>
            </w:div>
          </w:divsChild>
        </w:div>
        <w:div w:id="1626503433">
          <w:marLeft w:val="0"/>
          <w:marRight w:val="0"/>
          <w:marTop w:val="0"/>
          <w:marBottom w:val="0"/>
          <w:divBdr>
            <w:top w:val="none" w:sz="0" w:space="0" w:color="auto"/>
            <w:left w:val="none" w:sz="0" w:space="0" w:color="auto"/>
            <w:bottom w:val="none" w:sz="0" w:space="0" w:color="auto"/>
            <w:right w:val="none" w:sz="0" w:space="0" w:color="auto"/>
          </w:divBdr>
          <w:divsChild>
            <w:div w:id="1694454732">
              <w:marLeft w:val="0"/>
              <w:marRight w:val="0"/>
              <w:marTop w:val="0"/>
              <w:marBottom w:val="0"/>
              <w:divBdr>
                <w:top w:val="none" w:sz="0" w:space="0" w:color="auto"/>
                <w:left w:val="none" w:sz="0" w:space="0" w:color="auto"/>
                <w:bottom w:val="none" w:sz="0" w:space="0" w:color="auto"/>
                <w:right w:val="none" w:sz="0" w:space="0" w:color="auto"/>
              </w:divBdr>
            </w:div>
          </w:divsChild>
        </w:div>
        <w:div w:id="1628851513">
          <w:marLeft w:val="0"/>
          <w:marRight w:val="0"/>
          <w:marTop w:val="0"/>
          <w:marBottom w:val="0"/>
          <w:divBdr>
            <w:top w:val="none" w:sz="0" w:space="0" w:color="auto"/>
            <w:left w:val="none" w:sz="0" w:space="0" w:color="auto"/>
            <w:bottom w:val="none" w:sz="0" w:space="0" w:color="auto"/>
            <w:right w:val="none" w:sz="0" w:space="0" w:color="auto"/>
          </w:divBdr>
          <w:divsChild>
            <w:div w:id="1948270859">
              <w:marLeft w:val="0"/>
              <w:marRight w:val="0"/>
              <w:marTop w:val="0"/>
              <w:marBottom w:val="0"/>
              <w:divBdr>
                <w:top w:val="none" w:sz="0" w:space="0" w:color="auto"/>
                <w:left w:val="none" w:sz="0" w:space="0" w:color="auto"/>
                <w:bottom w:val="none" w:sz="0" w:space="0" w:color="auto"/>
                <w:right w:val="none" w:sz="0" w:space="0" w:color="auto"/>
              </w:divBdr>
            </w:div>
          </w:divsChild>
        </w:div>
        <w:div w:id="1642811232">
          <w:marLeft w:val="0"/>
          <w:marRight w:val="0"/>
          <w:marTop w:val="0"/>
          <w:marBottom w:val="0"/>
          <w:divBdr>
            <w:top w:val="none" w:sz="0" w:space="0" w:color="auto"/>
            <w:left w:val="none" w:sz="0" w:space="0" w:color="auto"/>
            <w:bottom w:val="none" w:sz="0" w:space="0" w:color="auto"/>
            <w:right w:val="none" w:sz="0" w:space="0" w:color="auto"/>
          </w:divBdr>
          <w:divsChild>
            <w:div w:id="326860071">
              <w:marLeft w:val="0"/>
              <w:marRight w:val="0"/>
              <w:marTop w:val="0"/>
              <w:marBottom w:val="0"/>
              <w:divBdr>
                <w:top w:val="none" w:sz="0" w:space="0" w:color="auto"/>
                <w:left w:val="none" w:sz="0" w:space="0" w:color="auto"/>
                <w:bottom w:val="none" w:sz="0" w:space="0" w:color="auto"/>
                <w:right w:val="none" w:sz="0" w:space="0" w:color="auto"/>
              </w:divBdr>
            </w:div>
          </w:divsChild>
        </w:div>
        <w:div w:id="1654871507">
          <w:marLeft w:val="0"/>
          <w:marRight w:val="0"/>
          <w:marTop w:val="0"/>
          <w:marBottom w:val="0"/>
          <w:divBdr>
            <w:top w:val="none" w:sz="0" w:space="0" w:color="auto"/>
            <w:left w:val="none" w:sz="0" w:space="0" w:color="auto"/>
            <w:bottom w:val="none" w:sz="0" w:space="0" w:color="auto"/>
            <w:right w:val="none" w:sz="0" w:space="0" w:color="auto"/>
          </w:divBdr>
          <w:divsChild>
            <w:div w:id="2032415139">
              <w:marLeft w:val="0"/>
              <w:marRight w:val="0"/>
              <w:marTop w:val="0"/>
              <w:marBottom w:val="0"/>
              <w:divBdr>
                <w:top w:val="none" w:sz="0" w:space="0" w:color="auto"/>
                <w:left w:val="none" w:sz="0" w:space="0" w:color="auto"/>
                <w:bottom w:val="none" w:sz="0" w:space="0" w:color="auto"/>
                <w:right w:val="none" w:sz="0" w:space="0" w:color="auto"/>
              </w:divBdr>
            </w:div>
          </w:divsChild>
        </w:div>
        <w:div w:id="1673296817">
          <w:marLeft w:val="0"/>
          <w:marRight w:val="0"/>
          <w:marTop w:val="0"/>
          <w:marBottom w:val="0"/>
          <w:divBdr>
            <w:top w:val="none" w:sz="0" w:space="0" w:color="auto"/>
            <w:left w:val="none" w:sz="0" w:space="0" w:color="auto"/>
            <w:bottom w:val="none" w:sz="0" w:space="0" w:color="auto"/>
            <w:right w:val="none" w:sz="0" w:space="0" w:color="auto"/>
          </w:divBdr>
          <w:divsChild>
            <w:div w:id="1793402281">
              <w:marLeft w:val="0"/>
              <w:marRight w:val="0"/>
              <w:marTop w:val="0"/>
              <w:marBottom w:val="0"/>
              <w:divBdr>
                <w:top w:val="none" w:sz="0" w:space="0" w:color="auto"/>
                <w:left w:val="none" w:sz="0" w:space="0" w:color="auto"/>
                <w:bottom w:val="none" w:sz="0" w:space="0" w:color="auto"/>
                <w:right w:val="none" w:sz="0" w:space="0" w:color="auto"/>
              </w:divBdr>
            </w:div>
          </w:divsChild>
        </w:div>
        <w:div w:id="1688562698">
          <w:marLeft w:val="0"/>
          <w:marRight w:val="0"/>
          <w:marTop w:val="0"/>
          <w:marBottom w:val="0"/>
          <w:divBdr>
            <w:top w:val="none" w:sz="0" w:space="0" w:color="auto"/>
            <w:left w:val="none" w:sz="0" w:space="0" w:color="auto"/>
            <w:bottom w:val="none" w:sz="0" w:space="0" w:color="auto"/>
            <w:right w:val="none" w:sz="0" w:space="0" w:color="auto"/>
          </w:divBdr>
          <w:divsChild>
            <w:div w:id="1514611220">
              <w:marLeft w:val="0"/>
              <w:marRight w:val="0"/>
              <w:marTop w:val="0"/>
              <w:marBottom w:val="0"/>
              <w:divBdr>
                <w:top w:val="none" w:sz="0" w:space="0" w:color="auto"/>
                <w:left w:val="none" w:sz="0" w:space="0" w:color="auto"/>
                <w:bottom w:val="none" w:sz="0" w:space="0" w:color="auto"/>
                <w:right w:val="none" w:sz="0" w:space="0" w:color="auto"/>
              </w:divBdr>
            </w:div>
          </w:divsChild>
        </w:div>
        <w:div w:id="1714042081">
          <w:marLeft w:val="0"/>
          <w:marRight w:val="0"/>
          <w:marTop w:val="0"/>
          <w:marBottom w:val="0"/>
          <w:divBdr>
            <w:top w:val="none" w:sz="0" w:space="0" w:color="auto"/>
            <w:left w:val="none" w:sz="0" w:space="0" w:color="auto"/>
            <w:bottom w:val="none" w:sz="0" w:space="0" w:color="auto"/>
            <w:right w:val="none" w:sz="0" w:space="0" w:color="auto"/>
          </w:divBdr>
          <w:divsChild>
            <w:div w:id="675308290">
              <w:marLeft w:val="0"/>
              <w:marRight w:val="0"/>
              <w:marTop w:val="0"/>
              <w:marBottom w:val="0"/>
              <w:divBdr>
                <w:top w:val="none" w:sz="0" w:space="0" w:color="auto"/>
                <w:left w:val="none" w:sz="0" w:space="0" w:color="auto"/>
                <w:bottom w:val="none" w:sz="0" w:space="0" w:color="auto"/>
                <w:right w:val="none" w:sz="0" w:space="0" w:color="auto"/>
              </w:divBdr>
            </w:div>
          </w:divsChild>
        </w:div>
        <w:div w:id="1722512598">
          <w:marLeft w:val="0"/>
          <w:marRight w:val="0"/>
          <w:marTop w:val="0"/>
          <w:marBottom w:val="0"/>
          <w:divBdr>
            <w:top w:val="none" w:sz="0" w:space="0" w:color="auto"/>
            <w:left w:val="none" w:sz="0" w:space="0" w:color="auto"/>
            <w:bottom w:val="none" w:sz="0" w:space="0" w:color="auto"/>
            <w:right w:val="none" w:sz="0" w:space="0" w:color="auto"/>
          </w:divBdr>
          <w:divsChild>
            <w:div w:id="1405682854">
              <w:marLeft w:val="0"/>
              <w:marRight w:val="0"/>
              <w:marTop w:val="0"/>
              <w:marBottom w:val="0"/>
              <w:divBdr>
                <w:top w:val="none" w:sz="0" w:space="0" w:color="auto"/>
                <w:left w:val="none" w:sz="0" w:space="0" w:color="auto"/>
                <w:bottom w:val="none" w:sz="0" w:space="0" w:color="auto"/>
                <w:right w:val="none" w:sz="0" w:space="0" w:color="auto"/>
              </w:divBdr>
            </w:div>
          </w:divsChild>
        </w:div>
        <w:div w:id="1733580218">
          <w:marLeft w:val="0"/>
          <w:marRight w:val="0"/>
          <w:marTop w:val="0"/>
          <w:marBottom w:val="0"/>
          <w:divBdr>
            <w:top w:val="none" w:sz="0" w:space="0" w:color="auto"/>
            <w:left w:val="none" w:sz="0" w:space="0" w:color="auto"/>
            <w:bottom w:val="none" w:sz="0" w:space="0" w:color="auto"/>
            <w:right w:val="none" w:sz="0" w:space="0" w:color="auto"/>
          </w:divBdr>
          <w:divsChild>
            <w:div w:id="1294601109">
              <w:marLeft w:val="0"/>
              <w:marRight w:val="0"/>
              <w:marTop w:val="0"/>
              <w:marBottom w:val="0"/>
              <w:divBdr>
                <w:top w:val="none" w:sz="0" w:space="0" w:color="auto"/>
                <w:left w:val="none" w:sz="0" w:space="0" w:color="auto"/>
                <w:bottom w:val="none" w:sz="0" w:space="0" w:color="auto"/>
                <w:right w:val="none" w:sz="0" w:space="0" w:color="auto"/>
              </w:divBdr>
            </w:div>
          </w:divsChild>
        </w:div>
        <w:div w:id="1750075299">
          <w:marLeft w:val="0"/>
          <w:marRight w:val="0"/>
          <w:marTop w:val="0"/>
          <w:marBottom w:val="0"/>
          <w:divBdr>
            <w:top w:val="none" w:sz="0" w:space="0" w:color="auto"/>
            <w:left w:val="none" w:sz="0" w:space="0" w:color="auto"/>
            <w:bottom w:val="none" w:sz="0" w:space="0" w:color="auto"/>
            <w:right w:val="none" w:sz="0" w:space="0" w:color="auto"/>
          </w:divBdr>
          <w:divsChild>
            <w:div w:id="726803651">
              <w:marLeft w:val="0"/>
              <w:marRight w:val="0"/>
              <w:marTop w:val="0"/>
              <w:marBottom w:val="0"/>
              <w:divBdr>
                <w:top w:val="none" w:sz="0" w:space="0" w:color="auto"/>
                <w:left w:val="none" w:sz="0" w:space="0" w:color="auto"/>
                <w:bottom w:val="none" w:sz="0" w:space="0" w:color="auto"/>
                <w:right w:val="none" w:sz="0" w:space="0" w:color="auto"/>
              </w:divBdr>
            </w:div>
          </w:divsChild>
        </w:div>
        <w:div w:id="1751930592">
          <w:marLeft w:val="0"/>
          <w:marRight w:val="0"/>
          <w:marTop w:val="0"/>
          <w:marBottom w:val="0"/>
          <w:divBdr>
            <w:top w:val="none" w:sz="0" w:space="0" w:color="auto"/>
            <w:left w:val="none" w:sz="0" w:space="0" w:color="auto"/>
            <w:bottom w:val="none" w:sz="0" w:space="0" w:color="auto"/>
            <w:right w:val="none" w:sz="0" w:space="0" w:color="auto"/>
          </w:divBdr>
          <w:divsChild>
            <w:div w:id="1138492229">
              <w:marLeft w:val="0"/>
              <w:marRight w:val="0"/>
              <w:marTop w:val="0"/>
              <w:marBottom w:val="0"/>
              <w:divBdr>
                <w:top w:val="none" w:sz="0" w:space="0" w:color="auto"/>
                <w:left w:val="none" w:sz="0" w:space="0" w:color="auto"/>
                <w:bottom w:val="none" w:sz="0" w:space="0" w:color="auto"/>
                <w:right w:val="none" w:sz="0" w:space="0" w:color="auto"/>
              </w:divBdr>
            </w:div>
          </w:divsChild>
        </w:div>
        <w:div w:id="1759714489">
          <w:marLeft w:val="0"/>
          <w:marRight w:val="0"/>
          <w:marTop w:val="0"/>
          <w:marBottom w:val="0"/>
          <w:divBdr>
            <w:top w:val="none" w:sz="0" w:space="0" w:color="auto"/>
            <w:left w:val="none" w:sz="0" w:space="0" w:color="auto"/>
            <w:bottom w:val="none" w:sz="0" w:space="0" w:color="auto"/>
            <w:right w:val="none" w:sz="0" w:space="0" w:color="auto"/>
          </w:divBdr>
          <w:divsChild>
            <w:div w:id="1455056325">
              <w:marLeft w:val="0"/>
              <w:marRight w:val="0"/>
              <w:marTop w:val="0"/>
              <w:marBottom w:val="0"/>
              <w:divBdr>
                <w:top w:val="none" w:sz="0" w:space="0" w:color="auto"/>
                <w:left w:val="none" w:sz="0" w:space="0" w:color="auto"/>
                <w:bottom w:val="none" w:sz="0" w:space="0" w:color="auto"/>
                <w:right w:val="none" w:sz="0" w:space="0" w:color="auto"/>
              </w:divBdr>
            </w:div>
          </w:divsChild>
        </w:div>
        <w:div w:id="1763142576">
          <w:marLeft w:val="0"/>
          <w:marRight w:val="0"/>
          <w:marTop w:val="0"/>
          <w:marBottom w:val="0"/>
          <w:divBdr>
            <w:top w:val="none" w:sz="0" w:space="0" w:color="auto"/>
            <w:left w:val="none" w:sz="0" w:space="0" w:color="auto"/>
            <w:bottom w:val="none" w:sz="0" w:space="0" w:color="auto"/>
            <w:right w:val="none" w:sz="0" w:space="0" w:color="auto"/>
          </w:divBdr>
          <w:divsChild>
            <w:div w:id="1352340257">
              <w:marLeft w:val="0"/>
              <w:marRight w:val="0"/>
              <w:marTop w:val="0"/>
              <w:marBottom w:val="0"/>
              <w:divBdr>
                <w:top w:val="none" w:sz="0" w:space="0" w:color="auto"/>
                <w:left w:val="none" w:sz="0" w:space="0" w:color="auto"/>
                <w:bottom w:val="none" w:sz="0" w:space="0" w:color="auto"/>
                <w:right w:val="none" w:sz="0" w:space="0" w:color="auto"/>
              </w:divBdr>
            </w:div>
          </w:divsChild>
        </w:div>
        <w:div w:id="1766073816">
          <w:marLeft w:val="0"/>
          <w:marRight w:val="0"/>
          <w:marTop w:val="0"/>
          <w:marBottom w:val="0"/>
          <w:divBdr>
            <w:top w:val="none" w:sz="0" w:space="0" w:color="auto"/>
            <w:left w:val="none" w:sz="0" w:space="0" w:color="auto"/>
            <w:bottom w:val="none" w:sz="0" w:space="0" w:color="auto"/>
            <w:right w:val="none" w:sz="0" w:space="0" w:color="auto"/>
          </w:divBdr>
          <w:divsChild>
            <w:div w:id="774135367">
              <w:marLeft w:val="0"/>
              <w:marRight w:val="0"/>
              <w:marTop w:val="0"/>
              <w:marBottom w:val="0"/>
              <w:divBdr>
                <w:top w:val="none" w:sz="0" w:space="0" w:color="auto"/>
                <w:left w:val="none" w:sz="0" w:space="0" w:color="auto"/>
                <w:bottom w:val="none" w:sz="0" w:space="0" w:color="auto"/>
                <w:right w:val="none" w:sz="0" w:space="0" w:color="auto"/>
              </w:divBdr>
            </w:div>
          </w:divsChild>
        </w:div>
        <w:div w:id="1787506779">
          <w:marLeft w:val="0"/>
          <w:marRight w:val="0"/>
          <w:marTop w:val="0"/>
          <w:marBottom w:val="0"/>
          <w:divBdr>
            <w:top w:val="none" w:sz="0" w:space="0" w:color="auto"/>
            <w:left w:val="none" w:sz="0" w:space="0" w:color="auto"/>
            <w:bottom w:val="none" w:sz="0" w:space="0" w:color="auto"/>
            <w:right w:val="none" w:sz="0" w:space="0" w:color="auto"/>
          </w:divBdr>
          <w:divsChild>
            <w:div w:id="1389838960">
              <w:marLeft w:val="0"/>
              <w:marRight w:val="0"/>
              <w:marTop w:val="0"/>
              <w:marBottom w:val="0"/>
              <w:divBdr>
                <w:top w:val="none" w:sz="0" w:space="0" w:color="auto"/>
                <w:left w:val="none" w:sz="0" w:space="0" w:color="auto"/>
                <w:bottom w:val="none" w:sz="0" w:space="0" w:color="auto"/>
                <w:right w:val="none" w:sz="0" w:space="0" w:color="auto"/>
              </w:divBdr>
            </w:div>
          </w:divsChild>
        </w:div>
        <w:div w:id="1809586464">
          <w:marLeft w:val="0"/>
          <w:marRight w:val="0"/>
          <w:marTop w:val="0"/>
          <w:marBottom w:val="0"/>
          <w:divBdr>
            <w:top w:val="none" w:sz="0" w:space="0" w:color="auto"/>
            <w:left w:val="none" w:sz="0" w:space="0" w:color="auto"/>
            <w:bottom w:val="none" w:sz="0" w:space="0" w:color="auto"/>
            <w:right w:val="none" w:sz="0" w:space="0" w:color="auto"/>
          </w:divBdr>
          <w:divsChild>
            <w:div w:id="134495171">
              <w:marLeft w:val="0"/>
              <w:marRight w:val="0"/>
              <w:marTop w:val="0"/>
              <w:marBottom w:val="0"/>
              <w:divBdr>
                <w:top w:val="none" w:sz="0" w:space="0" w:color="auto"/>
                <w:left w:val="none" w:sz="0" w:space="0" w:color="auto"/>
                <w:bottom w:val="none" w:sz="0" w:space="0" w:color="auto"/>
                <w:right w:val="none" w:sz="0" w:space="0" w:color="auto"/>
              </w:divBdr>
            </w:div>
            <w:div w:id="1256982855">
              <w:marLeft w:val="0"/>
              <w:marRight w:val="0"/>
              <w:marTop w:val="0"/>
              <w:marBottom w:val="0"/>
              <w:divBdr>
                <w:top w:val="none" w:sz="0" w:space="0" w:color="auto"/>
                <w:left w:val="none" w:sz="0" w:space="0" w:color="auto"/>
                <w:bottom w:val="none" w:sz="0" w:space="0" w:color="auto"/>
                <w:right w:val="none" w:sz="0" w:space="0" w:color="auto"/>
              </w:divBdr>
            </w:div>
          </w:divsChild>
        </w:div>
        <w:div w:id="1839075023">
          <w:marLeft w:val="0"/>
          <w:marRight w:val="0"/>
          <w:marTop w:val="0"/>
          <w:marBottom w:val="0"/>
          <w:divBdr>
            <w:top w:val="none" w:sz="0" w:space="0" w:color="auto"/>
            <w:left w:val="none" w:sz="0" w:space="0" w:color="auto"/>
            <w:bottom w:val="none" w:sz="0" w:space="0" w:color="auto"/>
            <w:right w:val="none" w:sz="0" w:space="0" w:color="auto"/>
          </w:divBdr>
          <w:divsChild>
            <w:div w:id="1415929799">
              <w:marLeft w:val="0"/>
              <w:marRight w:val="0"/>
              <w:marTop w:val="0"/>
              <w:marBottom w:val="0"/>
              <w:divBdr>
                <w:top w:val="none" w:sz="0" w:space="0" w:color="auto"/>
                <w:left w:val="none" w:sz="0" w:space="0" w:color="auto"/>
                <w:bottom w:val="none" w:sz="0" w:space="0" w:color="auto"/>
                <w:right w:val="none" w:sz="0" w:space="0" w:color="auto"/>
              </w:divBdr>
            </w:div>
          </w:divsChild>
        </w:div>
        <w:div w:id="1868518572">
          <w:marLeft w:val="0"/>
          <w:marRight w:val="0"/>
          <w:marTop w:val="0"/>
          <w:marBottom w:val="0"/>
          <w:divBdr>
            <w:top w:val="none" w:sz="0" w:space="0" w:color="auto"/>
            <w:left w:val="none" w:sz="0" w:space="0" w:color="auto"/>
            <w:bottom w:val="none" w:sz="0" w:space="0" w:color="auto"/>
            <w:right w:val="none" w:sz="0" w:space="0" w:color="auto"/>
          </w:divBdr>
          <w:divsChild>
            <w:div w:id="1577007127">
              <w:marLeft w:val="0"/>
              <w:marRight w:val="0"/>
              <w:marTop w:val="0"/>
              <w:marBottom w:val="0"/>
              <w:divBdr>
                <w:top w:val="none" w:sz="0" w:space="0" w:color="auto"/>
                <w:left w:val="none" w:sz="0" w:space="0" w:color="auto"/>
                <w:bottom w:val="none" w:sz="0" w:space="0" w:color="auto"/>
                <w:right w:val="none" w:sz="0" w:space="0" w:color="auto"/>
              </w:divBdr>
            </w:div>
          </w:divsChild>
        </w:div>
        <w:div w:id="1884705020">
          <w:marLeft w:val="0"/>
          <w:marRight w:val="0"/>
          <w:marTop w:val="0"/>
          <w:marBottom w:val="0"/>
          <w:divBdr>
            <w:top w:val="none" w:sz="0" w:space="0" w:color="auto"/>
            <w:left w:val="none" w:sz="0" w:space="0" w:color="auto"/>
            <w:bottom w:val="none" w:sz="0" w:space="0" w:color="auto"/>
            <w:right w:val="none" w:sz="0" w:space="0" w:color="auto"/>
          </w:divBdr>
          <w:divsChild>
            <w:div w:id="585186972">
              <w:marLeft w:val="0"/>
              <w:marRight w:val="0"/>
              <w:marTop w:val="0"/>
              <w:marBottom w:val="0"/>
              <w:divBdr>
                <w:top w:val="none" w:sz="0" w:space="0" w:color="auto"/>
                <w:left w:val="none" w:sz="0" w:space="0" w:color="auto"/>
                <w:bottom w:val="none" w:sz="0" w:space="0" w:color="auto"/>
                <w:right w:val="none" w:sz="0" w:space="0" w:color="auto"/>
              </w:divBdr>
            </w:div>
          </w:divsChild>
        </w:div>
        <w:div w:id="1891260792">
          <w:marLeft w:val="0"/>
          <w:marRight w:val="0"/>
          <w:marTop w:val="0"/>
          <w:marBottom w:val="0"/>
          <w:divBdr>
            <w:top w:val="none" w:sz="0" w:space="0" w:color="auto"/>
            <w:left w:val="none" w:sz="0" w:space="0" w:color="auto"/>
            <w:bottom w:val="none" w:sz="0" w:space="0" w:color="auto"/>
            <w:right w:val="none" w:sz="0" w:space="0" w:color="auto"/>
          </w:divBdr>
          <w:divsChild>
            <w:div w:id="600453513">
              <w:marLeft w:val="0"/>
              <w:marRight w:val="0"/>
              <w:marTop w:val="0"/>
              <w:marBottom w:val="0"/>
              <w:divBdr>
                <w:top w:val="none" w:sz="0" w:space="0" w:color="auto"/>
                <w:left w:val="none" w:sz="0" w:space="0" w:color="auto"/>
                <w:bottom w:val="none" w:sz="0" w:space="0" w:color="auto"/>
                <w:right w:val="none" w:sz="0" w:space="0" w:color="auto"/>
              </w:divBdr>
            </w:div>
          </w:divsChild>
        </w:div>
        <w:div w:id="1891724993">
          <w:marLeft w:val="0"/>
          <w:marRight w:val="0"/>
          <w:marTop w:val="0"/>
          <w:marBottom w:val="0"/>
          <w:divBdr>
            <w:top w:val="none" w:sz="0" w:space="0" w:color="auto"/>
            <w:left w:val="none" w:sz="0" w:space="0" w:color="auto"/>
            <w:bottom w:val="none" w:sz="0" w:space="0" w:color="auto"/>
            <w:right w:val="none" w:sz="0" w:space="0" w:color="auto"/>
          </w:divBdr>
          <w:divsChild>
            <w:div w:id="1169443848">
              <w:marLeft w:val="0"/>
              <w:marRight w:val="0"/>
              <w:marTop w:val="0"/>
              <w:marBottom w:val="0"/>
              <w:divBdr>
                <w:top w:val="none" w:sz="0" w:space="0" w:color="auto"/>
                <w:left w:val="none" w:sz="0" w:space="0" w:color="auto"/>
                <w:bottom w:val="none" w:sz="0" w:space="0" w:color="auto"/>
                <w:right w:val="none" w:sz="0" w:space="0" w:color="auto"/>
              </w:divBdr>
            </w:div>
          </w:divsChild>
        </w:div>
        <w:div w:id="1895003843">
          <w:marLeft w:val="0"/>
          <w:marRight w:val="0"/>
          <w:marTop w:val="0"/>
          <w:marBottom w:val="0"/>
          <w:divBdr>
            <w:top w:val="none" w:sz="0" w:space="0" w:color="auto"/>
            <w:left w:val="none" w:sz="0" w:space="0" w:color="auto"/>
            <w:bottom w:val="none" w:sz="0" w:space="0" w:color="auto"/>
            <w:right w:val="none" w:sz="0" w:space="0" w:color="auto"/>
          </w:divBdr>
          <w:divsChild>
            <w:div w:id="1810366594">
              <w:marLeft w:val="0"/>
              <w:marRight w:val="0"/>
              <w:marTop w:val="0"/>
              <w:marBottom w:val="0"/>
              <w:divBdr>
                <w:top w:val="none" w:sz="0" w:space="0" w:color="auto"/>
                <w:left w:val="none" w:sz="0" w:space="0" w:color="auto"/>
                <w:bottom w:val="none" w:sz="0" w:space="0" w:color="auto"/>
                <w:right w:val="none" w:sz="0" w:space="0" w:color="auto"/>
              </w:divBdr>
            </w:div>
          </w:divsChild>
        </w:div>
        <w:div w:id="1895464928">
          <w:marLeft w:val="0"/>
          <w:marRight w:val="0"/>
          <w:marTop w:val="0"/>
          <w:marBottom w:val="0"/>
          <w:divBdr>
            <w:top w:val="none" w:sz="0" w:space="0" w:color="auto"/>
            <w:left w:val="none" w:sz="0" w:space="0" w:color="auto"/>
            <w:bottom w:val="none" w:sz="0" w:space="0" w:color="auto"/>
            <w:right w:val="none" w:sz="0" w:space="0" w:color="auto"/>
          </w:divBdr>
          <w:divsChild>
            <w:div w:id="1570767838">
              <w:marLeft w:val="0"/>
              <w:marRight w:val="0"/>
              <w:marTop w:val="0"/>
              <w:marBottom w:val="0"/>
              <w:divBdr>
                <w:top w:val="none" w:sz="0" w:space="0" w:color="auto"/>
                <w:left w:val="none" w:sz="0" w:space="0" w:color="auto"/>
                <w:bottom w:val="none" w:sz="0" w:space="0" w:color="auto"/>
                <w:right w:val="none" w:sz="0" w:space="0" w:color="auto"/>
              </w:divBdr>
            </w:div>
          </w:divsChild>
        </w:div>
        <w:div w:id="1929533754">
          <w:marLeft w:val="0"/>
          <w:marRight w:val="0"/>
          <w:marTop w:val="0"/>
          <w:marBottom w:val="0"/>
          <w:divBdr>
            <w:top w:val="none" w:sz="0" w:space="0" w:color="auto"/>
            <w:left w:val="none" w:sz="0" w:space="0" w:color="auto"/>
            <w:bottom w:val="none" w:sz="0" w:space="0" w:color="auto"/>
            <w:right w:val="none" w:sz="0" w:space="0" w:color="auto"/>
          </w:divBdr>
          <w:divsChild>
            <w:div w:id="262154186">
              <w:marLeft w:val="0"/>
              <w:marRight w:val="0"/>
              <w:marTop w:val="0"/>
              <w:marBottom w:val="0"/>
              <w:divBdr>
                <w:top w:val="none" w:sz="0" w:space="0" w:color="auto"/>
                <w:left w:val="none" w:sz="0" w:space="0" w:color="auto"/>
                <w:bottom w:val="none" w:sz="0" w:space="0" w:color="auto"/>
                <w:right w:val="none" w:sz="0" w:space="0" w:color="auto"/>
              </w:divBdr>
            </w:div>
          </w:divsChild>
        </w:div>
        <w:div w:id="1933859479">
          <w:marLeft w:val="0"/>
          <w:marRight w:val="0"/>
          <w:marTop w:val="0"/>
          <w:marBottom w:val="0"/>
          <w:divBdr>
            <w:top w:val="none" w:sz="0" w:space="0" w:color="auto"/>
            <w:left w:val="none" w:sz="0" w:space="0" w:color="auto"/>
            <w:bottom w:val="none" w:sz="0" w:space="0" w:color="auto"/>
            <w:right w:val="none" w:sz="0" w:space="0" w:color="auto"/>
          </w:divBdr>
          <w:divsChild>
            <w:div w:id="86005876">
              <w:marLeft w:val="0"/>
              <w:marRight w:val="0"/>
              <w:marTop w:val="0"/>
              <w:marBottom w:val="0"/>
              <w:divBdr>
                <w:top w:val="none" w:sz="0" w:space="0" w:color="auto"/>
                <w:left w:val="none" w:sz="0" w:space="0" w:color="auto"/>
                <w:bottom w:val="none" w:sz="0" w:space="0" w:color="auto"/>
                <w:right w:val="none" w:sz="0" w:space="0" w:color="auto"/>
              </w:divBdr>
            </w:div>
          </w:divsChild>
        </w:div>
        <w:div w:id="1952586849">
          <w:marLeft w:val="0"/>
          <w:marRight w:val="0"/>
          <w:marTop w:val="0"/>
          <w:marBottom w:val="0"/>
          <w:divBdr>
            <w:top w:val="none" w:sz="0" w:space="0" w:color="auto"/>
            <w:left w:val="none" w:sz="0" w:space="0" w:color="auto"/>
            <w:bottom w:val="none" w:sz="0" w:space="0" w:color="auto"/>
            <w:right w:val="none" w:sz="0" w:space="0" w:color="auto"/>
          </w:divBdr>
          <w:divsChild>
            <w:div w:id="1425295865">
              <w:marLeft w:val="0"/>
              <w:marRight w:val="0"/>
              <w:marTop w:val="0"/>
              <w:marBottom w:val="0"/>
              <w:divBdr>
                <w:top w:val="none" w:sz="0" w:space="0" w:color="auto"/>
                <w:left w:val="none" w:sz="0" w:space="0" w:color="auto"/>
                <w:bottom w:val="none" w:sz="0" w:space="0" w:color="auto"/>
                <w:right w:val="none" w:sz="0" w:space="0" w:color="auto"/>
              </w:divBdr>
            </w:div>
          </w:divsChild>
        </w:div>
        <w:div w:id="1966505136">
          <w:marLeft w:val="0"/>
          <w:marRight w:val="0"/>
          <w:marTop w:val="0"/>
          <w:marBottom w:val="0"/>
          <w:divBdr>
            <w:top w:val="none" w:sz="0" w:space="0" w:color="auto"/>
            <w:left w:val="none" w:sz="0" w:space="0" w:color="auto"/>
            <w:bottom w:val="none" w:sz="0" w:space="0" w:color="auto"/>
            <w:right w:val="none" w:sz="0" w:space="0" w:color="auto"/>
          </w:divBdr>
          <w:divsChild>
            <w:div w:id="799491460">
              <w:marLeft w:val="0"/>
              <w:marRight w:val="0"/>
              <w:marTop w:val="0"/>
              <w:marBottom w:val="0"/>
              <w:divBdr>
                <w:top w:val="none" w:sz="0" w:space="0" w:color="auto"/>
                <w:left w:val="none" w:sz="0" w:space="0" w:color="auto"/>
                <w:bottom w:val="none" w:sz="0" w:space="0" w:color="auto"/>
                <w:right w:val="none" w:sz="0" w:space="0" w:color="auto"/>
              </w:divBdr>
            </w:div>
          </w:divsChild>
        </w:div>
        <w:div w:id="1974094791">
          <w:marLeft w:val="0"/>
          <w:marRight w:val="0"/>
          <w:marTop w:val="0"/>
          <w:marBottom w:val="0"/>
          <w:divBdr>
            <w:top w:val="none" w:sz="0" w:space="0" w:color="auto"/>
            <w:left w:val="none" w:sz="0" w:space="0" w:color="auto"/>
            <w:bottom w:val="none" w:sz="0" w:space="0" w:color="auto"/>
            <w:right w:val="none" w:sz="0" w:space="0" w:color="auto"/>
          </w:divBdr>
          <w:divsChild>
            <w:div w:id="1640725876">
              <w:marLeft w:val="0"/>
              <w:marRight w:val="0"/>
              <w:marTop w:val="0"/>
              <w:marBottom w:val="0"/>
              <w:divBdr>
                <w:top w:val="none" w:sz="0" w:space="0" w:color="auto"/>
                <w:left w:val="none" w:sz="0" w:space="0" w:color="auto"/>
                <w:bottom w:val="none" w:sz="0" w:space="0" w:color="auto"/>
                <w:right w:val="none" w:sz="0" w:space="0" w:color="auto"/>
              </w:divBdr>
            </w:div>
            <w:div w:id="1725638251">
              <w:marLeft w:val="0"/>
              <w:marRight w:val="0"/>
              <w:marTop w:val="0"/>
              <w:marBottom w:val="0"/>
              <w:divBdr>
                <w:top w:val="none" w:sz="0" w:space="0" w:color="auto"/>
                <w:left w:val="none" w:sz="0" w:space="0" w:color="auto"/>
                <w:bottom w:val="none" w:sz="0" w:space="0" w:color="auto"/>
                <w:right w:val="none" w:sz="0" w:space="0" w:color="auto"/>
              </w:divBdr>
            </w:div>
          </w:divsChild>
        </w:div>
        <w:div w:id="1980381518">
          <w:marLeft w:val="0"/>
          <w:marRight w:val="0"/>
          <w:marTop w:val="0"/>
          <w:marBottom w:val="0"/>
          <w:divBdr>
            <w:top w:val="none" w:sz="0" w:space="0" w:color="auto"/>
            <w:left w:val="none" w:sz="0" w:space="0" w:color="auto"/>
            <w:bottom w:val="none" w:sz="0" w:space="0" w:color="auto"/>
            <w:right w:val="none" w:sz="0" w:space="0" w:color="auto"/>
          </w:divBdr>
          <w:divsChild>
            <w:div w:id="1115294443">
              <w:marLeft w:val="0"/>
              <w:marRight w:val="0"/>
              <w:marTop w:val="0"/>
              <w:marBottom w:val="0"/>
              <w:divBdr>
                <w:top w:val="none" w:sz="0" w:space="0" w:color="auto"/>
                <w:left w:val="none" w:sz="0" w:space="0" w:color="auto"/>
                <w:bottom w:val="none" w:sz="0" w:space="0" w:color="auto"/>
                <w:right w:val="none" w:sz="0" w:space="0" w:color="auto"/>
              </w:divBdr>
            </w:div>
          </w:divsChild>
        </w:div>
        <w:div w:id="1986011311">
          <w:marLeft w:val="0"/>
          <w:marRight w:val="0"/>
          <w:marTop w:val="0"/>
          <w:marBottom w:val="0"/>
          <w:divBdr>
            <w:top w:val="none" w:sz="0" w:space="0" w:color="auto"/>
            <w:left w:val="none" w:sz="0" w:space="0" w:color="auto"/>
            <w:bottom w:val="none" w:sz="0" w:space="0" w:color="auto"/>
            <w:right w:val="none" w:sz="0" w:space="0" w:color="auto"/>
          </w:divBdr>
          <w:divsChild>
            <w:div w:id="2095279315">
              <w:marLeft w:val="0"/>
              <w:marRight w:val="0"/>
              <w:marTop w:val="0"/>
              <w:marBottom w:val="0"/>
              <w:divBdr>
                <w:top w:val="none" w:sz="0" w:space="0" w:color="auto"/>
                <w:left w:val="none" w:sz="0" w:space="0" w:color="auto"/>
                <w:bottom w:val="none" w:sz="0" w:space="0" w:color="auto"/>
                <w:right w:val="none" w:sz="0" w:space="0" w:color="auto"/>
              </w:divBdr>
            </w:div>
          </w:divsChild>
        </w:div>
        <w:div w:id="1997873999">
          <w:marLeft w:val="0"/>
          <w:marRight w:val="0"/>
          <w:marTop w:val="0"/>
          <w:marBottom w:val="0"/>
          <w:divBdr>
            <w:top w:val="none" w:sz="0" w:space="0" w:color="auto"/>
            <w:left w:val="none" w:sz="0" w:space="0" w:color="auto"/>
            <w:bottom w:val="none" w:sz="0" w:space="0" w:color="auto"/>
            <w:right w:val="none" w:sz="0" w:space="0" w:color="auto"/>
          </w:divBdr>
          <w:divsChild>
            <w:div w:id="613824556">
              <w:marLeft w:val="0"/>
              <w:marRight w:val="0"/>
              <w:marTop w:val="0"/>
              <w:marBottom w:val="0"/>
              <w:divBdr>
                <w:top w:val="none" w:sz="0" w:space="0" w:color="auto"/>
                <w:left w:val="none" w:sz="0" w:space="0" w:color="auto"/>
                <w:bottom w:val="none" w:sz="0" w:space="0" w:color="auto"/>
                <w:right w:val="none" w:sz="0" w:space="0" w:color="auto"/>
              </w:divBdr>
            </w:div>
          </w:divsChild>
        </w:div>
        <w:div w:id="2018339350">
          <w:marLeft w:val="0"/>
          <w:marRight w:val="0"/>
          <w:marTop w:val="0"/>
          <w:marBottom w:val="0"/>
          <w:divBdr>
            <w:top w:val="none" w:sz="0" w:space="0" w:color="auto"/>
            <w:left w:val="none" w:sz="0" w:space="0" w:color="auto"/>
            <w:bottom w:val="none" w:sz="0" w:space="0" w:color="auto"/>
            <w:right w:val="none" w:sz="0" w:space="0" w:color="auto"/>
          </w:divBdr>
          <w:divsChild>
            <w:div w:id="950089071">
              <w:marLeft w:val="0"/>
              <w:marRight w:val="0"/>
              <w:marTop w:val="0"/>
              <w:marBottom w:val="0"/>
              <w:divBdr>
                <w:top w:val="none" w:sz="0" w:space="0" w:color="auto"/>
                <w:left w:val="none" w:sz="0" w:space="0" w:color="auto"/>
                <w:bottom w:val="none" w:sz="0" w:space="0" w:color="auto"/>
                <w:right w:val="none" w:sz="0" w:space="0" w:color="auto"/>
              </w:divBdr>
            </w:div>
          </w:divsChild>
        </w:div>
        <w:div w:id="2038120766">
          <w:marLeft w:val="0"/>
          <w:marRight w:val="0"/>
          <w:marTop w:val="0"/>
          <w:marBottom w:val="0"/>
          <w:divBdr>
            <w:top w:val="none" w:sz="0" w:space="0" w:color="auto"/>
            <w:left w:val="none" w:sz="0" w:space="0" w:color="auto"/>
            <w:bottom w:val="none" w:sz="0" w:space="0" w:color="auto"/>
            <w:right w:val="none" w:sz="0" w:space="0" w:color="auto"/>
          </w:divBdr>
          <w:divsChild>
            <w:div w:id="734815245">
              <w:marLeft w:val="0"/>
              <w:marRight w:val="0"/>
              <w:marTop w:val="0"/>
              <w:marBottom w:val="0"/>
              <w:divBdr>
                <w:top w:val="none" w:sz="0" w:space="0" w:color="auto"/>
                <w:left w:val="none" w:sz="0" w:space="0" w:color="auto"/>
                <w:bottom w:val="none" w:sz="0" w:space="0" w:color="auto"/>
                <w:right w:val="none" w:sz="0" w:space="0" w:color="auto"/>
              </w:divBdr>
            </w:div>
          </w:divsChild>
        </w:div>
        <w:div w:id="2041203151">
          <w:marLeft w:val="0"/>
          <w:marRight w:val="0"/>
          <w:marTop w:val="0"/>
          <w:marBottom w:val="0"/>
          <w:divBdr>
            <w:top w:val="none" w:sz="0" w:space="0" w:color="auto"/>
            <w:left w:val="none" w:sz="0" w:space="0" w:color="auto"/>
            <w:bottom w:val="none" w:sz="0" w:space="0" w:color="auto"/>
            <w:right w:val="none" w:sz="0" w:space="0" w:color="auto"/>
          </w:divBdr>
          <w:divsChild>
            <w:div w:id="1957522689">
              <w:marLeft w:val="0"/>
              <w:marRight w:val="0"/>
              <w:marTop w:val="0"/>
              <w:marBottom w:val="0"/>
              <w:divBdr>
                <w:top w:val="none" w:sz="0" w:space="0" w:color="auto"/>
                <w:left w:val="none" w:sz="0" w:space="0" w:color="auto"/>
                <w:bottom w:val="none" w:sz="0" w:space="0" w:color="auto"/>
                <w:right w:val="none" w:sz="0" w:space="0" w:color="auto"/>
              </w:divBdr>
            </w:div>
          </w:divsChild>
        </w:div>
        <w:div w:id="2050950850">
          <w:marLeft w:val="0"/>
          <w:marRight w:val="0"/>
          <w:marTop w:val="0"/>
          <w:marBottom w:val="0"/>
          <w:divBdr>
            <w:top w:val="none" w:sz="0" w:space="0" w:color="auto"/>
            <w:left w:val="none" w:sz="0" w:space="0" w:color="auto"/>
            <w:bottom w:val="none" w:sz="0" w:space="0" w:color="auto"/>
            <w:right w:val="none" w:sz="0" w:space="0" w:color="auto"/>
          </w:divBdr>
          <w:divsChild>
            <w:div w:id="1259367498">
              <w:marLeft w:val="0"/>
              <w:marRight w:val="0"/>
              <w:marTop w:val="0"/>
              <w:marBottom w:val="0"/>
              <w:divBdr>
                <w:top w:val="none" w:sz="0" w:space="0" w:color="auto"/>
                <w:left w:val="none" w:sz="0" w:space="0" w:color="auto"/>
                <w:bottom w:val="none" w:sz="0" w:space="0" w:color="auto"/>
                <w:right w:val="none" w:sz="0" w:space="0" w:color="auto"/>
              </w:divBdr>
            </w:div>
          </w:divsChild>
        </w:div>
        <w:div w:id="2062358423">
          <w:marLeft w:val="0"/>
          <w:marRight w:val="0"/>
          <w:marTop w:val="0"/>
          <w:marBottom w:val="0"/>
          <w:divBdr>
            <w:top w:val="none" w:sz="0" w:space="0" w:color="auto"/>
            <w:left w:val="none" w:sz="0" w:space="0" w:color="auto"/>
            <w:bottom w:val="none" w:sz="0" w:space="0" w:color="auto"/>
            <w:right w:val="none" w:sz="0" w:space="0" w:color="auto"/>
          </w:divBdr>
          <w:divsChild>
            <w:div w:id="1827747673">
              <w:marLeft w:val="0"/>
              <w:marRight w:val="0"/>
              <w:marTop w:val="0"/>
              <w:marBottom w:val="0"/>
              <w:divBdr>
                <w:top w:val="none" w:sz="0" w:space="0" w:color="auto"/>
                <w:left w:val="none" w:sz="0" w:space="0" w:color="auto"/>
                <w:bottom w:val="none" w:sz="0" w:space="0" w:color="auto"/>
                <w:right w:val="none" w:sz="0" w:space="0" w:color="auto"/>
              </w:divBdr>
            </w:div>
          </w:divsChild>
        </w:div>
        <w:div w:id="2076076860">
          <w:marLeft w:val="0"/>
          <w:marRight w:val="0"/>
          <w:marTop w:val="0"/>
          <w:marBottom w:val="0"/>
          <w:divBdr>
            <w:top w:val="none" w:sz="0" w:space="0" w:color="auto"/>
            <w:left w:val="none" w:sz="0" w:space="0" w:color="auto"/>
            <w:bottom w:val="none" w:sz="0" w:space="0" w:color="auto"/>
            <w:right w:val="none" w:sz="0" w:space="0" w:color="auto"/>
          </w:divBdr>
          <w:divsChild>
            <w:div w:id="1730349033">
              <w:marLeft w:val="0"/>
              <w:marRight w:val="0"/>
              <w:marTop w:val="0"/>
              <w:marBottom w:val="0"/>
              <w:divBdr>
                <w:top w:val="none" w:sz="0" w:space="0" w:color="auto"/>
                <w:left w:val="none" w:sz="0" w:space="0" w:color="auto"/>
                <w:bottom w:val="none" w:sz="0" w:space="0" w:color="auto"/>
                <w:right w:val="none" w:sz="0" w:space="0" w:color="auto"/>
              </w:divBdr>
            </w:div>
          </w:divsChild>
        </w:div>
        <w:div w:id="2083914678">
          <w:marLeft w:val="0"/>
          <w:marRight w:val="0"/>
          <w:marTop w:val="0"/>
          <w:marBottom w:val="0"/>
          <w:divBdr>
            <w:top w:val="none" w:sz="0" w:space="0" w:color="auto"/>
            <w:left w:val="none" w:sz="0" w:space="0" w:color="auto"/>
            <w:bottom w:val="none" w:sz="0" w:space="0" w:color="auto"/>
            <w:right w:val="none" w:sz="0" w:space="0" w:color="auto"/>
          </w:divBdr>
          <w:divsChild>
            <w:div w:id="953169460">
              <w:marLeft w:val="0"/>
              <w:marRight w:val="0"/>
              <w:marTop w:val="0"/>
              <w:marBottom w:val="0"/>
              <w:divBdr>
                <w:top w:val="none" w:sz="0" w:space="0" w:color="auto"/>
                <w:left w:val="none" w:sz="0" w:space="0" w:color="auto"/>
                <w:bottom w:val="none" w:sz="0" w:space="0" w:color="auto"/>
                <w:right w:val="none" w:sz="0" w:space="0" w:color="auto"/>
              </w:divBdr>
            </w:div>
          </w:divsChild>
        </w:div>
        <w:div w:id="2109962147">
          <w:marLeft w:val="0"/>
          <w:marRight w:val="0"/>
          <w:marTop w:val="0"/>
          <w:marBottom w:val="0"/>
          <w:divBdr>
            <w:top w:val="none" w:sz="0" w:space="0" w:color="auto"/>
            <w:left w:val="none" w:sz="0" w:space="0" w:color="auto"/>
            <w:bottom w:val="none" w:sz="0" w:space="0" w:color="auto"/>
            <w:right w:val="none" w:sz="0" w:space="0" w:color="auto"/>
          </w:divBdr>
          <w:divsChild>
            <w:div w:id="19286701">
              <w:marLeft w:val="0"/>
              <w:marRight w:val="0"/>
              <w:marTop w:val="0"/>
              <w:marBottom w:val="0"/>
              <w:divBdr>
                <w:top w:val="none" w:sz="0" w:space="0" w:color="auto"/>
                <w:left w:val="none" w:sz="0" w:space="0" w:color="auto"/>
                <w:bottom w:val="none" w:sz="0" w:space="0" w:color="auto"/>
                <w:right w:val="none" w:sz="0" w:space="0" w:color="auto"/>
              </w:divBdr>
            </w:div>
          </w:divsChild>
        </w:div>
        <w:div w:id="2133743168">
          <w:marLeft w:val="0"/>
          <w:marRight w:val="0"/>
          <w:marTop w:val="0"/>
          <w:marBottom w:val="0"/>
          <w:divBdr>
            <w:top w:val="none" w:sz="0" w:space="0" w:color="auto"/>
            <w:left w:val="none" w:sz="0" w:space="0" w:color="auto"/>
            <w:bottom w:val="none" w:sz="0" w:space="0" w:color="auto"/>
            <w:right w:val="none" w:sz="0" w:space="0" w:color="auto"/>
          </w:divBdr>
          <w:divsChild>
            <w:div w:id="97484625">
              <w:marLeft w:val="0"/>
              <w:marRight w:val="0"/>
              <w:marTop w:val="0"/>
              <w:marBottom w:val="0"/>
              <w:divBdr>
                <w:top w:val="none" w:sz="0" w:space="0" w:color="auto"/>
                <w:left w:val="none" w:sz="0" w:space="0" w:color="auto"/>
                <w:bottom w:val="none" w:sz="0" w:space="0" w:color="auto"/>
                <w:right w:val="none" w:sz="0" w:space="0" w:color="auto"/>
              </w:divBdr>
            </w:div>
          </w:divsChild>
        </w:div>
        <w:div w:id="2142573593">
          <w:marLeft w:val="0"/>
          <w:marRight w:val="0"/>
          <w:marTop w:val="0"/>
          <w:marBottom w:val="0"/>
          <w:divBdr>
            <w:top w:val="none" w:sz="0" w:space="0" w:color="auto"/>
            <w:left w:val="none" w:sz="0" w:space="0" w:color="auto"/>
            <w:bottom w:val="none" w:sz="0" w:space="0" w:color="auto"/>
            <w:right w:val="none" w:sz="0" w:space="0" w:color="auto"/>
          </w:divBdr>
          <w:divsChild>
            <w:div w:id="24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lstra.com.au/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415F997376C04E8BA0863B77A2E4DC" ma:contentTypeVersion="13" ma:contentTypeDescription="Create a new document." ma:contentTypeScope="" ma:versionID="17b20d7c85d723747194299826946cd8">
  <xsd:schema xmlns:xsd="http://www.w3.org/2001/XMLSchema" xmlns:xs="http://www.w3.org/2001/XMLSchema" xmlns:p="http://schemas.microsoft.com/office/2006/metadata/properties" xmlns:ns2="11a73d37-1185-4991-b5e0-fbc89280827c" targetNamespace="http://schemas.microsoft.com/office/2006/metadata/properties" ma:root="true" ma:fieldsID="d72d7551da153380d13d15596ff44c36" ns2:_="">
    <xsd:import namespace="11a73d37-1185-4991-b5e0-fbc89280827c"/>
    <xsd:element name="properties">
      <xsd:complexType>
        <xsd:sequence>
          <xsd:element name="documentManagement">
            <xsd:complexType>
              <xsd:all>
                <xsd:element ref="ns2:Status" minOccurs="0"/>
                <xsd:element ref="ns2:LinktoDocumentforBulkProcessing"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3d37-1185-4991-b5e0-fbc89280827c" elementFormDefault="qualified">
    <xsd:import namespace="http://schemas.microsoft.com/office/2006/documentManagement/types"/>
    <xsd:import namespace="http://schemas.microsoft.com/office/infopath/2007/PartnerControls"/>
    <xsd:element name="Status" ma:index="5" nillable="true" ma:displayName="Status" ma:internalName="Status" ma:readOnly="false">
      <xsd:simpleType>
        <xsd:restriction base="dms:Text">
          <xsd:maxLength value="255"/>
        </xsd:restriction>
      </xsd:simpleType>
    </xsd:element>
    <xsd:element name="LinktoDocumentforBulkProcessing" ma:index="6" nillable="true" ma:displayName="Link to Document for Bulk Processing" ma:format="Hyperlink" ma:internalName="LinktoDocumentforBulkProcess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 W o r k i n g ! 7 4 2 5 1 2 6 0 . 2 < / d o c u m e n t i d >  
     < s e n d e r i d > J P E R I E R < / s e n d e r i d >  
     < s e n d e r e m a i l > J P E R I E R @ M C C U L L O U G H . C O M . A U < / s e n d e r e m a i l >  
     < l a s t m o d i f i e d > 2 0 2 4 - 0 9 - 2 7 T 1 6 : 1 6 : 0 0 . 0 0 0 0 0 0 0 + 1 0 : 0 0 < / l a s t m o d i f i e d >  
     < d a t a b a s e > W o r k i n g < / d a t a b a s e >  
 < / p r o p e r t i e s > 
</file>

<file path=customXml/item5.xml><?xml version="1.0" encoding="utf-8"?>
<p:properties xmlns:p="http://schemas.microsoft.com/office/2006/metadata/properties" xmlns:xsi="http://www.w3.org/2001/XMLSchema-instance">
  <documentManagement>
    <LinktoDocumentforBulkProcessing xmlns="11a73d37-1185-4991-b5e0-fbc89280827c">
      <Url xsi:nil="true"/>
      <Description xsi:nil="true"/>
    </LinktoDocumentforBulkProcessing>
    <Status xmlns="11a73d37-1185-4991-b5e0-fbc89280827c" xsi:nil="true"/>
  </documentManagement>
</p:properties>
</file>

<file path=customXml/itemProps1.xml><?xml version="1.0" encoding="utf-8"?>
<ds:datastoreItem xmlns:ds="http://schemas.openxmlformats.org/officeDocument/2006/customXml" ds:itemID="{4704D56E-7E63-4A19-B7D4-8E92C0DCB4B7}">
  <ds:schemaRefs>
    <ds:schemaRef ds:uri="http://schemas.openxmlformats.org/officeDocument/2006/bibliography"/>
  </ds:schemaRefs>
</ds:datastoreItem>
</file>

<file path=customXml/itemProps2.xml><?xml version="1.0" encoding="utf-8"?>
<ds:datastoreItem xmlns:ds="http://schemas.openxmlformats.org/officeDocument/2006/customXml" ds:itemID="{E858A981-B199-4B3A-B74A-2F3E5FC2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73d37-1185-4991-b5e0-fbc892808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4.xml><?xml version="1.0" encoding="utf-8"?>
<ds:datastoreItem xmlns:ds="http://schemas.openxmlformats.org/officeDocument/2006/customXml" ds:itemID="{775B0AF5-BDC4-422E-8672-5740751EEB67}">
  <ds:schemaRefs>
    <ds:schemaRef ds:uri="http://www.imanage.com/work/xmlschema"/>
  </ds:schemaRefs>
</ds:datastoreItem>
</file>

<file path=customXml/itemProps5.xml><?xml version="1.0" encoding="utf-8"?>
<ds:datastoreItem xmlns:ds="http://schemas.openxmlformats.org/officeDocument/2006/customXml" ds:itemID="{6A4F12F6-9678-4696-9E40-5B3454819966}">
  <ds:schemaRefs>
    <ds:schemaRef ds:uri="http://schemas.microsoft.com/office/2006/metadata/properties"/>
    <ds:schemaRef ds:uri="11a73d37-1185-4991-b5e0-fbc89280827c"/>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43</Pages>
  <Words>13782</Words>
  <Characters>72913</Characters>
  <Application>Microsoft Office Word</Application>
  <DocSecurity>0</DocSecurity>
  <Lines>1695</Lines>
  <Paragraphs>1125</Paragraphs>
  <ScaleCrop>false</ScaleCrop>
  <HeadingPairs>
    <vt:vector size="2" baseType="variant">
      <vt:variant>
        <vt:lpstr>Title</vt:lpstr>
      </vt:variant>
      <vt:variant>
        <vt:i4>1</vt:i4>
      </vt:variant>
    </vt:vector>
  </HeadingPairs>
  <TitlesOfParts>
    <vt:vector size="1" baseType="lpstr">
      <vt:lpstr>Telstra Our Customer Terms - Telstra Enterprise Support Services</vt:lpstr>
    </vt:vector>
  </TitlesOfParts>
  <Company>Telstra Corporation Limited</Company>
  <LinksUpToDate>false</LinksUpToDate>
  <CharactersWithSpaces>85570</CharactersWithSpaces>
  <SharedDoc>false</SharedDoc>
  <HLinks>
    <vt:vector size="240" baseType="variant">
      <vt:variant>
        <vt:i4>3604586</vt:i4>
      </vt:variant>
      <vt:variant>
        <vt:i4>219</vt:i4>
      </vt:variant>
      <vt:variant>
        <vt:i4>0</vt:i4>
      </vt:variant>
      <vt:variant>
        <vt:i4>5</vt:i4>
      </vt:variant>
      <vt:variant>
        <vt:lpwstr>https://www.telstra.com.au/privacy</vt:lpwstr>
      </vt:variant>
      <vt:variant>
        <vt:lpwstr/>
      </vt:variant>
      <vt:variant>
        <vt:i4>1114170</vt:i4>
      </vt:variant>
      <vt:variant>
        <vt:i4>170</vt:i4>
      </vt:variant>
      <vt:variant>
        <vt:i4>0</vt:i4>
      </vt:variant>
      <vt:variant>
        <vt:i4>5</vt:i4>
      </vt:variant>
      <vt:variant>
        <vt:lpwstr/>
      </vt:variant>
      <vt:variant>
        <vt:lpwstr>_Toc227569985</vt:lpwstr>
      </vt:variant>
      <vt:variant>
        <vt:i4>1114170</vt:i4>
      </vt:variant>
      <vt:variant>
        <vt:i4>164</vt:i4>
      </vt:variant>
      <vt:variant>
        <vt:i4>0</vt:i4>
      </vt:variant>
      <vt:variant>
        <vt:i4>5</vt:i4>
      </vt:variant>
      <vt:variant>
        <vt:lpwstr/>
      </vt:variant>
      <vt:variant>
        <vt:lpwstr>_Toc227569984</vt:lpwstr>
      </vt:variant>
      <vt:variant>
        <vt:i4>1114170</vt:i4>
      </vt:variant>
      <vt:variant>
        <vt:i4>158</vt:i4>
      </vt:variant>
      <vt:variant>
        <vt:i4>0</vt:i4>
      </vt:variant>
      <vt:variant>
        <vt:i4>5</vt:i4>
      </vt:variant>
      <vt:variant>
        <vt:lpwstr/>
      </vt:variant>
      <vt:variant>
        <vt:lpwstr>_Toc227569983</vt:lpwstr>
      </vt:variant>
      <vt:variant>
        <vt:i4>1114170</vt:i4>
      </vt:variant>
      <vt:variant>
        <vt:i4>152</vt:i4>
      </vt:variant>
      <vt:variant>
        <vt:i4>0</vt:i4>
      </vt:variant>
      <vt:variant>
        <vt:i4>5</vt:i4>
      </vt:variant>
      <vt:variant>
        <vt:lpwstr/>
      </vt:variant>
      <vt:variant>
        <vt:lpwstr>_Toc227569982</vt:lpwstr>
      </vt:variant>
      <vt:variant>
        <vt:i4>1114170</vt:i4>
      </vt:variant>
      <vt:variant>
        <vt:i4>146</vt:i4>
      </vt:variant>
      <vt:variant>
        <vt:i4>0</vt:i4>
      </vt:variant>
      <vt:variant>
        <vt:i4>5</vt:i4>
      </vt:variant>
      <vt:variant>
        <vt:lpwstr/>
      </vt:variant>
      <vt:variant>
        <vt:lpwstr>_Toc227569981</vt:lpwstr>
      </vt:variant>
      <vt:variant>
        <vt:i4>1114170</vt:i4>
      </vt:variant>
      <vt:variant>
        <vt:i4>140</vt:i4>
      </vt:variant>
      <vt:variant>
        <vt:i4>0</vt:i4>
      </vt:variant>
      <vt:variant>
        <vt:i4>5</vt:i4>
      </vt:variant>
      <vt:variant>
        <vt:lpwstr/>
      </vt:variant>
      <vt:variant>
        <vt:lpwstr>_Toc227569980</vt:lpwstr>
      </vt:variant>
      <vt:variant>
        <vt:i4>1966138</vt:i4>
      </vt:variant>
      <vt:variant>
        <vt:i4>134</vt:i4>
      </vt:variant>
      <vt:variant>
        <vt:i4>0</vt:i4>
      </vt:variant>
      <vt:variant>
        <vt:i4>5</vt:i4>
      </vt:variant>
      <vt:variant>
        <vt:lpwstr/>
      </vt:variant>
      <vt:variant>
        <vt:lpwstr>_Toc227569979</vt:lpwstr>
      </vt:variant>
      <vt:variant>
        <vt:i4>1966138</vt:i4>
      </vt:variant>
      <vt:variant>
        <vt:i4>128</vt:i4>
      </vt:variant>
      <vt:variant>
        <vt:i4>0</vt:i4>
      </vt:variant>
      <vt:variant>
        <vt:i4>5</vt:i4>
      </vt:variant>
      <vt:variant>
        <vt:lpwstr/>
      </vt:variant>
      <vt:variant>
        <vt:lpwstr>_Toc227569978</vt:lpwstr>
      </vt:variant>
      <vt:variant>
        <vt:i4>1966138</vt:i4>
      </vt:variant>
      <vt:variant>
        <vt:i4>122</vt:i4>
      </vt:variant>
      <vt:variant>
        <vt:i4>0</vt:i4>
      </vt:variant>
      <vt:variant>
        <vt:i4>5</vt:i4>
      </vt:variant>
      <vt:variant>
        <vt:lpwstr/>
      </vt:variant>
      <vt:variant>
        <vt:lpwstr>_Toc227569977</vt:lpwstr>
      </vt:variant>
      <vt:variant>
        <vt:i4>1966138</vt:i4>
      </vt:variant>
      <vt:variant>
        <vt:i4>116</vt:i4>
      </vt:variant>
      <vt:variant>
        <vt:i4>0</vt:i4>
      </vt:variant>
      <vt:variant>
        <vt:i4>5</vt:i4>
      </vt:variant>
      <vt:variant>
        <vt:lpwstr/>
      </vt:variant>
      <vt:variant>
        <vt:lpwstr>_Toc227569976</vt:lpwstr>
      </vt:variant>
      <vt:variant>
        <vt:i4>1966138</vt:i4>
      </vt:variant>
      <vt:variant>
        <vt:i4>110</vt:i4>
      </vt:variant>
      <vt:variant>
        <vt:i4>0</vt:i4>
      </vt:variant>
      <vt:variant>
        <vt:i4>5</vt:i4>
      </vt:variant>
      <vt:variant>
        <vt:lpwstr/>
      </vt:variant>
      <vt:variant>
        <vt:lpwstr>_Toc227569975</vt:lpwstr>
      </vt:variant>
      <vt:variant>
        <vt:i4>1966138</vt:i4>
      </vt:variant>
      <vt:variant>
        <vt:i4>104</vt:i4>
      </vt:variant>
      <vt:variant>
        <vt:i4>0</vt:i4>
      </vt:variant>
      <vt:variant>
        <vt:i4>5</vt:i4>
      </vt:variant>
      <vt:variant>
        <vt:lpwstr/>
      </vt:variant>
      <vt:variant>
        <vt:lpwstr>_Toc227569974</vt:lpwstr>
      </vt:variant>
      <vt:variant>
        <vt:i4>1966138</vt:i4>
      </vt:variant>
      <vt:variant>
        <vt:i4>98</vt:i4>
      </vt:variant>
      <vt:variant>
        <vt:i4>0</vt:i4>
      </vt:variant>
      <vt:variant>
        <vt:i4>5</vt:i4>
      </vt:variant>
      <vt:variant>
        <vt:lpwstr/>
      </vt:variant>
      <vt:variant>
        <vt:lpwstr>_Toc227569973</vt:lpwstr>
      </vt:variant>
      <vt:variant>
        <vt:i4>1966138</vt:i4>
      </vt:variant>
      <vt:variant>
        <vt:i4>92</vt:i4>
      </vt:variant>
      <vt:variant>
        <vt:i4>0</vt:i4>
      </vt:variant>
      <vt:variant>
        <vt:i4>5</vt:i4>
      </vt:variant>
      <vt:variant>
        <vt:lpwstr/>
      </vt:variant>
      <vt:variant>
        <vt:lpwstr>_Toc227569972</vt:lpwstr>
      </vt:variant>
      <vt:variant>
        <vt:i4>1966138</vt:i4>
      </vt:variant>
      <vt:variant>
        <vt:i4>86</vt:i4>
      </vt:variant>
      <vt:variant>
        <vt:i4>0</vt:i4>
      </vt:variant>
      <vt:variant>
        <vt:i4>5</vt:i4>
      </vt:variant>
      <vt:variant>
        <vt:lpwstr/>
      </vt:variant>
      <vt:variant>
        <vt:lpwstr>_Toc227569971</vt:lpwstr>
      </vt:variant>
      <vt:variant>
        <vt:i4>1966138</vt:i4>
      </vt:variant>
      <vt:variant>
        <vt:i4>80</vt:i4>
      </vt:variant>
      <vt:variant>
        <vt:i4>0</vt:i4>
      </vt:variant>
      <vt:variant>
        <vt:i4>5</vt:i4>
      </vt:variant>
      <vt:variant>
        <vt:lpwstr/>
      </vt:variant>
      <vt:variant>
        <vt:lpwstr>_Toc227569970</vt:lpwstr>
      </vt:variant>
      <vt:variant>
        <vt:i4>2031674</vt:i4>
      </vt:variant>
      <vt:variant>
        <vt:i4>74</vt:i4>
      </vt:variant>
      <vt:variant>
        <vt:i4>0</vt:i4>
      </vt:variant>
      <vt:variant>
        <vt:i4>5</vt:i4>
      </vt:variant>
      <vt:variant>
        <vt:lpwstr/>
      </vt:variant>
      <vt:variant>
        <vt:lpwstr>_Toc227569969</vt:lpwstr>
      </vt:variant>
      <vt:variant>
        <vt:i4>2031674</vt:i4>
      </vt:variant>
      <vt:variant>
        <vt:i4>68</vt:i4>
      </vt:variant>
      <vt:variant>
        <vt:i4>0</vt:i4>
      </vt:variant>
      <vt:variant>
        <vt:i4>5</vt:i4>
      </vt:variant>
      <vt:variant>
        <vt:lpwstr/>
      </vt:variant>
      <vt:variant>
        <vt:lpwstr>_Toc227569968</vt:lpwstr>
      </vt:variant>
      <vt:variant>
        <vt:i4>2031674</vt:i4>
      </vt:variant>
      <vt:variant>
        <vt:i4>62</vt:i4>
      </vt:variant>
      <vt:variant>
        <vt:i4>0</vt:i4>
      </vt:variant>
      <vt:variant>
        <vt:i4>5</vt:i4>
      </vt:variant>
      <vt:variant>
        <vt:lpwstr/>
      </vt:variant>
      <vt:variant>
        <vt:lpwstr>_Toc227569967</vt:lpwstr>
      </vt:variant>
      <vt:variant>
        <vt:i4>2031674</vt:i4>
      </vt:variant>
      <vt:variant>
        <vt:i4>56</vt:i4>
      </vt:variant>
      <vt:variant>
        <vt:i4>0</vt:i4>
      </vt:variant>
      <vt:variant>
        <vt:i4>5</vt:i4>
      </vt:variant>
      <vt:variant>
        <vt:lpwstr/>
      </vt:variant>
      <vt:variant>
        <vt:lpwstr>_Toc227569966</vt:lpwstr>
      </vt:variant>
      <vt:variant>
        <vt:i4>2031674</vt:i4>
      </vt:variant>
      <vt:variant>
        <vt:i4>50</vt:i4>
      </vt:variant>
      <vt:variant>
        <vt:i4>0</vt:i4>
      </vt:variant>
      <vt:variant>
        <vt:i4>5</vt:i4>
      </vt:variant>
      <vt:variant>
        <vt:lpwstr/>
      </vt:variant>
      <vt:variant>
        <vt:lpwstr>_Toc227569965</vt:lpwstr>
      </vt:variant>
      <vt:variant>
        <vt:i4>2031674</vt:i4>
      </vt:variant>
      <vt:variant>
        <vt:i4>44</vt:i4>
      </vt:variant>
      <vt:variant>
        <vt:i4>0</vt:i4>
      </vt:variant>
      <vt:variant>
        <vt:i4>5</vt:i4>
      </vt:variant>
      <vt:variant>
        <vt:lpwstr/>
      </vt:variant>
      <vt:variant>
        <vt:lpwstr>_Toc227569964</vt:lpwstr>
      </vt:variant>
      <vt:variant>
        <vt:i4>2031674</vt:i4>
      </vt:variant>
      <vt:variant>
        <vt:i4>38</vt:i4>
      </vt:variant>
      <vt:variant>
        <vt:i4>0</vt:i4>
      </vt:variant>
      <vt:variant>
        <vt:i4>5</vt:i4>
      </vt:variant>
      <vt:variant>
        <vt:lpwstr/>
      </vt:variant>
      <vt:variant>
        <vt:lpwstr>_Toc227569963</vt:lpwstr>
      </vt:variant>
      <vt:variant>
        <vt:i4>2031674</vt:i4>
      </vt:variant>
      <vt:variant>
        <vt:i4>32</vt:i4>
      </vt:variant>
      <vt:variant>
        <vt:i4>0</vt:i4>
      </vt:variant>
      <vt:variant>
        <vt:i4>5</vt:i4>
      </vt:variant>
      <vt:variant>
        <vt:lpwstr/>
      </vt:variant>
      <vt:variant>
        <vt:lpwstr>_Toc227569962</vt:lpwstr>
      </vt:variant>
      <vt:variant>
        <vt:i4>2031674</vt:i4>
      </vt:variant>
      <vt:variant>
        <vt:i4>26</vt:i4>
      </vt:variant>
      <vt:variant>
        <vt:i4>0</vt:i4>
      </vt:variant>
      <vt:variant>
        <vt:i4>5</vt:i4>
      </vt:variant>
      <vt:variant>
        <vt:lpwstr/>
      </vt:variant>
      <vt:variant>
        <vt:lpwstr>_Toc227569961</vt:lpwstr>
      </vt:variant>
      <vt:variant>
        <vt:i4>2031674</vt:i4>
      </vt:variant>
      <vt:variant>
        <vt:i4>20</vt:i4>
      </vt:variant>
      <vt:variant>
        <vt:i4>0</vt:i4>
      </vt:variant>
      <vt:variant>
        <vt:i4>5</vt:i4>
      </vt:variant>
      <vt:variant>
        <vt:lpwstr/>
      </vt:variant>
      <vt:variant>
        <vt:lpwstr>_Toc227569960</vt:lpwstr>
      </vt:variant>
      <vt:variant>
        <vt:i4>1835066</vt:i4>
      </vt:variant>
      <vt:variant>
        <vt:i4>14</vt:i4>
      </vt:variant>
      <vt:variant>
        <vt:i4>0</vt:i4>
      </vt:variant>
      <vt:variant>
        <vt:i4>5</vt:i4>
      </vt:variant>
      <vt:variant>
        <vt:lpwstr/>
      </vt:variant>
      <vt:variant>
        <vt:lpwstr>_Toc227569959</vt:lpwstr>
      </vt:variant>
      <vt:variant>
        <vt:i4>1835066</vt:i4>
      </vt:variant>
      <vt:variant>
        <vt:i4>8</vt:i4>
      </vt:variant>
      <vt:variant>
        <vt:i4>0</vt:i4>
      </vt:variant>
      <vt:variant>
        <vt:i4>5</vt:i4>
      </vt:variant>
      <vt:variant>
        <vt:lpwstr/>
      </vt:variant>
      <vt:variant>
        <vt:lpwstr>_Toc227569958</vt:lpwstr>
      </vt:variant>
      <vt:variant>
        <vt:i4>1835066</vt:i4>
      </vt:variant>
      <vt:variant>
        <vt:i4>2</vt:i4>
      </vt:variant>
      <vt:variant>
        <vt:i4>0</vt:i4>
      </vt:variant>
      <vt:variant>
        <vt:i4>5</vt:i4>
      </vt:variant>
      <vt:variant>
        <vt:lpwstr/>
      </vt:variant>
      <vt:variant>
        <vt:lpwstr>_Toc227569957</vt:lpwstr>
      </vt:variant>
      <vt:variant>
        <vt:i4>6422613</vt:i4>
      </vt:variant>
      <vt:variant>
        <vt:i4>27</vt:i4>
      </vt:variant>
      <vt:variant>
        <vt:i4>0</vt:i4>
      </vt:variant>
      <vt:variant>
        <vt:i4>5</vt:i4>
      </vt:variant>
      <vt:variant>
        <vt:lpwstr>mailto:Benjamin.Staples@team.telstra.com</vt:lpwstr>
      </vt:variant>
      <vt:variant>
        <vt:lpwstr/>
      </vt:variant>
      <vt:variant>
        <vt:i4>2621447</vt:i4>
      </vt:variant>
      <vt:variant>
        <vt:i4>24</vt:i4>
      </vt:variant>
      <vt:variant>
        <vt:i4>0</vt:i4>
      </vt:variant>
      <vt:variant>
        <vt:i4>5</vt:i4>
      </vt:variant>
      <vt:variant>
        <vt:lpwstr>mailto:Julie.Sleeth@team.telstra.com</vt:lpwstr>
      </vt:variant>
      <vt:variant>
        <vt:lpwstr/>
      </vt:variant>
      <vt:variant>
        <vt:i4>2621447</vt:i4>
      </vt:variant>
      <vt:variant>
        <vt:i4>21</vt:i4>
      </vt:variant>
      <vt:variant>
        <vt:i4>0</vt:i4>
      </vt:variant>
      <vt:variant>
        <vt:i4>5</vt:i4>
      </vt:variant>
      <vt:variant>
        <vt:lpwstr>mailto:Julie.Sleeth@team.telstra.com</vt:lpwstr>
      </vt:variant>
      <vt:variant>
        <vt:lpwstr/>
      </vt:variant>
      <vt:variant>
        <vt:i4>2621447</vt:i4>
      </vt:variant>
      <vt:variant>
        <vt:i4>18</vt:i4>
      </vt:variant>
      <vt:variant>
        <vt:i4>0</vt:i4>
      </vt:variant>
      <vt:variant>
        <vt:i4>5</vt:i4>
      </vt:variant>
      <vt:variant>
        <vt:lpwstr>mailto:Julie.Sleeth@team.telstra.com</vt:lpwstr>
      </vt:variant>
      <vt:variant>
        <vt:lpwstr/>
      </vt:variant>
      <vt:variant>
        <vt:i4>6422613</vt:i4>
      </vt:variant>
      <vt:variant>
        <vt:i4>15</vt:i4>
      </vt:variant>
      <vt:variant>
        <vt:i4>0</vt:i4>
      </vt:variant>
      <vt:variant>
        <vt:i4>5</vt:i4>
      </vt:variant>
      <vt:variant>
        <vt:lpwstr>mailto:Benjamin.Staples@team.telstra.com</vt:lpwstr>
      </vt:variant>
      <vt:variant>
        <vt:lpwstr/>
      </vt:variant>
      <vt:variant>
        <vt:i4>2621447</vt:i4>
      </vt:variant>
      <vt:variant>
        <vt:i4>12</vt:i4>
      </vt:variant>
      <vt:variant>
        <vt:i4>0</vt:i4>
      </vt:variant>
      <vt:variant>
        <vt:i4>5</vt:i4>
      </vt:variant>
      <vt:variant>
        <vt:lpwstr>mailto:Julie.Sleeth@team.telstra.com</vt:lpwstr>
      </vt:variant>
      <vt:variant>
        <vt:lpwstr/>
      </vt:variant>
      <vt:variant>
        <vt:i4>2621447</vt:i4>
      </vt:variant>
      <vt:variant>
        <vt:i4>9</vt:i4>
      </vt:variant>
      <vt:variant>
        <vt:i4>0</vt:i4>
      </vt:variant>
      <vt:variant>
        <vt:i4>5</vt:i4>
      </vt:variant>
      <vt:variant>
        <vt:lpwstr>mailto:Julie.Sleeth@team.telstra.com</vt:lpwstr>
      </vt:variant>
      <vt:variant>
        <vt:lpwstr/>
      </vt:variant>
      <vt:variant>
        <vt:i4>6422613</vt:i4>
      </vt:variant>
      <vt:variant>
        <vt:i4>6</vt:i4>
      </vt:variant>
      <vt:variant>
        <vt:i4>0</vt:i4>
      </vt:variant>
      <vt:variant>
        <vt:i4>5</vt:i4>
      </vt:variant>
      <vt:variant>
        <vt:lpwstr>mailto:Benjamin.Staples@team.telstra.com</vt:lpwstr>
      </vt:variant>
      <vt:variant>
        <vt:lpwstr/>
      </vt:variant>
      <vt:variant>
        <vt:i4>2621447</vt:i4>
      </vt:variant>
      <vt:variant>
        <vt:i4>3</vt:i4>
      </vt:variant>
      <vt:variant>
        <vt:i4>0</vt:i4>
      </vt:variant>
      <vt:variant>
        <vt:i4>5</vt:i4>
      </vt:variant>
      <vt:variant>
        <vt:lpwstr>mailto:Julie.Sleeth@team.telstra.com</vt:lpwstr>
      </vt:variant>
      <vt:variant>
        <vt:lpwstr/>
      </vt:variant>
      <vt:variant>
        <vt:i4>2621447</vt:i4>
      </vt:variant>
      <vt:variant>
        <vt:i4>0</vt:i4>
      </vt:variant>
      <vt:variant>
        <vt:i4>0</vt:i4>
      </vt:variant>
      <vt:variant>
        <vt:i4>5</vt:i4>
      </vt:variant>
      <vt:variant>
        <vt:lpwstr>mailto:Julie.Sleeth@team.telstra.com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Enterprise Support Services</dc:title>
  <dc:subject/>
  <dc:creator>Telstra Limited</dc:creator>
  <cp:keywords>telstra, oct, our customer terms, enterprise, support, services, fees, charges, governance, remediation, reporting, termination, incident, recovery, monitoring</cp:keywords>
  <dc:description/>
  <cp:lastModifiedBy>Liam Greenaway</cp:lastModifiedBy>
  <cp:revision>3</cp:revision>
  <cp:lastPrinted>2026-05-28T04:01:00Z</cp:lastPrinted>
  <dcterms:created xsi:type="dcterms:W3CDTF">2026-07-02T23:57:00Z</dcterms:created>
  <dcterms:modified xsi:type="dcterms:W3CDTF">2026-07-03T00:00:00Z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0x0101004B415F997376C04E8BA0863B77A2E4DC</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ClassificationContentMarkingFooterShapeIds">
    <vt:lpwstr>1,2,3</vt:lpwstr>
  </property>
  <property fmtid="{D5CDD505-2E9C-101B-9397-08002B2CF9AE}" pid="25" name="ClassificationContentMarkingFooterFontProps">
    <vt:lpwstr>#000000,10,Calibri</vt:lpwstr>
  </property>
  <property fmtid="{D5CDD505-2E9C-101B-9397-08002B2CF9AE}" pid="26" name="ClassificationContentMarkingFooterText">
    <vt:lpwstr>Confidential</vt:lpwstr>
  </property>
  <property fmtid="{D5CDD505-2E9C-101B-9397-08002B2CF9AE}" pid="27" name="IMANDOCNO">
    <vt:lpwstr>AU_Active01 914448087v1 CHEWR</vt:lpwstr>
  </property>
  <property fmtid="{D5CDD505-2E9C-101B-9397-08002B2CF9AE}" pid="28" name="MediaServiceImageTags">
    <vt:lpwstr/>
  </property>
  <property fmtid="{D5CDD505-2E9C-101B-9397-08002B2CF9AE}" pid="29" name="docLang">
    <vt:lpwstr>en</vt:lpwstr>
  </property>
  <property fmtid="{D5CDD505-2E9C-101B-9397-08002B2CF9AE}" pid="30" name="_dlc_DocIdItemGuid">
    <vt:lpwstr>bea3863d-9a5b-4730-9cab-7e99e39c4f0d</vt:lpwstr>
  </property>
  <property fmtid="{D5CDD505-2E9C-101B-9397-08002B2CF9AE}" pid="31" name="ndDocumentId">
    <vt:lpwstr>3464-6728-5323</vt:lpwstr>
  </property>
  <property fmtid="{D5CDD505-2E9C-101B-9397-08002B2CF9AE}" pid="32" name="PCDocsNo">
    <vt:lpwstr>3458-0960-0844v1</vt:lpwstr>
  </property>
</Properties>
</file>