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23BE" w14:textId="77777777" w:rsidR="00B564E3" w:rsidRPr="00DD4B2A" w:rsidRDefault="00B564E3" w:rsidP="00DD4B2A">
      <w:pPr>
        <w:pStyle w:val="Heading1"/>
      </w:pPr>
      <w:r w:rsidRPr="00DD4B2A">
        <w:t xml:space="preserve">OUR CUSTOMER TERMS </w:t>
      </w:r>
      <w:r w:rsidR="00DD4B2A">
        <w:br/>
      </w:r>
      <w:r w:rsidRPr="00DD4B2A">
        <w:t xml:space="preserve">OTHER SERVICES SECTION </w:t>
      </w:r>
      <w:r w:rsidR="00DD4B2A">
        <w:br/>
      </w:r>
      <w:r w:rsidRPr="00DD4B2A">
        <w:t xml:space="preserve">PARTNER DELIVERED </w:t>
      </w:r>
      <w:r w:rsidR="00DD4B2A">
        <w:br/>
      </w:r>
      <w:r w:rsidRPr="00DD4B2A">
        <w:t>NETWORK SERVICES</w:t>
      </w:r>
    </w:p>
    <w:p w14:paraId="401B2091" w14:textId="77777777" w:rsidR="00EA79E2" w:rsidRPr="004D2F6C" w:rsidRDefault="00EA79E2" w:rsidP="004D2F6C">
      <w:pPr>
        <w:pStyle w:val="ContentsTitle"/>
      </w:pPr>
      <w:r w:rsidRPr="004D2F6C">
        <w:t>CONTENTS</w:t>
      </w:r>
    </w:p>
    <w:p w14:paraId="6BBD2DC5" w14:textId="77777777" w:rsidR="00EA79E2" w:rsidRPr="004E7D58" w:rsidRDefault="00EA79E2" w:rsidP="00EA79E2">
      <w:pPr>
        <w:pStyle w:val="TOC1"/>
        <w:rPr>
          <w:rFonts w:ascii="Calibri" w:eastAsia="Times New Roman" w:hAnsi="Calibri"/>
          <w:b w:val="0"/>
          <w:caps w:val="0"/>
          <w:noProof/>
          <w:sz w:val="22"/>
        </w:rPr>
      </w:pPr>
      <w:r>
        <w:fldChar w:fldCharType="begin"/>
      </w:r>
      <w:r>
        <w:instrText xml:space="preserve"> TOC \o "1-3" \h \z \u </w:instrText>
      </w:r>
      <w:r>
        <w:fldChar w:fldCharType="separate"/>
      </w:r>
      <w:hyperlink w:anchor="_Toc101219661" w:history="1">
        <w:r w:rsidRPr="001A7619">
          <w:rPr>
            <w:rStyle w:val="Hyperlink"/>
            <w:noProof/>
          </w:rPr>
          <w:t>1</w:t>
        </w:r>
        <w:r w:rsidRPr="004E7D58">
          <w:rPr>
            <w:rFonts w:ascii="Calibri" w:eastAsia="Times New Roman" w:hAnsi="Calibri"/>
            <w:b w:val="0"/>
            <w:caps w:val="0"/>
            <w:noProof/>
            <w:sz w:val="22"/>
          </w:rPr>
          <w:tab/>
        </w:r>
        <w:r w:rsidRPr="001A7619">
          <w:rPr>
            <w:rStyle w:val="Hyperlink"/>
            <w:noProof/>
          </w:rPr>
          <w:t>ABOUT THIS PART</w:t>
        </w:r>
        <w:r>
          <w:rPr>
            <w:noProof/>
            <w:webHidden/>
          </w:rPr>
          <w:tab/>
        </w:r>
        <w:r>
          <w:rPr>
            <w:noProof/>
            <w:webHidden/>
          </w:rPr>
          <w:fldChar w:fldCharType="begin"/>
        </w:r>
        <w:r>
          <w:rPr>
            <w:noProof/>
            <w:webHidden/>
          </w:rPr>
          <w:instrText xml:space="preserve"> PAGEREF _Toc101219661 \h </w:instrText>
        </w:r>
        <w:r>
          <w:rPr>
            <w:noProof/>
            <w:webHidden/>
          </w:rPr>
        </w:r>
        <w:r>
          <w:rPr>
            <w:noProof/>
            <w:webHidden/>
          </w:rPr>
          <w:fldChar w:fldCharType="separate"/>
        </w:r>
        <w:r w:rsidR="00F9085C">
          <w:rPr>
            <w:noProof/>
            <w:webHidden/>
          </w:rPr>
          <w:t>2</w:t>
        </w:r>
        <w:r>
          <w:rPr>
            <w:noProof/>
            <w:webHidden/>
          </w:rPr>
          <w:fldChar w:fldCharType="end"/>
        </w:r>
      </w:hyperlink>
    </w:p>
    <w:p w14:paraId="5391C943" w14:textId="77777777" w:rsidR="00EA79E2" w:rsidRPr="004E7D58" w:rsidRDefault="00614715" w:rsidP="00EA79E2">
      <w:pPr>
        <w:pStyle w:val="TOC1"/>
        <w:rPr>
          <w:rFonts w:ascii="Calibri" w:eastAsia="Times New Roman" w:hAnsi="Calibri"/>
          <w:b w:val="0"/>
          <w:caps w:val="0"/>
          <w:noProof/>
          <w:sz w:val="22"/>
        </w:rPr>
      </w:pPr>
      <w:hyperlink w:anchor="_Toc101219662" w:history="1">
        <w:r w:rsidR="00EA79E2" w:rsidRPr="001A7619">
          <w:rPr>
            <w:rStyle w:val="Hyperlink"/>
            <w:noProof/>
          </w:rPr>
          <w:t>2</w:t>
        </w:r>
        <w:r w:rsidR="00EA79E2" w:rsidRPr="004E7D58">
          <w:rPr>
            <w:rFonts w:ascii="Calibri" w:eastAsia="Times New Roman" w:hAnsi="Calibri"/>
            <w:b w:val="0"/>
            <w:caps w:val="0"/>
            <w:noProof/>
            <w:sz w:val="22"/>
          </w:rPr>
          <w:tab/>
        </w:r>
        <w:r w:rsidR="00EA79E2" w:rsidRPr="001A7619">
          <w:rPr>
            <w:rStyle w:val="Hyperlink"/>
            <w:noProof/>
          </w:rPr>
          <w:t>PARTNER DELIVERED NETWORK SERVICES</w:t>
        </w:r>
        <w:r w:rsidR="00EA79E2">
          <w:rPr>
            <w:noProof/>
            <w:webHidden/>
          </w:rPr>
          <w:tab/>
        </w:r>
        <w:r w:rsidR="00EA79E2">
          <w:rPr>
            <w:noProof/>
            <w:webHidden/>
          </w:rPr>
          <w:fldChar w:fldCharType="begin"/>
        </w:r>
        <w:r w:rsidR="00EA79E2">
          <w:rPr>
            <w:noProof/>
            <w:webHidden/>
          </w:rPr>
          <w:instrText xml:space="preserve"> PAGEREF _Toc101219662 \h </w:instrText>
        </w:r>
        <w:r w:rsidR="00EA79E2">
          <w:rPr>
            <w:noProof/>
            <w:webHidden/>
          </w:rPr>
        </w:r>
        <w:r w:rsidR="00EA79E2">
          <w:rPr>
            <w:noProof/>
            <w:webHidden/>
          </w:rPr>
          <w:fldChar w:fldCharType="separate"/>
        </w:r>
        <w:r w:rsidR="00F9085C">
          <w:rPr>
            <w:noProof/>
            <w:webHidden/>
          </w:rPr>
          <w:t>2</w:t>
        </w:r>
        <w:r w:rsidR="00EA79E2">
          <w:rPr>
            <w:noProof/>
            <w:webHidden/>
          </w:rPr>
          <w:fldChar w:fldCharType="end"/>
        </w:r>
      </w:hyperlink>
    </w:p>
    <w:p w14:paraId="1AE3025B"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63" w:history="1">
        <w:r w:rsidR="00EA79E2" w:rsidRPr="001A7619">
          <w:rPr>
            <w:rStyle w:val="Hyperlink"/>
            <w:noProof/>
          </w:rPr>
          <w:t>Our services</w:t>
        </w:r>
        <w:r w:rsidR="00EA79E2">
          <w:rPr>
            <w:noProof/>
            <w:webHidden/>
          </w:rPr>
          <w:tab/>
        </w:r>
        <w:r w:rsidR="00EA79E2">
          <w:rPr>
            <w:noProof/>
            <w:webHidden/>
          </w:rPr>
          <w:fldChar w:fldCharType="begin"/>
        </w:r>
        <w:r w:rsidR="00EA79E2">
          <w:rPr>
            <w:noProof/>
            <w:webHidden/>
          </w:rPr>
          <w:instrText xml:space="preserve"> PAGEREF _Toc101219663 \h </w:instrText>
        </w:r>
        <w:r w:rsidR="00EA79E2">
          <w:rPr>
            <w:noProof/>
            <w:webHidden/>
          </w:rPr>
        </w:r>
        <w:r w:rsidR="00EA79E2">
          <w:rPr>
            <w:noProof/>
            <w:webHidden/>
          </w:rPr>
          <w:fldChar w:fldCharType="separate"/>
        </w:r>
        <w:r w:rsidR="00F9085C">
          <w:rPr>
            <w:noProof/>
            <w:webHidden/>
          </w:rPr>
          <w:t>2</w:t>
        </w:r>
        <w:r w:rsidR="00EA79E2">
          <w:rPr>
            <w:noProof/>
            <w:webHidden/>
          </w:rPr>
          <w:fldChar w:fldCharType="end"/>
        </w:r>
      </w:hyperlink>
    </w:p>
    <w:p w14:paraId="11DE2FEF"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64" w:history="1">
        <w:r w:rsidR="00EA79E2" w:rsidRPr="001A7619">
          <w:rPr>
            <w:rStyle w:val="Hyperlink"/>
            <w:noProof/>
          </w:rPr>
          <w:t>Availability</w:t>
        </w:r>
        <w:r w:rsidR="00EA79E2">
          <w:rPr>
            <w:noProof/>
            <w:webHidden/>
          </w:rPr>
          <w:tab/>
        </w:r>
        <w:r w:rsidR="00EA79E2">
          <w:rPr>
            <w:noProof/>
            <w:webHidden/>
          </w:rPr>
          <w:fldChar w:fldCharType="begin"/>
        </w:r>
        <w:r w:rsidR="00EA79E2">
          <w:rPr>
            <w:noProof/>
            <w:webHidden/>
          </w:rPr>
          <w:instrText xml:space="preserve"> PAGEREF _Toc101219664 \h </w:instrText>
        </w:r>
        <w:r w:rsidR="00EA79E2">
          <w:rPr>
            <w:noProof/>
            <w:webHidden/>
          </w:rPr>
        </w:r>
        <w:r w:rsidR="00EA79E2">
          <w:rPr>
            <w:noProof/>
            <w:webHidden/>
          </w:rPr>
          <w:fldChar w:fldCharType="separate"/>
        </w:r>
        <w:r w:rsidR="00F9085C">
          <w:rPr>
            <w:noProof/>
            <w:webHidden/>
          </w:rPr>
          <w:t>2</w:t>
        </w:r>
        <w:r w:rsidR="00EA79E2">
          <w:rPr>
            <w:noProof/>
            <w:webHidden/>
          </w:rPr>
          <w:fldChar w:fldCharType="end"/>
        </w:r>
      </w:hyperlink>
    </w:p>
    <w:p w14:paraId="13E19342"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65" w:history="1">
        <w:r w:rsidR="00EA79E2" w:rsidRPr="001A7619">
          <w:rPr>
            <w:rStyle w:val="Hyperlink"/>
            <w:noProof/>
          </w:rPr>
          <w:t>Your obligations</w:t>
        </w:r>
        <w:r w:rsidR="00EA79E2">
          <w:rPr>
            <w:noProof/>
            <w:webHidden/>
          </w:rPr>
          <w:tab/>
        </w:r>
        <w:r w:rsidR="00EA79E2">
          <w:rPr>
            <w:noProof/>
            <w:webHidden/>
          </w:rPr>
          <w:fldChar w:fldCharType="begin"/>
        </w:r>
        <w:r w:rsidR="00EA79E2">
          <w:rPr>
            <w:noProof/>
            <w:webHidden/>
          </w:rPr>
          <w:instrText xml:space="preserve"> PAGEREF _Toc101219665 \h </w:instrText>
        </w:r>
        <w:r w:rsidR="00EA79E2">
          <w:rPr>
            <w:noProof/>
            <w:webHidden/>
          </w:rPr>
        </w:r>
        <w:r w:rsidR="00EA79E2">
          <w:rPr>
            <w:noProof/>
            <w:webHidden/>
          </w:rPr>
          <w:fldChar w:fldCharType="separate"/>
        </w:r>
        <w:r w:rsidR="00F9085C">
          <w:rPr>
            <w:noProof/>
            <w:webHidden/>
          </w:rPr>
          <w:t>2</w:t>
        </w:r>
        <w:r w:rsidR="00EA79E2">
          <w:rPr>
            <w:noProof/>
            <w:webHidden/>
          </w:rPr>
          <w:fldChar w:fldCharType="end"/>
        </w:r>
      </w:hyperlink>
    </w:p>
    <w:p w14:paraId="4FDAFDA1"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66" w:history="1">
        <w:r w:rsidR="00EA79E2" w:rsidRPr="001A7619">
          <w:rPr>
            <w:rStyle w:val="Hyperlink"/>
            <w:noProof/>
          </w:rPr>
          <w:t>Acceptance of Network Services and Network Equipment</w:t>
        </w:r>
        <w:r w:rsidR="00EA79E2">
          <w:rPr>
            <w:noProof/>
            <w:webHidden/>
          </w:rPr>
          <w:tab/>
        </w:r>
        <w:r w:rsidR="00EA79E2">
          <w:rPr>
            <w:noProof/>
            <w:webHidden/>
          </w:rPr>
          <w:fldChar w:fldCharType="begin"/>
        </w:r>
        <w:r w:rsidR="00EA79E2">
          <w:rPr>
            <w:noProof/>
            <w:webHidden/>
          </w:rPr>
          <w:instrText xml:space="preserve"> PAGEREF _Toc101219666 \h </w:instrText>
        </w:r>
        <w:r w:rsidR="00EA79E2">
          <w:rPr>
            <w:noProof/>
            <w:webHidden/>
          </w:rPr>
        </w:r>
        <w:r w:rsidR="00EA79E2">
          <w:rPr>
            <w:noProof/>
            <w:webHidden/>
          </w:rPr>
          <w:fldChar w:fldCharType="separate"/>
        </w:r>
        <w:r w:rsidR="00F9085C">
          <w:rPr>
            <w:noProof/>
            <w:webHidden/>
          </w:rPr>
          <w:t>3</w:t>
        </w:r>
        <w:r w:rsidR="00EA79E2">
          <w:rPr>
            <w:noProof/>
            <w:webHidden/>
          </w:rPr>
          <w:fldChar w:fldCharType="end"/>
        </w:r>
      </w:hyperlink>
    </w:p>
    <w:p w14:paraId="1F40DB3D"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67" w:history="1">
        <w:r w:rsidR="00EA79E2" w:rsidRPr="001A7619">
          <w:rPr>
            <w:rStyle w:val="Hyperlink"/>
            <w:noProof/>
          </w:rPr>
          <w:t>Scheduled timeframes and delivery dates</w:t>
        </w:r>
        <w:r w:rsidR="00EA79E2">
          <w:rPr>
            <w:noProof/>
            <w:webHidden/>
          </w:rPr>
          <w:tab/>
        </w:r>
        <w:r w:rsidR="00EA79E2">
          <w:rPr>
            <w:noProof/>
            <w:webHidden/>
          </w:rPr>
          <w:fldChar w:fldCharType="begin"/>
        </w:r>
        <w:r w:rsidR="00EA79E2">
          <w:rPr>
            <w:noProof/>
            <w:webHidden/>
          </w:rPr>
          <w:instrText xml:space="preserve"> PAGEREF _Toc101219667 \h </w:instrText>
        </w:r>
        <w:r w:rsidR="00EA79E2">
          <w:rPr>
            <w:noProof/>
            <w:webHidden/>
          </w:rPr>
        </w:r>
        <w:r w:rsidR="00EA79E2">
          <w:rPr>
            <w:noProof/>
            <w:webHidden/>
          </w:rPr>
          <w:fldChar w:fldCharType="separate"/>
        </w:r>
        <w:r w:rsidR="00F9085C">
          <w:rPr>
            <w:noProof/>
            <w:webHidden/>
          </w:rPr>
          <w:t>3</w:t>
        </w:r>
        <w:r w:rsidR="00EA79E2">
          <w:rPr>
            <w:noProof/>
            <w:webHidden/>
          </w:rPr>
          <w:fldChar w:fldCharType="end"/>
        </w:r>
      </w:hyperlink>
    </w:p>
    <w:p w14:paraId="16276D28"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68" w:history="1">
        <w:r w:rsidR="00EA79E2" w:rsidRPr="001A7619">
          <w:rPr>
            <w:rStyle w:val="Hyperlink"/>
            <w:noProof/>
          </w:rPr>
          <w:t>Change management</w:t>
        </w:r>
        <w:r w:rsidR="00EA79E2">
          <w:rPr>
            <w:noProof/>
            <w:webHidden/>
          </w:rPr>
          <w:tab/>
        </w:r>
        <w:r w:rsidR="00EA79E2">
          <w:rPr>
            <w:noProof/>
            <w:webHidden/>
          </w:rPr>
          <w:fldChar w:fldCharType="begin"/>
        </w:r>
        <w:r w:rsidR="00EA79E2">
          <w:rPr>
            <w:noProof/>
            <w:webHidden/>
          </w:rPr>
          <w:instrText xml:space="preserve"> PAGEREF _Toc101219668 \h </w:instrText>
        </w:r>
        <w:r w:rsidR="00EA79E2">
          <w:rPr>
            <w:noProof/>
            <w:webHidden/>
          </w:rPr>
        </w:r>
        <w:r w:rsidR="00EA79E2">
          <w:rPr>
            <w:noProof/>
            <w:webHidden/>
          </w:rPr>
          <w:fldChar w:fldCharType="separate"/>
        </w:r>
        <w:r w:rsidR="00F9085C">
          <w:rPr>
            <w:noProof/>
            <w:webHidden/>
          </w:rPr>
          <w:t>3</w:t>
        </w:r>
        <w:r w:rsidR="00EA79E2">
          <w:rPr>
            <w:noProof/>
            <w:webHidden/>
          </w:rPr>
          <w:fldChar w:fldCharType="end"/>
        </w:r>
      </w:hyperlink>
    </w:p>
    <w:p w14:paraId="019361A4" w14:textId="77777777" w:rsidR="00EA79E2" w:rsidRPr="004E7D58" w:rsidRDefault="00614715" w:rsidP="00EA79E2">
      <w:pPr>
        <w:pStyle w:val="TOC1"/>
        <w:rPr>
          <w:rFonts w:ascii="Calibri" w:eastAsia="Times New Roman" w:hAnsi="Calibri"/>
          <w:b w:val="0"/>
          <w:caps w:val="0"/>
          <w:noProof/>
          <w:sz w:val="22"/>
        </w:rPr>
      </w:pPr>
      <w:hyperlink w:anchor="_Toc101219669" w:history="1">
        <w:r w:rsidR="00EA79E2" w:rsidRPr="001A7619">
          <w:rPr>
            <w:rStyle w:val="Hyperlink"/>
            <w:noProof/>
          </w:rPr>
          <w:t>3</w:t>
        </w:r>
        <w:r w:rsidR="00EA79E2" w:rsidRPr="004E7D58">
          <w:rPr>
            <w:rFonts w:ascii="Calibri" w:eastAsia="Times New Roman" w:hAnsi="Calibri"/>
            <w:b w:val="0"/>
            <w:caps w:val="0"/>
            <w:noProof/>
            <w:sz w:val="22"/>
          </w:rPr>
          <w:tab/>
        </w:r>
        <w:r w:rsidR="00EA79E2" w:rsidRPr="001A7619">
          <w:rPr>
            <w:rStyle w:val="Hyperlink"/>
            <w:noProof/>
          </w:rPr>
          <w:t>FEES AND CHARGES</w:t>
        </w:r>
        <w:r w:rsidR="00EA79E2">
          <w:rPr>
            <w:noProof/>
            <w:webHidden/>
          </w:rPr>
          <w:tab/>
        </w:r>
        <w:r w:rsidR="00EA79E2">
          <w:rPr>
            <w:noProof/>
            <w:webHidden/>
          </w:rPr>
          <w:fldChar w:fldCharType="begin"/>
        </w:r>
        <w:r w:rsidR="00EA79E2">
          <w:rPr>
            <w:noProof/>
            <w:webHidden/>
          </w:rPr>
          <w:instrText xml:space="preserve"> PAGEREF _Toc101219669 \h </w:instrText>
        </w:r>
        <w:r w:rsidR="00EA79E2">
          <w:rPr>
            <w:noProof/>
            <w:webHidden/>
          </w:rPr>
        </w:r>
        <w:r w:rsidR="00EA79E2">
          <w:rPr>
            <w:noProof/>
            <w:webHidden/>
          </w:rPr>
          <w:fldChar w:fldCharType="separate"/>
        </w:r>
        <w:r w:rsidR="00F9085C">
          <w:rPr>
            <w:noProof/>
            <w:webHidden/>
          </w:rPr>
          <w:t>3</w:t>
        </w:r>
        <w:r w:rsidR="00EA79E2">
          <w:rPr>
            <w:noProof/>
            <w:webHidden/>
          </w:rPr>
          <w:fldChar w:fldCharType="end"/>
        </w:r>
      </w:hyperlink>
    </w:p>
    <w:p w14:paraId="0E157658" w14:textId="77777777" w:rsidR="00EA79E2" w:rsidRPr="004E7D58" w:rsidRDefault="00614715" w:rsidP="00EA79E2">
      <w:pPr>
        <w:pStyle w:val="TOC1"/>
        <w:rPr>
          <w:rFonts w:ascii="Calibri" w:eastAsia="Times New Roman" w:hAnsi="Calibri"/>
          <w:b w:val="0"/>
          <w:caps w:val="0"/>
          <w:noProof/>
          <w:sz w:val="22"/>
        </w:rPr>
      </w:pPr>
      <w:hyperlink w:anchor="_Toc101219670" w:history="1">
        <w:r w:rsidR="00EA79E2" w:rsidRPr="001A7619">
          <w:rPr>
            <w:rStyle w:val="Hyperlink"/>
            <w:noProof/>
          </w:rPr>
          <w:t>4</w:t>
        </w:r>
        <w:r w:rsidR="00EA79E2" w:rsidRPr="004E7D58">
          <w:rPr>
            <w:rFonts w:ascii="Calibri" w:eastAsia="Times New Roman" w:hAnsi="Calibri"/>
            <w:b w:val="0"/>
            <w:caps w:val="0"/>
            <w:noProof/>
            <w:sz w:val="22"/>
          </w:rPr>
          <w:tab/>
        </w:r>
        <w:r w:rsidR="00EA79E2" w:rsidRPr="001A7619">
          <w:rPr>
            <w:rStyle w:val="Hyperlink"/>
            <w:noProof/>
          </w:rPr>
          <w:t>NETWORK SERVICES</w:t>
        </w:r>
        <w:r w:rsidR="00EA79E2">
          <w:rPr>
            <w:noProof/>
            <w:webHidden/>
          </w:rPr>
          <w:tab/>
        </w:r>
        <w:r w:rsidR="00EA79E2">
          <w:rPr>
            <w:noProof/>
            <w:webHidden/>
          </w:rPr>
          <w:fldChar w:fldCharType="begin"/>
        </w:r>
        <w:r w:rsidR="00EA79E2">
          <w:rPr>
            <w:noProof/>
            <w:webHidden/>
          </w:rPr>
          <w:instrText xml:space="preserve"> PAGEREF _Toc101219670 \h </w:instrText>
        </w:r>
        <w:r w:rsidR="00EA79E2">
          <w:rPr>
            <w:noProof/>
            <w:webHidden/>
          </w:rPr>
        </w:r>
        <w:r w:rsidR="00EA79E2">
          <w:rPr>
            <w:noProof/>
            <w:webHidden/>
          </w:rPr>
          <w:fldChar w:fldCharType="separate"/>
        </w:r>
        <w:r w:rsidR="00F9085C">
          <w:rPr>
            <w:noProof/>
            <w:webHidden/>
          </w:rPr>
          <w:t>4</w:t>
        </w:r>
        <w:r w:rsidR="00EA79E2">
          <w:rPr>
            <w:noProof/>
            <w:webHidden/>
          </w:rPr>
          <w:fldChar w:fldCharType="end"/>
        </w:r>
      </w:hyperlink>
    </w:p>
    <w:p w14:paraId="6869D66C"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71" w:history="1">
        <w:r w:rsidR="00EA79E2" w:rsidRPr="001A7619">
          <w:rPr>
            <w:rStyle w:val="Hyperlink"/>
            <w:noProof/>
          </w:rPr>
          <w:t>Your premises</w:t>
        </w:r>
        <w:r w:rsidR="00EA79E2">
          <w:rPr>
            <w:noProof/>
            <w:webHidden/>
          </w:rPr>
          <w:tab/>
        </w:r>
        <w:r w:rsidR="00EA79E2">
          <w:rPr>
            <w:noProof/>
            <w:webHidden/>
          </w:rPr>
          <w:fldChar w:fldCharType="begin"/>
        </w:r>
        <w:r w:rsidR="00EA79E2">
          <w:rPr>
            <w:noProof/>
            <w:webHidden/>
          </w:rPr>
          <w:instrText xml:space="preserve"> PAGEREF _Toc101219671 \h </w:instrText>
        </w:r>
        <w:r w:rsidR="00EA79E2">
          <w:rPr>
            <w:noProof/>
            <w:webHidden/>
          </w:rPr>
        </w:r>
        <w:r w:rsidR="00EA79E2">
          <w:rPr>
            <w:noProof/>
            <w:webHidden/>
          </w:rPr>
          <w:fldChar w:fldCharType="separate"/>
        </w:r>
        <w:r w:rsidR="00F9085C">
          <w:rPr>
            <w:noProof/>
            <w:webHidden/>
          </w:rPr>
          <w:t>4</w:t>
        </w:r>
        <w:r w:rsidR="00EA79E2">
          <w:rPr>
            <w:noProof/>
            <w:webHidden/>
          </w:rPr>
          <w:fldChar w:fldCharType="end"/>
        </w:r>
      </w:hyperlink>
    </w:p>
    <w:p w14:paraId="3F53EB60"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72" w:history="1">
        <w:r w:rsidR="00EA79E2" w:rsidRPr="001A7619">
          <w:rPr>
            <w:rStyle w:val="Hyperlink"/>
            <w:noProof/>
          </w:rPr>
          <w:t>Cancellation of Network Services</w:t>
        </w:r>
        <w:r w:rsidR="00EA79E2">
          <w:rPr>
            <w:noProof/>
            <w:webHidden/>
          </w:rPr>
          <w:tab/>
        </w:r>
        <w:r w:rsidR="00EA79E2">
          <w:rPr>
            <w:noProof/>
            <w:webHidden/>
          </w:rPr>
          <w:fldChar w:fldCharType="begin"/>
        </w:r>
        <w:r w:rsidR="00EA79E2">
          <w:rPr>
            <w:noProof/>
            <w:webHidden/>
          </w:rPr>
          <w:instrText xml:space="preserve"> PAGEREF _Toc101219672 \h </w:instrText>
        </w:r>
        <w:r w:rsidR="00EA79E2">
          <w:rPr>
            <w:noProof/>
            <w:webHidden/>
          </w:rPr>
        </w:r>
        <w:r w:rsidR="00EA79E2">
          <w:rPr>
            <w:noProof/>
            <w:webHidden/>
          </w:rPr>
          <w:fldChar w:fldCharType="separate"/>
        </w:r>
        <w:r w:rsidR="00F9085C">
          <w:rPr>
            <w:noProof/>
            <w:webHidden/>
          </w:rPr>
          <w:t>4</w:t>
        </w:r>
        <w:r w:rsidR="00EA79E2">
          <w:rPr>
            <w:noProof/>
            <w:webHidden/>
          </w:rPr>
          <w:fldChar w:fldCharType="end"/>
        </w:r>
      </w:hyperlink>
    </w:p>
    <w:p w14:paraId="1179A6E2" w14:textId="77777777" w:rsidR="00EA79E2" w:rsidRPr="004E7D58" w:rsidRDefault="00614715" w:rsidP="00EA79E2">
      <w:pPr>
        <w:pStyle w:val="TOC1"/>
        <w:rPr>
          <w:rFonts w:ascii="Calibri" w:eastAsia="Times New Roman" w:hAnsi="Calibri"/>
          <w:b w:val="0"/>
          <w:caps w:val="0"/>
          <w:noProof/>
          <w:sz w:val="22"/>
        </w:rPr>
      </w:pPr>
      <w:hyperlink w:anchor="_Toc101219673" w:history="1">
        <w:r w:rsidR="00EA79E2" w:rsidRPr="001A7619">
          <w:rPr>
            <w:rStyle w:val="Hyperlink"/>
            <w:noProof/>
          </w:rPr>
          <w:t>5</w:t>
        </w:r>
        <w:r w:rsidR="00EA79E2" w:rsidRPr="004E7D58">
          <w:rPr>
            <w:rFonts w:ascii="Calibri" w:eastAsia="Times New Roman" w:hAnsi="Calibri"/>
            <w:b w:val="0"/>
            <w:caps w:val="0"/>
            <w:noProof/>
            <w:sz w:val="22"/>
          </w:rPr>
          <w:tab/>
        </w:r>
        <w:r w:rsidR="00EA79E2" w:rsidRPr="001A7619">
          <w:rPr>
            <w:rStyle w:val="Hyperlink"/>
            <w:noProof/>
          </w:rPr>
          <w:t>NETWORK EQUIPMENT</w:t>
        </w:r>
        <w:r w:rsidR="00EA79E2">
          <w:rPr>
            <w:noProof/>
            <w:webHidden/>
          </w:rPr>
          <w:tab/>
        </w:r>
        <w:r w:rsidR="00EA79E2">
          <w:rPr>
            <w:noProof/>
            <w:webHidden/>
          </w:rPr>
          <w:fldChar w:fldCharType="begin"/>
        </w:r>
        <w:r w:rsidR="00EA79E2">
          <w:rPr>
            <w:noProof/>
            <w:webHidden/>
          </w:rPr>
          <w:instrText xml:space="preserve"> PAGEREF _Toc101219673 \h </w:instrText>
        </w:r>
        <w:r w:rsidR="00EA79E2">
          <w:rPr>
            <w:noProof/>
            <w:webHidden/>
          </w:rPr>
        </w:r>
        <w:r w:rsidR="00EA79E2">
          <w:rPr>
            <w:noProof/>
            <w:webHidden/>
          </w:rPr>
          <w:fldChar w:fldCharType="separate"/>
        </w:r>
        <w:r w:rsidR="00F9085C">
          <w:rPr>
            <w:noProof/>
            <w:webHidden/>
          </w:rPr>
          <w:t>5</w:t>
        </w:r>
        <w:r w:rsidR="00EA79E2">
          <w:rPr>
            <w:noProof/>
            <w:webHidden/>
          </w:rPr>
          <w:fldChar w:fldCharType="end"/>
        </w:r>
      </w:hyperlink>
    </w:p>
    <w:p w14:paraId="0303D9E3"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74" w:history="1">
        <w:r w:rsidR="00EA79E2" w:rsidRPr="001A7619">
          <w:rPr>
            <w:rStyle w:val="Hyperlink"/>
            <w:noProof/>
          </w:rPr>
          <w:t>Subject to availability</w:t>
        </w:r>
        <w:r w:rsidR="00EA79E2">
          <w:rPr>
            <w:noProof/>
            <w:webHidden/>
          </w:rPr>
          <w:tab/>
        </w:r>
        <w:r w:rsidR="00EA79E2">
          <w:rPr>
            <w:noProof/>
            <w:webHidden/>
          </w:rPr>
          <w:fldChar w:fldCharType="begin"/>
        </w:r>
        <w:r w:rsidR="00EA79E2">
          <w:rPr>
            <w:noProof/>
            <w:webHidden/>
          </w:rPr>
          <w:instrText xml:space="preserve"> PAGEREF _Toc101219674 \h </w:instrText>
        </w:r>
        <w:r w:rsidR="00EA79E2">
          <w:rPr>
            <w:noProof/>
            <w:webHidden/>
          </w:rPr>
        </w:r>
        <w:r w:rsidR="00EA79E2">
          <w:rPr>
            <w:noProof/>
            <w:webHidden/>
          </w:rPr>
          <w:fldChar w:fldCharType="separate"/>
        </w:r>
        <w:r w:rsidR="00F9085C">
          <w:rPr>
            <w:noProof/>
            <w:webHidden/>
          </w:rPr>
          <w:t>5</w:t>
        </w:r>
        <w:r w:rsidR="00EA79E2">
          <w:rPr>
            <w:noProof/>
            <w:webHidden/>
          </w:rPr>
          <w:fldChar w:fldCharType="end"/>
        </w:r>
      </w:hyperlink>
    </w:p>
    <w:p w14:paraId="45CA8C44"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75" w:history="1">
        <w:r w:rsidR="00EA79E2" w:rsidRPr="001A7619">
          <w:rPr>
            <w:rStyle w:val="Hyperlink"/>
            <w:noProof/>
          </w:rPr>
          <w:t>Delay in delivery</w:t>
        </w:r>
        <w:r w:rsidR="00EA79E2">
          <w:rPr>
            <w:noProof/>
            <w:webHidden/>
          </w:rPr>
          <w:tab/>
        </w:r>
        <w:r w:rsidR="00EA79E2">
          <w:rPr>
            <w:noProof/>
            <w:webHidden/>
          </w:rPr>
          <w:fldChar w:fldCharType="begin"/>
        </w:r>
        <w:r w:rsidR="00EA79E2">
          <w:rPr>
            <w:noProof/>
            <w:webHidden/>
          </w:rPr>
          <w:instrText xml:space="preserve"> PAGEREF _Toc101219675 \h </w:instrText>
        </w:r>
        <w:r w:rsidR="00EA79E2">
          <w:rPr>
            <w:noProof/>
            <w:webHidden/>
          </w:rPr>
        </w:r>
        <w:r w:rsidR="00EA79E2">
          <w:rPr>
            <w:noProof/>
            <w:webHidden/>
          </w:rPr>
          <w:fldChar w:fldCharType="separate"/>
        </w:r>
        <w:r w:rsidR="00F9085C">
          <w:rPr>
            <w:noProof/>
            <w:webHidden/>
          </w:rPr>
          <w:t>5</w:t>
        </w:r>
        <w:r w:rsidR="00EA79E2">
          <w:rPr>
            <w:noProof/>
            <w:webHidden/>
          </w:rPr>
          <w:fldChar w:fldCharType="end"/>
        </w:r>
      </w:hyperlink>
    </w:p>
    <w:p w14:paraId="0673EC65"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76" w:history="1">
        <w:r w:rsidR="00EA79E2" w:rsidRPr="001A7619">
          <w:rPr>
            <w:rStyle w:val="Hyperlink"/>
            <w:noProof/>
          </w:rPr>
          <w:t>Title and risk</w:t>
        </w:r>
        <w:r w:rsidR="00EA79E2">
          <w:rPr>
            <w:noProof/>
            <w:webHidden/>
          </w:rPr>
          <w:tab/>
        </w:r>
        <w:r w:rsidR="00EA79E2">
          <w:rPr>
            <w:noProof/>
            <w:webHidden/>
          </w:rPr>
          <w:fldChar w:fldCharType="begin"/>
        </w:r>
        <w:r w:rsidR="00EA79E2">
          <w:rPr>
            <w:noProof/>
            <w:webHidden/>
          </w:rPr>
          <w:instrText xml:space="preserve"> PAGEREF _Toc101219676 \h </w:instrText>
        </w:r>
        <w:r w:rsidR="00EA79E2">
          <w:rPr>
            <w:noProof/>
            <w:webHidden/>
          </w:rPr>
        </w:r>
        <w:r w:rsidR="00EA79E2">
          <w:rPr>
            <w:noProof/>
            <w:webHidden/>
          </w:rPr>
          <w:fldChar w:fldCharType="separate"/>
        </w:r>
        <w:r w:rsidR="00F9085C">
          <w:rPr>
            <w:noProof/>
            <w:webHidden/>
          </w:rPr>
          <w:t>5</w:t>
        </w:r>
        <w:r w:rsidR="00EA79E2">
          <w:rPr>
            <w:noProof/>
            <w:webHidden/>
          </w:rPr>
          <w:fldChar w:fldCharType="end"/>
        </w:r>
      </w:hyperlink>
    </w:p>
    <w:p w14:paraId="28408116"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77" w:history="1">
        <w:r w:rsidR="00EA79E2" w:rsidRPr="001A7619">
          <w:rPr>
            <w:rStyle w:val="Hyperlink"/>
            <w:noProof/>
          </w:rPr>
          <w:t>Recovery</w:t>
        </w:r>
        <w:r w:rsidR="00EA79E2">
          <w:rPr>
            <w:noProof/>
            <w:webHidden/>
          </w:rPr>
          <w:tab/>
        </w:r>
        <w:r w:rsidR="00EA79E2">
          <w:rPr>
            <w:noProof/>
            <w:webHidden/>
          </w:rPr>
          <w:fldChar w:fldCharType="begin"/>
        </w:r>
        <w:r w:rsidR="00EA79E2">
          <w:rPr>
            <w:noProof/>
            <w:webHidden/>
          </w:rPr>
          <w:instrText xml:space="preserve"> PAGEREF _Toc101219677 \h </w:instrText>
        </w:r>
        <w:r w:rsidR="00EA79E2">
          <w:rPr>
            <w:noProof/>
            <w:webHidden/>
          </w:rPr>
        </w:r>
        <w:r w:rsidR="00EA79E2">
          <w:rPr>
            <w:noProof/>
            <w:webHidden/>
          </w:rPr>
          <w:fldChar w:fldCharType="separate"/>
        </w:r>
        <w:r w:rsidR="00F9085C">
          <w:rPr>
            <w:noProof/>
            <w:webHidden/>
          </w:rPr>
          <w:t>5</w:t>
        </w:r>
        <w:r w:rsidR="00EA79E2">
          <w:rPr>
            <w:noProof/>
            <w:webHidden/>
          </w:rPr>
          <w:fldChar w:fldCharType="end"/>
        </w:r>
      </w:hyperlink>
    </w:p>
    <w:p w14:paraId="4DA4EAC7"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78" w:history="1">
        <w:r w:rsidR="00EA79E2" w:rsidRPr="001A7619">
          <w:rPr>
            <w:rStyle w:val="Hyperlink"/>
            <w:noProof/>
          </w:rPr>
          <w:t>Cancellation of Network Equipment Order</w:t>
        </w:r>
        <w:r w:rsidR="00EA79E2">
          <w:rPr>
            <w:noProof/>
            <w:webHidden/>
          </w:rPr>
          <w:tab/>
        </w:r>
        <w:r w:rsidR="00EA79E2">
          <w:rPr>
            <w:noProof/>
            <w:webHidden/>
          </w:rPr>
          <w:fldChar w:fldCharType="begin"/>
        </w:r>
        <w:r w:rsidR="00EA79E2">
          <w:rPr>
            <w:noProof/>
            <w:webHidden/>
          </w:rPr>
          <w:instrText xml:space="preserve"> PAGEREF _Toc101219678 \h </w:instrText>
        </w:r>
        <w:r w:rsidR="00EA79E2">
          <w:rPr>
            <w:noProof/>
            <w:webHidden/>
          </w:rPr>
        </w:r>
        <w:r w:rsidR="00EA79E2">
          <w:rPr>
            <w:noProof/>
            <w:webHidden/>
          </w:rPr>
          <w:fldChar w:fldCharType="separate"/>
        </w:r>
        <w:r w:rsidR="00F9085C">
          <w:rPr>
            <w:noProof/>
            <w:webHidden/>
          </w:rPr>
          <w:t>6</w:t>
        </w:r>
        <w:r w:rsidR="00EA79E2">
          <w:rPr>
            <w:noProof/>
            <w:webHidden/>
          </w:rPr>
          <w:fldChar w:fldCharType="end"/>
        </w:r>
      </w:hyperlink>
    </w:p>
    <w:p w14:paraId="4ACFC090"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79" w:history="1">
        <w:r w:rsidR="00EA79E2" w:rsidRPr="001A7619">
          <w:rPr>
            <w:rStyle w:val="Hyperlink"/>
            <w:noProof/>
          </w:rPr>
          <w:t>Warranty</w:t>
        </w:r>
        <w:r w:rsidR="00EA79E2">
          <w:rPr>
            <w:noProof/>
            <w:webHidden/>
          </w:rPr>
          <w:tab/>
        </w:r>
        <w:r w:rsidR="00EA79E2">
          <w:rPr>
            <w:noProof/>
            <w:webHidden/>
          </w:rPr>
          <w:fldChar w:fldCharType="begin"/>
        </w:r>
        <w:r w:rsidR="00EA79E2">
          <w:rPr>
            <w:noProof/>
            <w:webHidden/>
          </w:rPr>
          <w:instrText xml:space="preserve"> PAGEREF _Toc101219679 \h </w:instrText>
        </w:r>
        <w:r w:rsidR="00EA79E2">
          <w:rPr>
            <w:noProof/>
            <w:webHidden/>
          </w:rPr>
        </w:r>
        <w:r w:rsidR="00EA79E2">
          <w:rPr>
            <w:noProof/>
            <w:webHidden/>
          </w:rPr>
          <w:fldChar w:fldCharType="separate"/>
        </w:r>
        <w:r w:rsidR="00F9085C">
          <w:rPr>
            <w:noProof/>
            <w:webHidden/>
          </w:rPr>
          <w:t>6</w:t>
        </w:r>
        <w:r w:rsidR="00EA79E2">
          <w:rPr>
            <w:noProof/>
            <w:webHidden/>
          </w:rPr>
          <w:fldChar w:fldCharType="end"/>
        </w:r>
      </w:hyperlink>
    </w:p>
    <w:p w14:paraId="1F1B4036"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80" w:history="1">
        <w:r w:rsidR="00EA79E2" w:rsidRPr="001A7619">
          <w:rPr>
            <w:rStyle w:val="Hyperlink"/>
            <w:noProof/>
          </w:rPr>
          <w:t>Intellectual property rights</w:t>
        </w:r>
        <w:r w:rsidR="00EA79E2">
          <w:rPr>
            <w:noProof/>
            <w:webHidden/>
          </w:rPr>
          <w:tab/>
        </w:r>
        <w:r w:rsidR="00EA79E2">
          <w:rPr>
            <w:noProof/>
            <w:webHidden/>
          </w:rPr>
          <w:fldChar w:fldCharType="begin"/>
        </w:r>
        <w:r w:rsidR="00EA79E2">
          <w:rPr>
            <w:noProof/>
            <w:webHidden/>
          </w:rPr>
          <w:instrText xml:space="preserve"> PAGEREF _Toc101219680 \h </w:instrText>
        </w:r>
        <w:r w:rsidR="00EA79E2">
          <w:rPr>
            <w:noProof/>
            <w:webHidden/>
          </w:rPr>
        </w:r>
        <w:r w:rsidR="00EA79E2">
          <w:rPr>
            <w:noProof/>
            <w:webHidden/>
          </w:rPr>
          <w:fldChar w:fldCharType="separate"/>
        </w:r>
        <w:r w:rsidR="00F9085C">
          <w:rPr>
            <w:noProof/>
            <w:webHidden/>
          </w:rPr>
          <w:t>6</w:t>
        </w:r>
        <w:r w:rsidR="00EA79E2">
          <w:rPr>
            <w:noProof/>
            <w:webHidden/>
          </w:rPr>
          <w:fldChar w:fldCharType="end"/>
        </w:r>
      </w:hyperlink>
    </w:p>
    <w:p w14:paraId="737B20AB" w14:textId="77777777" w:rsidR="00EA79E2" w:rsidRPr="004E7D58" w:rsidRDefault="00614715" w:rsidP="00EA79E2">
      <w:pPr>
        <w:pStyle w:val="TOC1"/>
        <w:rPr>
          <w:rFonts w:ascii="Calibri" w:eastAsia="Times New Roman" w:hAnsi="Calibri"/>
          <w:b w:val="0"/>
          <w:caps w:val="0"/>
          <w:noProof/>
          <w:sz w:val="22"/>
        </w:rPr>
      </w:pPr>
      <w:hyperlink w:anchor="_Toc101219681" w:history="1">
        <w:r w:rsidR="00EA79E2" w:rsidRPr="001A7619">
          <w:rPr>
            <w:rStyle w:val="Hyperlink"/>
            <w:noProof/>
          </w:rPr>
          <w:t>6</w:t>
        </w:r>
        <w:r w:rsidR="00EA79E2" w:rsidRPr="004E7D58">
          <w:rPr>
            <w:rFonts w:ascii="Calibri" w:eastAsia="Times New Roman" w:hAnsi="Calibri"/>
            <w:b w:val="0"/>
            <w:caps w:val="0"/>
            <w:noProof/>
            <w:sz w:val="22"/>
          </w:rPr>
          <w:tab/>
        </w:r>
        <w:r w:rsidR="00EA79E2" w:rsidRPr="001A7619">
          <w:rPr>
            <w:rStyle w:val="Hyperlink"/>
            <w:noProof/>
          </w:rPr>
          <w:t>GENERAL</w:t>
        </w:r>
        <w:r w:rsidR="00EA79E2">
          <w:rPr>
            <w:noProof/>
            <w:webHidden/>
          </w:rPr>
          <w:tab/>
        </w:r>
        <w:r w:rsidR="00EA79E2">
          <w:rPr>
            <w:noProof/>
            <w:webHidden/>
          </w:rPr>
          <w:fldChar w:fldCharType="begin"/>
        </w:r>
        <w:r w:rsidR="00EA79E2">
          <w:rPr>
            <w:noProof/>
            <w:webHidden/>
          </w:rPr>
          <w:instrText xml:space="preserve"> PAGEREF _Toc101219681 \h </w:instrText>
        </w:r>
        <w:r w:rsidR="00EA79E2">
          <w:rPr>
            <w:noProof/>
            <w:webHidden/>
          </w:rPr>
        </w:r>
        <w:r w:rsidR="00EA79E2">
          <w:rPr>
            <w:noProof/>
            <w:webHidden/>
          </w:rPr>
          <w:fldChar w:fldCharType="separate"/>
        </w:r>
        <w:r w:rsidR="00F9085C">
          <w:rPr>
            <w:noProof/>
            <w:webHidden/>
          </w:rPr>
          <w:t>6</w:t>
        </w:r>
        <w:r w:rsidR="00EA79E2">
          <w:rPr>
            <w:noProof/>
            <w:webHidden/>
          </w:rPr>
          <w:fldChar w:fldCharType="end"/>
        </w:r>
      </w:hyperlink>
    </w:p>
    <w:p w14:paraId="55A14425"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82" w:history="1">
        <w:r w:rsidR="00EA79E2" w:rsidRPr="001A7619">
          <w:rPr>
            <w:rStyle w:val="Hyperlink"/>
            <w:noProof/>
          </w:rPr>
          <w:t>Confidentiality</w:t>
        </w:r>
        <w:r w:rsidR="00EA79E2">
          <w:rPr>
            <w:noProof/>
            <w:webHidden/>
          </w:rPr>
          <w:tab/>
        </w:r>
        <w:r w:rsidR="00EA79E2">
          <w:rPr>
            <w:noProof/>
            <w:webHidden/>
          </w:rPr>
          <w:fldChar w:fldCharType="begin"/>
        </w:r>
        <w:r w:rsidR="00EA79E2">
          <w:rPr>
            <w:noProof/>
            <w:webHidden/>
          </w:rPr>
          <w:instrText xml:space="preserve"> PAGEREF _Toc101219682 \h </w:instrText>
        </w:r>
        <w:r w:rsidR="00EA79E2">
          <w:rPr>
            <w:noProof/>
            <w:webHidden/>
          </w:rPr>
        </w:r>
        <w:r w:rsidR="00EA79E2">
          <w:rPr>
            <w:noProof/>
            <w:webHidden/>
          </w:rPr>
          <w:fldChar w:fldCharType="separate"/>
        </w:r>
        <w:r w:rsidR="00F9085C">
          <w:rPr>
            <w:noProof/>
            <w:webHidden/>
          </w:rPr>
          <w:t>6</w:t>
        </w:r>
        <w:r w:rsidR="00EA79E2">
          <w:rPr>
            <w:noProof/>
            <w:webHidden/>
          </w:rPr>
          <w:fldChar w:fldCharType="end"/>
        </w:r>
      </w:hyperlink>
    </w:p>
    <w:p w14:paraId="26C01B61" w14:textId="77777777" w:rsidR="00EA79E2" w:rsidRPr="004E7D58" w:rsidRDefault="00614715" w:rsidP="00EA79E2">
      <w:pPr>
        <w:pStyle w:val="TOC2"/>
        <w:tabs>
          <w:tab w:val="right" w:leader="dot" w:pos="10157"/>
        </w:tabs>
        <w:rPr>
          <w:rFonts w:ascii="Calibri" w:eastAsia="Times New Roman" w:hAnsi="Calibri"/>
          <w:noProof/>
          <w:sz w:val="22"/>
        </w:rPr>
      </w:pPr>
      <w:hyperlink w:anchor="_Toc101219683" w:history="1">
        <w:r w:rsidR="00EA79E2" w:rsidRPr="001A7619">
          <w:rPr>
            <w:rStyle w:val="Hyperlink"/>
            <w:noProof/>
          </w:rPr>
          <w:t>Responsibility for your inputs</w:t>
        </w:r>
        <w:r w:rsidR="00EA79E2">
          <w:rPr>
            <w:noProof/>
            <w:webHidden/>
          </w:rPr>
          <w:tab/>
        </w:r>
        <w:r w:rsidR="00EA79E2">
          <w:rPr>
            <w:noProof/>
            <w:webHidden/>
          </w:rPr>
          <w:fldChar w:fldCharType="begin"/>
        </w:r>
        <w:r w:rsidR="00EA79E2">
          <w:rPr>
            <w:noProof/>
            <w:webHidden/>
          </w:rPr>
          <w:instrText xml:space="preserve"> PAGEREF _Toc101219683 \h </w:instrText>
        </w:r>
        <w:r w:rsidR="00EA79E2">
          <w:rPr>
            <w:noProof/>
            <w:webHidden/>
          </w:rPr>
        </w:r>
        <w:r w:rsidR="00EA79E2">
          <w:rPr>
            <w:noProof/>
            <w:webHidden/>
          </w:rPr>
          <w:fldChar w:fldCharType="separate"/>
        </w:r>
        <w:r w:rsidR="00F9085C">
          <w:rPr>
            <w:noProof/>
            <w:webHidden/>
          </w:rPr>
          <w:t>7</w:t>
        </w:r>
        <w:r w:rsidR="00EA79E2">
          <w:rPr>
            <w:noProof/>
            <w:webHidden/>
          </w:rPr>
          <w:fldChar w:fldCharType="end"/>
        </w:r>
      </w:hyperlink>
    </w:p>
    <w:p w14:paraId="32E72D35" w14:textId="77777777" w:rsidR="00EA79E2" w:rsidRDefault="00EA79E2" w:rsidP="00EA79E2">
      <w:r>
        <w:rPr>
          <w:b/>
          <w:caps/>
        </w:rPr>
        <w:fldChar w:fldCharType="end"/>
      </w:r>
    </w:p>
    <w:p w14:paraId="69BE2357" w14:textId="77777777" w:rsidR="00EA79E2" w:rsidRDefault="00EA79E2" w:rsidP="00EA79E2">
      <w:pPr>
        <w:sectPr w:rsidR="00EA79E2" w:rsidSect="004F4FEB">
          <w:headerReference w:type="default" r:id="rId13"/>
          <w:footerReference w:type="even" r:id="rId14"/>
          <w:footerReference w:type="default" r:id="rId15"/>
          <w:footerReference w:type="first" r:id="rId16"/>
          <w:pgSz w:w="11906" w:h="16838" w:code="9"/>
          <w:pgMar w:top="994" w:right="1267" w:bottom="1411" w:left="806" w:header="720" w:footer="720" w:gutter="0"/>
          <w:cols w:space="720"/>
          <w:docGrid w:linePitch="360"/>
        </w:sectPr>
      </w:pPr>
    </w:p>
    <w:p w14:paraId="3E5EBFAF" w14:textId="77777777" w:rsidR="00EA79E2" w:rsidRDefault="00EA79E2" w:rsidP="00EA79E2">
      <w:r>
        <w:lastRenderedPageBreak/>
        <w:t xml:space="preserve">Certain words are used with the specific meanings set in the General Terms of Our Customer Terms at </w:t>
      </w:r>
      <w:hyperlink w:history="1">
        <w:r w:rsidRPr="00B80877">
          <w:rPr>
            <w:rStyle w:val="Hyperlink"/>
          </w:rPr>
          <w:t>http://www.telstra.com.au/customer-terms/business-government/index.htm</w:t>
        </w:r>
      </w:hyperlink>
    </w:p>
    <w:p w14:paraId="53EC78CF" w14:textId="77777777" w:rsidR="00EA79E2" w:rsidRDefault="00EA79E2" w:rsidP="00DD4B2A">
      <w:pPr>
        <w:pStyle w:val="Heading2"/>
      </w:pPr>
      <w:bookmarkStart w:id="0" w:name="_Toc101219661"/>
      <w:r w:rsidRPr="00B564E3">
        <w:t>ABOUT</w:t>
      </w:r>
      <w:r>
        <w:t xml:space="preserve"> THIS PART</w:t>
      </w:r>
      <w:bookmarkEnd w:id="0"/>
    </w:p>
    <w:p w14:paraId="31E38E0B" w14:textId="77777777" w:rsidR="00EA79E2" w:rsidRDefault="00EA79E2" w:rsidP="00EA79E2">
      <w:pPr>
        <w:pStyle w:val="ListLevel1"/>
        <w:numPr>
          <w:ilvl w:val="1"/>
          <w:numId w:val="33"/>
        </w:numPr>
      </w:pPr>
      <w:r>
        <w:t xml:space="preserve">This is the Partner Delivered Network Services section of the Other Services section of Our Customer Terms.  </w:t>
      </w:r>
    </w:p>
    <w:p w14:paraId="01CD049B" w14:textId="77777777" w:rsidR="00EA79E2" w:rsidRDefault="00EA79E2" w:rsidP="00EA79E2">
      <w:pPr>
        <w:pStyle w:val="ListLevel1"/>
        <w:numPr>
          <w:ilvl w:val="1"/>
          <w:numId w:val="33"/>
        </w:numPr>
      </w:pPr>
      <w:r>
        <w:t>See section one of the General Terms of Our Customer Terms at http://www.telstra.com.au/customer-terms/business-government/index.htm for more detail on how the various sections of Our Customer Terms are to be read together.</w:t>
      </w:r>
    </w:p>
    <w:p w14:paraId="31366229" w14:textId="77777777" w:rsidR="00EA79E2" w:rsidRDefault="00EA79E2" w:rsidP="00DD4B2A">
      <w:pPr>
        <w:pStyle w:val="Heading2"/>
      </w:pPr>
      <w:bookmarkStart w:id="1" w:name="_Toc101219662"/>
      <w:r>
        <w:t>PARTNER DELIVERED NETWORK SERVICES</w:t>
      </w:r>
      <w:bookmarkEnd w:id="1"/>
    </w:p>
    <w:p w14:paraId="0E608D0D" w14:textId="77777777" w:rsidR="00EA79E2" w:rsidRPr="00B564E3" w:rsidRDefault="00EA79E2" w:rsidP="00DD4B2A">
      <w:pPr>
        <w:pStyle w:val="Heading3"/>
      </w:pPr>
      <w:bookmarkStart w:id="2" w:name="_Toc101219663"/>
      <w:r w:rsidRPr="00B564E3">
        <w:t>O</w:t>
      </w:r>
      <w:r w:rsidR="00B564E3" w:rsidRPr="00B564E3">
        <w:t>ur services</w:t>
      </w:r>
      <w:bookmarkEnd w:id="2"/>
    </w:p>
    <w:p w14:paraId="290FE126" w14:textId="77777777" w:rsidR="00EA79E2" w:rsidRDefault="00EA79E2" w:rsidP="00EA79E2">
      <w:pPr>
        <w:pStyle w:val="ListLevel1"/>
        <w:numPr>
          <w:ilvl w:val="1"/>
          <w:numId w:val="33"/>
        </w:numPr>
      </w:pPr>
      <w:r>
        <w:t>Partner Delivered Network Services includes a range of services under the following categories:</w:t>
      </w:r>
    </w:p>
    <w:p w14:paraId="613D35D6" w14:textId="77777777" w:rsidR="00EA79E2" w:rsidRDefault="00EA79E2" w:rsidP="00EA79E2">
      <w:pPr>
        <w:pStyle w:val="ListLevel2"/>
        <w:numPr>
          <w:ilvl w:val="2"/>
          <w:numId w:val="33"/>
        </w:numPr>
      </w:pPr>
      <w:r>
        <w:t>Professional Network Services (Network Services); and</w:t>
      </w:r>
    </w:p>
    <w:p w14:paraId="04473414" w14:textId="77777777" w:rsidR="00EA79E2" w:rsidRDefault="00EA79E2" w:rsidP="00EA79E2">
      <w:pPr>
        <w:pStyle w:val="ListLevel2"/>
        <w:numPr>
          <w:ilvl w:val="2"/>
          <w:numId w:val="33"/>
        </w:numPr>
      </w:pPr>
      <w:r>
        <w:t xml:space="preserve">Network Equipment. </w:t>
      </w:r>
    </w:p>
    <w:p w14:paraId="3AA594DE" w14:textId="77777777" w:rsidR="00EA79E2" w:rsidRDefault="00EA79E2" w:rsidP="00EA79E2">
      <w:pPr>
        <w:pStyle w:val="ListLevel1"/>
        <w:numPr>
          <w:ilvl w:val="1"/>
          <w:numId w:val="33"/>
        </w:numPr>
      </w:pPr>
      <w:r>
        <w:t xml:space="preserve">Your application form will set out the details of the Partner Network Services and/or the Network Equipment to be provided by us. </w:t>
      </w:r>
    </w:p>
    <w:p w14:paraId="7D4CEBED" w14:textId="77777777" w:rsidR="00EA79E2" w:rsidRDefault="00EA79E2" w:rsidP="00EA79E2">
      <w:pPr>
        <w:pStyle w:val="ListLevel1"/>
        <w:numPr>
          <w:ilvl w:val="1"/>
          <w:numId w:val="33"/>
        </w:numPr>
      </w:pPr>
      <w:r>
        <w:t xml:space="preserve">We agree to perform the Network Services and/or deliver the Network Equipment to you, as set out on your application form. </w:t>
      </w:r>
    </w:p>
    <w:p w14:paraId="0B03D6CA" w14:textId="77777777" w:rsidR="00EA79E2" w:rsidRDefault="00EA79E2" w:rsidP="00EA79E2">
      <w:pPr>
        <w:pStyle w:val="ListLevel1"/>
        <w:numPr>
          <w:ilvl w:val="1"/>
          <w:numId w:val="33"/>
        </w:numPr>
      </w:pPr>
      <w:r>
        <w:t xml:space="preserve">We may sub-contract any or </w:t>
      </w:r>
      <w:proofErr w:type="gramStart"/>
      <w:r>
        <w:t>all of</w:t>
      </w:r>
      <w:proofErr w:type="gramEnd"/>
      <w:r>
        <w:t xml:space="preserve"> the Partner Delivered Network Services we are to perform for you without your prior consent. </w:t>
      </w:r>
    </w:p>
    <w:p w14:paraId="2D53C83E" w14:textId="77777777" w:rsidR="00EA79E2" w:rsidRDefault="00EA79E2" w:rsidP="00DD4B2A">
      <w:pPr>
        <w:pStyle w:val="Heading3"/>
      </w:pPr>
      <w:bookmarkStart w:id="3" w:name="_Toc101219664"/>
      <w:r>
        <w:t>Availability</w:t>
      </w:r>
      <w:bookmarkEnd w:id="3"/>
    </w:p>
    <w:p w14:paraId="0235C998" w14:textId="77777777" w:rsidR="00EA79E2" w:rsidRDefault="00EA79E2" w:rsidP="00EA79E2">
      <w:pPr>
        <w:pStyle w:val="ListLevel1"/>
        <w:numPr>
          <w:ilvl w:val="1"/>
          <w:numId w:val="33"/>
        </w:numPr>
      </w:pPr>
      <w:r>
        <w:t>The Partner Delivered Network Services are not available to Telstra wholesale customers or for resale.</w:t>
      </w:r>
    </w:p>
    <w:p w14:paraId="6483823D" w14:textId="77777777" w:rsidR="00EA79E2" w:rsidRDefault="00EA79E2" w:rsidP="00DD4B2A">
      <w:pPr>
        <w:pStyle w:val="Heading3"/>
      </w:pPr>
      <w:bookmarkStart w:id="4" w:name="_Toc101219665"/>
      <w:r>
        <w:t>Your obligations</w:t>
      </w:r>
      <w:bookmarkEnd w:id="4"/>
    </w:p>
    <w:p w14:paraId="24285CF1" w14:textId="77777777" w:rsidR="00EA79E2" w:rsidRDefault="00EA79E2" w:rsidP="00EA79E2">
      <w:pPr>
        <w:pStyle w:val="ListLevel1"/>
        <w:numPr>
          <w:ilvl w:val="1"/>
          <w:numId w:val="33"/>
        </w:numPr>
      </w:pPr>
      <w:r>
        <w:t>Your application form will also set out the details of any materials and inputs to be provided by you.  You must provide these materials and inputs by the dates specified in your application form or, where no dates are specified, upon our reasonable request.</w:t>
      </w:r>
    </w:p>
    <w:p w14:paraId="3B8260EB" w14:textId="77777777" w:rsidR="00EA79E2" w:rsidRDefault="00EA79E2" w:rsidP="00EA79E2">
      <w:pPr>
        <w:pStyle w:val="ListLevel1"/>
        <w:numPr>
          <w:ilvl w:val="1"/>
          <w:numId w:val="33"/>
        </w:numPr>
      </w:pPr>
      <w:r>
        <w:t>Where our personnel perform the Network Services or deliver Network Equipment to you at your premises, you will ensure that your premises comply with all applicable health, safety, environment and community laws and regulations.</w:t>
      </w:r>
    </w:p>
    <w:p w14:paraId="13CCE945" w14:textId="77777777" w:rsidR="00EA79E2" w:rsidRDefault="00EA79E2" w:rsidP="00EA79E2">
      <w:pPr>
        <w:pStyle w:val="ListLevel1"/>
        <w:numPr>
          <w:ilvl w:val="1"/>
          <w:numId w:val="33"/>
        </w:numPr>
      </w:pPr>
      <w:r>
        <w:t>You will obtain any consents and fund any site access and induction fees necessary to enable our personnel to access your premises for the purposes of providing the Network Services or delivering the Network Equipment to you.</w:t>
      </w:r>
    </w:p>
    <w:p w14:paraId="371DC400" w14:textId="77777777" w:rsidR="00EA79E2" w:rsidRDefault="00EA79E2" w:rsidP="00EA79E2">
      <w:pPr>
        <w:pStyle w:val="ListLevel1"/>
        <w:numPr>
          <w:ilvl w:val="1"/>
          <w:numId w:val="33"/>
        </w:numPr>
      </w:pPr>
      <w:r>
        <w:lastRenderedPageBreak/>
        <w:t>Unless otherwise agreed in your application form, the Network Services and any Network Equipment are provided for your benefit only.  You must not use them for a third party’s benefit or allow a third party to use them.</w:t>
      </w:r>
    </w:p>
    <w:p w14:paraId="0BF4F5DE" w14:textId="77777777" w:rsidR="00EA79E2" w:rsidRDefault="00EA79E2" w:rsidP="00DD4B2A">
      <w:pPr>
        <w:pStyle w:val="Heading3"/>
      </w:pPr>
      <w:bookmarkStart w:id="5" w:name="_Toc101219666"/>
      <w:r>
        <w:t>Acceptance of Network Services and Network Equipment</w:t>
      </w:r>
      <w:bookmarkEnd w:id="5"/>
    </w:p>
    <w:p w14:paraId="4F88EC29" w14:textId="77777777" w:rsidR="00EA79E2" w:rsidRDefault="00EA79E2" w:rsidP="00EA79E2">
      <w:pPr>
        <w:pStyle w:val="ListLevel1"/>
        <w:numPr>
          <w:ilvl w:val="1"/>
          <w:numId w:val="33"/>
        </w:numPr>
      </w:pPr>
      <w:r>
        <w:t>At the completion of the Network Services or delivery of Network Equipment to you, you must sign a customer acceptance certificate.</w:t>
      </w:r>
    </w:p>
    <w:p w14:paraId="52D8C8AB" w14:textId="77777777" w:rsidR="00EA79E2" w:rsidRDefault="00EA79E2" w:rsidP="00EA79E2">
      <w:pPr>
        <w:pStyle w:val="ListLevel1"/>
        <w:numPr>
          <w:ilvl w:val="1"/>
          <w:numId w:val="33"/>
        </w:numPr>
      </w:pPr>
      <w:r>
        <w:t>Acceptance of a Network Service or Network Equipment occurs on the earliest of:</w:t>
      </w:r>
    </w:p>
    <w:p w14:paraId="619737EA" w14:textId="77777777" w:rsidR="00EA79E2" w:rsidRDefault="00EA79E2" w:rsidP="00EA79E2">
      <w:pPr>
        <w:pStyle w:val="ListLevel2"/>
        <w:numPr>
          <w:ilvl w:val="2"/>
          <w:numId w:val="33"/>
        </w:numPr>
      </w:pPr>
      <w:r>
        <w:t>the date you issue the customer acceptance certificate to us; or</w:t>
      </w:r>
    </w:p>
    <w:p w14:paraId="0148E627" w14:textId="77777777" w:rsidR="00EA79E2" w:rsidRDefault="00EA79E2" w:rsidP="00EA79E2">
      <w:pPr>
        <w:pStyle w:val="ListLevel2"/>
        <w:numPr>
          <w:ilvl w:val="2"/>
          <w:numId w:val="33"/>
        </w:numPr>
      </w:pPr>
      <w:r>
        <w:t>the date you use the Network Service or Network Equipment in any way other than for testing purposes.</w:t>
      </w:r>
    </w:p>
    <w:p w14:paraId="64B206FC" w14:textId="77777777" w:rsidR="00EA79E2" w:rsidRDefault="00EA79E2" w:rsidP="00EA79E2">
      <w:pPr>
        <w:pStyle w:val="ListLevel1"/>
        <w:numPr>
          <w:ilvl w:val="1"/>
          <w:numId w:val="33"/>
        </w:numPr>
      </w:pPr>
      <w:r>
        <w:t xml:space="preserve">Acceptance of a Network Service or Network Equipment does not affect any rights you may otherwise have under any law or elsewhere in these terms to have defects corrected.  </w:t>
      </w:r>
    </w:p>
    <w:p w14:paraId="1CC2E0D2" w14:textId="77777777" w:rsidR="00EA79E2" w:rsidRDefault="00EA79E2" w:rsidP="00DD4B2A">
      <w:pPr>
        <w:pStyle w:val="Heading3"/>
      </w:pPr>
      <w:bookmarkStart w:id="6" w:name="_Toc101219667"/>
      <w:r>
        <w:t>Scheduled timeframes and delivery dates</w:t>
      </w:r>
      <w:bookmarkEnd w:id="6"/>
    </w:p>
    <w:p w14:paraId="7B378D1C" w14:textId="77777777" w:rsidR="00EA79E2" w:rsidRDefault="00EA79E2" w:rsidP="00EA79E2">
      <w:pPr>
        <w:pStyle w:val="ListLevel1"/>
        <w:numPr>
          <w:ilvl w:val="1"/>
          <w:numId w:val="33"/>
        </w:numPr>
      </w:pPr>
      <w:r>
        <w:t>We aim to meet the scheduled timeframes and delivery dates set out in your application form but cannot guarantee to do so.  The time estimates in your application form are based on our previous experience, assumptions as to the nature of your internal environment, the availability of our consultants at the time of contract and the timeliness of your inputs and materials.  As a result, any indications given by us with respect to the delivery dates are estimates only and may vary.</w:t>
      </w:r>
    </w:p>
    <w:p w14:paraId="1D2D6D8D" w14:textId="77777777" w:rsidR="00EA79E2" w:rsidRDefault="00EA79E2" w:rsidP="00EA79E2">
      <w:pPr>
        <w:pStyle w:val="ListLevel1"/>
        <w:numPr>
          <w:ilvl w:val="1"/>
          <w:numId w:val="33"/>
        </w:numPr>
      </w:pPr>
      <w:r>
        <w:t xml:space="preserve">We only </w:t>
      </w:r>
      <w:proofErr w:type="gramStart"/>
      <w:r>
        <w:t>have to</w:t>
      </w:r>
      <w:proofErr w:type="gramEnd"/>
      <w:r>
        <w:t xml:space="preserve"> perform the Network Services during Business Hours (8am to 6pm Monday to Friday, excluding public holidays in the place where you are located). If you want us to perform the Network Services at another time, there will be extra charges that we will advise you of. </w:t>
      </w:r>
    </w:p>
    <w:p w14:paraId="72D06FCB" w14:textId="77777777" w:rsidR="00EA79E2" w:rsidRDefault="00EA79E2" w:rsidP="00DD4B2A">
      <w:pPr>
        <w:pStyle w:val="Heading3"/>
      </w:pPr>
      <w:bookmarkStart w:id="7" w:name="_Toc101219668"/>
      <w:r>
        <w:t>Change management</w:t>
      </w:r>
      <w:bookmarkEnd w:id="7"/>
    </w:p>
    <w:p w14:paraId="415DBA14" w14:textId="77777777" w:rsidR="00EA79E2" w:rsidRDefault="00EA79E2" w:rsidP="00EA79E2">
      <w:pPr>
        <w:pStyle w:val="ListLevel1"/>
        <w:numPr>
          <w:ilvl w:val="1"/>
          <w:numId w:val="33"/>
        </w:numPr>
      </w:pPr>
      <w:r>
        <w:t>Either of us may request changes to the scope of Network Services or Network Equipment to be provided to you.</w:t>
      </w:r>
    </w:p>
    <w:p w14:paraId="43B86A81" w14:textId="77777777" w:rsidR="00EA79E2" w:rsidRDefault="00EA79E2" w:rsidP="00EA79E2">
      <w:pPr>
        <w:pStyle w:val="ListLevel1"/>
        <w:numPr>
          <w:ilvl w:val="1"/>
          <w:numId w:val="33"/>
        </w:numPr>
      </w:pPr>
      <w:r>
        <w:t xml:space="preserve">If we both agree on the proposed changes then we will provide you with a document setting out the impact of the changes on the scope of your Network Services or Network Equipment (including price, Network </w:t>
      </w:r>
      <w:proofErr w:type="gramStart"/>
      <w:r>
        <w:t>Equipment</w:t>
      </w:r>
      <w:proofErr w:type="gramEnd"/>
      <w:r>
        <w:t xml:space="preserve"> and resources) unless these details are already set out in your change request.</w:t>
      </w:r>
    </w:p>
    <w:p w14:paraId="14DABD85" w14:textId="77777777" w:rsidR="00EA79E2" w:rsidRDefault="00EA79E2" w:rsidP="00EA79E2">
      <w:pPr>
        <w:pStyle w:val="ListLevel1"/>
        <w:numPr>
          <w:ilvl w:val="1"/>
          <w:numId w:val="33"/>
        </w:numPr>
      </w:pPr>
      <w:r>
        <w:t xml:space="preserve">If, in our reasonable opinion, we will need to undertake material effort to </w:t>
      </w:r>
      <w:proofErr w:type="spellStart"/>
      <w:r>
        <w:t>analyse</w:t>
      </w:r>
      <w:proofErr w:type="spellEnd"/>
      <w:r>
        <w:t xml:space="preserve"> and document the impact of the changes then we may charge you for undertaking this work.  We will agree the prices for doing so with you separately prior to beginning work.</w:t>
      </w:r>
    </w:p>
    <w:p w14:paraId="26A544F3" w14:textId="77777777" w:rsidR="00EA79E2" w:rsidRDefault="00EA79E2" w:rsidP="00EA79E2">
      <w:pPr>
        <w:pStyle w:val="ListLevel1"/>
        <w:numPr>
          <w:ilvl w:val="1"/>
          <w:numId w:val="33"/>
        </w:numPr>
      </w:pPr>
      <w:r>
        <w:t>If you agree on the impacts of the change request, we will perform the Network Services or provide the Network Equipment as varied by the requested change.</w:t>
      </w:r>
    </w:p>
    <w:p w14:paraId="2D52E982" w14:textId="77777777" w:rsidR="00EA79E2" w:rsidRDefault="00EA79E2" w:rsidP="00964B79">
      <w:pPr>
        <w:pStyle w:val="Heading2"/>
      </w:pPr>
      <w:bookmarkStart w:id="8" w:name="_Toc101219669"/>
      <w:r>
        <w:t>FEES AND CHARGES</w:t>
      </w:r>
      <w:bookmarkEnd w:id="8"/>
    </w:p>
    <w:p w14:paraId="60D4E1CA" w14:textId="77777777" w:rsidR="00EA79E2" w:rsidRDefault="00EA79E2" w:rsidP="00EA79E2">
      <w:pPr>
        <w:pStyle w:val="ListLevel1"/>
        <w:numPr>
          <w:ilvl w:val="1"/>
          <w:numId w:val="33"/>
        </w:numPr>
      </w:pPr>
      <w:r>
        <w:lastRenderedPageBreak/>
        <w:t>Unless otherwise stated, all fees and charges set out in your application form are:</w:t>
      </w:r>
    </w:p>
    <w:p w14:paraId="61E6D9BF" w14:textId="77777777" w:rsidR="00EA79E2" w:rsidRDefault="00EA79E2" w:rsidP="00EA79E2">
      <w:pPr>
        <w:pStyle w:val="ListLevel2"/>
        <w:numPr>
          <w:ilvl w:val="2"/>
          <w:numId w:val="33"/>
        </w:numPr>
      </w:pPr>
      <w:r>
        <w:t>in Australian dollars ($AUD); and</w:t>
      </w:r>
    </w:p>
    <w:p w14:paraId="703C6CA5" w14:textId="77777777" w:rsidR="00EA79E2" w:rsidRDefault="00EA79E2" w:rsidP="00EA79E2">
      <w:pPr>
        <w:pStyle w:val="ListLevel2"/>
        <w:numPr>
          <w:ilvl w:val="2"/>
          <w:numId w:val="33"/>
        </w:numPr>
      </w:pPr>
      <w:r>
        <w:t>GST exclusive.</w:t>
      </w:r>
    </w:p>
    <w:p w14:paraId="5920E43C" w14:textId="77777777" w:rsidR="00EA79E2" w:rsidRDefault="00EA79E2" w:rsidP="00EA79E2">
      <w:pPr>
        <w:pStyle w:val="ListLevel1"/>
        <w:numPr>
          <w:ilvl w:val="1"/>
          <w:numId w:val="33"/>
        </w:numPr>
      </w:pPr>
      <w:r>
        <w:t>You must pay to us the fees in the amounts and at the times set out in your application form.</w:t>
      </w:r>
    </w:p>
    <w:p w14:paraId="5DE0BA05" w14:textId="77777777" w:rsidR="00EA79E2" w:rsidRDefault="00EA79E2" w:rsidP="00EA79E2">
      <w:pPr>
        <w:pStyle w:val="ListLevel1"/>
        <w:numPr>
          <w:ilvl w:val="1"/>
          <w:numId w:val="33"/>
        </w:numPr>
      </w:pPr>
      <w:r>
        <w:t xml:space="preserve">You must also reimburse us for out-of-pocket expenses reasonably and actually incurred by us in performing the Network Services, </w:t>
      </w:r>
      <w:proofErr w:type="gramStart"/>
      <w:r>
        <w:t>provided that</w:t>
      </w:r>
      <w:proofErr w:type="gramEnd"/>
      <w:r>
        <w:t xml:space="preserve"> we:</w:t>
      </w:r>
    </w:p>
    <w:p w14:paraId="114D450F" w14:textId="77777777" w:rsidR="00EA79E2" w:rsidRDefault="00EA79E2" w:rsidP="00EA79E2">
      <w:pPr>
        <w:pStyle w:val="ListLevel2"/>
        <w:numPr>
          <w:ilvl w:val="2"/>
          <w:numId w:val="33"/>
        </w:numPr>
      </w:pPr>
      <w:r>
        <w:t>first obtain verbal approval for each expense from you; and</w:t>
      </w:r>
    </w:p>
    <w:p w14:paraId="5C5F11DC" w14:textId="77777777" w:rsidR="00EA79E2" w:rsidRDefault="00EA79E2" w:rsidP="00EA79E2">
      <w:pPr>
        <w:pStyle w:val="ListLevel2"/>
        <w:numPr>
          <w:ilvl w:val="2"/>
          <w:numId w:val="33"/>
        </w:numPr>
      </w:pPr>
      <w:r>
        <w:t>produce a valid invoice or receipt when claiming the expense.</w:t>
      </w:r>
    </w:p>
    <w:p w14:paraId="463D14B7" w14:textId="77777777" w:rsidR="00EA79E2" w:rsidRDefault="00EA79E2" w:rsidP="00964B79">
      <w:pPr>
        <w:pStyle w:val="Heading2"/>
      </w:pPr>
      <w:bookmarkStart w:id="9" w:name="_Toc101219670"/>
      <w:r>
        <w:t>NETWORK SERVICES</w:t>
      </w:r>
      <w:bookmarkEnd w:id="9"/>
    </w:p>
    <w:p w14:paraId="30508A9F" w14:textId="77777777" w:rsidR="00EA79E2" w:rsidRDefault="00EA79E2" w:rsidP="00DD4B2A">
      <w:pPr>
        <w:pStyle w:val="Heading3"/>
      </w:pPr>
      <w:bookmarkStart w:id="10" w:name="_Toc101219671"/>
      <w:r>
        <w:t>Your premises</w:t>
      </w:r>
      <w:bookmarkEnd w:id="10"/>
    </w:p>
    <w:p w14:paraId="1CE2BCF2" w14:textId="77777777" w:rsidR="00EA79E2" w:rsidRDefault="00EA79E2" w:rsidP="00EA79E2">
      <w:pPr>
        <w:pStyle w:val="ListLevel1"/>
        <w:numPr>
          <w:ilvl w:val="1"/>
          <w:numId w:val="33"/>
        </w:numPr>
      </w:pPr>
      <w:r>
        <w:t>You must:</w:t>
      </w:r>
    </w:p>
    <w:p w14:paraId="417758D2" w14:textId="77777777" w:rsidR="00EA79E2" w:rsidRDefault="00EA79E2" w:rsidP="00EA79E2">
      <w:pPr>
        <w:pStyle w:val="ListLevel2"/>
        <w:numPr>
          <w:ilvl w:val="2"/>
          <w:numId w:val="33"/>
        </w:numPr>
      </w:pPr>
      <w:r>
        <w:t xml:space="preserve">ensure that the working environment is safe for us to provide Network </w:t>
      </w:r>
      <w:proofErr w:type="gramStart"/>
      <w:r>
        <w:t>Services;</w:t>
      </w:r>
      <w:proofErr w:type="gramEnd"/>
      <w:r>
        <w:t xml:space="preserve"> </w:t>
      </w:r>
    </w:p>
    <w:p w14:paraId="1A974004" w14:textId="77777777" w:rsidR="00EA79E2" w:rsidRDefault="00EA79E2" w:rsidP="00EA79E2">
      <w:pPr>
        <w:pStyle w:val="ListLevel2"/>
        <w:numPr>
          <w:ilvl w:val="2"/>
          <w:numId w:val="33"/>
        </w:numPr>
      </w:pPr>
      <w:r>
        <w:t>prepare the working environment for us to provide the Network Services; and</w:t>
      </w:r>
    </w:p>
    <w:p w14:paraId="377F971F" w14:textId="77777777" w:rsidR="00EA79E2" w:rsidRDefault="00EA79E2" w:rsidP="00EA79E2">
      <w:pPr>
        <w:pStyle w:val="ListLevel2"/>
        <w:numPr>
          <w:ilvl w:val="2"/>
          <w:numId w:val="33"/>
        </w:numPr>
      </w:pPr>
      <w:r>
        <w:t xml:space="preserve">provide us with anything else we require </w:t>
      </w:r>
      <w:proofErr w:type="gramStart"/>
      <w:r>
        <w:t>in order for</w:t>
      </w:r>
      <w:proofErr w:type="gramEnd"/>
      <w:r>
        <w:t xml:space="preserve"> us to provide the Network Services. </w:t>
      </w:r>
    </w:p>
    <w:p w14:paraId="34D5468C" w14:textId="77777777" w:rsidR="00EA79E2" w:rsidRDefault="00EA79E2" w:rsidP="00EA79E2">
      <w:pPr>
        <w:pStyle w:val="ListLevel1"/>
        <w:numPr>
          <w:ilvl w:val="1"/>
          <w:numId w:val="33"/>
        </w:numPr>
      </w:pPr>
      <w:r>
        <w:t>We will use due care and skill in providing the Network Services to you but, subject to clause 5.9</w:t>
      </w:r>
      <w:r w:rsidR="00D340F2">
        <w:t xml:space="preserve"> and </w:t>
      </w:r>
      <w:r w:rsidR="00D340F2" w:rsidRPr="00D340F2">
        <w:t>the Australian Consumer Law provisions in the General Terms of Our Customer Terms</w:t>
      </w:r>
      <w:r>
        <w:t xml:space="preserve">, do not guarantee that they will be continuous or fault free. </w:t>
      </w:r>
    </w:p>
    <w:p w14:paraId="75002ADE" w14:textId="77777777" w:rsidR="00D340F2" w:rsidRDefault="00D340F2" w:rsidP="00EA79E2">
      <w:pPr>
        <w:pStyle w:val="ListLevel1"/>
        <w:numPr>
          <w:ilvl w:val="1"/>
          <w:numId w:val="33"/>
        </w:numPr>
      </w:pPr>
      <w:r w:rsidRPr="00D340F2">
        <w:t>Subject to the Australian Consumer Law provisions in the General Terms of Our Customer Terms</w:t>
      </w:r>
      <w:r>
        <w:t>:</w:t>
      </w:r>
    </w:p>
    <w:p w14:paraId="227987D4" w14:textId="77777777" w:rsidR="00D340F2" w:rsidRDefault="00D340F2" w:rsidP="00D340F2">
      <w:pPr>
        <w:pStyle w:val="ListLevel2"/>
      </w:pPr>
      <w:r>
        <w:t>w</w:t>
      </w:r>
      <w:r w:rsidR="00EA79E2">
        <w:t xml:space="preserve">e are not responsible for any loss or damage to software, firmware, </w:t>
      </w:r>
      <w:proofErr w:type="gramStart"/>
      <w:r w:rsidR="00EA79E2">
        <w:t>information</w:t>
      </w:r>
      <w:proofErr w:type="gramEnd"/>
      <w:r w:rsidR="00EA79E2">
        <w:t xml:space="preserve"> or memory data of yours contained in, stored on, transmitted to or integrated with your equipment while it is the subject of the Network Services</w:t>
      </w:r>
      <w:r>
        <w:t>; and</w:t>
      </w:r>
    </w:p>
    <w:p w14:paraId="2B5C8930" w14:textId="77777777" w:rsidR="00EA79E2" w:rsidRDefault="00D340F2" w:rsidP="008F2FC7">
      <w:pPr>
        <w:pStyle w:val="ListLevel2"/>
      </w:pPr>
      <w:r>
        <w:t>w</w:t>
      </w:r>
      <w:r w:rsidR="00EA79E2">
        <w:t>e are not responsible for any other problem during the performance of the Network Services unless we caused the problem.</w:t>
      </w:r>
    </w:p>
    <w:p w14:paraId="1807C09F" w14:textId="77777777" w:rsidR="00EA79E2" w:rsidRDefault="00EA79E2" w:rsidP="00EA79E2">
      <w:pPr>
        <w:pStyle w:val="ListLevel1"/>
        <w:numPr>
          <w:ilvl w:val="1"/>
          <w:numId w:val="33"/>
        </w:numPr>
      </w:pPr>
      <w:r>
        <w:t xml:space="preserve">We will not be liable to you for any indirect or consequential loss or damage incurred or suffered by you in connection with the performance of the Network Services. </w:t>
      </w:r>
    </w:p>
    <w:p w14:paraId="7C75407E" w14:textId="77777777" w:rsidR="00EA79E2" w:rsidRDefault="003822E6" w:rsidP="00EA79E2">
      <w:pPr>
        <w:pStyle w:val="ListLevel1"/>
        <w:numPr>
          <w:ilvl w:val="1"/>
          <w:numId w:val="33"/>
        </w:numPr>
      </w:pPr>
      <w:r w:rsidRPr="003822E6">
        <w:t>Subject to the Australian Consumer Law provisions in the General Terms of Our Customer Terms</w:t>
      </w:r>
      <w:r>
        <w:t>,</w:t>
      </w:r>
      <w:r w:rsidRPr="003822E6">
        <w:t xml:space="preserve"> </w:t>
      </w:r>
      <w:r>
        <w:t>w</w:t>
      </w:r>
      <w:r w:rsidR="00EA79E2">
        <w:t xml:space="preserve">e cannot guarantee that the Network Services will produce </w:t>
      </w:r>
      <w:proofErr w:type="gramStart"/>
      <w:r w:rsidR="00EA79E2">
        <w:t>particular results</w:t>
      </w:r>
      <w:proofErr w:type="gramEnd"/>
      <w:r w:rsidR="00EA79E2">
        <w:t xml:space="preserve"> or outcomes for you (such as achieving external certification, accreditation or industry standards).</w:t>
      </w:r>
    </w:p>
    <w:p w14:paraId="39380C79" w14:textId="77777777" w:rsidR="00EA79E2" w:rsidRDefault="00EA79E2" w:rsidP="00DD4B2A">
      <w:pPr>
        <w:pStyle w:val="Heading3"/>
      </w:pPr>
      <w:bookmarkStart w:id="11" w:name="_Toc101219672"/>
      <w:r>
        <w:t>Cancellation of Network Services</w:t>
      </w:r>
      <w:bookmarkEnd w:id="11"/>
    </w:p>
    <w:p w14:paraId="36434A9C" w14:textId="77777777" w:rsidR="00EA79E2" w:rsidRDefault="00EA79E2" w:rsidP="00EA79E2">
      <w:pPr>
        <w:pStyle w:val="ListLevel1"/>
        <w:numPr>
          <w:ilvl w:val="1"/>
          <w:numId w:val="33"/>
        </w:numPr>
      </w:pPr>
      <w:r>
        <w:lastRenderedPageBreak/>
        <w:t xml:space="preserve">You may cancel your Network Services at any time by giving us not less than 14 calendar days’ prior written notice (or such other notice as may be specified in your application form).  We will cease work in accordance with that notice.  </w:t>
      </w:r>
    </w:p>
    <w:p w14:paraId="4E92158B" w14:textId="77777777" w:rsidR="00EA79E2" w:rsidRDefault="00EA79E2" w:rsidP="00EA79E2">
      <w:pPr>
        <w:pStyle w:val="ListLevel1"/>
        <w:numPr>
          <w:ilvl w:val="1"/>
          <w:numId w:val="33"/>
        </w:numPr>
      </w:pPr>
      <w:r>
        <w:t>We will charge you for all Network Services performed up to your cancellation.</w:t>
      </w:r>
    </w:p>
    <w:p w14:paraId="55514B4A" w14:textId="77777777" w:rsidR="00EA79E2" w:rsidRDefault="00EA79E2" w:rsidP="00964B79">
      <w:pPr>
        <w:pStyle w:val="Heading2"/>
      </w:pPr>
      <w:bookmarkStart w:id="12" w:name="_Toc101219673"/>
      <w:r>
        <w:t>NETWORK EQUIPMENT</w:t>
      </w:r>
      <w:bookmarkEnd w:id="12"/>
    </w:p>
    <w:p w14:paraId="2AC22EE6" w14:textId="77777777" w:rsidR="00EA79E2" w:rsidRDefault="00EA79E2" w:rsidP="00DD4B2A">
      <w:pPr>
        <w:pStyle w:val="Heading3"/>
      </w:pPr>
      <w:bookmarkStart w:id="13" w:name="_Toc101219674"/>
      <w:r>
        <w:t>Subject to availability</w:t>
      </w:r>
      <w:bookmarkEnd w:id="13"/>
    </w:p>
    <w:p w14:paraId="768DFF4C" w14:textId="77777777" w:rsidR="00EA79E2" w:rsidRDefault="00EA79E2" w:rsidP="00EA79E2">
      <w:pPr>
        <w:pStyle w:val="ListLevel1"/>
        <w:numPr>
          <w:ilvl w:val="1"/>
          <w:numId w:val="33"/>
        </w:numPr>
      </w:pPr>
      <w:r>
        <w:t xml:space="preserve">You acknowledge that the supply of the Network Equipment is subject to availability of the Network Equipment from the supplier.  </w:t>
      </w:r>
    </w:p>
    <w:p w14:paraId="40880D55" w14:textId="77777777" w:rsidR="00EA79E2" w:rsidRDefault="00EA79E2" w:rsidP="00EA79E2">
      <w:pPr>
        <w:pStyle w:val="ListLevel1"/>
        <w:numPr>
          <w:ilvl w:val="1"/>
          <w:numId w:val="33"/>
        </w:numPr>
      </w:pPr>
      <w:r>
        <w:t xml:space="preserve">We will use reasonable </w:t>
      </w:r>
      <w:proofErr w:type="spellStart"/>
      <w:r>
        <w:t>endeavours</w:t>
      </w:r>
      <w:proofErr w:type="spellEnd"/>
      <w:r>
        <w:t xml:space="preserve"> to deliver the Network Equipment to you within a reasonable timeframe and inform you of any delays in the delivery of the Network Equipment. You may request special delivery or installation of the Network Equipment and we will use our reasonable </w:t>
      </w:r>
      <w:proofErr w:type="spellStart"/>
      <w:r>
        <w:t>endeavours</w:t>
      </w:r>
      <w:proofErr w:type="spellEnd"/>
      <w:r>
        <w:t xml:space="preserve"> to comply with any such requests at your cost, which we will advise you of. </w:t>
      </w:r>
    </w:p>
    <w:p w14:paraId="3E744022" w14:textId="77777777" w:rsidR="00EA79E2" w:rsidRDefault="00EA79E2" w:rsidP="00EA79E2">
      <w:pPr>
        <w:pStyle w:val="ListLevel1"/>
        <w:numPr>
          <w:ilvl w:val="1"/>
          <w:numId w:val="33"/>
        </w:numPr>
      </w:pPr>
      <w:r>
        <w:t xml:space="preserve">You must ensure that your working environment is safe for us to deliver the Network Equipment. </w:t>
      </w:r>
    </w:p>
    <w:p w14:paraId="0CCD326B" w14:textId="77777777" w:rsidR="00EA79E2" w:rsidRDefault="00EA79E2" w:rsidP="00DD4B2A">
      <w:pPr>
        <w:pStyle w:val="Heading3"/>
      </w:pPr>
      <w:bookmarkStart w:id="14" w:name="_Toc101219675"/>
      <w:r>
        <w:t>Delay in delivery</w:t>
      </w:r>
      <w:bookmarkEnd w:id="14"/>
    </w:p>
    <w:p w14:paraId="3713F316" w14:textId="77777777" w:rsidR="00EA79E2" w:rsidRDefault="00EA79E2" w:rsidP="00EA79E2">
      <w:pPr>
        <w:pStyle w:val="ListLevel1"/>
        <w:numPr>
          <w:ilvl w:val="1"/>
          <w:numId w:val="33"/>
        </w:numPr>
      </w:pPr>
      <w:r>
        <w:t>To the extent any delay is not caused by us:</w:t>
      </w:r>
    </w:p>
    <w:p w14:paraId="13616006" w14:textId="77777777" w:rsidR="00EA79E2" w:rsidRDefault="00EA79E2" w:rsidP="00EA79E2">
      <w:pPr>
        <w:pStyle w:val="ListLevel2"/>
        <w:numPr>
          <w:ilvl w:val="2"/>
          <w:numId w:val="33"/>
        </w:numPr>
      </w:pPr>
      <w:r>
        <w:t>we will not be responsible for a delay in delivering Network Equipment; and</w:t>
      </w:r>
    </w:p>
    <w:p w14:paraId="19AD6F2B" w14:textId="77777777" w:rsidR="00EA79E2" w:rsidRDefault="00EA79E2" w:rsidP="00EA79E2">
      <w:pPr>
        <w:pStyle w:val="ListLevel2"/>
        <w:numPr>
          <w:ilvl w:val="2"/>
          <w:numId w:val="33"/>
        </w:numPr>
      </w:pPr>
      <w:r>
        <w:t>the delivery date or due date for the Network Equipment and any subsequent Network Equipment will automatically be extended by a period equal to the period of delay.</w:t>
      </w:r>
    </w:p>
    <w:p w14:paraId="2D8E85CF" w14:textId="77777777" w:rsidR="00EA79E2" w:rsidRDefault="00EA79E2" w:rsidP="00DD4B2A">
      <w:pPr>
        <w:pStyle w:val="Heading3"/>
      </w:pPr>
      <w:bookmarkStart w:id="15" w:name="_Toc101219676"/>
      <w:r>
        <w:t>Title and risk</w:t>
      </w:r>
      <w:bookmarkEnd w:id="15"/>
    </w:p>
    <w:p w14:paraId="4FB03116" w14:textId="77777777" w:rsidR="00EA79E2" w:rsidRDefault="00EA79E2" w:rsidP="00EA79E2">
      <w:pPr>
        <w:pStyle w:val="ListLevel1"/>
        <w:numPr>
          <w:ilvl w:val="1"/>
          <w:numId w:val="33"/>
        </w:numPr>
      </w:pPr>
      <w:r>
        <w:t>Risk in the Network Equipment passes to you when we deliver the Network Equipment to you.</w:t>
      </w:r>
    </w:p>
    <w:p w14:paraId="3557FF7F" w14:textId="77777777" w:rsidR="00EA79E2" w:rsidRDefault="00EA79E2" w:rsidP="00EA79E2">
      <w:pPr>
        <w:pStyle w:val="ListLevel1"/>
        <w:numPr>
          <w:ilvl w:val="1"/>
          <w:numId w:val="33"/>
        </w:numPr>
      </w:pPr>
      <w:r>
        <w:t>Property in and title to Network Equipment (excluding any intellectual property rights in a Deliverable) will not pass to you until you have paid us in full for that Deliverable.</w:t>
      </w:r>
    </w:p>
    <w:p w14:paraId="0BF17133" w14:textId="77777777" w:rsidR="00EA79E2" w:rsidRDefault="00EA79E2" w:rsidP="00DD4B2A">
      <w:pPr>
        <w:pStyle w:val="Heading3"/>
      </w:pPr>
      <w:bookmarkStart w:id="16" w:name="_Toc101219677"/>
      <w:r>
        <w:t>Recovery</w:t>
      </w:r>
      <w:bookmarkEnd w:id="16"/>
    </w:p>
    <w:p w14:paraId="48905EA2" w14:textId="77777777" w:rsidR="00EA79E2" w:rsidRDefault="00EA79E2" w:rsidP="00EA79E2">
      <w:pPr>
        <w:pStyle w:val="ListLevel1"/>
        <w:numPr>
          <w:ilvl w:val="1"/>
          <w:numId w:val="33"/>
        </w:numPr>
      </w:pPr>
      <w:r>
        <w:t xml:space="preserve">You agree that: </w:t>
      </w:r>
    </w:p>
    <w:p w14:paraId="658B5407" w14:textId="77777777" w:rsidR="00EA79E2" w:rsidRDefault="00EA79E2" w:rsidP="00EA79E2">
      <w:pPr>
        <w:pStyle w:val="ListLevel2"/>
        <w:numPr>
          <w:ilvl w:val="2"/>
          <w:numId w:val="33"/>
        </w:numPr>
      </w:pPr>
      <w:r>
        <w:t xml:space="preserve">we reserve the right to repossess the Network Equipment if you do not pay the fee for the Network </w:t>
      </w:r>
      <w:proofErr w:type="gramStart"/>
      <w:r>
        <w:t>Equipment;</w:t>
      </w:r>
      <w:proofErr w:type="gramEnd"/>
      <w:r>
        <w:t xml:space="preserve"> </w:t>
      </w:r>
    </w:p>
    <w:p w14:paraId="2D236EF4" w14:textId="77777777" w:rsidR="00EA79E2" w:rsidRDefault="00EA79E2" w:rsidP="00EA79E2">
      <w:pPr>
        <w:pStyle w:val="ListLevel2"/>
        <w:numPr>
          <w:ilvl w:val="2"/>
          <w:numId w:val="33"/>
        </w:numPr>
      </w:pPr>
      <w:r>
        <w:t xml:space="preserve">you grant us an irrevocable </w:t>
      </w:r>
      <w:proofErr w:type="spellStart"/>
      <w:r>
        <w:t>licence</w:t>
      </w:r>
      <w:proofErr w:type="spellEnd"/>
      <w:r>
        <w:t xml:space="preserve"> for our employees, </w:t>
      </w:r>
      <w:proofErr w:type="gramStart"/>
      <w:r>
        <w:t>agents</w:t>
      </w:r>
      <w:proofErr w:type="gramEnd"/>
      <w:r>
        <w:t xml:space="preserve"> or contractors to enter your premises or the premises where the Network Equipment is located with reasonable notice (and you must obtain permission for us to enter such premises) in order to repossess the Network Equipment pursuant to clause 5.7(a) above; and</w:t>
      </w:r>
    </w:p>
    <w:p w14:paraId="43645B62" w14:textId="77777777" w:rsidR="00EA79E2" w:rsidRDefault="00EA79E2" w:rsidP="00EA79E2">
      <w:pPr>
        <w:pStyle w:val="ListLevel2"/>
        <w:numPr>
          <w:ilvl w:val="2"/>
          <w:numId w:val="33"/>
        </w:numPr>
      </w:pPr>
      <w:r>
        <w:lastRenderedPageBreak/>
        <w:t xml:space="preserve">it is your obligation to ensure the adequacy of the security of the Network Equipment on your premises including preventing fraudulent intrusions into and/or unauthorized use of the Network Equipment and to take all reasonable steps to prevent </w:t>
      </w:r>
      <w:proofErr w:type="spellStart"/>
      <w:r>
        <w:t>unauthorised</w:t>
      </w:r>
      <w:proofErr w:type="spellEnd"/>
      <w:r>
        <w:t xml:space="preserve"> disclosure of any passwords. </w:t>
      </w:r>
    </w:p>
    <w:p w14:paraId="7C12A925" w14:textId="77777777" w:rsidR="00EA79E2" w:rsidRDefault="00EA79E2" w:rsidP="00DD4B2A">
      <w:pPr>
        <w:pStyle w:val="Heading3"/>
      </w:pPr>
      <w:bookmarkStart w:id="17" w:name="_Toc101219678"/>
      <w:r>
        <w:t>Cancellation of Network Equipment Order</w:t>
      </w:r>
      <w:bookmarkEnd w:id="17"/>
    </w:p>
    <w:p w14:paraId="72EFFBE1" w14:textId="77777777" w:rsidR="00EA79E2" w:rsidRDefault="00EA79E2" w:rsidP="00EA79E2">
      <w:pPr>
        <w:pStyle w:val="ListLevel1"/>
        <w:numPr>
          <w:ilvl w:val="1"/>
          <w:numId w:val="33"/>
        </w:numPr>
      </w:pPr>
      <w:r>
        <w:t xml:space="preserve">If you cancel an order for Network Equipment after we have ordered it for you but before it has been delivered to you (unless as a result of our material breach), in addition to any other rights we may have, we may, at our sole discretion, require you to pay for the Network Equipment that has been ordered for you or the reasonable expenses we have incurred up to the date that you cancel your order. If we require you to pay for the Network Equipment you will be entitled to keep the Network Equipment that you have paid for. </w:t>
      </w:r>
    </w:p>
    <w:p w14:paraId="7B9EE849" w14:textId="77777777" w:rsidR="00EA79E2" w:rsidRDefault="00EA79E2" w:rsidP="00DD4B2A">
      <w:pPr>
        <w:pStyle w:val="Heading3"/>
      </w:pPr>
      <w:bookmarkStart w:id="18" w:name="_Toc101219679"/>
      <w:r w:rsidRPr="0019797A">
        <w:t>Warranty</w:t>
      </w:r>
      <w:bookmarkEnd w:id="18"/>
    </w:p>
    <w:p w14:paraId="1A423AF9" w14:textId="77777777" w:rsidR="00EA79E2" w:rsidRDefault="00EA79E2" w:rsidP="00EA79E2">
      <w:pPr>
        <w:pStyle w:val="ListLevel1"/>
        <w:numPr>
          <w:ilvl w:val="1"/>
          <w:numId w:val="33"/>
        </w:numPr>
      </w:pPr>
      <w:r>
        <w:t xml:space="preserve">If you are a consumer as defined in the Australian Consumer Law, our goods come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 </w:t>
      </w:r>
    </w:p>
    <w:p w14:paraId="79DD1F12" w14:textId="77777777" w:rsidR="00EA79E2" w:rsidRDefault="00EA79E2" w:rsidP="00EA79E2">
      <w:pPr>
        <w:pStyle w:val="ListLevel1"/>
        <w:numPr>
          <w:ilvl w:val="1"/>
          <w:numId w:val="33"/>
        </w:numPr>
      </w:pPr>
      <w:r>
        <w:t>Subject to clause 5.9</w:t>
      </w:r>
      <w:r w:rsidR="003822E6">
        <w:t xml:space="preserve"> and </w:t>
      </w:r>
      <w:r w:rsidR="003822E6" w:rsidRPr="003822E6">
        <w:t>the Australian Consumer Law provisions in the General Terms of Our Customer Terms</w:t>
      </w:r>
      <w:r>
        <w:t xml:space="preserve">, we aim to, but cannot guarantee, that the Network Equipment will be free from defects or errors.  </w:t>
      </w:r>
    </w:p>
    <w:p w14:paraId="32FDF3B8" w14:textId="77777777" w:rsidR="00EA79E2" w:rsidRDefault="003822E6" w:rsidP="00EA79E2">
      <w:pPr>
        <w:pStyle w:val="ListLevel1"/>
        <w:numPr>
          <w:ilvl w:val="1"/>
          <w:numId w:val="33"/>
        </w:numPr>
      </w:pPr>
      <w:r w:rsidRPr="003822E6">
        <w:t xml:space="preserve">Subject to </w:t>
      </w:r>
      <w:r>
        <w:t xml:space="preserve">clause 5.9 and </w:t>
      </w:r>
      <w:r w:rsidRPr="003822E6">
        <w:t>the Australian Consumer Law provisions in the General Terms of Our Customer Terms</w:t>
      </w:r>
      <w:r>
        <w:t>,</w:t>
      </w:r>
      <w:r w:rsidRPr="003822E6">
        <w:t xml:space="preserve"> </w:t>
      </w:r>
      <w:r>
        <w:t>w</w:t>
      </w:r>
      <w:r w:rsidR="00EA79E2">
        <w:t>e do not accept responsibility or liability for defects in Network Equipment which result from your inputs and/or materials or which are caused by misuse of or intentional damage to the Network Equipment (other than by us).</w:t>
      </w:r>
    </w:p>
    <w:p w14:paraId="537BAF30" w14:textId="77777777" w:rsidR="00EA79E2" w:rsidRDefault="00EA79E2" w:rsidP="00DD4B2A">
      <w:pPr>
        <w:pStyle w:val="Heading3"/>
      </w:pPr>
      <w:bookmarkStart w:id="19" w:name="_Toc101219680"/>
      <w:r>
        <w:t>Intellectual property rights</w:t>
      </w:r>
      <w:bookmarkEnd w:id="19"/>
    </w:p>
    <w:p w14:paraId="4AFC9A01" w14:textId="77777777" w:rsidR="00EA79E2" w:rsidRDefault="00EA79E2" w:rsidP="00EA79E2">
      <w:pPr>
        <w:pStyle w:val="ListLevel1"/>
        <w:numPr>
          <w:ilvl w:val="1"/>
          <w:numId w:val="33"/>
        </w:numPr>
      </w:pPr>
      <w:r>
        <w:t>As between you and us, we retain all intellectual property rights in and to our material which we incorporate into your Network Equipment and any material we develop for you in carrying out the services.</w:t>
      </w:r>
    </w:p>
    <w:p w14:paraId="57AD02D6" w14:textId="77777777" w:rsidR="00EA79E2" w:rsidRDefault="00EA79E2" w:rsidP="00EA79E2">
      <w:pPr>
        <w:pStyle w:val="ListLevel1"/>
        <w:numPr>
          <w:ilvl w:val="1"/>
          <w:numId w:val="33"/>
        </w:numPr>
      </w:pPr>
      <w:r>
        <w:t>Unless otherwise set out in your application form, we grant to you a perpetual, non-exclusive, non-sub-licensable and non-transferable license in Australia to use, adapt and reproduce solely for your internal business purposes our material which is incorporated into Network Equipment and any material we develop for you in carrying out the services.</w:t>
      </w:r>
    </w:p>
    <w:p w14:paraId="2352A9DB" w14:textId="77777777" w:rsidR="00EA79E2" w:rsidRDefault="00EA79E2" w:rsidP="00964B79">
      <w:pPr>
        <w:pStyle w:val="Heading2"/>
      </w:pPr>
      <w:bookmarkStart w:id="20" w:name="_Toc101219681"/>
      <w:r>
        <w:t>GENERAL</w:t>
      </w:r>
      <w:bookmarkEnd w:id="20"/>
    </w:p>
    <w:p w14:paraId="354AEF6E" w14:textId="77777777" w:rsidR="00EA79E2" w:rsidRDefault="00EA79E2" w:rsidP="00DD4B2A">
      <w:pPr>
        <w:pStyle w:val="Heading3"/>
      </w:pPr>
      <w:bookmarkStart w:id="21" w:name="_Toc101219682"/>
      <w:r>
        <w:t>Confidentiality</w:t>
      </w:r>
      <w:bookmarkEnd w:id="21"/>
    </w:p>
    <w:p w14:paraId="16D023A2" w14:textId="77777777" w:rsidR="00EA79E2" w:rsidRDefault="00EA79E2" w:rsidP="00EA79E2">
      <w:pPr>
        <w:pStyle w:val="ListLevel1"/>
        <w:numPr>
          <w:ilvl w:val="1"/>
          <w:numId w:val="33"/>
        </w:numPr>
      </w:pPr>
      <w:r>
        <w:t>Each of us will treat as confidential information all information provided by the other relating to the provision of the Partner Delivered Network Services including:</w:t>
      </w:r>
    </w:p>
    <w:p w14:paraId="49F3BB11" w14:textId="77777777" w:rsidR="00EA79E2" w:rsidRDefault="00EA79E2" w:rsidP="00EA79E2">
      <w:pPr>
        <w:pStyle w:val="ListLevel2"/>
        <w:numPr>
          <w:ilvl w:val="2"/>
          <w:numId w:val="33"/>
        </w:numPr>
      </w:pPr>
      <w:r>
        <w:t>your application form and the statement of work; and</w:t>
      </w:r>
    </w:p>
    <w:p w14:paraId="265C6461" w14:textId="77777777" w:rsidR="00EA79E2" w:rsidRDefault="00EA79E2" w:rsidP="00EA79E2">
      <w:pPr>
        <w:pStyle w:val="ListLevel2"/>
        <w:numPr>
          <w:ilvl w:val="2"/>
          <w:numId w:val="33"/>
        </w:numPr>
      </w:pPr>
      <w:r>
        <w:lastRenderedPageBreak/>
        <w:t xml:space="preserve">technical, operational, billing, </w:t>
      </w:r>
      <w:proofErr w:type="gramStart"/>
      <w:r>
        <w:t>pricing</w:t>
      </w:r>
      <w:proofErr w:type="gramEnd"/>
      <w:r>
        <w:t xml:space="preserve"> and commercial information in relation to the supply of the Partner Delivered Network Services.</w:t>
      </w:r>
    </w:p>
    <w:p w14:paraId="4183919D" w14:textId="77777777" w:rsidR="00EA79E2" w:rsidRDefault="00EA79E2" w:rsidP="00EA79E2">
      <w:pPr>
        <w:pStyle w:val="ListLevel1"/>
        <w:numPr>
          <w:ilvl w:val="1"/>
          <w:numId w:val="33"/>
        </w:numPr>
      </w:pPr>
      <w:r>
        <w:t>Neither of us will disclose the other’s confidential information to any person except:</w:t>
      </w:r>
    </w:p>
    <w:p w14:paraId="6F760C99" w14:textId="77777777" w:rsidR="00EA79E2" w:rsidRDefault="00EA79E2" w:rsidP="00EA79E2">
      <w:pPr>
        <w:pStyle w:val="ListLevel2"/>
        <w:numPr>
          <w:ilvl w:val="2"/>
          <w:numId w:val="33"/>
        </w:numPr>
      </w:pPr>
      <w:r>
        <w:t xml:space="preserve">to our respective employees, lawyers, accountants and sub-contractors on a ‘need-to-know’ basis provided that those persons first agree to observe the confidentiality required under these </w:t>
      </w:r>
      <w:proofErr w:type="gramStart"/>
      <w:r>
        <w:t>terms;</w:t>
      </w:r>
      <w:proofErr w:type="gramEnd"/>
    </w:p>
    <w:p w14:paraId="1ECE3E3F" w14:textId="77777777" w:rsidR="00EA79E2" w:rsidRDefault="00EA79E2" w:rsidP="00EA79E2">
      <w:pPr>
        <w:pStyle w:val="ListLevel2"/>
        <w:numPr>
          <w:ilvl w:val="2"/>
          <w:numId w:val="33"/>
        </w:numPr>
      </w:pPr>
      <w:r>
        <w:t xml:space="preserve">with the other’s prior written </w:t>
      </w:r>
      <w:proofErr w:type="gramStart"/>
      <w:r>
        <w:t>consent;</w:t>
      </w:r>
      <w:proofErr w:type="gramEnd"/>
    </w:p>
    <w:p w14:paraId="6936C9AE" w14:textId="77777777" w:rsidR="00EA79E2" w:rsidRDefault="00EA79E2" w:rsidP="00EA79E2">
      <w:pPr>
        <w:pStyle w:val="ListLevel2"/>
        <w:numPr>
          <w:ilvl w:val="2"/>
          <w:numId w:val="33"/>
        </w:numPr>
      </w:pPr>
      <w:r>
        <w:t>if required by law, any regulatory authority or stock exchange; or</w:t>
      </w:r>
    </w:p>
    <w:p w14:paraId="75E40D65" w14:textId="77777777" w:rsidR="00EA79E2" w:rsidRDefault="00EA79E2" w:rsidP="00EA79E2">
      <w:pPr>
        <w:pStyle w:val="ListLevel2"/>
        <w:numPr>
          <w:ilvl w:val="2"/>
          <w:numId w:val="33"/>
        </w:numPr>
      </w:pPr>
      <w:r>
        <w:t>if it is in the public domain.</w:t>
      </w:r>
    </w:p>
    <w:p w14:paraId="48E2DF31" w14:textId="77777777" w:rsidR="00EA79E2" w:rsidRDefault="00EA79E2" w:rsidP="00DD4B2A">
      <w:pPr>
        <w:pStyle w:val="Heading3"/>
      </w:pPr>
      <w:bookmarkStart w:id="22" w:name="_Toc101219683"/>
      <w:r>
        <w:t>Responsibility for your inputs</w:t>
      </w:r>
      <w:bookmarkEnd w:id="22"/>
    </w:p>
    <w:p w14:paraId="42992C3F" w14:textId="77777777" w:rsidR="00EA79E2" w:rsidRPr="00195782" w:rsidRDefault="00EA79E2" w:rsidP="00EA79E2">
      <w:pPr>
        <w:pStyle w:val="ListLevel1"/>
        <w:numPr>
          <w:ilvl w:val="1"/>
          <w:numId w:val="33"/>
        </w:numPr>
      </w:pPr>
      <w:r>
        <w:t xml:space="preserve">You are responsible for any loss, damage, liability, costs or expenses </w:t>
      </w:r>
      <w:r w:rsidR="00B10FF1">
        <w:t>(</w:t>
      </w:r>
      <w:r w:rsidR="00B10FF1" w:rsidRPr="008F2FC7">
        <w:rPr>
          <w:b/>
          <w:bCs/>
        </w:rPr>
        <w:t>Loss</w:t>
      </w:r>
      <w:r w:rsidR="00B10FF1">
        <w:t xml:space="preserve">) </w:t>
      </w:r>
      <w:r>
        <w:t>incurred by us</w:t>
      </w:r>
      <w:r w:rsidR="00F9085C">
        <w:t xml:space="preserve"> and</w:t>
      </w:r>
      <w:r>
        <w:t xml:space="preserve"> </w:t>
      </w:r>
      <w:r w:rsidR="00B10FF1">
        <w:t xml:space="preserve">that arises naturally (that is, according to the usual course of things) </w:t>
      </w:r>
      <w:r>
        <w:t>as a result of a claim that any inputs or material provided by you or its use by us in accordance with your Network Services or Network Equipment infringes the intellectual property rights of any person</w:t>
      </w:r>
      <w:r w:rsidR="003822E6">
        <w:t xml:space="preserve">, except to the extent </w:t>
      </w:r>
      <w:r w:rsidR="00B10FF1">
        <w:t>such a</w:t>
      </w:r>
      <w:r w:rsidR="003822E6">
        <w:t xml:space="preserve"> </w:t>
      </w:r>
      <w:r w:rsidR="00B10FF1">
        <w:t>claim is caused or contributed to by us</w:t>
      </w:r>
      <w:r>
        <w:t>.</w:t>
      </w:r>
      <w:r w:rsidR="00B10FF1">
        <w:t xml:space="preserve">  We </w:t>
      </w:r>
      <w:r w:rsidR="00F9085C">
        <w:t>will</w:t>
      </w:r>
      <w:r w:rsidR="00B10FF1">
        <w:t xml:space="preserve"> take reasonable steps to mitigate our Loss incurred </w:t>
      </w:r>
      <w:proofErr w:type="gramStart"/>
      <w:r w:rsidR="00B10FF1">
        <w:t>as a result of</w:t>
      </w:r>
      <w:proofErr w:type="gramEnd"/>
      <w:r w:rsidR="00B10FF1">
        <w:t xml:space="preserve"> such a claim.</w:t>
      </w:r>
    </w:p>
    <w:p w14:paraId="094357BD" w14:textId="77777777" w:rsidR="00632F09" w:rsidRPr="00EA79E2" w:rsidRDefault="00632F09" w:rsidP="00EA79E2"/>
    <w:sectPr w:rsidR="00632F09" w:rsidRPr="00EA79E2" w:rsidSect="00CD2371">
      <w:headerReference w:type="default" r:id="rId17"/>
      <w:footerReference w:type="even" r:id="rId18"/>
      <w:footerReference w:type="default" r:id="rId19"/>
      <w:footerReference w:type="first" r:id="rId20"/>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3B3C" w14:textId="77777777" w:rsidR="00FF6FCE" w:rsidRDefault="00FF6FCE">
      <w:r>
        <w:separator/>
      </w:r>
    </w:p>
    <w:p w14:paraId="6A831960" w14:textId="77777777" w:rsidR="00FF6FCE" w:rsidRDefault="00FF6FCE"/>
  </w:endnote>
  <w:endnote w:type="continuationSeparator" w:id="0">
    <w:p w14:paraId="168883E6" w14:textId="77777777" w:rsidR="00FF6FCE" w:rsidRDefault="00FF6FCE">
      <w:r>
        <w:continuationSeparator/>
      </w:r>
    </w:p>
    <w:p w14:paraId="0E38BA51" w14:textId="77777777" w:rsidR="00FF6FCE" w:rsidRDefault="00FF6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E93A" w14:textId="77777777" w:rsidR="00810FF5" w:rsidRDefault="008F2FC7">
    <w:pPr>
      <w:pStyle w:val="Footer"/>
    </w:pPr>
    <w:r>
      <w:rPr>
        <w:noProof/>
      </w:rPr>
      <mc:AlternateContent>
        <mc:Choice Requires="wps">
          <w:drawing>
            <wp:anchor distT="0" distB="0" distL="0" distR="0" simplePos="0" relativeHeight="251659264" behindDoc="0" locked="0" layoutInCell="1" allowOverlap="1" wp14:anchorId="6903E25A" wp14:editId="20914601">
              <wp:simplePos x="635" y="635"/>
              <wp:positionH relativeFrom="page">
                <wp:align>center</wp:align>
              </wp:positionH>
              <wp:positionV relativeFrom="page">
                <wp:align>bottom</wp:align>
              </wp:positionV>
              <wp:extent cx="443865" cy="443865"/>
              <wp:effectExtent l="0" t="0" r="11430" b="0"/>
              <wp:wrapNone/>
              <wp:docPr id="1303804779"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7E343"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03E25A"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597E343"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2A7A" w14:textId="77777777" w:rsidR="00F4071B" w:rsidRPr="00F4071B" w:rsidRDefault="008F2FC7" w:rsidP="00F4071B">
    <w:pPr>
      <w:pStyle w:val="Footer"/>
      <w:tabs>
        <w:tab w:val="clear" w:pos="4680"/>
        <w:tab w:val="clear" w:pos="9360"/>
        <w:tab w:val="left" w:pos="8280"/>
      </w:tabs>
      <w:rPr>
        <w:u w:val="single"/>
      </w:rPr>
    </w:pPr>
    <w:r>
      <w:rPr>
        <w:noProof/>
        <w:u w:val="single"/>
      </w:rPr>
      <mc:AlternateContent>
        <mc:Choice Requires="wps">
          <w:drawing>
            <wp:anchor distT="0" distB="0" distL="0" distR="0" simplePos="0" relativeHeight="251660288" behindDoc="0" locked="0" layoutInCell="1" allowOverlap="1" wp14:anchorId="4DAA7A70" wp14:editId="3A31B8F4">
              <wp:simplePos x="512445" y="9836150"/>
              <wp:positionH relativeFrom="page">
                <wp:align>center</wp:align>
              </wp:positionH>
              <wp:positionV relativeFrom="page">
                <wp:align>bottom</wp:align>
              </wp:positionV>
              <wp:extent cx="443865" cy="443865"/>
              <wp:effectExtent l="0" t="0" r="11430" b="0"/>
              <wp:wrapNone/>
              <wp:docPr id="194218019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4959F"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A7A70"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7E4959F"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v:textbox>
              <w10:wrap anchorx="page" anchory="page"/>
            </v:shape>
          </w:pict>
        </mc:Fallback>
      </mc:AlternateContent>
    </w:r>
    <w:r w:rsidR="00D72D22">
      <w:rPr>
        <w:u w:val="single"/>
      </w:rPr>
      <w:tab/>
    </w:r>
  </w:p>
  <w:p w14:paraId="7CB552C6" w14:textId="08DA50B5" w:rsidR="00EA79E2" w:rsidRPr="0012548B" w:rsidRDefault="00F4071B" w:rsidP="00D72D22">
    <w:pPr>
      <w:pStyle w:val="Footer"/>
      <w:tabs>
        <w:tab w:val="clear" w:pos="4680"/>
        <w:tab w:val="clear" w:pos="9360"/>
        <w:tab w:val="left" w:pos="8640"/>
      </w:tabs>
    </w:pPr>
    <w:r w:rsidRPr="00555056">
      <w:t xml:space="preserve">This section was last updated on </w:t>
    </w:r>
    <w:r w:rsidR="007C11BF">
      <w:t>9 November</w:t>
    </w:r>
    <w:r w:rsidR="008F2FC7">
      <w:t xml:space="preserve"> 2023</w:t>
    </w:r>
    <w:r w:rsidRPr="00555056">
      <w:t xml:space="preserve"> |</w:t>
    </w:r>
    <w:r w:rsidR="00D72D22">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B644B1">
      <w:rPr>
        <w:szCs w:val="16"/>
      </w:rPr>
      <w:fldChar w:fldCharType="begin"/>
    </w:r>
    <w:r w:rsidRPr="00B644B1">
      <w:rPr>
        <w:szCs w:val="16"/>
      </w:rPr>
      <w:instrText xml:space="preserve"> NUMPAGES  \* Arabic \*MERGEFORMAT </w:instrText>
    </w:r>
    <w:r w:rsidRPr="00B644B1">
      <w:rPr>
        <w:szCs w:val="16"/>
      </w:rPr>
      <w:fldChar w:fldCharType="separate"/>
    </w:r>
    <w:r>
      <w:rPr>
        <w:szCs w:val="16"/>
      </w:rPr>
      <w:t>7</w:t>
    </w:r>
    <w:r w:rsidRPr="00B644B1">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3958" w14:textId="77777777" w:rsidR="00810FF5" w:rsidRDefault="008F2FC7">
    <w:pPr>
      <w:pStyle w:val="Footer"/>
    </w:pPr>
    <w:r>
      <w:rPr>
        <w:noProof/>
      </w:rPr>
      <mc:AlternateContent>
        <mc:Choice Requires="wps">
          <w:drawing>
            <wp:anchor distT="0" distB="0" distL="0" distR="0" simplePos="0" relativeHeight="251658240" behindDoc="0" locked="0" layoutInCell="1" allowOverlap="1" wp14:anchorId="3AE4CDCC" wp14:editId="00375448">
              <wp:simplePos x="635" y="635"/>
              <wp:positionH relativeFrom="page">
                <wp:align>center</wp:align>
              </wp:positionH>
              <wp:positionV relativeFrom="page">
                <wp:align>bottom</wp:align>
              </wp:positionV>
              <wp:extent cx="443865" cy="443865"/>
              <wp:effectExtent l="0" t="0" r="11430" b="0"/>
              <wp:wrapNone/>
              <wp:docPr id="53279829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217DE"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4CDCC"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8F217DE"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577C" w14:textId="77777777" w:rsidR="008F2FC7" w:rsidRDefault="008F2FC7">
    <w:pPr>
      <w:pStyle w:val="Footer"/>
    </w:pPr>
    <w:r>
      <w:rPr>
        <w:noProof/>
      </w:rPr>
      <mc:AlternateContent>
        <mc:Choice Requires="wps">
          <w:drawing>
            <wp:anchor distT="0" distB="0" distL="0" distR="0" simplePos="0" relativeHeight="251662336" behindDoc="0" locked="0" layoutInCell="1" allowOverlap="1" wp14:anchorId="508ECA77" wp14:editId="65A8FF4F">
              <wp:simplePos x="635" y="635"/>
              <wp:positionH relativeFrom="page">
                <wp:align>center</wp:align>
              </wp:positionH>
              <wp:positionV relativeFrom="page">
                <wp:align>bottom</wp:align>
              </wp:positionV>
              <wp:extent cx="443865" cy="443865"/>
              <wp:effectExtent l="0" t="0" r="11430" b="0"/>
              <wp:wrapNone/>
              <wp:docPr id="1220555347"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A8AA7C"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8ECA77" id="_x0000_t202" coordsize="21600,21600" o:spt="202" path="m,l,21600r21600,l21600,xe">
              <v:stroke joinstyle="miter"/>
              <v:path gradientshapeok="t" o:connecttype="rect"/>
            </v:shapetype>
            <v:shape id="Text Box 5" o:spid="_x0000_s1029"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A8AA7C"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C00E" w14:textId="77777777" w:rsidR="00D72D22" w:rsidRPr="00F4071B" w:rsidRDefault="008F2FC7" w:rsidP="00D72D22">
    <w:pPr>
      <w:pStyle w:val="Footer"/>
      <w:tabs>
        <w:tab w:val="clear" w:pos="4680"/>
        <w:tab w:val="clear" w:pos="9360"/>
        <w:tab w:val="left" w:pos="8280"/>
      </w:tabs>
      <w:rPr>
        <w:u w:val="single"/>
      </w:rPr>
    </w:pPr>
    <w:r>
      <w:rPr>
        <w:noProof/>
        <w:u w:val="single"/>
      </w:rPr>
      <mc:AlternateContent>
        <mc:Choice Requires="wps">
          <w:drawing>
            <wp:anchor distT="0" distB="0" distL="0" distR="0" simplePos="0" relativeHeight="251663360" behindDoc="0" locked="0" layoutInCell="1" allowOverlap="1" wp14:anchorId="6553A6DD" wp14:editId="7512AAD8">
              <wp:simplePos x="539750" y="10064750"/>
              <wp:positionH relativeFrom="page">
                <wp:align>center</wp:align>
              </wp:positionH>
              <wp:positionV relativeFrom="page">
                <wp:align>bottom</wp:align>
              </wp:positionV>
              <wp:extent cx="443865" cy="443865"/>
              <wp:effectExtent l="0" t="0" r="11430" b="0"/>
              <wp:wrapNone/>
              <wp:docPr id="5216503"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71E5DC"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53A6DD" id="_x0000_t202" coordsize="21600,21600" o:spt="202" path="m,l,21600r21600,l21600,xe">
              <v:stroke joinstyle="miter"/>
              <v:path gradientshapeok="t" o:connecttype="rect"/>
            </v:shapetype>
            <v:shape id="Text Box 6" o:spid="_x0000_s1030" type="#_x0000_t202" alt="&quot;&quot;"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171E5DC"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v:textbox>
              <w10:wrap anchorx="page" anchory="page"/>
            </v:shape>
          </w:pict>
        </mc:Fallback>
      </mc:AlternateContent>
    </w:r>
    <w:r w:rsidR="00D72D22">
      <w:rPr>
        <w:u w:val="single"/>
      </w:rPr>
      <w:tab/>
    </w:r>
  </w:p>
  <w:p w14:paraId="4DADA404" w14:textId="3BA31EC9" w:rsidR="00F3376A" w:rsidRDefault="00D72D22" w:rsidP="00D72D22">
    <w:pPr>
      <w:pStyle w:val="Footer"/>
      <w:tabs>
        <w:tab w:val="clear" w:pos="4680"/>
        <w:tab w:val="clear" w:pos="9360"/>
        <w:tab w:val="left" w:pos="8640"/>
      </w:tabs>
    </w:pPr>
    <w:r w:rsidRPr="00555056">
      <w:t xml:space="preserve">This section was last updated on </w:t>
    </w:r>
    <w:r w:rsidR="007C11BF">
      <w:t>9 November</w:t>
    </w:r>
    <w:r w:rsidR="008F2FC7">
      <w:t xml:space="preserve"> 2023</w:t>
    </w:r>
    <w:r w:rsidRPr="00555056">
      <w:t>|</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B644B1">
      <w:rPr>
        <w:szCs w:val="16"/>
      </w:rPr>
      <w:fldChar w:fldCharType="begin"/>
    </w:r>
    <w:r w:rsidRPr="00B644B1">
      <w:rPr>
        <w:szCs w:val="16"/>
      </w:rPr>
      <w:instrText xml:space="preserve"> NUMPAGES  \* Arabic \*MERGEFORMAT </w:instrText>
    </w:r>
    <w:r w:rsidRPr="00B644B1">
      <w:rPr>
        <w:szCs w:val="16"/>
      </w:rPr>
      <w:fldChar w:fldCharType="separate"/>
    </w:r>
    <w:r>
      <w:rPr>
        <w:szCs w:val="16"/>
      </w:rPr>
      <w:t>7</w:t>
    </w:r>
    <w:r w:rsidRPr="00B644B1">
      <w:rPr>
        <w:noProof/>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B1B6" w14:textId="77777777" w:rsidR="008F2FC7" w:rsidRDefault="008F2FC7">
    <w:pPr>
      <w:pStyle w:val="Footer"/>
    </w:pPr>
    <w:r>
      <w:rPr>
        <w:noProof/>
      </w:rPr>
      <mc:AlternateContent>
        <mc:Choice Requires="wps">
          <w:drawing>
            <wp:anchor distT="0" distB="0" distL="0" distR="0" simplePos="0" relativeHeight="251661312" behindDoc="0" locked="0" layoutInCell="1" allowOverlap="1" wp14:anchorId="7A14B12B" wp14:editId="1F575989">
              <wp:simplePos x="635" y="635"/>
              <wp:positionH relativeFrom="page">
                <wp:align>center</wp:align>
              </wp:positionH>
              <wp:positionV relativeFrom="page">
                <wp:align>bottom</wp:align>
              </wp:positionV>
              <wp:extent cx="443865" cy="443865"/>
              <wp:effectExtent l="0" t="0" r="11430" b="0"/>
              <wp:wrapNone/>
              <wp:docPr id="1457489320"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C53CCF"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4B12B" id="_x0000_t202" coordsize="21600,21600" o:spt="202" path="m,l,21600r21600,l21600,xe">
              <v:stroke joinstyle="miter"/>
              <v:path gradientshapeok="t" o:connecttype="rect"/>
            </v:shapetype>
            <v:shape id="Text Box 4"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EC53CCF" w14:textId="77777777" w:rsidR="008F2FC7" w:rsidRPr="008F2FC7" w:rsidRDefault="008F2FC7" w:rsidP="008F2FC7">
                    <w:pPr>
                      <w:spacing w:after="0"/>
                      <w:rPr>
                        <w:rFonts w:ascii="Calibri" w:hAnsi="Calibri" w:cs="Calibri"/>
                        <w:noProof/>
                        <w:color w:val="000000"/>
                        <w:szCs w:val="20"/>
                      </w:rPr>
                    </w:pPr>
                    <w:r w:rsidRPr="008F2FC7">
                      <w:rPr>
                        <w:rFonts w:ascii="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F611" w14:textId="77777777" w:rsidR="00FF6FCE" w:rsidRDefault="00FF6FCE">
      <w:r>
        <w:separator/>
      </w:r>
    </w:p>
    <w:p w14:paraId="26C39B8E" w14:textId="77777777" w:rsidR="00FF6FCE" w:rsidRDefault="00FF6FCE"/>
  </w:footnote>
  <w:footnote w:type="continuationSeparator" w:id="0">
    <w:p w14:paraId="03B50B0F" w14:textId="77777777" w:rsidR="00FF6FCE" w:rsidRDefault="00FF6FCE">
      <w:r>
        <w:continuationSeparator/>
      </w:r>
    </w:p>
    <w:p w14:paraId="5376022F" w14:textId="77777777" w:rsidR="00FF6FCE" w:rsidRDefault="00FF6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3B4F" w14:textId="77777777" w:rsidR="00EA79E2" w:rsidRPr="00885215" w:rsidRDefault="007743FA" w:rsidP="00F4071B">
    <w:pPr>
      <w:pStyle w:val="Header"/>
      <w:tabs>
        <w:tab w:val="left" w:pos="8640"/>
      </w:tabs>
      <w:spacing w:before="0" w:after="0"/>
      <w:ind w:right="-965"/>
      <w:rPr>
        <w:sz w:val="16"/>
        <w:szCs w:val="16"/>
      </w:rPr>
    </w:pPr>
    <w:r w:rsidRPr="00555056">
      <w:t xml:space="preserve">OUR CUSTOMER TERMS </w:t>
    </w:r>
    <w:r w:rsidR="00F4071B">
      <w:tab/>
    </w:r>
    <w:r w:rsidR="000758E9" w:rsidRPr="008A691D">
      <w:rPr>
        <w:noProof/>
        <w:lang w:eastAsia="en-AU"/>
      </w:rPr>
      <w:drawing>
        <wp:inline distT="0" distB="0" distL="0" distR="0" wp14:anchorId="592B83E7" wp14:editId="75701C8A">
          <wp:extent cx="1047750" cy="450850"/>
          <wp:effectExtent l="0" t="0" r="0" b="0"/>
          <wp:docPr id="1"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7750" cy="450850"/>
                  </a:xfrm>
                  <a:prstGeom prst="rect">
                    <a:avLst/>
                  </a:prstGeom>
                  <a:noFill/>
                  <a:ln>
                    <a:noFill/>
                  </a:ln>
                </pic:spPr>
              </pic:pic>
            </a:graphicData>
          </a:graphic>
        </wp:inline>
      </w:drawing>
    </w:r>
    <w:r>
      <w:br/>
    </w:r>
    <w:r w:rsidRPr="00555056">
      <w:t xml:space="preserve">OTHER SERVICES SECTION </w:t>
    </w:r>
    <w:r>
      <w:br/>
    </w:r>
    <w:r w:rsidRPr="00555056">
      <w:t xml:space="preserve">PARTNER DELIVERED </w:t>
    </w:r>
    <w:r>
      <w:br/>
    </w:r>
    <w:r w:rsidRPr="00555056">
      <w:t>NETWORK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8B05" w14:textId="77777777" w:rsidR="00D72D22" w:rsidRPr="00885215" w:rsidRDefault="00D72D22" w:rsidP="00D72D22">
    <w:pPr>
      <w:pStyle w:val="Header"/>
      <w:tabs>
        <w:tab w:val="left" w:pos="8640"/>
      </w:tabs>
      <w:spacing w:before="0" w:after="0"/>
      <w:ind w:right="-965"/>
      <w:rPr>
        <w:sz w:val="16"/>
        <w:szCs w:val="16"/>
      </w:rPr>
    </w:pPr>
    <w:r w:rsidRPr="00555056">
      <w:t xml:space="preserve">OUR CUSTOMER TERMS </w:t>
    </w:r>
    <w:r>
      <w:tab/>
    </w:r>
    <w:r w:rsidR="000758E9" w:rsidRPr="008A691D">
      <w:rPr>
        <w:noProof/>
        <w:lang w:eastAsia="en-AU"/>
      </w:rPr>
      <w:drawing>
        <wp:inline distT="0" distB="0" distL="0" distR="0" wp14:anchorId="07C010FD" wp14:editId="6E5867B0">
          <wp:extent cx="1047750" cy="450850"/>
          <wp:effectExtent l="0" t="0" r="0" b="0"/>
          <wp:docPr id="2"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7750" cy="450850"/>
                  </a:xfrm>
                  <a:prstGeom prst="rect">
                    <a:avLst/>
                  </a:prstGeom>
                  <a:noFill/>
                  <a:ln>
                    <a:noFill/>
                  </a:ln>
                </pic:spPr>
              </pic:pic>
            </a:graphicData>
          </a:graphic>
        </wp:inline>
      </w:drawing>
    </w:r>
    <w:r>
      <w:br/>
    </w:r>
    <w:r w:rsidRPr="00555056">
      <w:t xml:space="preserve">OTHER SERVICES SECTION </w:t>
    </w:r>
    <w:r>
      <w:br/>
    </w:r>
    <w:r w:rsidRPr="00555056">
      <w:t xml:space="preserve">PARTNER DELIVERED </w:t>
    </w:r>
    <w:r>
      <w:br/>
    </w:r>
    <w:r w:rsidRPr="00555056">
      <w:t>NETWORK SERVICES</w:t>
    </w:r>
  </w:p>
  <w:p w14:paraId="2D184550" w14:textId="77777777" w:rsidR="00F3376A" w:rsidRPr="00EA79E2" w:rsidRDefault="00F3376A" w:rsidP="00EA79E2">
    <w:pPr>
      <w:pStyle w:val="Header"/>
      <w:spacing w:before="0" w:after="0"/>
      <w:rPr>
        <w:sz w:val="8"/>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2pt;height:6.5pt" o:bullet="t">
        <v:imagedata r:id="rId1" o:title="bullet"/>
      </v:shape>
    </w:pict>
  </w:numPicBullet>
  <w:abstractNum w:abstractNumId="0" w15:restartNumberingAfterBreak="0">
    <w:nsid w:val="FFFFFF7C"/>
    <w:multiLevelType w:val="singleLevel"/>
    <w:tmpl w:val="A85EB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862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EED8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E889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84E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200B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5274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A016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2DA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12DBE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267AD1"/>
    <w:multiLevelType w:val="multilevel"/>
    <w:tmpl w:val="6428E27A"/>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27B349C"/>
    <w:multiLevelType w:val="multilevel"/>
    <w:tmpl w:val="8892E0F2"/>
    <w:lvl w:ilvl="0">
      <w:start w:val="1"/>
      <w:numFmt w:val="none"/>
      <w:pStyle w:val="ScheduleHeading1"/>
      <w:lvlText w:val=""/>
      <w:lvlJc w:val="left"/>
      <w:pPr>
        <w:ind w:left="720" w:hanging="720"/>
      </w:pPr>
      <w:rPr>
        <w:rFonts w:hint="default"/>
      </w:rPr>
    </w:lvl>
    <w:lvl w:ilvl="1">
      <w:start w:val="1"/>
      <w:numFmt w:val="decimal"/>
      <w:pStyle w:val="ScheduleHeadingList2"/>
      <w:lvlText w:val="%1%2"/>
      <w:lvlJc w:val="left"/>
      <w:pPr>
        <w:ind w:left="720" w:hanging="720"/>
      </w:pPr>
      <w:rPr>
        <w:rFonts w:hint="default"/>
        <w:sz w:val="21"/>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5"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C001388"/>
    <w:multiLevelType w:val="hybridMultilevel"/>
    <w:tmpl w:val="879627E8"/>
    <w:lvl w:ilvl="0" w:tplc="FFFFFFFF">
      <w:start w:val="1"/>
      <w:numFmt w:val="decimal"/>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F590A77"/>
    <w:multiLevelType w:val="multilevel"/>
    <w:tmpl w:val="97D43DA4"/>
    <w:lvl w:ilvl="0">
      <w:start w:val="1"/>
      <w:numFmt w:val="decimal"/>
      <w:pStyle w:val="Heading2"/>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6E1A42"/>
    <w:multiLevelType w:val="multilevel"/>
    <w:tmpl w:val="7AD814D8"/>
    <w:name w:val="ScheduleListNum"/>
    <w:lvl w:ilvl="0">
      <w:start w:val="1"/>
      <w:numFmt w:val="decimal"/>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23"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6720873">
    <w:abstractNumId w:val="9"/>
  </w:num>
  <w:num w:numId="2" w16cid:durableId="1289776519">
    <w:abstractNumId w:val="10"/>
  </w:num>
  <w:num w:numId="3" w16cid:durableId="386146384">
    <w:abstractNumId w:val="19"/>
  </w:num>
  <w:num w:numId="4" w16cid:durableId="1221206412">
    <w:abstractNumId w:val="24"/>
  </w:num>
  <w:num w:numId="5" w16cid:durableId="693072096">
    <w:abstractNumId w:val="22"/>
  </w:num>
  <w:num w:numId="6" w16cid:durableId="500582288">
    <w:abstractNumId w:val="16"/>
  </w:num>
  <w:num w:numId="7" w16cid:durableId="482546573">
    <w:abstractNumId w:val="18"/>
  </w:num>
  <w:num w:numId="8" w16cid:durableId="745303369">
    <w:abstractNumId w:val="17"/>
  </w:num>
  <w:num w:numId="9" w16cid:durableId="1226259928">
    <w:abstractNumId w:val="14"/>
  </w:num>
  <w:num w:numId="10" w16cid:durableId="1514759502">
    <w:abstractNumId w:val="23"/>
  </w:num>
  <w:num w:numId="11" w16cid:durableId="673648911">
    <w:abstractNumId w:val="26"/>
  </w:num>
  <w:num w:numId="12" w16cid:durableId="739593488">
    <w:abstractNumId w:val="12"/>
  </w:num>
  <w:num w:numId="13" w16cid:durableId="575676635">
    <w:abstractNumId w:val="7"/>
  </w:num>
  <w:num w:numId="14" w16cid:durableId="664169532">
    <w:abstractNumId w:val="6"/>
  </w:num>
  <w:num w:numId="15" w16cid:durableId="272516654">
    <w:abstractNumId w:val="5"/>
  </w:num>
  <w:num w:numId="16" w16cid:durableId="647704770">
    <w:abstractNumId w:val="4"/>
  </w:num>
  <w:num w:numId="17" w16cid:durableId="785735610">
    <w:abstractNumId w:val="2"/>
  </w:num>
  <w:num w:numId="18" w16cid:durableId="1080172141">
    <w:abstractNumId w:val="1"/>
  </w:num>
  <w:num w:numId="19" w16cid:durableId="1686790218">
    <w:abstractNumId w:val="0"/>
  </w:num>
  <w:num w:numId="20" w16cid:durableId="1156337931">
    <w:abstractNumId w:val="10"/>
  </w:num>
  <w:num w:numId="21" w16cid:durableId="1216354125">
    <w:abstractNumId w:val="10"/>
  </w:num>
  <w:num w:numId="22" w16cid:durableId="225074328">
    <w:abstractNumId w:val="10"/>
  </w:num>
  <w:num w:numId="23" w16cid:durableId="1837375509">
    <w:abstractNumId w:val="10"/>
  </w:num>
  <w:num w:numId="24" w16cid:durableId="200484310">
    <w:abstractNumId w:val="10"/>
  </w:num>
  <w:num w:numId="25" w16cid:durableId="1307516365">
    <w:abstractNumId w:val="10"/>
  </w:num>
  <w:num w:numId="26" w16cid:durableId="1961178400">
    <w:abstractNumId w:val="10"/>
  </w:num>
  <w:num w:numId="27" w16cid:durableId="1288973012">
    <w:abstractNumId w:val="10"/>
  </w:num>
  <w:num w:numId="28" w16cid:durableId="936719853">
    <w:abstractNumId w:val="10"/>
  </w:num>
  <w:num w:numId="29" w16cid:durableId="2099011040">
    <w:abstractNumId w:val="10"/>
  </w:num>
  <w:num w:numId="30" w16cid:durableId="337122738">
    <w:abstractNumId w:val="10"/>
  </w:num>
  <w:num w:numId="31" w16cid:durableId="2063867778">
    <w:abstractNumId w:val="10"/>
  </w:num>
  <w:num w:numId="32" w16cid:durableId="1739207344">
    <w:abstractNumId w:val="8"/>
  </w:num>
  <w:num w:numId="33" w16cid:durableId="1253124067">
    <w:abstractNumId w:val="20"/>
  </w:num>
  <w:num w:numId="34" w16cid:durableId="1837189461">
    <w:abstractNumId w:val="20"/>
  </w:num>
  <w:num w:numId="35" w16cid:durableId="38819980">
    <w:abstractNumId w:val="20"/>
  </w:num>
  <w:num w:numId="36" w16cid:durableId="907886638">
    <w:abstractNumId w:val="20"/>
  </w:num>
  <w:num w:numId="37" w16cid:durableId="1657025911">
    <w:abstractNumId w:val="11"/>
  </w:num>
  <w:num w:numId="38" w16cid:durableId="1212620072">
    <w:abstractNumId w:val="11"/>
  </w:num>
  <w:num w:numId="39" w16cid:durableId="1294368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52BF"/>
    <w:rsid w:val="00024C02"/>
    <w:rsid w:val="000370E7"/>
    <w:rsid w:val="00046731"/>
    <w:rsid w:val="00060245"/>
    <w:rsid w:val="0006592A"/>
    <w:rsid w:val="00075454"/>
    <w:rsid w:val="000758E9"/>
    <w:rsid w:val="00081117"/>
    <w:rsid w:val="000A63CE"/>
    <w:rsid w:val="000C1774"/>
    <w:rsid w:val="000D177F"/>
    <w:rsid w:val="000D6DBC"/>
    <w:rsid w:val="000E4E53"/>
    <w:rsid w:val="000F150C"/>
    <w:rsid w:val="001209A4"/>
    <w:rsid w:val="001360F2"/>
    <w:rsid w:val="00155F49"/>
    <w:rsid w:val="00170AEB"/>
    <w:rsid w:val="0019797A"/>
    <w:rsid w:val="001A77A2"/>
    <w:rsid w:val="001B33E3"/>
    <w:rsid w:val="001B7327"/>
    <w:rsid w:val="001C4F4C"/>
    <w:rsid w:val="001C5618"/>
    <w:rsid w:val="001D4A7B"/>
    <w:rsid w:val="001D69C8"/>
    <w:rsid w:val="00210B95"/>
    <w:rsid w:val="0021580E"/>
    <w:rsid w:val="002618AA"/>
    <w:rsid w:val="00263931"/>
    <w:rsid w:val="00267D1B"/>
    <w:rsid w:val="00297870"/>
    <w:rsid w:val="002A6F51"/>
    <w:rsid w:val="002B04B5"/>
    <w:rsid w:val="002C00F1"/>
    <w:rsid w:val="002C210A"/>
    <w:rsid w:val="002F0B20"/>
    <w:rsid w:val="00300C29"/>
    <w:rsid w:val="003028D3"/>
    <w:rsid w:val="00312896"/>
    <w:rsid w:val="003132D0"/>
    <w:rsid w:val="003231DD"/>
    <w:rsid w:val="00334702"/>
    <w:rsid w:val="00336A06"/>
    <w:rsid w:val="003503C8"/>
    <w:rsid w:val="0035153F"/>
    <w:rsid w:val="00376B67"/>
    <w:rsid w:val="003822E6"/>
    <w:rsid w:val="00386B42"/>
    <w:rsid w:val="00391A83"/>
    <w:rsid w:val="003B0D82"/>
    <w:rsid w:val="003C2482"/>
    <w:rsid w:val="003C3089"/>
    <w:rsid w:val="003D6DF5"/>
    <w:rsid w:val="003E063A"/>
    <w:rsid w:val="003E4D4B"/>
    <w:rsid w:val="003F36DA"/>
    <w:rsid w:val="00401824"/>
    <w:rsid w:val="00410FF1"/>
    <w:rsid w:val="00413C46"/>
    <w:rsid w:val="00420A6B"/>
    <w:rsid w:val="0043172B"/>
    <w:rsid w:val="00434645"/>
    <w:rsid w:val="00436A70"/>
    <w:rsid w:val="0043762D"/>
    <w:rsid w:val="004410CC"/>
    <w:rsid w:val="0047752A"/>
    <w:rsid w:val="004810D5"/>
    <w:rsid w:val="00481287"/>
    <w:rsid w:val="00481886"/>
    <w:rsid w:val="004C186F"/>
    <w:rsid w:val="004C52C3"/>
    <w:rsid w:val="004D2F6C"/>
    <w:rsid w:val="004E7D58"/>
    <w:rsid w:val="004F0101"/>
    <w:rsid w:val="004F4FEB"/>
    <w:rsid w:val="00510A9F"/>
    <w:rsid w:val="00524625"/>
    <w:rsid w:val="0053778D"/>
    <w:rsid w:val="00543E4B"/>
    <w:rsid w:val="005818AA"/>
    <w:rsid w:val="005B2233"/>
    <w:rsid w:val="005B7375"/>
    <w:rsid w:val="005D45F8"/>
    <w:rsid w:val="006102B6"/>
    <w:rsid w:val="0061426E"/>
    <w:rsid w:val="00614715"/>
    <w:rsid w:val="00624387"/>
    <w:rsid w:val="00627DD1"/>
    <w:rsid w:val="00632F09"/>
    <w:rsid w:val="006637D8"/>
    <w:rsid w:val="00665252"/>
    <w:rsid w:val="00670454"/>
    <w:rsid w:val="00683061"/>
    <w:rsid w:val="00687AEB"/>
    <w:rsid w:val="00696C0D"/>
    <w:rsid w:val="006A40D8"/>
    <w:rsid w:val="006A7983"/>
    <w:rsid w:val="006E123F"/>
    <w:rsid w:val="006E3F90"/>
    <w:rsid w:val="006F6444"/>
    <w:rsid w:val="0070118A"/>
    <w:rsid w:val="00701A9B"/>
    <w:rsid w:val="00705851"/>
    <w:rsid w:val="007220EA"/>
    <w:rsid w:val="00726536"/>
    <w:rsid w:val="00747EA0"/>
    <w:rsid w:val="00750F02"/>
    <w:rsid w:val="0075151A"/>
    <w:rsid w:val="007635F1"/>
    <w:rsid w:val="00764D21"/>
    <w:rsid w:val="00767D5B"/>
    <w:rsid w:val="00770F98"/>
    <w:rsid w:val="00771C80"/>
    <w:rsid w:val="007743FA"/>
    <w:rsid w:val="00776107"/>
    <w:rsid w:val="007B3AB7"/>
    <w:rsid w:val="007B3F6F"/>
    <w:rsid w:val="007C11BF"/>
    <w:rsid w:val="007C756A"/>
    <w:rsid w:val="007E10DA"/>
    <w:rsid w:val="007E3391"/>
    <w:rsid w:val="007E4F29"/>
    <w:rsid w:val="007E7BCF"/>
    <w:rsid w:val="007F5479"/>
    <w:rsid w:val="00807C44"/>
    <w:rsid w:val="00810FF5"/>
    <w:rsid w:val="008256CC"/>
    <w:rsid w:val="00826E53"/>
    <w:rsid w:val="00873A2C"/>
    <w:rsid w:val="008857B8"/>
    <w:rsid w:val="00892B5F"/>
    <w:rsid w:val="008964E2"/>
    <w:rsid w:val="008A66C7"/>
    <w:rsid w:val="008D1801"/>
    <w:rsid w:val="008E4DA7"/>
    <w:rsid w:val="008E5595"/>
    <w:rsid w:val="008E5BAE"/>
    <w:rsid w:val="008F2FC7"/>
    <w:rsid w:val="008F5209"/>
    <w:rsid w:val="008F5F1D"/>
    <w:rsid w:val="009144E6"/>
    <w:rsid w:val="009173A1"/>
    <w:rsid w:val="00921173"/>
    <w:rsid w:val="009249AB"/>
    <w:rsid w:val="00924F5C"/>
    <w:rsid w:val="00957E08"/>
    <w:rsid w:val="0096103C"/>
    <w:rsid w:val="00964B79"/>
    <w:rsid w:val="009701EC"/>
    <w:rsid w:val="00991537"/>
    <w:rsid w:val="009B3927"/>
    <w:rsid w:val="009C5B29"/>
    <w:rsid w:val="00A04E3D"/>
    <w:rsid w:val="00A23630"/>
    <w:rsid w:val="00A37C0E"/>
    <w:rsid w:val="00A51EA9"/>
    <w:rsid w:val="00A71ECC"/>
    <w:rsid w:val="00A8565A"/>
    <w:rsid w:val="00A97416"/>
    <w:rsid w:val="00AB36E6"/>
    <w:rsid w:val="00AC4751"/>
    <w:rsid w:val="00B042D1"/>
    <w:rsid w:val="00B04C8B"/>
    <w:rsid w:val="00B10EDD"/>
    <w:rsid w:val="00B10FF1"/>
    <w:rsid w:val="00B13A03"/>
    <w:rsid w:val="00B26D0B"/>
    <w:rsid w:val="00B27A9F"/>
    <w:rsid w:val="00B564E3"/>
    <w:rsid w:val="00B83712"/>
    <w:rsid w:val="00B9673C"/>
    <w:rsid w:val="00BA0511"/>
    <w:rsid w:val="00BB03A6"/>
    <w:rsid w:val="00BB2102"/>
    <w:rsid w:val="00BD643A"/>
    <w:rsid w:val="00BE39E5"/>
    <w:rsid w:val="00BE498F"/>
    <w:rsid w:val="00BF0724"/>
    <w:rsid w:val="00C10ABF"/>
    <w:rsid w:val="00C2535B"/>
    <w:rsid w:val="00C4021B"/>
    <w:rsid w:val="00C76BBE"/>
    <w:rsid w:val="00C8007A"/>
    <w:rsid w:val="00C96BFC"/>
    <w:rsid w:val="00C97A50"/>
    <w:rsid w:val="00CB6EFB"/>
    <w:rsid w:val="00CD2371"/>
    <w:rsid w:val="00CF7229"/>
    <w:rsid w:val="00D340F2"/>
    <w:rsid w:val="00D51806"/>
    <w:rsid w:val="00D51CE2"/>
    <w:rsid w:val="00D64BA4"/>
    <w:rsid w:val="00D72D22"/>
    <w:rsid w:val="00D7508E"/>
    <w:rsid w:val="00D84E27"/>
    <w:rsid w:val="00D94DAA"/>
    <w:rsid w:val="00DA15E9"/>
    <w:rsid w:val="00DA5EDE"/>
    <w:rsid w:val="00DB137A"/>
    <w:rsid w:val="00DB446A"/>
    <w:rsid w:val="00DC0508"/>
    <w:rsid w:val="00DD4B2A"/>
    <w:rsid w:val="00DE7283"/>
    <w:rsid w:val="00DF07D2"/>
    <w:rsid w:val="00E15760"/>
    <w:rsid w:val="00E253B4"/>
    <w:rsid w:val="00E35032"/>
    <w:rsid w:val="00E354BB"/>
    <w:rsid w:val="00E53478"/>
    <w:rsid w:val="00E57939"/>
    <w:rsid w:val="00E6335F"/>
    <w:rsid w:val="00E666AD"/>
    <w:rsid w:val="00E97D7C"/>
    <w:rsid w:val="00EA79E2"/>
    <w:rsid w:val="00EE5978"/>
    <w:rsid w:val="00F26B69"/>
    <w:rsid w:val="00F3376A"/>
    <w:rsid w:val="00F4071B"/>
    <w:rsid w:val="00F64D90"/>
    <w:rsid w:val="00F64FDF"/>
    <w:rsid w:val="00F8413E"/>
    <w:rsid w:val="00F8654A"/>
    <w:rsid w:val="00F9085C"/>
    <w:rsid w:val="00F96022"/>
    <w:rsid w:val="00FA1139"/>
    <w:rsid w:val="00FA5514"/>
    <w:rsid w:val="00FA5CBA"/>
    <w:rsid w:val="00FA6AD8"/>
    <w:rsid w:val="00FB7C5C"/>
    <w:rsid w:val="00FC451D"/>
    <w:rsid w:val="00FF3542"/>
    <w:rsid w:val="00FF6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C2DF3D0"/>
  <w15:chartTrackingRefBased/>
  <w15:docId w15:val="{D66AEF13-ADA1-4DB3-82F6-8925F293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97A"/>
    <w:pPr>
      <w:spacing w:before="120" w:after="120"/>
    </w:pPr>
    <w:rPr>
      <w:rFonts w:ascii="Verdana" w:eastAsia="Calibri" w:hAnsi="Verdana"/>
      <w:szCs w:val="22"/>
      <w:lang w:val="en-US" w:eastAsia="en-US"/>
    </w:rPr>
  </w:style>
  <w:style w:type="paragraph" w:styleId="Heading1">
    <w:name w:val="heading 1"/>
    <w:basedOn w:val="ContentsTitle"/>
    <w:next w:val="Normal"/>
    <w:link w:val="Heading1Char"/>
    <w:uiPriority w:val="9"/>
    <w:qFormat/>
    <w:rsid w:val="00DD4B2A"/>
    <w:pPr>
      <w:outlineLvl w:val="0"/>
    </w:pPr>
  </w:style>
  <w:style w:type="paragraph" w:styleId="Heading2">
    <w:name w:val="heading 2"/>
    <w:basedOn w:val="Heading1"/>
    <w:next w:val="Normal"/>
    <w:link w:val="Heading2Char"/>
    <w:uiPriority w:val="9"/>
    <w:unhideWhenUsed/>
    <w:qFormat/>
    <w:rsid w:val="00B564E3"/>
    <w:pPr>
      <w:numPr>
        <w:numId w:val="33"/>
      </w:numPr>
      <w:outlineLvl w:val="1"/>
    </w:pPr>
  </w:style>
  <w:style w:type="paragraph" w:styleId="Heading3">
    <w:name w:val="heading 3"/>
    <w:basedOn w:val="Heading2"/>
    <w:next w:val="Normal"/>
    <w:link w:val="Heading3Char"/>
    <w:uiPriority w:val="9"/>
    <w:unhideWhenUsed/>
    <w:qFormat/>
    <w:rsid w:val="00B564E3"/>
    <w:pPr>
      <w:numPr>
        <w:numId w:val="0"/>
      </w:numPr>
      <w:outlineLvl w:val="2"/>
    </w:pPr>
    <w:rPr>
      <w:caps w:val="0"/>
      <w:sz w:val="20"/>
      <w:szCs w:val="20"/>
    </w:rPr>
  </w:style>
  <w:style w:type="paragraph" w:styleId="Heading4">
    <w:name w:val="heading 4"/>
    <w:basedOn w:val="Normal"/>
    <w:next w:val="Normal"/>
    <w:link w:val="Heading4Char"/>
    <w:uiPriority w:val="9"/>
    <w:unhideWhenUsed/>
    <w:qFormat/>
    <w:rsid w:val="00EA79E2"/>
    <w:pPr>
      <w:keepNext/>
      <w:keepLines/>
      <w:spacing w:before="40" w:after="0"/>
      <w:outlineLvl w:val="3"/>
    </w:pPr>
    <w:rPr>
      <w:rFonts w:ascii="Calibri Light" w:eastAsia="Times New Roman" w:hAnsi="Calibri Light"/>
      <w:i/>
      <w:iCs/>
      <w:color w:val="2F5496"/>
    </w:rPr>
  </w:style>
  <w:style w:type="paragraph" w:styleId="Heading5">
    <w:name w:val="heading 5"/>
    <w:aliases w:val="Block Label,H5,Sub4Para,l5,Level 5,Para5,h5,5,(A),A,Heading 5 StGeorge,Level 3 - i,L5,h51,h52,heading 5"/>
    <w:basedOn w:val="Normal"/>
    <w:qFormat/>
    <w:rsid w:val="00CD2371"/>
    <w:pPr>
      <w:widowControl w:val="0"/>
      <w:numPr>
        <w:ilvl w:val="4"/>
        <w:numId w:val="2"/>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rPr>
  </w:style>
  <w:style w:type="paragraph" w:styleId="Heading8">
    <w:name w:val="heading 8"/>
    <w:basedOn w:val="Normal"/>
    <w:next w:val="Normal"/>
    <w:qFormat/>
    <w:rsid w:val="00CD2371"/>
    <w:pPr>
      <w:widowControl w:val="0"/>
      <w:outlineLvl w:val="7"/>
    </w:pPr>
    <w:rPr>
      <w:b/>
      <w:bCs/>
      <w:sz w:val="22"/>
    </w:rPr>
  </w:style>
  <w:style w:type="paragraph" w:styleId="Heading9">
    <w:name w:val="heading 9"/>
    <w:basedOn w:val="Normal"/>
    <w:next w:val="Normal"/>
    <w:qFormat/>
    <w:rsid w:val="00CD2371"/>
    <w:p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Title">
    <w:name w:val="Contents Title"/>
    <w:basedOn w:val="Normal"/>
    <w:qFormat/>
    <w:rsid w:val="00EA79E2"/>
    <w:rPr>
      <w:b/>
      <w:caps/>
      <w:sz w:val="28"/>
    </w:rPr>
  </w:style>
  <w:style w:type="paragraph" w:customStyle="1" w:styleId="DocName">
    <w:name w:val="Doc Name"/>
    <w:basedOn w:val="Normal"/>
    <w:rsid w:val="00EA79E2"/>
    <w:pPr>
      <w:widowControl w:val="0"/>
      <w:pBdr>
        <w:top w:val="single" w:sz="4" w:space="1" w:color="auto"/>
      </w:pBdr>
      <w:spacing w:before="0" w:after="60"/>
    </w:pPr>
    <w:rPr>
      <w:rFonts w:eastAsia="Times New Roman" w:cs="Arial"/>
      <w:sz w:val="16"/>
      <w:szCs w:val="14"/>
      <w:lang w:val="en-AU"/>
    </w:rPr>
  </w:style>
  <w:style w:type="paragraph" w:styleId="Footer">
    <w:name w:val="footer"/>
    <w:basedOn w:val="Normal"/>
    <w:link w:val="FooterChar"/>
    <w:uiPriority w:val="99"/>
    <w:unhideWhenUsed/>
    <w:rsid w:val="00EA79E2"/>
    <w:pPr>
      <w:tabs>
        <w:tab w:val="center" w:pos="4680"/>
        <w:tab w:val="right" w:pos="9360"/>
      </w:tabs>
      <w:spacing w:after="0"/>
    </w:pPr>
    <w:rPr>
      <w:sz w:val="16"/>
    </w:rPr>
  </w:style>
  <w:style w:type="character" w:customStyle="1" w:styleId="FooterChar">
    <w:name w:val="Footer Char"/>
    <w:link w:val="Footer"/>
    <w:uiPriority w:val="99"/>
    <w:rsid w:val="00EA79E2"/>
    <w:rPr>
      <w:rFonts w:ascii="Verdana" w:eastAsia="Calibri" w:hAnsi="Verdana" w:cs="Times New Roman"/>
      <w:sz w:val="16"/>
      <w:szCs w:val="22"/>
      <w:lang w:val="en-US" w:eastAsia="en-US"/>
    </w:rPr>
  </w:style>
  <w:style w:type="character" w:styleId="FootnoteReference">
    <w:name w:val="footnote reference"/>
    <w:unhideWhenUsed/>
    <w:rsid w:val="00EA79E2"/>
    <w:rPr>
      <w:vertAlign w:val="superscript"/>
    </w:rPr>
  </w:style>
  <w:style w:type="paragraph" w:styleId="FootnoteText">
    <w:name w:val="footnote text"/>
    <w:basedOn w:val="Normal"/>
    <w:link w:val="FootnoteTextChar"/>
    <w:unhideWhenUsed/>
    <w:rsid w:val="00EA79E2"/>
    <w:pPr>
      <w:spacing w:after="0"/>
    </w:pPr>
    <w:rPr>
      <w:i/>
      <w:iCs/>
      <w:szCs w:val="20"/>
    </w:rPr>
  </w:style>
  <w:style w:type="character" w:customStyle="1" w:styleId="FootnoteTextChar">
    <w:name w:val="Footnote Text Char"/>
    <w:link w:val="FootnoteText"/>
    <w:rsid w:val="00EA79E2"/>
    <w:rPr>
      <w:rFonts w:ascii="Verdana" w:eastAsia="Calibri" w:hAnsi="Verdana" w:cs="Times New Roman"/>
      <w:i/>
      <w:iCs/>
      <w:lang w:val="en-US" w:eastAsia="en-US"/>
    </w:rPr>
  </w:style>
  <w:style w:type="paragraph" w:styleId="Header">
    <w:name w:val="header"/>
    <w:basedOn w:val="ContentsTitle"/>
    <w:link w:val="HeaderChar"/>
    <w:unhideWhenUsed/>
    <w:rsid w:val="00EA79E2"/>
    <w:pPr>
      <w:contextualSpacing/>
    </w:pPr>
  </w:style>
  <w:style w:type="character" w:customStyle="1" w:styleId="HeaderChar">
    <w:name w:val="Header Char"/>
    <w:link w:val="Header"/>
    <w:rsid w:val="00EA79E2"/>
    <w:rPr>
      <w:rFonts w:ascii="Verdana" w:eastAsia="Calibri" w:hAnsi="Verdana" w:cs="Times New Roman"/>
      <w:b/>
      <w:caps/>
      <w:sz w:val="28"/>
      <w:szCs w:val="22"/>
      <w:lang w:val="en-US" w:eastAsia="en-US"/>
    </w:rPr>
  </w:style>
  <w:style w:type="character" w:customStyle="1" w:styleId="Heading1Char">
    <w:name w:val="Heading 1 Char"/>
    <w:link w:val="Heading1"/>
    <w:uiPriority w:val="9"/>
    <w:rsid w:val="00DD4B2A"/>
    <w:rPr>
      <w:rFonts w:ascii="Verdana" w:eastAsia="Calibri" w:hAnsi="Verdana" w:cs="Times New Roman"/>
      <w:b/>
      <w:caps/>
      <w:sz w:val="28"/>
      <w:szCs w:val="22"/>
      <w:lang w:val="en-US" w:eastAsia="en-US"/>
    </w:rPr>
  </w:style>
  <w:style w:type="character" w:customStyle="1" w:styleId="Heading2Char">
    <w:name w:val="Heading 2 Char"/>
    <w:link w:val="Heading2"/>
    <w:uiPriority w:val="9"/>
    <w:rsid w:val="00B564E3"/>
    <w:rPr>
      <w:rFonts w:ascii="Verdana" w:eastAsia="Calibri" w:hAnsi="Verdana" w:cs="Times New Roman"/>
      <w:b/>
      <w:caps/>
      <w:sz w:val="22"/>
      <w:szCs w:val="22"/>
      <w:lang w:val="en-US" w:eastAsia="en-US"/>
    </w:rPr>
  </w:style>
  <w:style w:type="character" w:customStyle="1" w:styleId="Heading3Char">
    <w:name w:val="Heading 3 Char"/>
    <w:link w:val="Heading3"/>
    <w:uiPriority w:val="9"/>
    <w:rsid w:val="00B564E3"/>
    <w:rPr>
      <w:rFonts w:ascii="Verdana" w:eastAsia="Calibri" w:hAnsi="Verdana" w:cs="Times New Roman"/>
      <w:b/>
      <w:lang w:val="en-US" w:eastAsia="en-US"/>
    </w:rPr>
  </w:style>
  <w:style w:type="character" w:customStyle="1" w:styleId="Heading4Char">
    <w:name w:val="Heading 4 Char"/>
    <w:link w:val="Heading4"/>
    <w:uiPriority w:val="9"/>
    <w:rsid w:val="00EA79E2"/>
    <w:rPr>
      <w:rFonts w:ascii="Calibri Light" w:eastAsia="Times New Roman" w:hAnsi="Calibri Light" w:cs="Times New Roman"/>
      <w:i/>
      <w:iCs/>
      <w:color w:val="2F5496"/>
      <w:szCs w:val="22"/>
      <w:lang w:val="en-US" w:eastAsia="en-US"/>
    </w:rPr>
  </w:style>
  <w:style w:type="character" w:styleId="Hyperlink">
    <w:name w:val="Hyperlink"/>
    <w:uiPriority w:val="99"/>
    <w:unhideWhenUsed/>
    <w:rsid w:val="00EA79E2"/>
    <w:rPr>
      <w:color w:val="0000FF"/>
      <w:u w:val="single"/>
    </w:rPr>
  </w:style>
  <w:style w:type="paragraph" w:customStyle="1" w:styleId="ListLevel1">
    <w:name w:val="List Level 1"/>
    <w:basedOn w:val="Normal"/>
    <w:qFormat/>
    <w:rsid w:val="00EA79E2"/>
    <w:pPr>
      <w:numPr>
        <w:ilvl w:val="1"/>
        <w:numId w:val="36"/>
      </w:numPr>
    </w:pPr>
  </w:style>
  <w:style w:type="paragraph" w:customStyle="1" w:styleId="ListLevel2">
    <w:name w:val="List Level 2"/>
    <w:basedOn w:val="Normal"/>
    <w:qFormat/>
    <w:rsid w:val="00EA79E2"/>
    <w:pPr>
      <w:numPr>
        <w:ilvl w:val="2"/>
        <w:numId w:val="36"/>
      </w:numPr>
    </w:pPr>
  </w:style>
  <w:style w:type="paragraph" w:customStyle="1" w:styleId="ListLevel3">
    <w:name w:val="List Level 3"/>
    <w:basedOn w:val="Normal"/>
    <w:qFormat/>
    <w:rsid w:val="00EA79E2"/>
    <w:pPr>
      <w:numPr>
        <w:ilvl w:val="3"/>
        <w:numId w:val="36"/>
      </w:numPr>
    </w:pPr>
  </w:style>
  <w:style w:type="character" w:styleId="PageNumber">
    <w:name w:val="page number"/>
    <w:rsid w:val="00EA79E2"/>
    <w:rPr>
      <w:rFonts w:ascii="Verdana" w:hAnsi="Verdana" w:cs="Arial"/>
      <w:caps/>
      <w:sz w:val="16"/>
      <w:szCs w:val="18"/>
    </w:rPr>
  </w:style>
  <w:style w:type="paragraph" w:customStyle="1" w:styleId="ScheduleHeading1">
    <w:name w:val="Schedule Heading 1"/>
    <w:basedOn w:val="Heading1"/>
    <w:qFormat/>
    <w:rsid w:val="00EA79E2"/>
    <w:pPr>
      <w:numPr>
        <w:numId w:val="38"/>
      </w:numPr>
    </w:pPr>
  </w:style>
  <w:style w:type="paragraph" w:customStyle="1" w:styleId="ScheduleHeadingList2">
    <w:name w:val="Schedule Heading List 2"/>
    <w:basedOn w:val="Normal"/>
    <w:qFormat/>
    <w:rsid w:val="00EA79E2"/>
    <w:pPr>
      <w:numPr>
        <w:ilvl w:val="1"/>
        <w:numId w:val="38"/>
      </w:numPr>
      <w:outlineLvl w:val="1"/>
    </w:pPr>
    <w:rPr>
      <w:b/>
      <w:bCs/>
    </w:rPr>
  </w:style>
  <w:style w:type="character" w:customStyle="1" w:styleId="Superscript">
    <w:name w:val="Superscript"/>
    <w:rsid w:val="00EA79E2"/>
    <w:rPr>
      <w:vertAlign w:val="superscript"/>
    </w:rPr>
  </w:style>
  <w:style w:type="table" w:styleId="TableGrid">
    <w:name w:val="Table Grid"/>
    <w:basedOn w:val="TableNormal"/>
    <w:rsid w:val="00EA79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A79E2"/>
    <w:pPr>
      <w:spacing w:before="0"/>
      <w:jc w:val="center"/>
    </w:pPr>
    <w:rPr>
      <w:b/>
      <w:caps/>
    </w:rPr>
  </w:style>
  <w:style w:type="paragraph" w:customStyle="1" w:styleId="TableRow">
    <w:name w:val="Table Row"/>
    <w:basedOn w:val="Normal"/>
    <w:qFormat/>
    <w:rsid w:val="00EA79E2"/>
    <w:pPr>
      <w:spacing w:before="0"/>
    </w:pPr>
  </w:style>
  <w:style w:type="paragraph" w:customStyle="1" w:styleId="TableData">
    <w:name w:val="TableData"/>
    <w:basedOn w:val="Normal"/>
    <w:link w:val="TableDataChar"/>
    <w:rsid w:val="00EA79E2"/>
    <w:pPr>
      <w:ind w:left="737"/>
    </w:pPr>
    <w:rPr>
      <w:rFonts w:ascii="Arial" w:eastAsia="Times New Roman" w:hAnsi="Arial"/>
      <w:sz w:val="18"/>
      <w:szCs w:val="20"/>
      <w:lang w:val="x-none"/>
    </w:rPr>
  </w:style>
  <w:style w:type="character" w:customStyle="1" w:styleId="TableDataChar">
    <w:name w:val="TableData Char"/>
    <w:link w:val="TableData"/>
    <w:rsid w:val="00EA79E2"/>
    <w:rPr>
      <w:rFonts w:ascii="Arial" w:hAnsi="Arial"/>
      <w:sz w:val="18"/>
      <w:lang w:val="x-none" w:eastAsia="en-US"/>
    </w:rPr>
  </w:style>
  <w:style w:type="paragraph" w:styleId="TOC1">
    <w:name w:val="toc 1"/>
    <w:basedOn w:val="Normal"/>
    <w:next w:val="Normal"/>
    <w:autoRedefine/>
    <w:uiPriority w:val="39"/>
    <w:unhideWhenUsed/>
    <w:rsid w:val="00EA79E2"/>
    <w:pPr>
      <w:tabs>
        <w:tab w:val="left" w:pos="540"/>
        <w:tab w:val="left" w:pos="1530"/>
        <w:tab w:val="right" w:leader="dot" w:pos="10160"/>
      </w:tabs>
      <w:spacing w:before="0"/>
    </w:pPr>
    <w:rPr>
      <w:b/>
      <w:caps/>
    </w:rPr>
  </w:style>
  <w:style w:type="paragraph" w:styleId="TOC2">
    <w:name w:val="toc 2"/>
    <w:basedOn w:val="Normal"/>
    <w:next w:val="Normal"/>
    <w:autoRedefine/>
    <w:uiPriority w:val="39"/>
    <w:unhideWhenUsed/>
    <w:rsid w:val="00EA79E2"/>
    <w:pPr>
      <w:spacing w:before="0"/>
      <w:ind w:left="1152"/>
    </w:pPr>
  </w:style>
  <w:style w:type="paragraph" w:styleId="TOC3">
    <w:name w:val="toc 3"/>
    <w:basedOn w:val="Normal"/>
    <w:next w:val="Normal"/>
    <w:autoRedefine/>
    <w:uiPriority w:val="39"/>
    <w:unhideWhenUsed/>
    <w:rsid w:val="00EA79E2"/>
    <w:pPr>
      <w:spacing w:before="0" w:after="100"/>
      <w:ind w:left="440"/>
    </w:pPr>
    <w:rPr>
      <w:rFonts w:ascii="Calibri" w:eastAsia="Times New Roman" w:hAnsi="Calibri"/>
      <w:sz w:val="22"/>
    </w:rPr>
  </w:style>
  <w:style w:type="paragraph" w:styleId="TOC4">
    <w:name w:val="toc 4"/>
    <w:basedOn w:val="Normal"/>
    <w:next w:val="Normal"/>
    <w:autoRedefine/>
    <w:uiPriority w:val="39"/>
    <w:unhideWhenUsed/>
    <w:rsid w:val="00EA79E2"/>
    <w:pPr>
      <w:spacing w:before="0" w:after="100"/>
      <w:ind w:left="660"/>
    </w:pPr>
    <w:rPr>
      <w:rFonts w:ascii="Calibri" w:eastAsia="Times New Roman" w:hAnsi="Calibri"/>
      <w:sz w:val="22"/>
    </w:rPr>
  </w:style>
  <w:style w:type="paragraph" w:styleId="TOC5">
    <w:name w:val="toc 5"/>
    <w:basedOn w:val="Normal"/>
    <w:next w:val="Normal"/>
    <w:autoRedefine/>
    <w:uiPriority w:val="39"/>
    <w:unhideWhenUsed/>
    <w:rsid w:val="00EA79E2"/>
    <w:pPr>
      <w:spacing w:before="0" w:after="100"/>
      <w:ind w:left="880"/>
    </w:pPr>
    <w:rPr>
      <w:rFonts w:ascii="Calibri" w:eastAsia="Times New Roman" w:hAnsi="Calibri"/>
      <w:sz w:val="22"/>
    </w:rPr>
  </w:style>
  <w:style w:type="paragraph" w:styleId="TOC6">
    <w:name w:val="toc 6"/>
    <w:basedOn w:val="Normal"/>
    <w:next w:val="Normal"/>
    <w:autoRedefine/>
    <w:uiPriority w:val="39"/>
    <w:unhideWhenUsed/>
    <w:rsid w:val="00EA79E2"/>
    <w:pPr>
      <w:spacing w:before="0" w:after="100"/>
      <w:ind w:left="1100"/>
    </w:pPr>
    <w:rPr>
      <w:rFonts w:ascii="Calibri" w:eastAsia="Times New Roman" w:hAnsi="Calibri"/>
      <w:sz w:val="22"/>
    </w:rPr>
  </w:style>
  <w:style w:type="paragraph" w:styleId="TOC7">
    <w:name w:val="toc 7"/>
    <w:basedOn w:val="Normal"/>
    <w:next w:val="Normal"/>
    <w:autoRedefine/>
    <w:uiPriority w:val="39"/>
    <w:unhideWhenUsed/>
    <w:rsid w:val="00EA79E2"/>
    <w:pPr>
      <w:spacing w:before="0" w:after="100"/>
      <w:ind w:left="1320"/>
    </w:pPr>
    <w:rPr>
      <w:rFonts w:ascii="Calibri" w:eastAsia="Times New Roman" w:hAnsi="Calibri"/>
      <w:sz w:val="22"/>
    </w:rPr>
  </w:style>
  <w:style w:type="paragraph" w:styleId="TOC8">
    <w:name w:val="toc 8"/>
    <w:basedOn w:val="Normal"/>
    <w:next w:val="Normal"/>
    <w:autoRedefine/>
    <w:uiPriority w:val="39"/>
    <w:unhideWhenUsed/>
    <w:rsid w:val="00EA79E2"/>
    <w:pPr>
      <w:spacing w:before="0" w:after="100"/>
      <w:ind w:left="1540"/>
    </w:pPr>
    <w:rPr>
      <w:rFonts w:ascii="Calibri" w:eastAsia="Times New Roman" w:hAnsi="Calibri"/>
      <w:sz w:val="22"/>
    </w:rPr>
  </w:style>
  <w:style w:type="paragraph" w:styleId="TOC9">
    <w:name w:val="toc 9"/>
    <w:basedOn w:val="Normal"/>
    <w:next w:val="Normal"/>
    <w:autoRedefine/>
    <w:uiPriority w:val="39"/>
    <w:unhideWhenUsed/>
    <w:rsid w:val="00EA79E2"/>
    <w:pPr>
      <w:spacing w:before="0" w:after="100"/>
      <w:ind w:left="1760"/>
    </w:pPr>
    <w:rPr>
      <w:rFonts w:ascii="Calibri" w:eastAsia="Times New Roman" w:hAnsi="Calibri"/>
      <w:sz w:val="22"/>
    </w:rPr>
  </w:style>
  <w:style w:type="character" w:styleId="UnresolvedMention">
    <w:name w:val="Unresolved Mention"/>
    <w:uiPriority w:val="99"/>
    <w:semiHidden/>
    <w:unhideWhenUsed/>
    <w:rsid w:val="00EA79E2"/>
    <w:rPr>
      <w:color w:val="605E5C"/>
      <w:shd w:val="clear" w:color="auto" w:fill="E1DFDD"/>
    </w:rPr>
  </w:style>
  <w:style w:type="paragraph" w:styleId="Revision">
    <w:name w:val="Revision"/>
    <w:hidden/>
    <w:uiPriority w:val="99"/>
    <w:semiHidden/>
    <w:rsid w:val="00D340F2"/>
    <w:rPr>
      <w:rFonts w:ascii="Verdana" w:eastAsia="Calibri" w:hAnsi="Verdana"/>
      <w:szCs w:val="22"/>
      <w:lang w:val="en-US" w:eastAsia="en-US"/>
    </w:rPr>
  </w:style>
  <w:style w:type="character" w:styleId="CommentReference">
    <w:name w:val="annotation reference"/>
    <w:rsid w:val="00D340F2"/>
    <w:rPr>
      <w:sz w:val="16"/>
      <w:szCs w:val="16"/>
    </w:rPr>
  </w:style>
  <w:style w:type="paragraph" w:styleId="CommentText">
    <w:name w:val="annotation text"/>
    <w:basedOn w:val="Normal"/>
    <w:link w:val="CommentTextChar"/>
    <w:rsid w:val="00D340F2"/>
    <w:rPr>
      <w:szCs w:val="20"/>
    </w:rPr>
  </w:style>
  <w:style w:type="character" w:customStyle="1" w:styleId="CommentTextChar">
    <w:name w:val="Comment Text Char"/>
    <w:link w:val="CommentText"/>
    <w:rsid w:val="00D340F2"/>
    <w:rPr>
      <w:rFonts w:ascii="Verdana" w:eastAsia="Calibri" w:hAnsi="Verdana"/>
      <w:lang w:val="en-US" w:eastAsia="en-US"/>
    </w:rPr>
  </w:style>
  <w:style w:type="paragraph" w:styleId="CommentSubject">
    <w:name w:val="annotation subject"/>
    <w:basedOn w:val="CommentText"/>
    <w:next w:val="CommentText"/>
    <w:link w:val="CommentSubjectChar"/>
    <w:rsid w:val="00D340F2"/>
    <w:rPr>
      <w:b/>
      <w:bCs/>
    </w:rPr>
  </w:style>
  <w:style w:type="character" w:customStyle="1" w:styleId="CommentSubjectChar">
    <w:name w:val="Comment Subject Char"/>
    <w:link w:val="CommentSubject"/>
    <w:rsid w:val="00D340F2"/>
    <w:rPr>
      <w:rFonts w:ascii="Verdana" w:eastAsia="Calibri" w:hAnsi="Verdan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Props1.xml><?xml version="1.0" encoding="utf-8"?>
<ds:datastoreItem xmlns:ds="http://schemas.openxmlformats.org/officeDocument/2006/customXml" ds:itemID="{609D82FE-8429-456A-A427-9DF0CD523310}">
  <ds:schemaRefs>
    <ds:schemaRef ds:uri="http://schemas.openxmlformats.org/officeDocument/2006/bibliography"/>
  </ds:schemaRefs>
</ds:datastoreItem>
</file>

<file path=customXml/itemProps2.xml><?xml version="1.0" encoding="utf-8"?>
<ds:datastoreItem xmlns:ds="http://schemas.openxmlformats.org/officeDocument/2006/customXml" ds:itemID="{EA922EA4-788B-4DF9-A28C-50D245B8C6B4}">
  <ds:schemaRefs>
    <ds:schemaRef ds:uri="http://schemas.microsoft.com/sharepoint/events"/>
  </ds:schemaRefs>
</ds:datastoreItem>
</file>

<file path=customXml/itemProps3.xml><?xml version="1.0" encoding="utf-8"?>
<ds:datastoreItem xmlns:ds="http://schemas.openxmlformats.org/officeDocument/2006/customXml" ds:itemID="{B97C5086-D2A4-40D3-AB31-0996DC8C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BC42A-269C-42EE-971E-3B2E446BCC8B}">
  <ds:schemaRefs>
    <ds:schemaRef ds:uri="http://schemas.microsoft.com/sharepoint/v3/contenttype/forms"/>
  </ds:schemaRefs>
</ds:datastoreItem>
</file>

<file path=customXml/itemProps5.xml><?xml version="1.0" encoding="utf-8"?>
<ds:datastoreItem xmlns:ds="http://schemas.openxmlformats.org/officeDocument/2006/customXml" ds:itemID="{88BD7475-8C8A-4DE8-AA13-8E90F651DFDF}">
  <ds:schemaRefs>
    <ds:schemaRef ds:uri="http://schemas.microsoft.com/office/2006/metadata/longProperties"/>
  </ds:schemaRefs>
</ds:datastoreItem>
</file>

<file path=customXml/itemProps6.xml><?xml version="1.0" encoding="utf-8"?>
<ds:datastoreItem xmlns:ds="http://schemas.openxmlformats.org/officeDocument/2006/customXml" ds:itemID="{14850EAA-9BC3-4375-A0A5-42595087DABC}">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2176</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Telstra Cloud Services - Part I - Professional Services</vt:lpstr>
    </vt:vector>
  </TitlesOfParts>
  <Company>Telstra Corporation Limited</Company>
  <LinksUpToDate>false</LinksUpToDate>
  <CharactersWithSpaces>14306</CharactersWithSpaces>
  <SharedDoc>false</SharedDoc>
  <HLinks>
    <vt:vector size="138" baseType="variant">
      <vt:variant>
        <vt:i4>1310775</vt:i4>
      </vt:variant>
      <vt:variant>
        <vt:i4>134</vt:i4>
      </vt:variant>
      <vt:variant>
        <vt:i4>0</vt:i4>
      </vt:variant>
      <vt:variant>
        <vt:i4>5</vt:i4>
      </vt:variant>
      <vt:variant>
        <vt:lpwstr/>
      </vt:variant>
      <vt:variant>
        <vt:lpwstr>_Toc101219683</vt:lpwstr>
      </vt:variant>
      <vt:variant>
        <vt:i4>1310775</vt:i4>
      </vt:variant>
      <vt:variant>
        <vt:i4>128</vt:i4>
      </vt:variant>
      <vt:variant>
        <vt:i4>0</vt:i4>
      </vt:variant>
      <vt:variant>
        <vt:i4>5</vt:i4>
      </vt:variant>
      <vt:variant>
        <vt:lpwstr/>
      </vt:variant>
      <vt:variant>
        <vt:lpwstr>_Toc101219682</vt:lpwstr>
      </vt:variant>
      <vt:variant>
        <vt:i4>1310775</vt:i4>
      </vt:variant>
      <vt:variant>
        <vt:i4>122</vt:i4>
      </vt:variant>
      <vt:variant>
        <vt:i4>0</vt:i4>
      </vt:variant>
      <vt:variant>
        <vt:i4>5</vt:i4>
      </vt:variant>
      <vt:variant>
        <vt:lpwstr/>
      </vt:variant>
      <vt:variant>
        <vt:lpwstr>_Toc101219681</vt:lpwstr>
      </vt:variant>
      <vt:variant>
        <vt:i4>1310775</vt:i4>
      </vt:variant>
      <vt:variant>
        <vt:i4>116</vt:i4>
      </vt:variant>
      <vt:variant>
        <vt:i4>0</vt:i4>
      </vt:variant>
      <vt:variant>
        <vt:i4>5</vt:i4>
      </vt:variant>
      <vt:variant>
        <vt:lpwstr/>
      </vt:variant>
      <vt:variant>
        <vt:lpwstr>_Toc101219680</vt:lpwstr>
      </vt:variant>
      <vt:variant>
        <vt:i4>1769527</vt:i4>
      </vt:variant>
      <vt:variant>
        <vt:i4>110</vt:i4>
      </vt:variant>
      <vt:variant>
        <vt:i4>0</vt:i4>
      </vt:variant>
      <vt:variant>
        <vt:i4>5</vt:i4>
      </vt:variant>
      <vt:variant>
        <vt:lpwstr/>
      </vt:variant>
      <vt:variant>
        <vt:lpwstr>_Toc101219679</vt:lpwstr>
      </vt:variant>
      <vt:variant>
        <vt:i4>1769527</vt:i4>
      </vt:variant>
      <vt:variant>
        <vt:i4>104</vt:i4>
      </vt:variant>
      <vt:variant>
        <vt:i4>0</vt:i4>
      </vt:variant>
      <vt:variant>
        <vt:i4>5</vt:i4>
      </vt:variant>
      <vt:variant>
        <vt:lpwstr/>
      </vt:variant>
      <vt:variant>
        <vt:lpwstr>_Toc101219678</vt:lpwstr>
      </vt:variant>
      <vt:variant>
        <vt:i4>1769527</vt:i4>
      </vt:variant>
      <vt:variant>
        <vt:i4>98</vt:i4>
      </vt:variant>
      <vt:variant>
        <vt:i4>0</vt:i4>
      </vt:variant>
      <vt:variant>
        <vt:i4>5</vt:i4>
      </vt:variant>
      <vt:variant>
        <vt:lpwstr/>
      </vt:variant>
      <vt:variant>
        <vt:lpwstr>_Toc101219677</vt:lpwstr>
      </vt:variant>
      <vt:variant>
        <vt:i4>1769527</vt:i4>
      </vt:variant>
      <vt:variant>
        <vt:i4>92</vt:i4>
      </vt:variant>
      <vt:variant>
        <vt:i4>0</vt:i4>
      </vt:variant>
      <vt:variant>
        <vt:i4>5</vt:i4>
      </vt:variant>
      <vt:variant>
        <vt:lpwstr/>
      </vt:variant>
      <vt:variant>
        <vt:lpwstr>_Toc101219676</vt:lpwstr>
      </vt:variant>
      <vt:variant>
        <vt:i4>1769527</vt:i4>
      </vt:variant>
      <vt:variant>
        <vt:i4>86</vt:i4>
      </vt:variant>
      <vt:variant>
        <vt:i4>0</vt:i4>
      </vt:variant>
      <vt:variant>
        <vt:i4>5</vt:i4>
      </vt:variant>
      <vt:variant>
        <vt:lpwstr/>
      </vt:variant>
      <vt:variant>
        <vt:lpwstr>_Toc101219675</vt:lpwstr>
      </vt:variant>
      <vt:variant>
        <vt:i4>1769527</vt:i4>
      </vt:variant>
      <vt:variant>
        <vt:i4>80</vt:i4>
      </vt:variant>
      <vt:variant>
        <vt:i4>0</vt:i4>
      </vt:variant>
      <vt:variant>
        <vt:i4>5</vt:i4>
      </vt:variant>
      <vt:variant>
        <vt:lpwstr/>
      </vt:variant>
      <vt:variant>
        <vt:lpwstr>_Toc101219674</vt:lpwstr>
      </vt:variant>
      <vt:variant>
        <vt:i4>1769527</vt:i4>
      </vt:variant>
      <vt:variant>
        <vt:i4>74</vt:i4>
      </vt:variant>
      <vt:variant>
        <vt:i4>0</vt:i4>
      </vt:variant>
      <vt:variant>
        <vt:i4>5</vt:i4>
      </vt:variant>
      <vt:variant>
        <vt:lpwstr/>
      </vt:variant>
      <vt:variant>
        <vt:lpwstr>_Toc101219673</vt:lpwstr>
      </vt:variant>
      <vt:variant>
        <vt:i4>1769527</vt:i4>
      </vt:variant>
      <vt:variant>
        <vt:i4>68</vt:i4>
      </vt:variant>
      <vt:variant>
        <vt:i4>0</vt:i4>
      </vt:variant>
      <vt:variant>
        <vt:i4>5</vt:i4>
      </vt:variant>
      <vt:variant>
        <vt:lpwstr/>
      </vt:variant>
      <vt:variant>
        <vt:lpwstr>_Toc101219672</vt:lpwstr>
      </vt:variant>
      <vt:variant>
        <vt:i4>1769527</vt:i4>
      </vt:variant>
      <vt:variant>
        <vt:i4>62</vt:i4>
      </vt:variant>
      <vt:variant>
        <vt:i4>0</vt:i4>
      </vt:variant>
      <vt:variant>
        <vt:i4>5</vt:i4>
      </vt:variant>
      <vt:variant>
        <vt:lpwstr/>
      </vt:variant>
      <vt:variant>
        <vt:lpwstr>_Toc101219671</vt:lpwstr>
      </vt:variant>
      <vt:variant>
        <vt:i4>1769527</vt:i4>
      </vt:variant>
      <vt:variant>
        <vt:i4>56</vt:i4>
      </vt:variant>
      <vt:variant>
        <vt:i4>0</vt:i4>
      </vt:variant>
      <vt:variant>
        <vt:i4>5</vt:i4>
      </vt:variant>
      <vt:variant>
        <vt:lpwstr/>
      </vt:variant>
      <vt:variant>
        <vt:lpwstr>_Toc101219670</vt:lpwstr>
      </vt:variant>
      <vt:variant>
        <vt:i4>1703991</vt:i4>
      </vt:variant>
      <vt:variant>
        <vt:i4>50</vt:i4>
      </vt:variant>
      <vt:variant>
        <vt:i4>0</vt:i4>
      </vt:variant>
      <vt:variant>
        <vt:i4>5</vt:i4>
      </vt:variant>
      <vt:variant>
        <vt:lpwstr/>
      </vt:variant>
      <vt:variant>
        <vt:lpwstr>_Toc101219669</vt:lpwstr>
      </vt:variant>
      <vt:variant>
        <vt:i4>1703991</vt:i4>
      </vt:variant>
      <vt:variant>
        <vt:i4>44</vt:i4>
      </vt:variant>
      <vt:variant>
        <vt:i4>0</vt:i4>
      </vt:variant>
      <vt:variant>
        <vt:i4>5</vt:i4>
      </vt:variant>
      <vt:variant>
        <vt:lpwstr/>
      </vt:variant>
      <vt:variant>
        <vt:lpwstr>_Toc101219668</vt:lpwstr>
      </vt:variant>
      <vt:variant>
        <vt:i4>1703991</vt:i4>
      </vt:variant>
      <vt:variant>
        <vt:i4>38</vt:i4>
      </vt:variant>
      <vt:variant>
        <vt:i4>0</vt:i4>
      </vt:variant>
      <vt:variant>
        <vt:i4>5</vt:i4>
      </vt:variant>
      <vt:variant>
        <vt:lpwstr/>
      </vt:variant>
      <vt:variant>
        <vt:lpwstr>_Toc101219667</vt:lpwstr>
      </vt:variant>
      <vt:variant>
        <vt:i4>1703991</vt:i4>
      </vt:variant>
      <vt:variant>
        <vt:i4>32</vt:i4>
      </vt:variant>
      <vt:variant>
        <vt:i4>0</vt:i4>
      </vt:variant>
      <vt:variant>
        <vt:i4>5</vt:i4>
      </vt:variant>
      <vt:variant>
        <vt:lpwstr/>
      </vt:variant>
      <vt:variant>
        <vt:lpwstr>_Toc101219666</vt:lpwstr>
      </vt:variant>
      <vt:variant>
        <vt:i4>1703991</vt:i4>
      </vt:variant>
      <vt:variant>
        <vt:i4>26</vt:i4>
      </vt:variant>
      <vt:variant>
        <vt:i4>0</vt:i4>
      </vt:variant>
      <vt:variant>
        <vt:i4>5</vt:i4>
      </vt:variant>
      <vt:variant>
        <vt:lpwstr/>
      </vt:variant>
      <vt:variant>
        <vt:lpwstr>_Toc101219665</vt:lpwstr>
      </vt:variant>
      <vt:variant>
        <vt:i4>1703991</vt:i4>
      </vt:variant>
      <vt:variant>
        <vt:i4>20</vt:i4>
      </vt:variant>
      <vt:variant>
        <vt:i4>0</vt:i4>
      </vt:variant>
      <vt:variant>
        <vt:i4>5</vt:i4>
      </vt:variant>
      <vt:variant>
        <vt:lpwstr/>
      </vt:variant>
      <vt:variant>
        <vt:lpwstr>_Toc101219664</vt:lpwstr>
      </vt:variant>
      <vt:variant>
        <vt:i4>1703991</vt:i4>
      </vt:variant>
      <vt:variant>
        <vt:i4>14</vt:i4>
      </vt:variant>
      <vt:variant>
        <vt:i4>0</vt:i4>
      </vt:variant>
      <vt:variant>
        <vt:i4>5</vt:i4>
      </vt:variant>
      <vt:variant>
        <vt:lpwstr/>
      </vt:variant>
      <vt:variant>
        <vt:lpwstr>_Toc101219663</vt:lpwstr>
      </vt:variant>
      <vt:variant>
        <vt:i4>1703991</vt:i4>
      </vt:variant>
      <vt:variant>
        <vt:i4>8</vt:i4>
      </vt:variant>
      <vt:variant>
        <vt:i4>0</vt:i4>
      </vt:variant>
      <vt:variant>
        <vt:i4>5</vt:i4>
      </vt:variant>
      <vt:variant>
        <vt:lpwstr/>
      </vt:variant>
      <vt:variant>
        <vt:lpwstr>_Toc101219662</vt:lpwstr>
      </vt:variant>
      <vt:variant>
        <vt:i4>1703991</vt:i4>
      </vt:variant>
      <vt:variant>
        <vt:i4>2</vt:i4>
      </vt:variant>
      <vt:variant>
        <vt:i4>0</vt:i4>
      </vt:variant>
      <vt:variant>
        <vt:i4>5</vt:i4>
      </vt:variant>
      <vt:variant>
        <vt:lpwstr/>
      </vt:variant>
      <vt:variant>
        <vt:lpwstr>_Toc101219661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Cloud Services - Part I - Professional Services</dc:title>
  <dc:subject>Telstra Cloud Services - Part I - Professional Services</dc:subject>
  <dc:creator>Telstra Limited</dc:creator>
  <cp:keywords>Telstra Corporation; Cloud Services; Professional Services; About; Partner; Delivered; Network; Services; Fees; Charges; Network Equipment</cp:keywords>
  <cp:lastModifiedBy>Morgan, Alyssa</cp:lastModifiedBy>
  <cp:revision>2</cp:revision>
  <cp:lastPrinted>2021-08-21T01:02:00Z</cp:lastPrinted>
  <dcterms:created xsi:type="dcterms:W3CDTF">2023-11-04T08:51:00Z</dcterms:created>
  <dcterms:modified xsi:type="dcterms:W3CDTF">2023-11-04T08:51:00Z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0x010100B22295A5463BA54EBACA6A6D34DCCA04</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_dlc_DocId">
    <vt:lpwstr>AATUC-1823800632-58643</vt:lpwstr>
  </property>
  <property fmtid="{D5CDD505-2E9C-101B-9397-08002B2CF9AE}" pid="18" name="_dlc_DocIdItemGuid">
    <vt:lpwstr>d1286965-941a-4775-9aad-317b4a6b8ac3</vt:lpwstr>
  </property>
  <property fmtid="{D5CDD505-2E9C-101B-9397-08002B2CF9AE}" pid="19" name="_dlc_DocIdUrl">
    <vt:lpwstr>https://teamtelstra.sharepoint.com/sites/DigitalSystems/_layouts/15/DocIdRedir.aspx?ID=AATUC-1823800632-58643, AATUC-1823800632-58643</vt:lpwstr>
  </property>
  <property fmtid="{D5CDD505-2E9C-101B-9397-08002B2CF9AE}" pid="20" name="PCDocsNo">
    <vt:lpwstr>71593744v2</vt:lpwstr>
  </property>
  <property fmtid="{D5CDD505-2E9C-101B-9397-08002B2CF9AE}" pid="21" name="ClassificationContentMarkingFooterShapeIds">
    <vt:lpwstr>1fc1db5b,4db67b6b,73c35161,56df85a8,48c03253,4f98f7</vt:lpwstr>
  </property>
  <property fmtid="{D5CDD505-2E9C-101B-9397-08002B2CF9AE}" pid="22" name="ClassificationContentMarkingFooterFontProps">
    <vt:lpwstr>#000000,10,Calibri</vt:lpwstr>
  </property>
  <property fmtid="{D5CDD505-2E9C-101B-9397-08002B2CF9AE}" pid="23" name="ClassificationContentMarkingFooterText">
    <vt:lpwstr>General</vt:lpwstr>
  </property>
</Properties>
</file>