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45B5" w14:textId="77777777" w:rsidR="009D2D54" w:rsidRDefault="00730166">
      <w:pPr>
        <w:pStyle w:val="TOCHeading1"/>
      </w:pPr>
      <w:bookmarkStart w:id="0" w:name="_Toc202188059"/>
      <w:r>
        <w:t>Contents</w:t>
      </w:r>
      <w:bookmarkEnd w:id="0"/>
    </w:p>
    <w:p w14:paraId="3A99EF52" w14:textId="77777777" w:rsidR="009D2D54" w:rsidRDefault="00730166">
      <w:pPr>
        <w:pStyle w:val="TOC1"/>
        <w:tabs>
          <w:tab w:val="left" w:pos="1474"/>
        </w:tabs>
        <w:spacing w:before="0" w:after="240"/>
        <w:rPr>
          <w:b w:val="0"/>
        </w:rPr>
      </w:pPr>
      <w:bookmarkStart w:id="1" w:name="Contents"/>
      <w:bookmarkStart w:id="2" w:name="Temp"/>
      <w:bookmarkEnd w:id="1"/>
      <w:bookmarkEnd w:id="2"/>
      <w:r>
        <w:rPr>
          <w:b w:val="0"/>
        </w:rPr>
        <w:t>Click on the section that you are interested in.</w:t>
      </w:r>
    </w:p>
    <w:p w14:paraId="4E91B656" w14:textId="31050450" w:rsidR="002B2601" w:rsidRDefault="00730166">
      <w:pPr>
        <w:pStyle w:val="TOC1"/>
        <w:rPr>
          <w:rFonts w:asciiTheme="minorHAnsi" w:eastAsiaTheme="minorEastAsia" w:hAnsiTheme="minorHAnsi" w:cstheme="minorBidi"/>
          <w:b w:val="0"/>
          <w:noProof/>
          <w:kern w:val="2"/>
          <w:sz w:val="24"/>
          <w:szCs w:val="24"/>
          <w:lang w:eastAsia="en-AU"/>
          <w14:ligatures w14:val="standardContextual"/>
        </w:rPr>
      </w:pPr>
      <w:r>
        <w:rPr>
          <w:b w:val="0"/>
        </w:rPr>
        <w:fldChar w:fldCharType="begin"/>
      </w:r>
      <w:r>
        <w:rPr>
          <w:b w:val="0"/>
        </w:rPr>
        <w:instrText xml:space="preserve"> TOC \o "1-1" \h \z \u </w:instrText>
      </w:r>
      <w:r>
        <w:rPr>
          <w:b w:val="0"/>
        </w:rPr>
        <w:fldChar w:fldCharType="separate"/>
      </w:r>
      <w:hyperlink w:anchor="_Toc202188059" w:history="1">
        <w:r w:rsidR="002B2601" w:rsidRPr="000D33BD">
          <w:rPr>
            <w:rStyle w:val="Hyperlink"/>
            <w:noProof/>
          </w:rPr>
          <w:t>Contents</w:t>
        </w:r>
        <w:r w:rsidR="002B2601">
          <w:rPr>
            <w:noProof/>
            <w:webHidden/>
          </w:rPr>
          <w:tab/>
        </w:r>
        <w:r w:rsidR="002B2601">
          <w:rPr>
            <w:noProof/>
            <w:webHidden/>
          </w:rPr>
          <w:fldChar w:fldCharType="begin"/>
        </w:r>
        <w:r w:rsidR="002B2601">
          <w:rPr>
            <w:noProof/>
            <w:webHidden/>
          </w:rPr>
          <w:instrText xml:space="preserve"> PAGEREF _Toc202188059 \h </w:instrText>
        </w:r>
        <w:r w:rsidR="002B2601">
          <w:rPr>
            <w:noProof/>
            <w:webHidden/>
          </w:rPr>
        </w:r>
        <w:r w:rsidR="002B2601">
          <w:rPr>
            <w:noProof/>
            <w:webHidden/>
          </w:rPr>
          <w:fldChar w:fldCharType="separate"/>
        </w:r>
        <w:r w:rsidR="00CA670D">
          <w:rPr>
            <w:noProof/>
            <w:webHidden/>
          </w:rPr>
          <w:t>1</w:t>
        </w:r>
        <w:r w:rsidR="002B2601">
          <w:rPr>
            <w:noProof/>
            <w:webHidden/>
          </w:rPr>
          <w:fldChar w:fldCharType="end"/>
        </w:r>
      </w:hyperlink>
    </w:p>
    <w:p w14:paraId="470CD084" w14:textId="53DFF3E1"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0" w:history="1">
        <w:r w:rsidRPr="000D33BD">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About this Part</w:t>
        </w:r>
        <w:r>
          <w:rPr>
            <w:noProof/>
            <w:webHidden/>
          </w:rPr>
          <w:tab/>
        </w:r>
        <w:r>
          <w:rPr>
            <w:noProof/>
            <w:webHidden/>
          </w:rPr>
          <w:fldChar w:fldCharType="begin"/>
        </w:r>
        <w:r>
          <w:rPr>
            <w:noProof/>
            <w:webHidden/>
          </w:rPr>
          <w:instrText xml:space="preserve"> PAGEREF _Toc202188060 \h </w:instrText>
        </w:r>
        <w:r>
          <w:rPr>
            <w:noProof/>
            <w:webHidden/>
          </w:rPr>
        </w:r>
        <w:r>
          <w:rPr>
            <w:noProof/>
            <w:webHidden/>
          </w:rPr>
          <w:fldChar w:fldCharType="separate"/>
        </w:r>
        <w:r w:rsidR="00CA670D">
          <w:rPr>
            <w:noProof/>
            <w:webHidden/>
          </w:rPr>
          <w:t>2</w:t>
        </w:r>
        <w:r>
          <w:rPr>
            <w:noProof/>
            <w:webHidden/>
          </w:rPr>
          <w:fldChar w:fldCharType="end"/>
        </w:r>
      </w:hyperlink>
    </w:p>
    <w:p w14:paraId="51A83889" w14:textId="63772FEF"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1" w:history="1">
        <w:r w:rsidRPr="000D33BD">
          <w:rPr>
            <w:rStyle w:val="Hyperlink"/>
            <w:noProof/>
            <w:lang w:val="en-US"/>
          </w:rPr>
          <w:t>2</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lang w:val="en-US"/>
          </w:rPr>
          <w:t>Customer Service enquiries</w:t>
        </w:r>
        <w:r>
          <w:rPr>
            <w:noProof/>
            <w:webHidden/>
          </w:rPr>
          <w:tab/>
        </w:r>
        <w:r>
          <w:rPr>
            <w:noProof/>
            <w:webHidden/>
          </w:rPr>
          <w:fldChar w:fldCharType="begin"/>
        </w:r>
        <w:r>
          <w:rPr>
            <w:noProof/>
            <w:webHidden/>
          </w:rPr>
          <w:instrText xml:space="preserve"> PAGEREF _Toc202188061 \h </w:instrText>
        </w:r>
        <w:r>
          <w:rPr>
            <w:noProof/>
            <w:webHidden/>
          </w:rPr>
        </w:r>
        <w:r>
          <w:rPr>
            <w:noProof/>
            <w:webHidden/>
          </w:rPr>
          <w:fldChar w:fldCharType="separate"/>
        </w:r>
        <w:r w:rsidR="00CA670D">
          <w:rPr>
            <w:noProof/>
            <w:webHidden/>
          </w:rPr>
          <w:t>2</w:t>
        </w:r>
        <w:r>
          <w:rPr>
            <w:noProof/>
            <w:webHidden/>
          </w:rPr>
          <w:fldChar w:fldCharType="end"/>
        </w:r>
      </w:hyperlink>
    </w:p>
    <w:p w14:paraId="3D8DBEC7" w14:textId="60B24240"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2" w:history="1">
        <w:r w:rsidRPr="000D33BD">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Mobile Tutorials</w:t>
        </w:r>
        <w:r>
          <w:rPr>
            <w:noProof/>
            <w:webHidden/>
          </w:rPr>
          <w:tab/>
        </w:r>
        <w:r>
          <w:rPr>
            <w:noProof/>
            <w:webHidden/>
          </w:rPr>
          <w:fldChar w:fldCharType="begin"/>
        </w:r>
        <w:r>
          <w:rPr>
            <w:noProof/>
            <w:webHidden/>
          </w:rPr>
          <w:instrText xml:space="preserve"> PAGEREF _Toc202188062 \h </w:instrText>
        </w:r>
        <w:r>
          <w:rPr>
            <w:noProof/>
            <w:webHidden/>
          </w:rPr>
        </w:r>
        <w:r>
          <w:rPr>
            <w:noProof/>
            <w:webHidden/>
          </w:rPr>
          <w:fldChar w:fldCharType="separate"/>
        </w:r>
        <w:r w:rsidR="00CA670D">
          <w:rPr>
            <w:noProof/>
            <w:webHidden/>
          </w:rPr>
          <w:t>2</w:t>
        </w:r>
        <w:r>
          <w:rPr>
            <w:noProof/>
            <w:webHidden/>
          </w:rPr>
          <w:fldChar w:fldCharType="end"/>
        </w:r>
      </w:hyperlink>
    </w:p>
    <w:p w14:paraId="01DCBE6D" w14:textId="0D790E57"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3" w:history="1">
        <w:r w:rsidRPr="000D33BD">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International calls</w:t>
        </w:r>
        <w:r>
          <w:rPr>
            <w:noProof/>
            <w:webHidden/>
          </w:rPr>
          <w:tab/>
        </w:r>
        <w:r>
          <w:rPr>
            <w:noProof/>
            <w:webHidden/>
          </w:rPr>
          <w:fldChar w:fldCharType="begin"/>
        </w:r>
        <w:r>
          <w:rPr>
            <w:noProof/>
            <w:webHidden/>
          </w:rPr>
          <w:instrText xml:space="preserve"> PAGEREF _Toc202188063 \h </w:instrText>
        </w:r>
        <w:r>
          <w:rPr>
            <w:noProof/>
            <w:webHidden/>
          </w:rPr>
        </w:r>
        <w:r>
          <w:rPr>
            <w:noProof/>
            <w:webHidden/>
          </w:rPr>
          <w:fldChar w:fldCharType="separate"/>
        </w:r>
        <w:r w:rsidR="00CA670D">
          <w:rPr>
            <w:noProof/>
            <w:webHidden/>
          </w:rPr>
          <w:t>2</w:t>
        </w:r>
        <w:r>
          <w:rPr>
            <w:noProof/>
            <w:webHidden/>
          </w:rPr>
          <w:fldChar w:fldCharType="end"/>
        </w:r>
      </w:hyperlink>
    </w:p>
    <w:p w14:paraId="0C81FED1" w14:textId="29B46B7E"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4" w:history="1">
        <w:r w:rsidRPr="000D33BD">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InfoCall calls</w:t>
        </w:r>
        <w:r>
          <w:rPr>
            <w:noProof/>
            <w:webHidden/>
          </w:rPr>
          <w:tab/>
        </w:r>
        <w:r>
          <w:rPr>
            <w:noProof/>
            <w:webHidden/>
          </w:rPr>
          <w:fldChar w:fldCharType="begin"/>
        </w:r>
        <w:r>
          <w:rPr>
            <w:noProof/>
            <w:webHidden/>
          </w:rPr>
          <w:instrText xml:space="preserve"> PAGEREF _Toc202188064 \h </w:instrText>
        </w:r>
        <w:r>
          <w:rPr>
            <w:noProof/>
            <w:webHidden/>
          </w:rPr>
        </w:r>
        <w:r>
          <w:rPr>
            <w:noProof/>
            <w:webHidden/>
          </w:rPr>
          <w:fldChar w:fldCharType="separate"/>
        </w:r>
        <w:r w:rsidR="00CA670D">
          <w:rPr>
            <w:noProof/>
            <w:webHidden/>
          </w:rPr>
          <w:t>11</w:t>
        </w:r>
        <w:r>
          <w:rPr>
            <w:noProof/>
            <w:webHidden/>
          </w:rPr>
          <w:fldChar w:fldCharType="end"/>
        </w:r>
      </w:hyperlink>
    </w:p>
    <w:p w14:paraId="721959A3" w14:textId="71C3CE53"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5" w:history="1">
        <w:r w:rsidRPr="000D33BD">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Calls to Optus 1900 services</w:t>
        </w:r>
        <w:r>
          <w:rPr>
            <w:noProof/>
            <w:webHidden/>
          </w:rPr>
          <w:tab/>
        </w:r>
        <w:r>
          <w:rPr>
            <w:noProof/>
            <w:webHidden/>
          </w:rPr>
          <w:fldChar w:fldCharType="begin"/>
        </w:r>
        <w:r>
          <w:rPr>
            <w:noProof/>
            <w:webHidden/>
          </w:rPr>
          <w:instrText xml:space="preserve"> PAGEREF _Toc202188065 \h </w:instrText>
        </w:r>
        <w:r>
          <w:rPr>
            <w:noProof/>
            <w:webHidden/>
          </w:rPr>
        </w:r>
        <w:r>
          <w:rPr>
            <w:noProof/>
            <w:webHidden/>
          </w:rPr>
          <w:fldChar w:fldCharType="separate"/>
        </w:r>
        <w:r w:rsidR="00CA670D">
          <w:rPr>
            <w:noProof/>
            <w:webHidden/>
          </w:rPr>
          <w:t>12</w:t>
        </w:r>
        <w:r>
          <w:rPr>
            <w:noProof/>
            <w:webHidden/>
          </w:rPr>
          <w:fldChar w:fldCharType="end"/>
        </w:r>
      </w:hyperlink>
    </w:p>
    <w:p w14:paraId="5190BE83" w14:textId="4DC52310"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6" w:history="1">
        <w:r w:rsidRPr="000D33BD">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016, 13 and 1300 calls</w:t>
        </w:r>
        <w:r>
          <w:rPr>
            <w:noProof/>
            <w:webHidden/>
          </w:rPr>
          <w:tab/>
        </w:r>
        <w:r>
          <w:rPr>
            <w:noProof/>
            <w:webHidden/>
          </w:rPr>
          <w:fldChar w:fldCharType="begin"/>
        </w:r>
        <w:r>
          <w:rPr>
            <w:noProof/>
            <w:webHidden/>
          </w:rPr>
          <w:instrText xml:space="preserve"> PAGEREF _Toc202188066 \h </w:instrText>
        </w:r>
        <w:r>
          <w:rPr>
            <w:noProof/>
            <w:webHidden/>
          </w:rPr>
        </w:r>
        <w:r>
          <w:rPr>
            <w:noProof/>
            <w:webHidden/>
          </w:rPr>
          <w:fldChar w:fldCharType="separate"/>
        </w:r>
        <w:r w:rsidR="00CA670D">
          <w:rPr>
            <w:noProof/>
            <w:webHidden/>
          </w:rPr>
          <w:t>12</w:t>
        </w:r>
        <w:r>
          <w:rPr>
            <w:noProof/>
            <w:webHidden/>
          </w:rPr>
          <w:fldChar w:fldCharType="end"/>
        </w:r>
      </w:hyperlink>
    </w:p>
    <w:p w14:paraId="38E97F55" w14:textId="6CE25CBB"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7" w:history="1">
        <w:r w:rsidRPr="000D33BD">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Calls to a Telstra Mobile Satellite service (Iridium National Footprint)</w:t>
        </w:r>
        <w:r>
          <w:rPr>
            <w:noProof/>
            <w:webHidden/>
          </w:rPr>
          <w:tab/>
        </w:r>
        <w:r>
          <w:rPr>
            <w:noProof/>
            <w:webHidden/>
          </w:rPr>
          <w:fldChar w:fldCharType="begin"/>
        </w:r>
        <w:r>
          <w:rPr>
            <w:noProof/>
            <w:webHidden/>
          </w:rPr>
          <w:instrText xml:space="preserve"> PAGEREF _Toc202188067 \h </w:instrText>
        </w:r>
        <w:r>
          <w:rPr>
            <w:noProof/>
            <w:webHidden/>
          </w:rPr>
        </w:r>
        <w:r>
          <w:rPr>
            <w:noProof/>
            <w:webHidden/>
          </w:rPr>
          <w:fldChar w:fldCharType="separate"/>
        </w:r>
        <w:r w:rsidR="00CA670D">
          <w:rPr>
            <w:noProof/>
            <w:webHidden/>
          </w:rPr>
          <w:t>13</w:t>
        </w:r>
        <w:r>
          <w:rPr>
            <w:noProof/>
            <w:webHidden/>
          </w:rPr>
          <w:fldChar w:fldCharType="end"/>
        </w:r>
      </w:hyperlink>
    </w:p>
    <w:p w14:paraId="70C6AE40" w14:textId="4DE58D16"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8" w:history="1">
        <w:r w:rsidRPr="000D33BD">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 xml:space="preserve">Calls to an Optus MobileSat service </w:t>
        </w:r>
        <w:r w:rsidRPr="000D33BD">
          <w:rPr>
            <w:rStyle w:val="Hyperlink"/>
            <w:bCs/>
            <w:noProof/>
            <w:snapToGrid w:val="0"/>
          </w:rPr>
          <w:t>(01451, 01452 or 01453 Calls)</w:t>
        </w:r>
        <w:r>
          <w:rPr>
            <w:noProof/>
            <w:webHidden/>
          </w:rPr>
          <w:tab/>
        </w:r>
        <w:r>
          <w:rPr>
            <w:noProof/>
            <w:webHidden/>
          </w:rPr>
          <w:fldChar w:fldCharType="begin"/>
        </w:r>
        <w:r>
          <w:rPr>
            <w:noProof/>
            <w:webHidden/>
          </w:rPr>
          <w:instrText xml:space="preserve"> PAGEREF _Toc202188068 \h </w:instrText>
        </w:r>
        <w:r>
          <w:rPr>
            <w:noProof/>
            <w:webHidden/>
          </w:rPr>
        </w:r>
        <w:r>
          <w:rPr>
            <w:noProof/>
            <w:webHidden/>
          </w:rPr>
          <w:fldChar w:fldCharType="separate"/>
        </w:r>
        <w:r w:rsidR="00CA670D">
          <w:rPr>
            <w:noProof/>
            <w:webHidden/>
          </w:rPr>
          <w:t>13</w:t>
        </w:r>
        <w:r>
          <w:rPr>
            <w:noProof/>
            <w:webHidden/>
          </w:rPr>
          <w:fldChar w:fldCharType="end"/>
        </w:r>
      </w:hyperlink>
    </w:p>
    <w:p w14:paraId="1117CD4E" w14:textId="28C91AFA"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69" w:history="1">
        <w:r w:rsidRPr="000D33BD">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Directory Assistance on 1223</w:t>
        </w:r>
        <w:r>
          <w:rPr>
            <w:noProof/>
            <w:webHidden/>
          </w:rPr>
          <w:tab/>
        </w:r>
        <w:r>
          <w:rPr>
            <w:noProof/>
            <w:webHidden/>
          </w:rPr>
          <w:fldChar w:fldCharType="begin"/>
        </w:r>
        <w:r>
          <w:rPr>
            <w:noProof/>
            <w:webHidden/>
          </w:rPr>
          <w:instrText xml:space="preserve"> PAGEREF _Toc202188069 \h </w:instrText>
        </w:r>
        <w:r>
          <w:rPr>
            <w:noProof/>
            <w:webHidden/>
          </w:rPr>
        </w:r>
        <w:r>
          <w:rPr>
            <w:noProof/>
            <w:webHidden/>
          </w:rPr>
          <w:fldChar w:fldCharType="separate"/>
        </w:r>
        <w:r w:rsidR="00CA670D">
          <w:rPr>
            <w:noProof/>
            <w:webHidden/>
          </w:rPr>
          <w:t>14</w:t>
        </w:r>
        <w:r>
          <w:rPr>
            <w:noProof/>
            <w:webHidden/>
          </w:rPr>
          <w:fldChar w:fldCharType="end"/>
        </w:r>
      </w:hyperlink>
    </w:p>
    <w:p w14:paraId="592BED25" w14:textId="579B681E"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70" w:history="1">
        <w:r w:rsidRPr="000D33BD">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Call Connect</w:t>
        </w:r>
        <w:r>
          <w:rPr>
            <w:noProof/>
            <w:webHidden/>
          </w:rPr>
          <w:tab/>
        </w:r>
        <w:r>
          <w:rPr>
            <w:noProof/>
            <w:webHidden/>
          </w:rPr>
          <w:fldChar w:fldCharType="begin"/>
        </w:r>
        <w:r>
          <w:rPr>
            <w:noProof/>
            <w:webHidden/>
          </w:rPr>
          <w:instrText xml:space="preserve"> PAGEREF _Toc202188070 \h </w:instrText>
        </w:r>
        <w:r>
          <w:rPr>
            <w:noProof/>
            <w:webHidden/>
          </w:rPr>
        </w:r>
        <w:r>
          <w:rPr>
            <w:noProof/>
            <w:webHidden/>
          </w:rPr>
          <w:fldChar w:fldCharType="separate"/>
        </w:r>
        <w:r w:rsidR="00CA670D">
          <w:rPr>
            <w:noProof/>
            <w:webHidden/>
          </w:rPr>
          <w:t>15</w:t>
        </w:r>
        <w:r>
          <w:rPr>
            <w:noProof/>
            <w:webHidden/>
          </w:rPr>
          <w:fldChar w:fldCharType="end"/>
        </w:r>
      </w:hyperlink>
    </w:p>
    <w:p w14:paraId="05358D0C" w14:textId="233E22B6"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71" w:history="1">
        <w:r w:rsidRPr="000D33BD">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Call Connect SMS service</w:t>
        </w:r>
        <w:r>
          <w:rPr>
            <w:noProof/>
            <w:webHidden/>
          </w:rPr>
          <w:tab/>
        </w:r>
        <w:r>
          <w:rPr>
            <w:noProof/>
            <w:webHidden/>
          </w:rPr>
          <w:fldChar w:fldCharType="begin"/>
        </w:r>
        <w:r>
          <w:rPr>
            <w:noProof/>
            <w:webHidden/>
          </w:rPr>
          <w:instrText xml:space="preserve"> PAGEREF _Toc202188071 \h </w:instrText>
        </w:r>
        <w:r>
          <w:rPr>
            <w:noProof/>
            <w:webHidden/>
          </w:rPr>
        </w:r>
        <w:r>
          <w:rPr>
            <w:noProof/>
            <w:webHidden/>
          </w:rPr>
          <w:fldChar w:fldCharType="separate"/>
        </w:r>
        <w:r w:rsidR="00CA670D">
          <w:rPr>
            <w:noProof/>
            <w:webHidden/>
          </w:rPr>
          <w:t>18</w:t>
        </w:r>
        <w:r>
          <w:rPr>
            <w:noProof/>
            <w:webHidden/>
          </w:rPr>
          <w:fldChar w:fldCharType="end"/>
        </w:r>
      </w:hyperlink>
    </w:p>
    <w:p w14:paraId="7270A859" w14:textId="50DDBBC0"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72" w:history="1">
        <w:r w:rsidRPr="000D33BD">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1234</w:t>
        </w:r>
        <w:r>
          <w:rPr>
            <w:noProof/>
            <w:webHidden/>
          </w:rPr>
          <w:tab/>
        </w:r>
        <w:r>
          <w:rPr>
            <w:noProof/>
            <w:webHidden/>
          </w:rPr>
          <w:fldChar w:fldCharType="begin"/>
        </w:r>
        <w:r>
          <w:rPr>
            <w:noProof/>
            <w:webHidden/>
          </w:rPr>
          <w:instrText xml:space="preserve"> PAGEREF _Toc202188072 \h </w:instrText>
        </w:r>
        <w:r>
          <w:rPr>
            <w:noProof/>
            <w:webHidden/>
          </w:rPr>
        </w:r>
        <w:r>
          <w:rPr>
            <w:noProof/>
            <w:webHidden/>
          </w:rPr>
          <w:fldChar w:fldCharType="separate"/>
        </w:r>
        <w:r w:rsidR="00CA670D">
          <w:rPr>
            <w:noProof/>
            <w:webHidden/>
          </w:rPr>
          <w:t>21</w:t>
        </w:r>
        <w:r>
          <w:rPr>
            <w:noProof/>
            <w:webHidden/>
          </w:rPr>
          <w:fldChar w:fldCharType="end"/>
        </w:r>
      </w:hyperlink>
    </w:p>
    <w:p w14:paraId="66F757DD" w14:textId="602DA40E"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73" w:history="1">
        <w:r w:rsidRPr="000D33BD">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Push to Talk (PTT)</w:t>
        </w:r>
        <w:r>
          <w:rPr>
            <w:noProof/>
            <w:webHidden/>
          </w:rPr>
          <w:tab/>
        </w:r>
        <w:r>
          <w:rPr>
            <w:noProof/>
            <w:webHidden/>
          </w:rPr>
          <w:fldChar w:fldCharType="begin"/>
        </w:r>
        <w:r>
          <w:rPr>
            <w:noProof/>
            <w:webHidden/>
          </w:rPr>
          <w:instrText xml:space="preserve"> PAGEREF _Toc202188073 \h </w:instrText>
        </w:r>
        <w:r>
          <w:rPr>
            <w:noProof/>
            <w:webHidden/>
          </w:rPr>
        </w:r>
        <w:r>
          <w:rPr>
            <w:noProof/>
            <w:webHidden/>
          </w:rPr>
          <w:fldChar w:fldCharType="separate"/>
        </w:r>
        <w:r w:rsidR="00CA670D">
          <w:rPr>
            <w:noProof/>
            <w:webHidden/>
          </w:rPr>
          <w:t>24</w:t>
        </w:r>
        <w:r>
          <w:rPr>
            <w:noProof/>
            <w:webHidden/>
          </w:rPr>
          <w:fldChar w:fldCharType="end"/>
        </w:r>
      </w:hyperlink>
    </w:p>
    <w:p w14:paraId="39F2AB1A" w14:textId="3D7355BB"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74" w:history="1">
        <w:r w:rsidRPr="000D33BD">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Reverse charge calls</w:t>
        </w:r>
        <w:r>
          <w:rPr>
            <w:noProof/>
            <w:webHidden/>
          </w:rPr>
          <w:tab/>
        </w:r>
        <w:r>
          <w:rPr>
            <w:noProof/>
            <w:webHidden/>
          </w:rPr>
          <w:fldChar w:fldCharType="begin"/>
        </w:r>
        <w:r>
          <w:rPr>
            <w:noProof/>
            <w:webHidden/>
          </w:rPr>
          <w:instrText xml:space="preserve"> PAGEREF _Toc202188074 \h </w:instrText>
        </w:r>
        <w:r>
          <w:rPr>
            <w:noProof/>
            <w:webHidden/>
          </w:rPr>
        </w:r>
        <w:r>
          <w:rPr>
            <w:noProof/>
            <w:webHidden/>
          </w:rPr>
          <w:fldChar w:fldCharType="separate"/>
        </w:r>
        <w:r w:rsidR="00CA670D">
          <w:rPr>
            <w:noProof/>
            <w:webHidden/>
          </w:rPr>
          <w:t>30</w:t>
        </w:r>
        <w:r>
          <w:rPr>
            <w:noProof/>
            <w:webHidden/>
          </w:rPr>
          <w:fldChar w:fldCharType="end"/>
        </w:r>
      </w:hyperlink>
    </w:p>
    <w:p w14:paraId="2D9ADAEA" w14:textId="58F68E6A"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75" w:history="1">
        <w:r w:rsidRPr="000D33BD">
          <w:rPr>
            <w:rStyle w:val="Hyperlink"/>
            <w:noProof/>
          </w:rPr>
          <w:t>16</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Reminder calls</w:t>
        </w:r>
        <w:r>
          <w:rPr>
            <w:noProof/>
            <w:webHidden/>
          </w:rPr>
          <w:tab/>
        </w:r>
        <w:r>
          <w:rPr>
            <w:noProof/>
            <w:webHidden/>
          </w:rPr>
          <w:fldChar w:fldCharType="begin"/>
        </w:r>
        <w:r>
          <w:rPr>
            <w:noProof/>
            <w:webHidden/>
          </w:rPr>
          <w:instrText xml:space="preserve"> PAGEREF _Toc202188075 \h </w:instrText>
        </w:r>
        <w:r>
          <w:rPr>
            <w:noProof/>
            <w:webHidden/>
          </w:rPr>
        </w:r>
        <w:r>
          <w:rPr>
            <w:noProof/>
            <w:webHidden/>
          </w:rPr>
          <w:fldChar w:fldCharType="separate"/>
        </w:r>
        <w:r w:rsidR="00CA670D">
          <w:rPr>
            <w:noProof/>
            <w:webHidden/>
          </w:rPr>
          <w:t>30</w:t>
        </w:r>
        <w:r>
          <w:rPr>
            <w:noProof/>
            <w:webHidden/>
          </w:rPr>
          <w:fldChar w:fldCharType="end"/>
        </w:r>
      </w:hyperlink>
    </w:p>
    <w:p w14:paraId="28CD0E03" w14:textId="0A98F51C"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76" w:history="1">
        <w:r w:rsidRPr="000D33BD">
          <w:rPr>
            <w:rStyle w:val="Hyperlink"/>
            <w:noProof/>
          </w:rPr>
          <w:t>17</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International credit card calls</w:t>
        </w:r>
        <w:r>
          <w:rPr>
            <w:noProof/>
            <w:webHidden/>
          </w:rPr>
          <w:tab/>
        </w:r>
        <w:r>
          <w:rPr>
            <w:noProof/>
            <w:webHidden/>
          </w:rPr>
          <w:fldChar w:fldCharType="begin"/>
        </w:r>
        <w:r>
          <w:rPr>
            <w:noProof/>
            <w:webHidden/>
          </w:rPr>
          <w:instrText xml:space="preserve"> PAGEREF _Toc202188076 \h </w:instrText>
        </w:r>
        <w:r>
          <w:rPr>
            <w:noProof/>
            <w:webHidden/>
          </w:rPr>
        </w:r>
        <w:r>
          <w:rPr>
            <w:noProof/>
            <w:webHidden/>
          </w:rPr>
          <w:fldChar w:fldCharType="separate"/>
        </w:r>
        <w:r w:rsidR="00CA670D">
          <w:rPr>
            <w:noProof/>
            <w:webHidden/>
          </w:rPr>
          <w:t>30</w:t>
        </w:r>
        <w:r>
          <w:rPr>
            <w:noProof/>
            <w:webHidden/>
          </w:rPr>
          <w:fldChar w:fldCharType="end"/>
        </w:r>
      </w:hyperlink>
    </w:p>
    <w:p w14:paraId="5D9F5C1C" w14:textId="7F81DA78"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77" w:history="1">
        <w:r w:rsidRPr="000D33BD">
          <w:rPr>
            <w:rStyle w:val="Hyperlink"/>
            <w:noProof/>
          </w:rPr>
          <w:t>18</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Auto-Calling Card Service</w:t>
        </w:r>
        <w:r>
          <w:rPr>
            <w:noProof/>
            <w:webHidden/>
          </w:rPr>
          <w:tab/>
        </w:r>
        <w:r>
          <w:rPr>
            <w:noProof/>
            <w:webHidden/>
          </w:rPr>
          <w:fldChar w:fldCharType="begin"/>
        </w:r>
        <w:r>
          <w:rPr>
            <w:noProof/>
            <w:webHidden/>
          </w:rPr>
          <w:instrText xml:space="preserve"> PAGEREF _Toc202188077 \h </w:instrText>
        </w:r>
        <w:r>
          <w:rPr>
            <w:noProof/>
            <w:webHidden/>
          </w:rPr>
        </w:r>
        <w:r>
          <w:rPr>
            <w:noProof/>
            <w:webHidden/>
          </w:rPr>
          <w:fldChar w:fldCharType="separate"/>
        </w:r>
        <w:r w:rsidR="00CA670D">
          <w:rPr>
            <w:noProof/>
            <w:webHidden/>
          </w:rPr>
          <w:t>31</w:t>
        </w:r>
        <w:r>
          <w:rPr>
            <w:noProof/>
            <w:webHidden/>
          </w:rPr>
          <w:fldChar w:fldCharType="end"/>
        </w:r>
      </w:hyperlink>
    </w:p>
    <w:p w14:paraId="459D81E7" w14:textId="2EA347B9" w:rsidR="002B2601" w:rsidRDefault="002B2601">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2188078" w:history="1">
        <w:r w:rsidRPr="000D33BD">
          <w:rPr>
            <w:rStyle w:val="Hyperlink"/>
            <w:noProof/>
          </w:rPr>
          <w:t>19</w:t>
        </w:r>
        <w:r>
          <w:rPr>
            <w:rFonts w:asciiTheme="minorHAnsi" w:eastAsiaTheme="minorEastAsia" w:hAnsiTheme="minorHAnsi" w:cstheme="minorBidi"/>
            <w:b w:val="0"/>
            <w:noProof/>
            <w:kern w:val="2"/>
            <w:sz w:val="24"/>
            <w:szCs w:val="24"/>
            <w:lang w:eastAsia="en-AU"/>
            <w14:ligatures w14:val="standardContextual"/>
          </w:rPr>
          <w:tab/>
        </w:r>
        <w:r w:rsidRPr="000D33BD">
          <w:rPr>
            <w:rStyle w:val="Hyperlink"/>
            <w:noProof/>
          </w:rPr>
          <w:t>Telstra Wi-Fi Calling</w:t>
        </w:r>
        <w:r>
          <w:rPr>
            <w:noProof/>
            <w:webHidden/>
          </w:rPr>
          <w:tab/>
        </w:r>
        <w:r>
          <w:rPr>
            <w:noProof/>
            <w:webHidden/>
          </w:rPr>
          <w:fldChar w:fldCharType="begin"/>
        </w:r>
        <w:r>
          <w:rPr>
            <w:noProof/>
            <w:webHidden/>
          </w:rPr>
          <w:instrText xml:space="preserve"> PAGEREF _Toc202188078 \h </w:instrText>
        </w:r>
        <w:r>
          <w:rPr>
            <w:noProof/>
            <w:webHidden/>
          </w:rPr>
        </w:r>
        <w:r>
          <w:rPr>
            <w:noProof/>
            <w:webHidden/>
          </w:rPr>
          <w:fldChar w:fldCharType="separate"/>
        </w:r>
        <w:r w:rsidR="00CA670D">
          <w:rPr>
            <w:noProof/>
            <w:webHidden/>
          </w:rPr>
          <w:t>31</w:t>
        </w:r>
        <w:r>
          <w:rPr>
            <w:noProof/>
            <w:webHidden/>
          </w:rPr>
          <w:fldChar w:fldCharType="end"/>
        </w:r>
      </w:hyperlink>
    </w:p>
    <w:p w14:paraId="0FA122DD" w14:textId="468D4BB1" w:rsidR="009D2D54" w:rsidRDefault="00730166">
      <w:pPr>
        <w:pStyle w:val="TOC1"/>
        <w:rPr>
          <w:b w:val="0"/>
        </w:rPr>
      </w:pPr>
      <w:r>
        <w:rPr>
          <w:b w:val="0"/>
        </w:rPr>
        <w:fldChar w:fldCharType="end"/>
      </w:r>
    </w:p>
    <w:p w14:paraId="33C32A90" w14:textId="77777777" w:rsidR="009D2D54" w:rsidRDefault="00730166">
      <w:pPr>
        <w:spacing w:after="240"/>
        <w:ind w:right="284"/>
        <w:rPr>
          <w:rFonts w:ascii="Arial" w:hAnsi="Arial" w:cs="Arial"/>
          <w:sz w:val="21"/>
          <w:lang w:val="en-US"/>
        </w:rPr>
      </w:pPr>
      <w:r>
        <w:rPr>
          <w:rFonts w:ascii="Arial" w:hAnsi="Arial"/>
          <w:b/>
          <w:sz w:val="21"/>
        </w:rPr>
        <w:br w:type="page"/>
      </w:r>
      <w:r>
        <w:rPr>
          <w:rFonts w:ascii="Arial" w:hAnsi="Arial" w:cs="Arial"/>
          <w:sz w:val="21"/>
        </w:rPr>
        <w:lastRenderedPageBreak/>
        <w:t xml:space="preserve">Certain words are used with the specific meanings set in </w:t>
      </w:r>
      <w:hyperlink r:id="rId13" w:history="1">
        <w:r>
          <w:rPr>
            <w:rStyle w:val="Hyperlink"/>
            <w:rFonts w:ascii="Arial" w:hAnsi="Arial" w:cs="Arial"/>
            <w:sz w:val="21"/>
          </w:rPr>
          <w:t>Part A - General of the Telstra Mobile section of Our Customer Terms</w:t>
        </w:r>
      </w:hyperlink>
      <w:r>
        <w:rPr>
          <w:rFonts w:ascii="Arial" w:hAnsi="Arial" w:cs="Arial"/>
          <w:sz w:val="21"/>
        </w:rPr>
        <w:t xml:space="preserve">, or in the General Terms of Our Customer Terms.  </w:t>
      </w:r>
    </w:p>
    <w:p w14:paraId="6144AB94" w14:textId="77777777" w:rsidR="009D2D54" w:rsidRDefault="00730166">
      <w:pPr>
        <w:pStyle w:val="Heading1"/>
      </w:pPr>
      <w:bookmarkStart w:id="3" w:name="_Toc49366233"/>
      <w:bookmarkStart w:id="4" w:name="_Toc52674844"/>
      <w:bookmarkStart w:id="5" w:name="_Toc52684802"/>
      <w:bookmarkStart w:id="6" w:name="_Toc202188060"/>
      <w:r>
        <w:t>About this Part</w:t>
      </w:r>
      <w:bookmarkEnd w:id="3"/>
      <w:bookmarkEnd w:id="4"/>
      <w:bookmarkEnd w:id="5"/>
      <w:bookmarkEnd w:id="6"/>
    </w:p>
    <w:p w14:paraId="227741BB" w14:textId="77777777" w:rsidR="009D2D54" w:rsidRDefault="00730166">
      <w:pPr>
        <w:pStyle w:val="Heading2"/>
      </w:pPr>
      <w:bookmarkStart w:id="7" w:name="_Toc52674845"/>
      <w:r>
        <w:t>This is part of the Telstra Mobile section of Our Customer Terms.  Provisions in other parts of the Telstra Mobile section, as well as in the General Terms of Our Customer Terms, may apply.</w:t>
      </w:r>
      <w:bookmarkEnd w:id="7"/>
    </w:p>
    <w:p w14:paraId="54216B2A" w14:textId="77777777" w:rsidR="009D2D54" w:rsidRDefault="00730166">
      <w:pPr>
        <w:pStyle w:val="Heading7"/>
        <w:rPr>
          <w:rFonts w:cs="Arial"/>
        </w:rPr>
      </w:pPr>
      <w:r>
        <w:rPr>
          <w:rFonts w:cs="Arial"/>
        </w:rPr>
        <w:t xml:space="preserve">See clause 1 of the General Terms of Our Customer Terms for more detail on how the various sections of Our Customer Terms should be read together.  To see these terms – home and family customers </w:t>
      </w:r>
      <w:hyperlink r:id="rId14" w:history="1">
        <w:r>
          <w:rPr>
            <w:rStyle w:val="Hyperlink"/>
            <w:rFonts w:cs="Arial"/>
          </w:rPr>
          <w:t>click here</w:t>
        </w:r>
      </w:hyperlink>
      <w:r>
        <w:rPr>
          <w:rFonts w:cs="Arial"/>
        </w:rPr>
        <w:t xml:space="preserve">; business and government customers </w:t>
      </w:r>
      <w:hyperlink r:id="rId15" w:history="1">
        <w:r>
          <w:rPr>
            <w:rStyle w:val="Hyperlink"/>
            <w:rFonts w:cs="Arial"/>
          </w:rPr>
          <w:t>click here</w:t>
        </w:r>
      </w:hyperlink>
      <w:r>
        <w:rPr>
          <w:rFonts w:cs="Arial"/>
        </w:rPr>
        <w:t>.</w:t>
      </w:r>
    </w:p>
    <w:p w14:paraId="211907FF" w14:textId="77777777" w:rsidR="009D2D54" w:rsidRDefault="00730166">
      <w:pPr>
        <w:pStyle w:val="Heading7"/>
        <w:rPr>
          <w:rFonts w:cs="Arial"/>
        </w:rPr>
      </w:pPr>
      <w:r>
        <w:rPr>
          <w:rFonts w:cs="Arial"/>
        </w:rPr>
        <w:t xml:space="preserve">See clause 1 of Part A – General of the Telstra Mobile section for more detail on how the various parts of the Telstra Mobile section should be read together.  To see these terms – home and family customers </w:t>
      </w:r>
      <w:hyperlink r:id="rId16" w:anchor="telstra-mobile" w:history="1">
        <w:r>
          <w:rPr>
            <w:rStyle w:val="Hyperlink"/>
            <w:rFonts w:cs="Arial"/>
          </w:rPr>
          <w:t>click here</w:t>
        </w:r>
      </w:hyperlink>
      <w:r>
        <w:rPr>
          <w:rFonts w:cs="Arial"/>
        </w:rPr>
        <w:t xml:space="preserve">; business and government customers </w:t>
      </w:r>
      <w:hyperlink r:id="rId17" w:anchor="telstra-mobile" w:history="1">
        <w:r>
          <w:rPr>
            <w:rStyle w:val="Hyperlink"/>
            <w:rFonts w:cs="Arial"/>
          </w:rPr>
          <w:t>click here</w:t>
        </w:r>
      </w:hyperlink>
      <w:r>
        <w:rPr>
          <w:rFonts w:cs="Arial"/>
        </w:rPr>
        <w:t>.</w:t>
      </w:r>
    </w:p>
    <w:p w14:paraId="58547E07" w14:textId="77777777" w:rsidR="009D2D54" w:rsidRDefault="00730166">
      <w:pPr>
        <w:pStyle w:val="Heading1"/>
        <w:rPr>
          <w:lang w:val="en-US"/>
        </w:rPr>
      </w:pPr>
      <w:bookmarkStart w:id="8" w:name="_Toc202188061"/>
      <w:r>
        <w:rPr>
          <w:lang w:val="en-US"/>
        </w:rPr>
        <w:t>Customer Service enquiries</w:t>
      </w:r>
      <w:bookmarkEnd w:id="8"/>
    </w:p>
    <w:p w14:paraId="3C73BBD1" w14:textId="77777777" w:rsidR="009D2D54" w:rsidRDefault="00730166">
      <w:pPr>
        <w:pStyle w:val="Heading2"/>
      </w:pPr>
      <w:r>
        <w:t>We charge you the following for customer service enquiries made from a mobile service to 125 numbers (unless we specify otherwise):</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1134"/>
        <w:gridCol w:w="1134"/>
      </w:tblGrid>
      <w:tr w:rsidR="009D2D54" w14:paraId="47CCC6DE" w14:textId="77777777">
        <w:trPr>
          <w:tblHeader/>
        </w:trPr>
        <w:tc>
          <w:tcPr>
            <w:tcW w:w="5953" w:type="dxa"/>
          </w:tcPr>
          <w:p w14:paraId="3EF922A2" w14:textId="77777777" w:rsidR="009D2D54" w:rsidRDefault="00730166">
            <w:pPr>
              <w:pStyle w:val="TableData"/>
              <w:keepNext/>
            </w:pPr>
            <w:r>
              <w:rPr>
                <w:rFonts w:cs="Arial"/>
                <w:b/>
                <w:bCs/>
              </w:rPr>
              <w:t>Customer Service enquiries</w:t>
            </w:r>
          </w:p>
        </w:tc>
        <w:tc>
          <w:tcPr>
            <w:tcW w:w="1134" w:type="dxa"/>
          </w:tcPr>
          <w:p w14:paraId="76B2754B" w14:textId="77777777" w:rsidR="009D2D54" w:rsidRDefault="00730166">
            <w:pPr>
              <w:pStyle w:val="TableData"/>
              <w:rPr>
                <w:b/>
                <w:bCs/>
              </w:rPr>
            </w:pPr>
            <w:r>
              <w:rPr>
                <w:b/>
                <w:bCs/>
              </w:rPr>
              <w:t>GST excl.</w:t>
            </w:r>
          </w:p>
        </w:tc>
        <w:tc>
          <w:tcPr>
            <w:tcW w:w="1134" w:type="dxa"/>
          </w:tcPr>
          <w:p w14:paraId="374AB349" w14:textId="77777777" w:rsidR="009D2D54" w:rsidRDefault="00730166">
            <w:pPr>
              <w:pStyle w:val="TableData"/>
              <w:rPr>
                <w:b/>
                <w:bCs/>
              </w:rPr>
            </w:pPr>
            <w:r>
              <w:rPr>
                <w:b/>
                <w:bCs/>
              </w:rPr>
              <w:t>GST incl.</w:t>
            </w:r>
          </w:p>
        </w:tc>
      </w:tr>
      <w:tr w:rsidR="009D2D54" w14:paraId="00517727" w14:textId="77777777">
        <w:tc>
          <w:tcPr>
            <w:tcW w:w="5953" w:type="dxa"/>
          </w:tcPr>
          <w:p w14:paraId="15F61A34" w14:textId="77777777" w:rsidR="009D2D54" w:rsidRDefault="00730166">
            <w:pPr>
              <w:spacing w:before="120" w:after="120"/>
              <w:rPr>
                <w:rFonts w:ascii="Arial" w:hAnsi="Arial" w:cs="Arial"/>
                <w:sz w:val="18"/>
              </w:rPr>
            </w:pPr>
            <w:r>
              <w:rPr>
                <w:rFonts w:ascii="Arial" w:hAnsi="Arial" w:cs="Arial"/>
                <w:sz w:val="18"/>
              </w:rPr>
              <w:t xml:space="preserve">Charge for each call to 125 numbers within Australia </w:t>
            </w:r>
          </w:p>
        </w:tc>
        <w:tc>
          <w:tcPr>
            <w:tcW w:w="1134" w:type="dxa"/>
          </w:tcPr>
          <w:p w14:paraId="1D57F16B" w14:textId="77777777" w:rsidR="009D2D54" w:rsidRDefault="00730166">
            <w:pPr>
              <w:spacing w:before="120" w:after="120"/>
              <w:jc w:val="right"/>
              <w:rPr>
                <w:rFonts w:ascii="Arial" w:hAnsi="Arial" w:cs="Arial"/>
                <w:sz w:val="18"/>
              </w:rPr>
            </w:pPr>
            <w:r>
              <w:rPr>
                <w:rFonts w:ascii="Arial" w:hAnsi="Arial" w:cs="Arial"/>
                <w:sz w:val="18"/>
              </w:rPr>
              <w:t>22.73¢</w:t>
            </w:r>
          </w:p>
        </w:tc>
        <w:tc>
          <w:tcPr>
            <w:tcW w:w="1134" w:type="dxa"/>
          </w:tcPr>
          <w:p w14:paraId="51D55602" w14:textId="77777777" w:rsidR="009D2D54" w:rsidRDefault="00730166">
            <w:pPr>
              <w:pStyle w:val="TableHead"/>
              <w:spacing w:before="120" w:after="120"/>
              <w:jc w:val="right"/>
              <w:rPr>
                <w:rFonts w:cs="Arial"/>
                <w:bCs/>
              </w:rPr>
            </w:pPr>
            <w:r>
              <w:rPr>
                <w:rFonts w:cs="Arial"/>
                <w:bCs/>
              </w:rPr>
              <w:t>25¢</w:t>
            </w:r>
          </w:p>
        </w:tc>
      </w:tr>
      <w:tr w:rsidR="009D2D54" w14:paraId="02D64AC3" w14:textId="77777777">
        <w:tc>
          <w:tcPr>
            <w:tcW w:w="5953" w:type="dxa"/>
          </w:tcPr>
          <w:p w14:paraId="5054C046" w14:textId="77777777" w:rsidR="009D2D54" w:rsidRDefault="00730166">
            <w:pPr>
              <w:spacing w:before="120" w:after="120"/>
              <w:rPr>
                <w:rFonts w:ascii="Arial" w:hAnsi="Arial" w:cs="Arial"/>
                <w:bCs/>
                <w:sz w:val="18"/>
              </w:rPr>
            </w:pPr>
            <w:r>
              <w:rPr>
                <w:rFonts w:ascii="Arial" w:hAnsi="Arial" w:cs="Arial"/>
                <w:sz w:val="18"/>
              </w:rPr>
              <w:t>Subject to clause 2.2 below, charge for each call within Australia to 125 111, 125 8880, 125 8887, 125 8888</w:t>
            </w:r>
          </w:p>
        </w:tc>
        <w:tc>
          <w:tcPr>
            <w:tcW w:w="1134" w:type="dxa"/>
          </w:tcPr>
          <w:p w14:paraId="5E61249B" w14:textId="77777777" w:rsidR="009D2D54" w:rsidRDefault="00730166">
            <w:pPr>
              <w:spacing w:before="120" w:after="120"/>
              <w:jc w:val="right"/>
              <w:rPr>
                <w:rFonts w:ascii="Arial" w:hAnsi="Arial" w:cs="Arial"/>
                <w:b/>
                <w:bCs/>
                <w:sz w:val="18"/>
              </w:rPr>
            </w:pPr>
            <w:r>
              <w:rPr>
                <w:rFonts w:ascii="Arial" w:hAnsi="Arial" w:cs="Arial"/>
                <w:b/>
                <w:bCs/>
                <w:sz w:val="18"/>
              </w:rPr>
              <w:t>No charge</w:t>
            </w:r>
          </w:p>
        </w:tc>
        <w:tc>
          <w:tcPr>
            <w:tcW w:w="1134" w:type="dxa"/>
          </w:tcPr>
          <w:p w14:paraId="4FC63B1B" w14:textId="77777777" w:rsidR="009D2D54" w:rsidRDefault="00730166">
            <w:pPr>
              <w:pStyle w:val="TableData"/>
              <w:jc w:val="right"/>
              <w:rPr>
                <w:bCs/>
              </w:rPr>
            </w:pPr>
            <w:r>
              <w:rPr>
                <w:bCs/>
              </w:rPr>
              <w:t>No charge</w:t>
            </w:r>
          </w:p>
        </w:tc>
      </w:tr>
      <w:tr w:rsidR="009D2D54" w14:paraId="3DA19FD0" w14:textId="77777777">
        <w:tc>
          <w:tcPr>
            <w:tcW w:w="5953" w:type="dxa"/>
          </w:tcPr>
          <w:p w14:paraId="71FEC70B" w14:textId="77777777" w:rsidR="009D2D54" w:rsidRDefault="00730166">
            <w:pPr>
              <w:spacing w:before="120" w:after="120"/>
              <w:rPr>
                <w:rFonts w:ascii="Arial" w:hAnsi="Arial" w:cs="Arial"/>
                <w:sz w:val="18"/>
              </w:rPr>
            </w:pPr>
            <w:r>
              <w:rPr>
                <w:rFonts w:ascii="Arial" w:hAnsi="Arial" w:cs="Arial"/>
                <w:bCs/>
                <w:sz w:val="18"/>
              </w:rPr>
              <w:t xml:space="preserve">Charge for each call made outside Australia to the following 125 numbers: </w:t>
            </w:r>
            <w:r>
              <w:rPr>
                <w:rFonts w:ascii="Arial" w:hAnsi="Arial" w:cs="Arial"/>
                <w:sz w:val="18"/>
              </w:rPr>
              <w:t>+ 61 439 125 109, + 61 439 125 111 and + 61 439 125 117 (a GST free call).</w:t>
            </w:r>
          </w:p>
        </w:tc>
        <w:tc>
          <w:tcPr>
            <w:tcW w:w="1134" w:type="dxa"/>
          </w:tcPr>
          <w:p w14:paraId="5626F7A5" w14:textId="77777777" w:rsidR="009D2D54" w:rsidRDefault="00730166">
            <w:pPr>
              <w:spacing w:before="120" w:after="120"/>
              <w:jc w:val="right"/>
              <w:rPr>
                <w:rFonts w:ascii="Arial" w:hAnsi="Arial" w:cs="Arial"/>
                <w:sz w:val="18"/>
              </w:rPr>
            </w:pPr>
            <w:r>
              <w:rPr>
                <w:rFonts w:ascii="Arial" w:hAnsi="Arial" w:cs="Arial"/>
                <w:b/>
                <w:bCs/>
                <w:sz w:val="18"/>
              </w:rPr>
              <w:t xml:space="preserve">22.73¢ </w:t>
            </w:r>
          </w:p>
        </w:tc>
        <w:tc>
          <w:tcPr>
            <w:tcW w:w="1134" w:type="dxa"/>
          </w:tcPr>
          <w:p w14:paraId="2FF74F15" w14:textId="77777777" w:rsidR="009D2D54" w:rsidRDefault="00730166">
            <w:pPr>
              <w:pStyle w:val="TableData"/>
              <w:jc w:val="right"/>
              <w:rPr>
                <w:bCs/>
              </w:rPr>
            </w:pPr>
            <w:r>
              <w:rPr>
                <w:bCs/>
              </w:rPr>
              <w:t>N/A</w:t>
            </w:r>
          </w:p>
        </w:tc>
      </w:tr>
    </w:tbl>
    <w:p w14:paraId="7C7CB777" w14:textId="77777777" w:rsidR="009D2D54" w:rsidRDefault="009D2D54">
      <w:pPr>
        <w:pStyle w:val="Heading2"/>
        <w:numPr>
          <w:ilvl w:val="0"/>
          <w:numId w:val="0"/>
        </w:numPr>
        <w:ind w:left="142"/>
      </w:pPr>
    </w:p>
    <w:p w14:paraId="57974651" w14:textId="77777777" w:rsidR="009D2D54" w:rsidRDefault="00730166">
      <w:pPr>
        <w:pStyle w:val="Heading2"/>
      </w:pPr>
      <w:r>
        <w:t xml:space="preserve">If you are on a Telstra post-paid plan which provides </w:t>
      </w:r>
      <w:proofErr w:type="gramStart"/>
      <w:r>
        <w:t>a number of</w:t>
      </w:r>
      <w:proofErr w:type="gramEnd"/>
      <w:r>
        <w:t xml:space="preserve"> included call minutes, the duration of your calls from that Telstra post-paid mobile service to 125 111, 125 8880, 125 8887 and 125 8888 will be deducted from your included call minutes.</w:t>
      </w:r>
      <w:r>
        <w:br/>
      </w:r>
    </w:p>
    <w:p w14:paraId="61717574" w14:textId="77777777" w:rsidR="009D2D54" w:rsidRDefault="00730166">
      <w:pPr>
        <w:pStyle w:val="Heading1"/>
        <w:spacing w:before="360"/>
      </w:pPr>
      <w:bookmarkStart w:id="9" w:name="_Toc202188062"/>
      <w:r>
        <w:t>Mobile Tutorials</w:t>
      </w:r>
      <w:bookmarkEnd w:id="9"/>
    </w:p>
    <w:p w14:paraId="58B3CFC9" w14:textId="77777777" w:rsidR="009D2D54" w:rsidRDefault="00730166">
      <w:pPr>
        <w:pStyle w:val="Heading2"/>
      </w:pPr>
      <w:r>
        <w:t xml:space="preserve">You can make a video call from your Next G service to 125 131 to access Mobile Tutorials and you will not be charged for this call. </w:t>
      </w:r>
    </w:p>
    <w:p w14:paraId="05373A66" w14:textId="77777777" w:rsidR="009D2D54" w:rsidRDefault="00730166">
      <w:pPr>
        <w:pStyle w:val="Heading1"/>
      </w:pPr>
      <w:bookmarkStart w:id="10" w:name="_Toc202188063"/>
      <w:r>
        <w:t>International calls</w:t>
      </w:r>
      <w:bookmarkEnd w:id="10"/>
    </w:p>
    <w:p w14:paraId="32C80F81" w14:textId="77777777" w:rsidR="009D2D54" w:rsidRDefault="00730166">
      <w:pPr>
        <w:pStyle w:val="Heading2"/>
        <w:rPr>
          <w:lang w:val="en-US"/>
        </w:rPr>
      </w:pPr>
      <w:r>
        <w:t xml:space="preserve">We charge you the following for making international voice calls.  Charges for international voice calls may be varied by us at any time in accordance with the General Terms of Our Customer Terms.  You should contact us to check the most recent </w:t>
      </w:r>
      <w:r>
        <w:lastRenderedPageBreak/>
        <w:t>international voice call charges before making international calls.  The call connection fee set out below also applies to each international voice call.  All voice call rates charged per 60 second block (or part).</w:t>
      </w:r>
    </w:p>
    <w:p w14:paraId="4007A766" w14:textId="77777777" w:rsidR="009D2D54" w:rsidRDefault="00730166">
      <w:pPr>
        <w:pStyle w:val="Heading2"/>
        <w:rPr>
          <w:lang w:val="en-US"/>
        </w:rPr>
      </w:pPr>
      <w:r>
        <w:t>The charges for making international voice calls and voice calls to global and satellite services from a Telstra Pre-Paid Plus service are set out in Part B – Pre Paid Pricing Plans of the Telstra Mobile section of Our Customer Terms.</w:t>
      </w:r>
    </w:p>
    <w:p w14:paraId="00ADBE3D" w14:textId="77777777" w:rsidR="009D2D54" w:rsidRDefault="00730166">
      <w:pPr>
        <w:pStyle w:val="Heading7"/>
        <w:rPr>
          <w:rFonts w:cs="Arial"/>
        </w:rPr>
      </w:pPr>
      <w:r>
        <w:rPr>
          <w:rFonts w:cs="Arial"/>
        </w:rPr>
        <w:t xml:space="preserve">To see these charges – home and family customers </w:t>
      </w:r>
      <w:hyperlink r:id="rId18" w:anchor="telstra-mobile" w:history="1">
        <w:r>
          <w:rPr>
            <w:rStyle w:val="Hyperlink"/>
            <w:rFonts w:cs="Arial"/>
          </w:rPr>
          <w:t>click here</w:t>
        </w:r>
      </w:hyperlink>
      <w:r>
        <w:rPr>
          <w:rFonts w:cs="Arial"/>
        </w:rPr>
        <w:t xml:space="preserve">; business and government customers </w:t>
      </w:r>
      <w:hyperlink r:id="rId19" w:anchor="telstra-mobile" w:history="1">
        <w:r>
          <w:rPr>
            <w:rStyle w:val="Hyperlink"/>
            <w:rFonts w:cs="Arial"/>
          </w:rPr>
          <w:t>click here</w:t>
        </w:r>
      </w:hyperlink>
      <w:r>
        <w:rPr>
          <w:rFonts w:cs="Arial"/>
        </w:rPr>
        <w:t>.</w:t>
      </w:r>
    </w:p>
    <w:tbl>
      <w:tblPr>
        <w:tblW w:w="9889" w:type="dxa"/>
        <w:tblInd w:w="-78" w:type="dxa"/>
        <w:tblLayout w:type="fixed"/>
        <w:tblLook w:val="04A0" w:firstRow="1" w:lastRow="0" w:firstColumn="1" w:lastColumn="0" w:noHBand="0" w:noVBand="1"/>
      </w:tblPr>
      <w:tblGrid>
        <w:gridCol w:w="1774"/>
        <w:gridCol w:w="2303"/>
        <w:gridCol w:w="1985"/>
        <w:gridCol w:w="1843"/>
        <w:gridCol w:w="1984"/>
      </w:tblGrid>
      <w:tr w:rsidR="009D2D54" w14:paraId="5B99F1B8" w14:textId="77777777">
        <w:trPr>
          <w:trHeight w:val="1215"/>
        </w:trPr>
        <w:tc>
          <w:tcPr>
            <w:tcW w:w="1774" w:type="dxa"/>
            <w:tcBorders>
              <w:top w:val="nil"/>
              <w:left w:val="nil"/>
              <w:bottom w:val="nil"/>
              <w:right w:val="nil"/>
            </w:tcBorders>
            <w:shd w:val="clear" w:color="auto" w:fill="auto"/>
            <w:noWrap/>
            <w:vAlign w:val="center"/>
          </w:tcPr>
          <w:p w14:paraId="2467D6E5" w14:textId="77777777" w:rsidR="009D2D54" w:rsidRDefault="009D2D54">
            <w:pPr>
              <w:jc w:val="right"/>
              <w:rPr>
                <w:rFonts w:ascii="Calibri" w:hAnsi="Calibri"/>
                <w:color w:val="000000"/>
                <w:sz w:val="22"/>
                <w:szCs w:val="22"/>
                <w:lang w:eastAsia="en-AU"/>
              </w:rPr>
            </w:pPr>
          </w:p>
        </w:tc>
        <w:tc>
          <w:tcPr>
            <w:tcW w:w="4288" w:type="dxa"/>
            <w:gridSpan w:val="2"/>
            <w:tcBorders>
              <w:top w:val="nil"/>
              <w:left w:val="nil"/>
              <w:bottom w:val="nil"/>
              <w:right w:val="nil"/>
            </w:tcBorders>
            <w:shd w:val="clear" w:color="000000" w:fill="002060"/>
            <w:vAlign w:val="bottom"/>
          </w:tcPr>
          <w:p w14:paraId="3EABD387" w14:textId="77777777" w:rsidR="009D2D54" w:rsidRDefault="00730166">
            <w:pPr>
              <w:jc w:val="center"/>
              <w:rPr>
                <w:rFonts w:ascii="Arial" w:hAnsi="Arial" w:cs="Arial"/>
                <w:b/>
                <w:bCs/>
                <w:color w:val="FFFFFF"/>
                <w:sz w:val="18"/>
                <w:szCs w:val="18"/>
                <w:lang w:eastAsia="en-AU"/>
              </w:rPr>
            </w:pPr>
            <w:r>
              <w:rPr>
                <w:rFonts w:ascii="Arial" w:hAnsi="Arial" w:cs="Arial"/>
                <w:b/>
                <w:bCs/>
                <w:color w:val="FFFFFF"/>
                <w:sz w:val="18"/>
                <w:szCs w:val="18"/>
                <w:lang w:eastAsia="en-AU"/>
              </w:rPr>
              <w:t>Voice Calls to Fixed Line (non-roaming) Number</w:t>
            </w:r>
            <w:r>
              <w:rPr>
                <w:rFonts w:ascii="Arial" w:hAnsi="Arial" w:cs="Arial"/>
                <w:b/>
                <w:bCs/>
                <w:color w:val="FFFFFF"/>
                <w:sz w:val="18"/>
                <w:szCs w:val="18"/>
                <w:lang w:eastAsia="en-AU"/>
              </w:rPr>
              <w:br/>
              <w:t xml:space="preserve">Per minute rate </w:t>
            </w:r>
          </w:p>
        </w:tc>
        <w:tc>
          <w:tcPr>
            <w:tcW w:w="3827" w:type="dxa"/>
            <w:gridSpan w:val="2"/>
            <w:tcBorders>
              <w:top w:val="nil"/>
              <w:left w:val="nil"/>
              <w:bottom w:val="nil"/>
              <w:right w:val="nil"/>
            </w:tcBorders>
            <w:shd w:val="clear" w:color="000000" w:fill="002060"/>
            <w:vAlign w:val="bottom"/>
          </w:tcPr>
          <w:p w14:paraId="60DEBA32" w14:textId="77777777" w:rsidR="009D2D54" w:rsidRDefault="00730166">
            <w:pPr>
              <w:jc w:val="center"/>
              <w:rPr>
                <w:rFonts w:ascii="Arial" w:hAnsi="Arial" w:cs="Arial"/>
                <w:b/>
                <w:bCs/>
                <w:color w:val="FFFFFF"/>
                <w:sz w:val="18"/>
                <w:szCs w:val="18"/>
                <w:lang w:eastAsia="en-AU"/>
              </w:rPr>
            </w:pPr>
            <w:r>
              <w:rPr>
                <w:rFonts w:ascii="Arial" w:hAnsi="Arial" w:cs="Arial"/>
                <w:b/>
                <w:bCs/>
                <w:color w:val="FFFFFF"/>
                <w:sz w:val="18"/>
                <w:szCs w:val="18"/>
                <w:lang w:eastAsia="en-AU"/>
              </w:rPr>
              <w:t>Voice Calls to an International Mobile (non-roaming) Number</w:t>
            </w:r>
            <w:r>
              <w:rPr>
                <w:rFonts w:ascii="Arial" w:hAnsi="Arial" w:cs="Arial"/>
                <w:b/>
                <w:bCs/>
                <w:color w:val="FFFFFF"/>
                <w:sz w:val="18"/>
                <w:szCs w:val="18"/>
                <w:lang w:eastAsia="en-AU"/>
              </w:rPr>
              <w:br/>
              <w:t xml:space="preserve">Per minute rate </w:t>
            </w:r>
          </w:p>
        </w:tc>
      </w:tr>
      <w:tr w:rsidR="009D2D54" w14:paraId="0FDA0241" w14:textId="77777777">
        <w:trPr>
          <w:trHeight w:val="300"/>
        </w:trPr>
        <w:tc>
          <w:tcPr>
            <w:tcW w:w="1774" w:type="dxa"/>
            <w:tcBorders>
              <w:top w:val="nil"/>
              <w:left w:val="nil"/>
              <w:bottom w:val="nil"/>
              <w:right w:val="nil"/>
            </w:tcBorders>
            <w:shd w:val="clear" w:color="auto" w:fill="auto"/>
            <w:noWrap/>
            <w:vAlign w:val="center"/>
          </w:tcPr>
          <w:p w14:paraId="3BDB0CB7" w14:textId="77777777" w:rsidR="009D2D54" w:rsidRDefault="00730166">
            <w:pPr>
              <w:jc w:val="right"/>
              <w:rPr>
                <w:rFonts w:ascii="Calibri" w:hAnsi="Calibri"/>
                <w:color w:val="000000"/>
                <w:sz w:val="22"/>
                <w:szCs w:val="22"/>
                <w:lang w:eastAsia="en-AU"/>
              </w:rPr>
            </w:pPr>
            <w:r>
              <w:rPr>
                <w:rFonts w:ascii="Calibri" w:hAnsi="Calibri"/>
                <w:color w:val="000000"/>
                <w:sz w:val="22"/>
                <w:szCs w:val="22"/>
                <w:lang w:eastAsia="en-AU"/>
              </w:rPr>
              <w:t>Destination</w:t>
            </w:r>
          </w:p>
        </w:tc>
        <w:tc>
          <w:tcPr>
            <w:tcW w:w="2303" w:type="dxa"/>
            <w:tcBorders>
              <w:top w:val="nil"/>
              <w:left w:val="nil"/>
              <w:bottom w:val="nil"/>
              <w:right w:val="nil"/>
            </w:tcBorders>
            <w:shd w:val="clear" w:color="auto" w:fill="auto"/>
            <w:vAlign w:val="center"/>
          </w:tcPr>
          <w:p w14:paraId="5D839F65" w14:textId="77777777" w:rsidR="009D2D54" w:rsidRDefault="00730166">
            <w:pPr>
              <w:jc w:val="center"/>
              <w:rPr>
                <w:rFonts w:ascii="Arial" w:hAnsi="Arial" w:cs="Arial"/>
                <w:b/>
                <w:bCs/>
                <w:color w:val="000000"/>
                <w:sz w:val="18"/>
                <w:szCs w:val="18"/>
                <w:lang w:eastAsia="en-AU"/>
              </w:rPr>
            </w:pPr>
            <w:r>
              <w:rPr>
                <w:rFonts w:ascii="Arial" w:hAnsi="Arial" w:cs="Arial"/>
                <w:b/>
                <w:bCs/>
                <w:color w:val="000000"/>
                <w:sz w:val="18"/>
                <w:szCs w:val="18"/>
                <w:lang w:eastAsia="en-AU"/>
              </w:rPr>
              <w:t xml:space="preserve"> GST excl. </w:t>
            </w:r>
          </w:p>
        </w:tc>
        <w:tc>
          <w:tcPr>
            <w:tcW w:w="1985" w:type="dxa"/>
            <w:tcBorders>
              <w:top w:val="nil"/>
              <w:left w:val="nil"/>
              <w:bottom w:val="nil"/>
              <w:right w:val="nil"/>
            </w:tcBorders>
            <w:shd w:val="clear" w:color="auto" w:fill="auto"/>
            <w:noWrap/>
            <w:vAlign w:val="center"/>
          </w:tcPr>
          <w:p w14:paraId="1D86DA82" w14:textId="77777777" w:rsidR="009D2D54" w:rsidRDefault="00730166">
            <w:pPr>
              <w:jc w:val="center"/>
              <w:rPr>
                <w:rFonts w:ascii="Arial" w:hAnsi="Arial" w:cs="Arial"/>
                <w:b/>
                <w:bCs/>
                <w:color w:val="000000"/>
                <w:sz w:val="18"/>
                <w:szCs w:val="18"/>
                <w:lang w:eastAsia="en-AU"/>
              </w:rPr>
            </w:pPr>
            <w:r>
              <w:rPr>
                <w:rFonts w:ascii="Arial" w:hAnsi="Arial" w:cs="Arial"/>
                <w:b/>
                <w:bCs/>
                <w:color w:val="000000"/>
                <w:sz w:val="18"/>
                <w:szCs w:val="18"/>
                <w:lang w:eastAsia="en-AU"/>
              </w:rPr>
              <w:t xml:space="preserve"> GST incl. </w:t>
            </w:r>
          </w:p>
        </w:tc>
        <w:tc>
          <w:tcPr>
            <w:tcW w:w="1843" w:type="dxa"/>
            <w:tcBorders>
              <w:top w:val="nil"/>
              <w:left w:val="nil"/>
              <w:bottom w:val="nil"/>
              <w:right w:val="nil"/>
            </w:tcBorders>
            <w:shd w:val="clear" w:color="auto" w:fill="auto"/>
            <w:vAlign w:val="center"/>
          </w:tcPr>
          <w:p w14:paraId="59796785" w14:textId="77777777" w:rsidR="009D2D54" w:rsidRDefault="00730166">
            <w:pPr>
              <w:jc w:val="center"/>
              <w:rPr>
                <w:rFonts w:ascii="Arial" w:hAnsi="Arial" w:cs="Arial"/>
                <w:b/>
                <w:bCs/>
                <w:color w:val="000000"/>
                <w:sz w:val="18"/>
                <w:szCs w:val="18"/>
                <w:lang w:eastAsia="en-AU"/>
              </w:rPr>
            </w:pPr>
            <w:r>
              <w:rPr>
                <w:rFonts w:ascii="Arial" w:hAnsi="Arial" w:cs="Arial"/>
                <w:b/>
                <w:bCs/>
                <w:color w:val="000000"/>
                <w:sz w:val="18"/>
                <w:szCs w:val="18"/>
                <w:lang w:eastAsia="en-AU"/>
              </w:rPr>
              <w:t xml:space="preserve"> GST excl. </w:t>
            </w:r>
          </w:p>
        </w:tc>
        <w:tc>
          <w:tcPr>
            <w:tcW w:w="1984" w:type="dxa"/>
            <w:tcBorders>
              <w:top w:val="nil"/>
              <w:left w:val="nil"/>
              <w:bottom w:val="nil"/>
              <w:right w:val="nil"/>
            </w:tcBorders>
            <w:shd w:val="clear" w:color="auto" w:fill="auto"/>
            <w:noWrap/>
            <w:vAlign w:val="center"/>
          </w:tcPr>
          <w:p w14:paraId="21853F4C" w14:textId="77777777" w:rsidR="009D2D54" w:rsidRDefault="00730166">
            <w:pPr>
              <w:jc w:val="center"/>
              <w:rPr>
                <w:rFonts w:ascii="Arial" w:hAnsi="Arial" w:cs="Arial"/>
                <w:b/>
                <w:bCs/>
                <w:color w:val="000000"/>
                <w:sz w:val="18"/>
                <w:szCs w:val="18"/>
                <w:lang w:eastAsia="en-AU"/>
              </w:rPr>
            </w:pPr>
            <w:r>
              <w:rPr>
                <w:rFonts w:ascii="Arial" w:hAnsi="Arial" w:cs="Arial"/>
                <w:b/>
                <w:bCs/>
                <w:color w:val="000000"/>
                <w:sz w:val="18"/>
                <w:szCs w:val="18"/>
                <w:lang w:eastAsia="en-AU"/>
              </w:rPr>
              <w:t xml:space="preserve"> GST incl. </w:t>
            </w:r>
          </w:p>
        </w:tc>
      </w:tr>
      <w:tr w:rsidR="009D2D54" w14:paraId="309230D8" w14:textId="77777777">
        <w:trPr>
          <w:trHeight w:val="300"/>
        </w:trPr>
        <w:tc>
          <w:tcPr>
            <w:tcW w:w="1774" w:type="dxa"/>
            <w:tcBorders>
              <w:top w:val="nil"/>
              <w:left w:val="nil"/>
              <w:bottom w:val="nil"/>
              <w:right w:val="nil"/>
            </w:tcBorders>
            <w:shd w:val="clear" w:color="auto" w:fill="auto"/>
            <w:noWrap/>
            <w:vAlign w:val="center"/>
          </w:tcPr>
          <w:p w14:paraId="3995419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Connection fee per call</w:t>
            </w:r>
          </w:p>
        </w:tc>
        <w:tc>
          <w:tcPr>
            <w:tcW w:w="2303" w:type="dxa"/>
            <w:tcBorders>
              <w:top w:val="nil"/>
              <w:left w:val="nil"/>
              <w:bottom w:val="nil"/>
              <w:right w:val="nil"/>
            </w:tcBorders>
            <w:shd w:val="clear" w:color="auto" w:fill="auto"/>
            <w:noWrap/>
            <w:vAlign w:val="center"/>
          </w:tcPr>
          <w:p w14:paraId="2E013C3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0.36 </w:t>
            </w:r>
          </w:p>
        </w:tc>
        <w:tc>
          <w:tcPr>
            <w:tcW w:w="1985" w:type="dxa"/>
            <w:tcBorders>
              <w:top w:val="nil"/>
              <w:left w:val="nil"/>
              <w:bottom w:val="nil"/>
              <w:right w:val="nil"/>
            </w:tcBorders>
            <w:shd w:val="clear" w:color="auto" w:fill="auto"/>
            <w:noWrap/>
            <w:vAlign w:val="center"/>
          </w:tcPr>
          <w:p w14:paraId="0070742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843" w:type="dxa"/>
            <w:tcBorders>
              <w:top w:val="nil"/>
              <w:left w:val="nil"/>
              <w:bottom w:val="nil"/>
              <w:right w:val="nil"/>
            </w:tcBorders>
            <w:shd w:val="clear" w:color="auto" w:fill="auto"/>
            <w:noWrap/>
            <w:vAlign w:val="center"/>
          </w:tcPr>
          <w:p w14:paraId="752407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0.36 </w:t>
            </w:r>
          </w:p>
        </w:tc>
        <w:tc>
          <w:tcPr>
            <w:tcW w:w="1984" w:type="dxa"/>
            <w:tcBorders>
              <w:top w:val="nil"/>
              <w:left w:val="nil"/>
              <w:bottom w:val="nil"/>
              <w:right w:val="nil"/>
            </w:tcBorders>
            <w:shd w:val="clear" w:color="auto" w:fill="auto"/>
            <w:noWrap/>
            <w:vAlign w:val="center"/>
          </w:tcPr>
          <w:p w14:paraId="024F202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r>
      <w:tr w:rsidR="009D2D54" w14:paraId="043ADC90" w14:textId="77777777">
        <w:trPr>
          <w:trHeight w:val="300"/>
        </w:trPr>
        <w:tc>
          <w:tcPr>
            <w:tcW w:w="1774" w:type="dxa"/>
            <w:tcBorders>
              <w:top w:val="nil"/>
              <w:left w:val="nil"/>
              <w:bottom w:val="nil"/>
              <w:right w:val="nil"/>
            </w:tcBorders>
            <w:shd w:val="clear" w:color="auto" w:fill="auto"/>
            <w:noWrap/>
            <w:vAlign w:val="center"/>
          </w:tcPr>
          <w:p w14:paraId="7368A7C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Afghanistan</w:t>
            </w:r>
          </w:p>
        </w:tc>
        <w:tc>
          <w:tcPr>
            <w:tcW w:w="2303" w:type="dxa"/>
            <w:tcBorders>
              <w:top w:val="nil"/>
              <w:left w:val="nil"/>
              <w:bottom w:val="nil"/>
              <w:right w:val="nil"/>
            </w:tcBorders>
            <w:shd w:val="clear" w:color="auto" w:fill="auto"/>
            <w:vAlign w:val="center"/>
          </w:tcPr>
          <w:p w14:paraId="10F9A8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54B9991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F33C7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30889E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00600453" w14:textId="77777777">
        <w:trPr>
          <w:trHeight w:val="300"/>
        </w:trPr>
        <w:tc>
          <w:tcPr>
            <w:tcW w:w="1774" w:type="dxa"/>
            <w:tcBorders>
              <w:top w:val="nil"/>
              <w:left w:val="nil"/>
              <w:bottom w:val="nil"/>
              <w:right w:val="nil"/>
            </w:tcBorders>
            <w:shd w:val="clear" w:color="auto" w:fill="auto"/>
            <w:noWrap/>
            <w:vAlign w:val="center"/>
          </w:tcPr>
          <w:p w14:paraId="612C31C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Alaska</w:t>
            </w:r>
          </w:p>
        </w:tc>
        <w:tc>
          <w:tcPr>
            <w:tcW w:w="2303" w:type="dxa"/>
            <w:tcBorders>
              <w:top w:val="nil"/>
              <w:left w:val="nil"/>
              <w:bottom w:val="nil"/>
              <w:right w:val="nil"/>
            </w:tcBorders>
            <w:shd w:val="clear" w:color="auto" w:fill="auto"/>
            <w:vAlign w:val="center"/>
          </w:tcPr>
          <w:p w14:paraId="777E01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5" w:type="dxa"/>
            <w:tcBorders>
              <w:top w:val="nil"/>
              <w:left w:val="nil"/>
              <w:bottom w:val="nil"/>
              <w:right w:val="nil"/>
            </w:tcBorders>
            <w:shd w:val="clear" w:color="auto" w:fill="auto"/>
            <w:noWrap/>
            <w:vAlign w:val="center"/>
          </w:tcPr>
          <w:p w14:paraId="380E2D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c>
          <w:tcPr>
            <w:tcW w:w="1843" w:type="dxa"/>
            <w:tcBorders>
              <w:top w:val="nil"/>
              <w:left w:val="nil"/>
              <w:bottom w:val="nil"/>
              <w:right w:val="nil"/>
            </w:tcBorders>
            <w:shd w:val="clear" w:color="auto" w:fill="auto"/>
            <w:vAlign w:val="center"/>
          </w:tcPr>
          <w:p w14:paraId="12F199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4" w:type="dxa"/>
            <w:tcBorders>
              <w:top w:val="nil"/>
              <w:left w:val="nil"/>
              <w:bottom w:val="nil"/>
              <w:right w:val="nil"/>
            </w:tcBorders>
            <w:shd w:val="clear" w:color="auto" w:fill="auto"/>
            <w:noWrap/>
            <w:vAlign w:val="center"/>
          </w:tcPr>
          <w:p w14:paraId="598FE56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r>
      <w:tr w:rsidR="009D2D54" w14:paraId="6FD19CB5" w14:textId="77777777">
        <w:trPr>
          <w:trHeight w:val="300"/>
        </w:trPr>
        <w:tc>
          <w:tcPr>
            <w:tcW w:w="1774" w:type="dxa"/>
            <w:tcBorders>
              <w:top w:val="nil"/>
              <w:left w:val="nil"/>
              <w:bottom w:val="nil"/>
              <w:right w:val="nil"/>
            </w:tcBorders>
            <w:shd w:val="clear" w:color="auto" w:fill="auto"/>
            <w:noWrap/>
            <w:vAlign w:val="center"/>
          </w:tcPr>
          <w:p w14:paraId="7E92933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Albania</w:t>
            </w:r>
          </w:p>
        </w:tc>
        <w:tc>
          <w:tcPr>
            <w:tcW w:w="2303" w:type="dxa"/>
            <w:tcBorders>
              <w:top w:val="nil"/>
              <w:left w:val="nil"/>
              <w:bottom w:val="nil"/>
              <w:right w:val="nil"/>
            </w:tcBorders>
            <w:shd w:val="clear" w:color="auto" w:fill="auto"/>
            <w:vAlign w:val="center"/>
          </w:tcPr>
          <w:p w14:paraId="582634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4CC41E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1AC744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9A812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3EA92206" w14:textId="77777777">
        <w:trPr>
          <w:trHeight w:val="300"/>
        </w:trPr>
        <w:tc>
          <w:tcPr>
            <w:tcW w:w="1774" w:type="dxa"/>
            <w:tcBorders>
              <w:top w:val="nil"/>
              <w:left w:val="nil"/>
              <w:bottom w:val="nil"/>
              <w:right w:val="nil"/>
            </w:tcBorders>
            <w:shd w:val="clear" w:color="auto" w:fill="auto"/>
            <w:noWrap/>
            <w:vAlign w:val="center"/>
          </w:tcPr>
          <w:p w14:paraId="5775BC1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Algeria</w:t>
            </w:r>
          </w:p>
        </w:tc>
        <w:tc>
          <w:tcPr>
            <w:tcW w:w="2303" w:type="dxa"/>
            <w:tcBorders>
              <w:top w:val="nil"/>
              <w:left w:val="nil"/>
              <w:bottom w:val="nil"/>
              <w:right w:val="nil"/>
            </w:tcBorders>
            <w:shd w:val="clear" w:color="auto" w:fill="auto"/>
            <w:vAlign w:val="center"/>
          </w:tcPr>
          <w:p w14:paraId="5ABCE3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1B63C04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5CD49E4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63C95AB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36427EB6" w14:textId="77777777">
        <w:trPr>
          <w:trHeight w:val="300"/>
        </w:trPr>
        <w:tc>
          <w:tcPr>
            <w:tcW w:w="1774" w:type="dxa"/>
            <w:tcBorders>
              <w:top w:val="nil"/>
              <w:left w:val="nil"/>
              <w:bottom w:val="nil"/>
              <w:right w:val="nil"/>
            </w:tcBorders>
            <w:shd w:val="clear" w:color="auto" w:fill="auto"/>
            <w:noWrap/>
            <w:vAlign w:val="center"/>
          </w:tcPr>
          <w:p w14:paraId="798B255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American Samoa</w:t>
            </w:r>
          </w:p>
        </w:tc>
        <w:tc>
          <w:tcPr>
            <w:tcW w:w="2303" w:type="dxa"/>
            <w:tcBorders>
              <w:top w:val="nil"/>
              <w:left w:val="nil"/>
              <w:bottom w:val="nil"/>
              <w:right w:val="nil"/>
            </w:tcBorders>
            <w:shd w:val="clear" w:color="auto" w:fill="auto"/>
            <w:vAlign w:val="center"/>
          </w:tcPr>
          <w:p w14:paraId="6A240F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0485215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025DD4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64A2026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048F449C" w14:textId="77777777">
        <w:trPr>
          <w:trHeight w:val="300"/>
        </w:trPr>
        <w:tc>
          <w:tcPr>
            <w:tcW w:w="1774" w:type="dxa"/>
            <w:tcBorders>
              <w:top w:val="nil"/>
              <w:left w:val="nil"/>
              <w:bottom w:val="nil"/>
              <w:right w:val="nil"/>
            </w:tcBorders>
            <w:shd w:val="clear" w:color="auto" w:fill="auto"/>
            <w:noWrap/>
            <w:vAlign w:val="center"/>
          </w:tcPr>
          <w:p w14:paraId="3003E86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Andorra</w:t>
            </w:r>
          </w:p>
        </w:tc>
        <w:tc>
          <w:tcPr>
            <w:tcW w:w="2303" w:type="dxa"/>
            <w:tcBorders>
              <w:top w:val="nil"/>
              <w:left w:val="nil"/>
              <w:bottom w:val="nil"/>
              <w:right w:val="nil"/>
            </w:tcBorders>
            <w:shd w:val="clear" w:color="auto" w:fill="auto"/>
            <w:vAlign w:val="center"/>
          </w:tcPr>
          <w:p w14:paraId="20F895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5" w:type="dxa"/>
            <w:tcBorders>
              <w:top w:val="nil"/>
              <w:left w:val="nil"/>
              <w:bottom w:val="nil"/>
              <w:right w:val="nil"/>
            </w:tcBorders>
            <w:shd w:val="clear" w:color="auto" w:fill="auto"/>
            <w:noWrap/>
            <w:vAlign w:val="center"/>
          </w:tcPr>
          <w:p w14:paraId="7B88A1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c>
          <w:tcPr>
            <w:tcW w:w="1843" w:type="dxa"/>
            <w:tcBorders>
              <w:top w:val="nil"/>
              <w:left w:val="nil"/>
              <w:bottom w:val="nil"/>
              <w:right w:val="nil"/>
            </w:tcBorders>
            <w:shd w:val="clear" w:color="auto" w:fill="auto"/>
            <w:vAlign w:val="center"/>
          </w:tcPr>
          <w:p w14:paraId="43AD78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4" w:type="dxa"/>
            <w:tcBorders>
              <w:top w:val="nil"/>
              <w:left w:val="nil"/>
              <w:bottom w:val="nil"/>
              <w:right w:val="nil"/>
            </w:tcBorders>
            <w:shd w:val="clear" w:color="auto" w:fill="auto"/>
            <w:noWrap/>
            <w:vAlign w:val="center"/>
          </w:tcPr>
          <w:p w14:paraId="70E461F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r>
      <w:tr w:rsidR="009D2D54" w14:paraId="41B65727" w14:textId="77777777">
        <w:trPr>
          <w:trHeight w:val="300"/>
        </w:trPr>
        <w:tc>
          <w:tcPr>
            <w:tcW w:w="1774" w:type="dxa"/>
            <w:tcBorders>
              <w:top w:val="nil"/>
              <w:left w:val="nil"/>
              <w:bottom w:val="nil"/>
              <w:right w:val="nil"/>
            </w:tcBorders>
            <w:shd w:val="clear" w:color="auto" w:fill="auto"/>
            <w:noWrap/>
            <w:vAlign w:val="center"/>
          </w:tcPr>
          <w:p w14:paraId="0747BC2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Angola</w:t>
            </w:r>
          </w:p>
        </w:tc>
        <w:tc>
          <w:tcPr>
            <w:tcW w:w="2303" w:type="dxa"/>
            <w:tcBorders>
              <w:top w:val="nil"/>
              <w:left w:val="nil"/>
              <w:bottom w:val="nil"/>
              <w:right w:val="nil"/>
            </w:tcBorders>
            <w:shd w:val="clear" w:color="auto" w:fill="auto"/>
            <w:vAlign w:val="center"/>
          </w:tcPr>
          <w:p w14:paraId="660A40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tcPr>
          <w:p w14:paraId="324C92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tcPr>
          <w:p w14:paraId="3E91B3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tcPr>
          <w:p w14:paraId="76AF64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r>
      <w:tr w:rsidR="009D2D54" w14:paraId="38F0E5E5" w14:textId="77777777">
        <w:trPr>
          <w:trHeight w:val="300"/>
        </w:trPr>
        <w:tc>
          <w:tcPr>
            <w:tcW w:w="1774" w:type="dxa"/>
            <w:tcBorders>
              <w:top w:val="nil"/>
              <w:left w:val="nil"/>
              <w:bottom w:val="nil"/>
              <w:right w:val="nil"/>
            </w:tcBorders>
            <w:shd w:val="clear" w:color="auto" w:fill="auto"/>
            <w:noWrap/>
            <w:vAlign w:val="center"/>
          </w:tcPr>
          <w:p w14:paraId="0B3A5B6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Anguilla</w:t>
            </w:r>
          </w:p>
        </w:tc>
        <w:tc>
          <w:tcPr>
            <w:tcW w:w="2303" w:type="dxa"/>
            <w:tcBorders>
              <w:top w:val="nil"/>
              <w:left w:val="nil"/>
              <w:bottom w:val="nil"/>
              <w:right w:val="nil"/>
            </w:tcBorders>
            <w:shd w:val="clear" w:color="auto" w:fill="auto"/>
            <w:vAlign w:val="center"/>
          </w:tcPr>
          <w:p w14:paraId="58D0FE9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64C2E87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245C739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09CA822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4B65B74C" w14:textId="77777777">
        <w:trPr>
          <w:trHeight w:val="300"/>
        </w:trPr>
        <w:tc>
          <w:tcPr>
            <w:tcW w:w="1774" w:type="dxa"/>
            <w:tcBorders>
              <w:top w:val="nil"/>
              <w:left w:val="nil"/>
              <w:bottom w:val="nil"/>
              <w:right w:val="nil"/>
            </w:tcBorders>
            <w:shd w:val="clear" w:color="auto" w:fill="auto"/>
            <w:noWrap/>
            <w:vAlign w:val="center"/>
          </w:tcPr>
          <w:p w14:paraId="0CB04B1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Antarctica</w:t>
            </w:r>
          </w:p>
        </w:tc>
        <w:tc>
          <w:tcPr>
            <w:tcW w:w="2303" w:type="dxa"/>
            <w:tcBorders>
              <w:top w:val="nil"/>
              <w:left w:val="nil"/>
              <w:bottom w:val="nil"/>
              <w:right w:val="nil"/>
            </w:tcBorders>
            <w:shd w:val="clear" w:color="auto" w:fill="auto"/>
            <w:vAlign w:val="center"/>
          </w:tcPr>
          <w:p w14:paraId="623DCDC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0.74 </w:t>
            </w:r>
          </w:p>
        </w:tc>
        <w:tc>
          <w:tcPr>
            <w:tcW w:w="1985" w:type="dxa"/>
            <w:tcBorders>
              <w:top w:val="nil"/>
              <w:left w:val="nil"/>
              <w:bottom w:val="nil"/>
              <w:right w:val="nil"/>
            </w:tcBorders>
            <w:shd w:val="clear" w:color="auto" w:fill="auto"/>
            <w:noWrap/>
            <w:vAlign w:val="center"/>
          </w:tcPr>
          <w:p w14:paraId="780D3B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0.81 </w:t>
            </w:r>
          </w:p>
        </w:tc>
        <w:tc>
          <w:tcPr>
            <w:tcW w:w="1843" w:type="dxa"/>
            <w:tcBorders>
              <w:top w:val="nil"/>
              <w:left w:val="nil"/>
              <w:bottom w:val="nil"/>
              <w:right w:val="nil"/>
            </w:tcBorders>
            <w:shd w:val="clear" w:color="auto" w:fill="auto"/>
            <w:vAlign w:val="center"/>
          </w:tcPr>
          <w:p w14:paraId="2EBE79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0.74 </w:t>
            </w:r>
          </w:p>
        </w:tc>
        <w:tc>
          <w:tcPr>
            <w:tcW w:w="1984" w:type="dxa"/>
            <w:tcBorders>
              <w:top w:val="nil"/>
              <w:left w:val="nil"/>
              <w:bottom w:val="nil"/>
              <w:right w:val="nil"/>
            </w:tcBorders>
            <w:shd w:val="clear" w:color="auto" w:fill="auto"/>
            <w:noWrap/>
            <w:vAlign w:val="center"/>
          </w:tcPr>
          <w:p w14:paraId="5C5887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0.81 </w:t>
            </w:r>
          </w:p>
        </w:tc>
      </w:tr>
      <w:tr w:rsidR="009D2D54" w14:paraId="2E2148A7" w14:textId="77777777">
        <w:trPr>
          <w:trHeight w:val="300"/>
        </w:trPr>
        <w:tc>
          <w:tcPr>
            <w:tcW w:w="1774" w:type="dxa"/>
            <w:tcBorders>
              <w:top w:val="nil"/>
              <w:left w:val="nil"/>
              <w:bottom w:val="nil"/>
              <w:right w:val="nil"/>
            </w:tcBorders>
            <w:shd w:val="clear" w:color="auto" w:fill="auto"/>
            <w:noWrap/>
            <w:vAlign w:val="center"/>
          </w:tcPr>
          <w:p w14:paraId="1835B5E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Antigua</w:t>
            </w:r>
          </w:p>
        </w:tc>
        <w:tc>
          <w:tcPr>
            <w:tcW w:w="2303" w:type="dxa"/>
            <w:tcBorders>
              <w:top w:val="nil"/>
              <w:left w:val="nil"/>
              <w:bottom w:val="nil"/>
              <w:right w:val="nil"/>
            </w:tcBorders>
            <w:shd w:val="clear" w:color="auto" w:fill="auto"/>
            <w:vAlign w:val="center"/>
          </w:tcPr>
          <w:p w14:paraId="5F9029D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38A235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41FA06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2FE98F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5CF0882F" w14:textId="77777777">
        <w:trPr>
          <w:trHeight w:val="300"/>
        </w:trPr>
        <w:tc>
          <w:tcPr>
            <w:tcW w:w="1774" w:type="dxa"/>
            <w:tcBorders>
              <w:top w:val="nil"/>
              <w:left w:val="nil"/>
              <w:bottom w:val="nil"/>
              <w:right w:val="nil"/>
            </w:tcBorders>
            <w:shd w:val="clear" w:color="auto" w:fill="auto"/>
            <w:noWrap/>
            <w:vAlign w:val="center"/>
          </w:tcPr>
          <w:p w14:paraId="4DECF63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Argentina</w:t>
            </w:r>
          </w:p>
        </w:tc>
        <w:tc>
          <w:tcPr>
            <w:tcW w:w="2303" w:type="dxa"/>
            <w:tcBorders>
              <w:top w:val="nil"/>
              <w:left w:val="nil"/>
              <w:bottom w:val="nil"/>
              <w:right w:val="nil"/>
            </w:tcBorders>
            <w:shd w:val="clear" w:color="auto" w:fill="auto"/>
            <w:vAlign w:val="center"/>
          </w:tcPr>
          <w:p w14:paraId="16AED4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4C1947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00DD84A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tcPr>
          <w:p w14:paraId="4D3748C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r>
      <w:tr w:rsidR="009D2D54" w14:paraId="022A0F91" w14:textId="77777777">
        <w:trPr>
          <w:trHeight w:val="300"/>
        </w:trPr>
        <w:tc>
          <w:tcPr>
            <w:tcW w:w="1774" w:type="dxa"/>
            <w:tcBorders>
              <w:top w:val="nil"/>
              <w:left w:val="nil"/>
              <w:bottom w:val="nil"/>
              <w:right w:val="nil"/>
            </w:tcBorders>
            <w:shd w:val="clear" w:color="auto" w:fill="auto"/>
            <w:noWrap/>
            <w:vAlign w:val="center"/>
          </w:tcPr>
          <w:p w14:paraId="12A562B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Armenia</w:t>
            </w:r>
          </w:p>
        </w:tc>
        <w:tc>
          <w:tcPr>
            <w:tcW w:w="2303" w:type="dxa"/>
            <w:tcBorders>
              <w:top w:val="nil"/>
              <w:left w:val="nil"/>
              <w:bottom w:val="nil"/>
              <w:right w:val="nil"/>
            </w:tcBorders>
            <w:shd w:val="clear" w:color="auto" w:fill="auto"/>
            <w:vAlign w:val="center"/>
          </w:tcPr>
          <w:p w14:paraId="6DC8F9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520710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741BB7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664F101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55F8E539" w14:textId="77777777">
        <w:trPr>
          <w:trHeight w:val="300"/>
        </w:trPr>
        <w:tc>
          <w:tcPr>
            <w:tcW w:w="1774" w:type="dxa"/>
            <w:tcBorders>
              <w:top w:val="nil"/>
              <w:left w:val="nil"/>
              <w:bottom w:val="nil"/>
              <w:right w:val="nil"/>
            </w:tcBorders>
            <w:shd w:val="clear" w:color="auto" w:fill="auto"/>
            <w:noWrap/>
            <w:vAlign w:val="center"/>
          </w:tcPr>
          <w:p w14:paraId="22A3D7C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Aruba</w:t>
            </w:r>
          </w:p>
        </w:tc>
        <w:tc>
          <w:tcPr>
            <w:tcW w:w="2303" w:type="dxa"/>
            <w:tcBorders>
              <w:top w:val="nil"/>
              <w:left w:val="nil"/>
              <w:bottom w:val="nil"/>
              <w:right w:val="nil"/>
            </w:tcBorders>
            <w:shd w:val="clear" w:color="auto" w:fill="auto"/>
            <w:vAlign w:val="center"/>
          </w:tcPr>
          <w:p w14:paraId="029A170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C7182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599B685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39FDBA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7B2E2098" w14:textId="77777777">
        <w:trPr>
          <w:trHeight w:val="300"/>
        </w:trPr>
        <w:tc>
          <w:tcPr>
            <w:tcW w:w="1774" w:type="dxa"/>
            <w:tcBorders>
              <w:top w:val="nil"/>
              <w:left w:val="nil"/>
              <w:bottom w:val="nil"/>
              <w:right w:val="nil"/>
            </w:tcBorders>
            <w:shd w:val="clear" w:color="auto" w:fill="auto"/>
            <w:noWrap/>
            <w:vAlign w:val="center"/>
          </w:tcPr>
          <w:p w14:paraId="487E8E5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Ascension Island</w:t>
            </w:r>
          </w:p>
        </w:tc>
        <w:tc>
          <w:tcPr>
            <w:tcW w:w="2303" w:type="dxa"/>
            <w:tcBorders>
              <w:top w:val="nil"/>
              <w:left w:val="nil"/>
              <w:bottom w:val="nil"/>
              <w:right w:val="nil"/>
            </w:tcBorders>
            <w:shd w:val="clear" w:color="auto" w:fill="auto"/>
            <w:vAlign w:val="center"/>
          </w:tcPr>
          <w:p w14:paraId="3A27F9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AAC9E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3B4173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5906F6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6C696DA5" w14:textId="77777777">
        <w:trPr>
          <w:trHeight w:val="300"/>
        </w:trPr>
        <w:tc>
          <w:tcPr>
            <w:tcW w:w="1774" w:type="dxa"/>
            <w:tcBorders>
              <w:top w:val="nil"/>
              <w:left w:val="nil"/>
              <w:bottom w:val="nil"/>
              <w:right w:val="nil"/>
            </w:tcBorders>
            <w:shd w:val="clear" w:color="auto" w:fill="auto"/>
            <w:noWrap/>
            <w:vAlign w:val="center"/>
          </w:tcPr>
          <w:p w14:paraId="33A5541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Austria</w:t>
            </w:r>
          </w:p>
        </w:tc>
        <w:tc>
          <w:tcPr>
            <w:tcW w:w="2303" w:type="dxa"/>
            <w:tcBorders>
              <w:top w:val="nil"/>
              <w:left w:val="nil"/>
              <w:bottom w:val="nil"/>
              <w:right w:val="nil"/>
            </w:tcBorders>
            <w:shd w:val="clear" w:color="auto" w:fill="auto"/>
            <w:vAlign w:val="center"/>
          </w:tcPr>
          <w:p w14:paraId="6897CD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22ADA4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7A9636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1.07 </w:t>
            </w:r>
          </w:p>
        </w:tc>
        <w:tc>
          <w:tcPr>
            <w:tcW w:w="1984" w:type="dxa"/>
            <w:tcBorders>
              <w:top w:val="nil"/>
              <w:left w:val="nil"/>
              <w:bottom w:val="nil"/>
              <w:right w:val="nil"/>
            </w:tcBorders>
            <w:shd w:val="clear" w:color="auto" w:fill="auto"/>
            <w:noWrap/>
            <w:vAlign w:val="center"/>
          </w:tcPr>
          <w:p w14:paraId="6FAD74D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r>
      <w:tr w:rsidR="009D2D54" w14:paraId="2CC889B2" w14:textId="77777777">
        <w:trPr>
          <w:trHeight w:val="300"/>
        </w:trPr>
        <w:tc>
          <w:tcPr>
            <w:tcW w:w="1774" w:type="dxa"/>
            <w:tcBorders>
              <w:top w:val="nil"/>
              <w:left w:val="nil"/>
              <w:bottom w:val="nil"/>
              <w:right w:val="nil"/>
            </w:tcBorders>
            <w:shd w:val="clear" w:color="auto" w:fill="auto"/>
            <w:noWrap/>
            <w:vAlign w:val="center"/>
          </w:tcPr>
          <w:p w14:paraId="23A03CA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Azerbaijan</w:t>
            </w:r>
          </w:p>
        </w:tc>
        <w:tc>
          <w:tcPr>
            <w:tcW w:w="2303" w:type="dxa"/>
            <w:tcBorders>
              <w:top w:val="nil"/>
              <w:left w:val="nil"/>
              <w:bottom w:val="nil"/>
              <w:right w:val="nil"/>
            </w:tcBorders>
            <w:shd w:val="clear" w:color="auto" w:fill="auto"/>
            <w:vAlign w:val="center"/>
          </w:tcPr>
          <w:p w14:paraId="55442A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3331EE9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1D9B306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659C006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67E75486" w14:textId="77777777">
        <w:trPr>
          <w:trHeight w:val="300"/>
        </w:trPr>
        <w:tc>
          <w:tcPr>
            <w:tcW w:w="1774" w:type="dxa"/>
            <w:tcBorders>
              <w:top w:val="nil"/>
              <w:left w:val="nil"/>
              <w:bottom w:val="nil"/>
              <w:right w:val="nil"/>
            </w:tcBorders>
            <w:shd w:val="clear" w:color="auto" w:fill="auto"/>
            <w:noWrap/>
            <w:vAlign w:val="center"/>
          </w:tcPr>
          <w:p w14:paraId="24574B6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Bahamas</w:t>
            </w:r>
          </w:p>
        </w:tc>
        <w:tc>
          <w:tcPr>
            <w:tcW w:w="2303" w:type="dxa"/>
            <w:tcBorders>
              <w:top w:val="nil"/>
              <w:left w:val="nil"/>
              <w:bottom w:val="nil"/>
              <w:right w:val="nil"/>
            </w:tcBorders>
            <w:shd w:val="clear" w:color="auto" w:fill="auto"/>
            <w:vAlign w:val="center"/>
          </w:tcPr>
          <w:p w14:paraId="43F585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3D15A8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02E52CE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4" w:type="dxa"/>
            <w:tcBorders>
              <w:top w:val="nil"/>
              <w:left w:val="nil"/>
              <w:bottom w:val="nil"/>
              <w:right w:val="nil"/>
            </w:tcBorders>
            <w:shd w:val="clear" w:color="auto" w:fill="auto"/>
            <w:noWrap/>
            <w:vAlign w:val="center"/>
          </w:tcPr>
          <w:p w14:paraId="2CF902A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r>
      <w:tr w:rsidR="009D2D54" w14:paraId="2171EAF5" w14:textId="77777777">
        <w:trPr>
          <w:trHeight w:val="300"/>
        </w:trPr>
        <w:tc>
          <w:tcPr>
            <w:tcW w:w="1774" w:type="dxa"/>
            <w:tcBorders>
              <w:top w:val="nil"/>
              <w:left w:val="nil"/>
              <w:bottom w:val="nil"/>
              <w:right w:val="nil"/>
            </w:tcBorders>
            <w:shd w:val="clear" w:color="auto" w:fill="auto"/>
            <w:noWrap/>
            <w:vAlign w:val="center"/>
          </w:tcPr>
          <w:p w14:paraId="30A28EB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Bahrain</w:t>
            </w:r>
          </w:p>
        </w:tc>
        <w:tc>
          <w:tcPr>
            <w:tcW w:w="2303" w:type="dxa"/>
            <w:tcBorders>
              <w:top w:val="nil"/>
              <w:left w:val="nil"/>
              <w:bottom w:val="nil"/>
              <w:right w:val="nil"/>
            </w:tcBorders>
            <w:shd w:val="clear" w:color="auto" w:fill="auto"/>
            <w:vAlign w:val="center"/>
          </w:tcPr>
          <w:p w14:paraId="6748F9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5" w:type="dxa"/>
            <w:tcBorders>
              <w:top w:val="nil"/>
              <w:left w:val="nil"/>
              <w:bottom w:val="nil"/>
              <w:right w:val="nil"/>
            </w:tcBorders>
            <w:shd w:val="clear" w:color="auto" w:fill="auto"/>
            <w:noWrap/>
            <w:vAlign w:val="center"/>
          </w:tcPr>
          <w:p w14:paraId="75932F3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1.59 </w:t>
            </w:r>
          </w:p>
        </w:tc>
        <w:tc>
          <w:tcPr>
            <w:tcW w:w="1843" w:type="dxa"/>
            <w:tcBorders>
              <w:top w:val="nil"/>
              <w:left w:val="nil"/>
              <w:bottom w:val="nil"/>
              <w:right w:val="nil"/>
            </w:tcBorders>
            <w:shd w:val="clear" w:color="auto" w:fill="auto"/>
            <w:vAlign w:val="center"/>
          </w:tcPr>
          <w:p w14:paraId="2A862C7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4" w:type="dxa"/>
            <w:tcBorders>
              <w:top w:val="nil"/>
              <w:left w:val="nil"/>
              <w:bottom w:val="nil"/>
              <w:right w:val="nil"/>
            </w:tcBorders>
            <w:shd w:val="clear" w:color="auto" w:fill="auto"/>
            <w:noWrap/>
            <w:vAlign w:val="center"/>
          </w:tcPr>
          <w:p w14:paraId="7863A30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1.59 </w:t>
            </w:r>
          </w:p>
        </w:tc>
      </w:tr>
      <w:tr w:rsidR="009D2D54" w14:paraId="0300E4C2" w14:textId="77777777">
        <w:trPr>
          <w:trHeight w:val="300"/>
        </w:trPr>
        <w:tc>
          <w:tcPr>
            <w:tcW w:w="1774" w:type="dxa"/>
            <w:tcBorders>
              <w:top w:val="nil"/>
              <w:left w:val="nil"/>
              <w:bottom w:val="nil"/>
              <w:right w:val="nil"/>
            </w:tcBorders>
            <w:shd w:val="clear" w:color="auto" w:fill="auto"/>
            <w:noWrap/>
            <w:vAlign w:val="center"/>
          </w:tcPr>
          <w:p w14:paraId="2A4F817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Bangladesh</w:t>
            </w:r>
          </w:p>
        </w:tc>
        <w:tc>
          <w:tcPr>
            <w:tcW w:w="2303" w:type="dxa"/>
            <w:tcBorders>
              <w:top w:val="nil"/>
              <w:left w:val="nil"/>
              <w:bottom w:val="nil"/>
              <w:right w:val="nil"/>
            </w:tcBorders>
            <w:shd w:val="clear" w:color="auto" w:fill="auto"/>
            <w:vAlign w:val="center"/>
          </w:tcPr>
          <w:p w14:paraId="4726582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51059D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F532AC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2.05 </w:t>
            </w:r>
          </w:p>
        </w:tc>
        <w:tc>
          <w:tcPr>
            <w:tcW w:w="1984" w:type="dxa"/>
            <w:tcBorders>
              <w:top w:val="nil"/>
              <w:left w:val="nil"/>
              <w:bottom w:val="nil"/>
              <w:right w:val="nil"/>
            </w:tcBorders>
            <w:shd w:val="clear" w:color="auto" w:fill="auto"/>
            <w:noWrap/>
            <w:vAlign w:val="center"/>
          </w:tcPr>
          <w:p w14:paraId="349CEB7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2.26 </w:t>
            </w:r>
          </w:p>
        </w:tc>
      </w:tr>
      <w:tr w:rsidR="009D2D54" w14:paraId="7CB0D15D" w14:textId="77777777">
        <w:trPr>
          <w:trHeight w:val="300"/>
        </w:trPr>
        <w:tc>
          <w:tcPr>
            <w:tcW w:w="1774" w:type="dxa"/>
            <w:tcBorders>
              <w:top w:val="nil"/>
              <w:left w:val="nil"/>
              <w:bottom w:val="nil"/>
              <w:right w:val="nil"/>
            </w:tcBorders>
            <w:shd w:val="clear" w:color="auto" w:fill="auto"/>
            <w:noWrap/>
            <w:vAlign w:val="center"/>
          </w:tcPr>
          <w:p w14:paraId="54549B6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Barbados</w:t>
            </w:r>
          </w:p>
        </w:tc>
        <w:tc>
          <w:tcPr>
            <w:tcW w:w="2303" w:type="dxa"/>
            <w:tcBorders>
              <w:top w:val="nil"/>
              <w:left w:val="nil"/>
              <w:bottom w:val="nil"/>
              <w:right w:val="nil"/>
            </w:tcBorders>
            <w:shd w:val="clear" w:color="auto" w:fill="auto"/>
            <w:vAlign w:val="center"/>
          </w:tcPr>
          <w:p w14:paraId="4CD994D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23084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A53498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83823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5CD3C5F7" w14:textId="77777777">
        <w:trPr>
          <w:trHeight w:val="300"/>
        </w:trPr>
        <w:tc>
          <w:tcPr>
            <w:tcW w:w="1774" w:type="dxa"/>
            <w:tcBorders>
              <w:top w:val="nil"/>
              <w:left w:val="nil"/>
              <w:bottom w:val="nil"/>
              <w:right w:val="nil"/>
            </w:tcBorders>
            <w:shd w:val="clear" w:color="auto" w:fill="auto"/>
            <w:noWrap/>
            <w:vAlign w:val="center"/>
          </w:tcPr>
          <w:p w14:paraId="265CDA4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Belarus</w:t>
            </w:r>
          </w:p>
        </w:tc>
        <w:tc>
          <w:tcPr>
            <w:tcW w:w="2303" w:type="dxa"/>
            <w:tcBorders>
              <w:top w:val="nil"/>
              <w:left w:val="nil"/>
              <w:bottom w:val="nil"/>
              <w:right w:val="nil"/>
            </w:tcBorders>
            <w:shd w:val="clear" w:color="auto" w:fill="auto"/>
            <w:vAlign w:val="center"/>
          </w:tcPr>
          <w:p w14:paraId="532F2C5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53C3D4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1AB5572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39DC8B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2F72A481" w14:textId="77777777">
        <w:trPr>
          <w:trHeight w:val="300"/>
        </w:trPr>
        <w:tc>
          <w:tcPr>
            <w:tcW w:w="1774" w:type="dxa"/>
            <w:tcBorders>
              <w:top w:val="nil"/>
              <w:left w:val="nil"/>
              <w:bottom w:val="nil"/>
              <w:right w:val="nil"/>
            </w:tcBorders>
            <w:shd w:val="clear" w:color="auto" w:fill="auto"/>
            <w:noWrap/>
            <w:vAlign w:val="center"/>
          </w:tcPr>
          <w:p w14:paraId="435E6A4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Belgium</w:t>
            </w:r>
          </w:p>
        </w:tc>
        <w:tc>
          <w:tcPr>
            <w:tcW w:w="2303" w:type="dxa"/>
            <w:tcBorders>
              <w:top w:val="nil"/>
              <w:left w:val="nil"/>
              <w:bottom w:val="nil"/>
              <w:right w:val="nil"/>
            </w:tcBorders>
            <w:shd w:val="clear" w:color="auto" w:fill="auto"/>
            <w:vAlign w:val="center"/>
          </w:tcPr>
          <w:p w14:paraId="1820D01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3DDB93B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2BBF98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984" w:type="dxa"/>
            <w:tcBorders>
              <w:top w:val="nil"/>
              <w:left w:val="nil"/>
              <w:bottom w:val="nil"/>
              <w:right w:val="nil"/>
            </w:tcBorders>
            <w:shd w:val="clear" w:color="auto" w:fill="auto"/>
            <w:noWrap/>
            <w:vAlign w:val="center"/>
          </w:tcPr>
          <w:p w14:paraId="70595D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1.87 </w:t>
            </w:r>
          </w:p>
        </w:tc>
      </w:tr>
      <w:tr w:rsidR="009D2D54" w14:paraId="6E47D62A" w14:textId="77777777">
        <w:trPr>
          <w:trHeight w:val="300"/>
        </w:trPr>
        <w:tc>
          <w:tcPr>
            <w:tcW w:w="1774" w:type="dxa"/>
            <w:tcBorders>
              <w:top w:val="nil"/>
              <w:left w:val="nil"/>
              <w:bottom w:val="nil"/>
              <w:right w:val="nil"/>
            </w:tcBorders>
            <w:shd w:val="clear" w:color="auto" w:fill="auto"/>
            <w:noWrap/>
            <w:vAlign w:val="center"/>
          </w:tcPr>
          <w:p w14:paraId="5C1DABC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Belize</w:t>
            </w:r>
          </w:p>
        </w:tc>
        <w:tc>
          <w:tcPr>
            <w:tcW w:w="2303" w:type="dxa"/>
            <w:tcBorders>
              <w:top w:val="nil"/>
              <w:left w:val="nil"/>
              <w:bottom w:val="nil"/>
              <w:right w:val="nil"/>
            </w:tcBorders>
            <w:shd w:val="clear" w:color="auto" w:fill="auto"/>
            <w:vAlign w:val="center"/>
          </w:tcPr>
          <w:p w14:paraId="7953ACA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1A12BD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5C02CB2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723820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28C4605B" w14:textId="77777777">
        <w:trPr>
          <w:trHeight w:val="300"/>
        </w:trPr>
        <w:tc>
          <w:tcPr>
            <w:tcW w:w="1774" w:type="dxa"/>
            <w:tcBorders>
              <w:top w:val="nil"/>
              <w:left w:val="nil"/>
              <w:bottom w:val="nil"/>
              <w:right w:val="nil"/>
            </w:tcBorders>
            <w:shd w:val="clear" w:color="auto" w:fill="auto"/>
            <w:noWrap/>
            <w:vAlign w:val="center"/>
          </w:tcPr>
          <w:p w14:paraId="54EFECD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Benin Republic</w:t>
            </w:r>
          </w:p>
        </w:tc>
        <w:tc>
          <w:tcPr>
            <w:tcW w:w="2303" w:type="dxa"/>
            <w:tcBorders>
              <w:top w:val="nil"/>
              <w:left w:val="nil"/>
              <w:bottom w:val="nil"/>
              <w:right w:val="nil"/>
            </w:tcBorders>
            <w:shd w:val="clear" w:color="auto" w:fill="auto"/>
            <w:vAlign w:val="center"/>
          </w:tcPr>
          <w:p w14:paraId="135DB70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0D42F6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5CEA575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252573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1F75E900" w14:textId="77777777">
        <w:trPr>
          <w:trHeight w:val="300"/>
        </w:trPr>
        <w:tc>
          <w:tcPr>
            <w:tcW w:w="1774" w:type="dxa"/>
            <w:tcBorders>
              <w:top w:val="nil"/>
              <w:left w:val="nil"/>
              <w:bottom w:val="nil"/>
              <w:right w:val="nil"/>
            </w:tcBorders>
            <w:shd w:val="clear" w:color="auto" w:fill="auto"/>
            <w:noWrap/>
            <w:vAlign w:val="center"/>
          </w:tcPr>
          <w:p w14:paraId="10B15CA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Bermuda</w:t>
            </w:r>
          </w:p>
        </w:tc>
        <w:tc>
          <w:tcPr>
            <w:tcW w:w="2303" w:type="dxa"/>
            <w:tcBorders>
              <w:top w:val="nil"/>
              <w:left w:val="nil"/>
              <w:bottom w:val="nil"/>
              <w:right w:val="nil"/>
            </w:tcBorders>
            <w:shd w:val="clear" w:color="auto" w:fill="auto"/>
            <w:vAlign w:val="center"/>
          </w:tcPr>
          <w:p w14:paraId="7F3D159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5" w:type="dxa"/>
            <w:tcBorders>
              <w:top w:val="nil"/>
              <w:left w:val="nil"/>
              <w:bottom w:val="nil"/>
              <w:right w:val="nil"/>
            </w:tcBorders>
            <w:shd w:val="clear" w:color="auto" w:fill="auto"/>
            <w:noWrap/>
            <w:vAlign w:val="center"/>
          </w:tcPr>
          <w:p w14:paraId="65730DC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c>
          <w:tcPr>
            <w:tcW w:w="1843" w:type="dxa"/>
            <w:tcBorders>
              <w:top w:val="nil"/>
              <w:left w:val="nil"/>
              <w:bottom w:val="nil"/>
              <w:right w:val="nil"/>
            </w:tcBorders>
            <w:shd w:val="clear" w:color="auto" w:fill="auto"/>
            <w:vAlign w:val="center"/>
          </w:tcPr>
          <w:p w14:paraId="09E4CBA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4" w:type="dxa"/>
            <w:tcBorders>
              <w:top w:val="nil"/>
              <w:left w:val="nil"/>
              <w:bottom w:val="nil"/>
              <w:right w:val="nil"/>
            </w:tcBorders>
            <w:shd w:val="clear" w:color="auto" w:fill="auto"/>
            <w:noWrap/>
            <w:vAlign w:val="center"/>
          </w:tcPr>
          <w:p w14:paraId="2964EA1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r>
      <w:tr w:rsidR="009D2D54" w14:paraId="534115BD" w14:textId="77777777">
        <w:trPr>
          <w:trHeight w:val="300"/>
        </w:trPr>
        <w:tc>
          <w:tcPr>
            <w:tcW w:w="1774" w:type="dxa"/>
            <w:tcBorders>
              <w:top w:val="nil"/>
              <w:left w:val="nil"/>
              <w:bottom w:val="nil"/>
              <w:right w:val="nil"/>
            </w:tcBorders>
            <w:shd w:val="clear" w:color="auto" w:fill="auto"/>
            <w:noWrap/>
            <w:vAlign w:val="center"/>
          </w:tcPr>
          <w:p w14:paraId="09785AA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Bhutan</w:t>
            </w:r>
          </w:p>
        </w:tc>
        <w:tc>
          <w:tcPr>
            <w:tcW w:w="2303" w:type="dxa"/>
            <w:tcBorders>
              <w:top w:val="nil"/>
              <w:left w:val="nil"/>
              <w:bottom w:val="nil"/>
              <w:right w:val="nil"/>
            </w:tcBorders>
            <w:shd w:val="clear" w:color="auto" w:fill="auto"/>
            <w:vAlign w:val="center"/>
          </w:tcPr>
          <w:p w14:paraId="693A6E3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1A415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ED95BD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3A6060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C6BD6C8" w14:textId="77777777">
        <w:trPr>
          <w:trHeight w:val="300"/>
        </w:trPr>
        <w:tc>
          <w:tcPr>
            <w:tcW w:w="1774" w:type="dxa"/>
            <w:tcBorders>
              <w:top w:val="nil"/>
              <w:left w:val="nil"/>
              <w:bottom w:val="nil"/>
              <w:right w:val="nil"/>
            </w:tcBorders>
            <w:shd w:val="clear" w:color="auto" w:fill="auto"/>
            <w:noWrap/>
            <w:vAlign w:val="center"/>
          </w:tcPr>
          <w:p w14:paraId="02EBCCD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Bolivia</w:t>
            </w:r>
          </w:p>
        </w:tc>
        <w:tc>
          <w:tcPr>
            <w:tcW w:w="2303" w:type="dxa"/>
            <w:tcBorders>
              <w:top w:val="nil"/>
              <w:left w:val="nil"/>
              <w:bottom w:val="nil"/>
              <w:right w:val="nil"/>
            </w:tcBorders>
            <w:shd w:val="clear" w:color="auto" w:fill="auto"/>
            <w:vAlign w:val="center"/>
          </w:tcPr>
          <w:p w14:paraId="2B1D9A5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9B6AD5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6025844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1A507A2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A748939" w14:textId="77777777">
        <w:trPr>
          <w:trHeight w:val="300"/>
        </w:trPr>
        <w:tc>
          <w:tcPr>
            <w:tcW w:w="1774" w:type="dxa"/>
            <w:tcBorders>
              <w:top w:val="nil"/>
              <w:left w:val="nil"/>
              <w:bottom w:val="nil"/>
              <w:right w:val="nil"/>
            </w:tcBorders>
            <w:shd w:val="clear" w:color="auto" w:fill="auto"/>
            <w:noWrap/>
            <w:vAlign w:val="center"/>
          </w:tcPr>
          <w:p w14:paraId="701B869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lastRenderedPageBreak/>
              <w:t>Bosnia</w:t>
            </w:r>
          </w:p>
        </w:tc>
        <w:tc>
          <w:tcPr>
            <w:tcW w:w="2303" w:type="dxa"/>
            <w:tcBorders>
              <w:top w:val="nil"/>
              <w:left w:val="nil"/>
              <w:bottom w:val="nil"/>
              <w:right w:val="nil"/>
            </w:tcBorders>
            <w:shd w:val="clear" w:color="auto" w:fill="auto"/>
            <w:vAlign w:val="center"/>
          </w:tcPr>
          <w:p w14:paraId="6B07BAE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22992A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68F3AB2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tcPr>
          <w:p w14:paraId="66F906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r>
      <w:tr w:rsidR="009D2D54" w14:paraId="164EA373" w14:textId="77777777">
        <w:trPr>
          <w:trHeight w:val="300"/>
        </w:trPr>
        <w:tc>
          <w:tcPr>
            <w:tcW w:w="1774" w:type="dxa"/>
            <w:tcBorders>
              <w:top w:val="nil"/>
              <w:left w:val="nil"/>
              <w:bottom w:val="nil"/>
              <w:right w:val="nil"/>
            </w:tcBorders>
            <w:shd w:val="clear" w:color="auto" w:fill="auto"/>
            <w:noWrap/>
            <w:vAlign w:val="center"/>
          </w:tcPr>
          <w:p w14:paraId="63C13F3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Botswana</w:t>
            </w:r>
          </w:p>
        </w:tc>
        <w:tc>
          <w:tcPr>
            <w:tcW w:w="2303" w:type="dxa"/>
            <w:tcBorders>
              <w:top w:val="nil"/>
              <w:left w:val="nil"/>
              <w:bottom w:val="nil"/>
              <w:right w:val="nil"/>
            </w:tcBorders>
            <w:shd w:val="clear" w:color="auto" w:fill="auto"/>
            <w:vAlign w:val="center"/>
          </w:tcPr>
          <w:p w14:paraId="07A26C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7D1C12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8F2F5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BD1AF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A6B3245" w14:textId="77777777">
        <w:trPr>
          <w:trHeight w:val="300"/>
        </w:trPr>
        <w:tc>
          <w:tcPr>
            <w:tcW w:w="1774" w:type="dxa"/>
            <w:tcBorders>
              <w:top w:val="nil"/>
              <w:left w:val="nil"/>
              <w:bottom w:val="nil"/>
              <w:right w:val="nil"/>
            </w:tcBorders>
            <w:shd w:val="clear" w:color="auto" w:fill="auto"/>
            <w:noWrap/>
            <w:vAlign w:val="center"/>
          </w:tcPr>
          <w:p w14:paraId="61E12D7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BR. Virgin Islands</w:t>
            </w:r>
          </w:p>
        </w:tc>
        <w:tc>
          <w:tcPr>
            <w:tcW w:w="2303" w:type="dxa"/>
            <w:tcBorders>
              <w:top w:val="nil"/>
              <w:left w:val="nil"/>
              <w:bottom w:val="nil"/>
              <w:right w:val="nil"/>
            </w:tcBorders>
            <w:shd w:val="clear" w:color="auto" w:fill="auto"/>
            <w:vAlign w:val="center"/>
          </w:tcPr>
          <w:p w14:paraId="169950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12C0486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5A6D65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1C7974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14A9C531" w14:textId="77777777">
        <w:trPr>
          <w:trHeight w:val="300"/>
        </w:trPr>
        <w:tc>
          <w:tcPr>
            <w:tcW w:w="1774" w:type="dxa"/>
            <w:tcBorders>
              <w:top w:val="nil"/>
              <w:left w:val="nil"/>
              <w:bottom w:val="nil"/>
              <w:right w:val="nil"/>
            </w:tcBorders>
            <w:shd w:val="clear" w:color="auto" w:fill="auto"/>
            <w:noWrap/>
            <w:vAlign w:val="center"/>
          </w:tcPr>
          <w:p w14:paraId="7D74834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Brazil</w:t>
            </w:r>
          </w:p>
        </w:tc>
        <w:tc>
          <w:tcPr>
            <w:tcW w:w="2303" w:type="dxa"/>
            <w:tcBorders>
              <w:top w:val="nil"/>
              <w:left w:val="nil"/>
              <w:bottom w:val="nil"/>
              <w:right w:val="nil"/>
            </w:tcBorders>
            <w:shd w:val="clear" w:color="auto" w:fill="auto"/>
            <w:vAlign w:val="center"/>
          </w:tcPr>
          <w:p w14:paraId="79DDA26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46ABE7E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4BECD32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tcPr>
          <w:p w14:paraId="576D3C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r>
      <w:tr w:rsidR="009D2D54" w14:paraId="1159DCF6" w14:textId="77777777">
        <w:trPr>
          <w:trHeight w:val="300"/>
        </w:trPr>
        <w:tc>
          <w:tcPr>
            <w:tcW w:w="1774" w:type="dxa"/>
            <w:tcBorders>
              <w:top w:val="nil"/>
              <w:left w:val="nil"/>
              <w:bottom w:val="nil"/>
              <w:right w:val="nil"/>
            </w:tcBorders>
            <w:shd w:val="clear" w:color="auto" w:fill="auto"/>
            <w:noWrap/>
            <w:vAlign w:val="center"/>
          </w:tcPr>
          <w:p w14:paraId="4FFEA98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Brunei</w:t>
            </w:r>
          </w:p>
        </w:tc>
        <w:tc>
          <w:tcPr>
            <w:tcW w:w="2303" w:type="dxa"/>
            <w:tcBorders>
              <w:top w:val="nil"/>
              <w:left w:val="nil"/>
              <w:bottom w:val="nil"/>
              <w:right w:val="nil"/>
            </w:tcBorders>
            <w:shd w:val="clear" w:color="auto" w:fill="auto"/>
            <w:vAlign w:val="center"/>
          </w:tcPr>
          <w:p w14:paraId="77BAEA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0.99 </w:t>
            </w:r>
          </w:p>
        </w:tc>
        <w:tc>
          <w:tcPr>
            <w:tcW w:w="1985" w:type="dxa"/>
            <w:tcBorders>
              <w:top w:val="nil"/>
              <w:left w:val="nil"/>
              <w:bottom w:val="nil"/>
              <w:right w:val="nil"/>
            </w:tcBorders>
            <w:shd w:val="clear" w:color="auto" w:fill="auto"/>
            <w:noWrap/>
            <w:vAlign w:val="center"/>
          </w:tcPr>
          <w:p w14:paraId="58C5E2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c>
          <w:tcPr>
            <w:tcW w:w="1843" w:type="dxa"/>
            <w:tcBorders>
              <w:top w:val="nil"/>
              <w:left w:val="nil"/>
              <w:bottom w:val="nil"/>
              <w:right w:val="nil"/>
            </w:tcBorders>
            <w:shd w:val="clear" w:color="auto" w:fill="auto"/>
            <w:vAlign w:val="center"/>
          </w:tcPr>
          <w:p w14:paraId="3A86350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0.99 </w:t>
            </w:r>
          </w:p>
        </w:tc>
        <w:tc>
          <w:tcPr>
            <w:tcW w:w="1984" w:type="dxa"/>
            <w:tcBorders>
              <w:top w:val="nil"/>
              <w:left w:val="nil"/>
              <w:bottom w:val="nil"/>
              <w:right w:val="nil"/>
            </w:tcBorders>
            <w:shd w:val="clear" w:color="auto" w:fill="auto"/>
            <w:noWrap/>
            <w:vAlign w:val="center"/>
          </w:tcPr>
          <w:p w14:paraId="49AD1D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r>
      <w:tr w:rsidR="009D2D54" w14:paraId="40F25725" w14:textId="77777777">
        <w:trPr>
          <w:trHeight w:val="300"/>
        </w:trPr>
        <w:tc>
          <w:tcPr>
            <w:tcW w:w="1774" w:type="dxa"/>
            <w:tcBorders>
              <w:top w:val="nil"/>
              <w:left w:val="nil"/>
              <w:bottom w:val="nil"/>
              <w:right w:val="nil"/>
            </w:tcBorders>
            <w:shd w:val="clear" w:color="auto" w:fill="auto"/>
            <w:noWrap/>
            <w:vAlign w:val="center"/>
          </w:tcPr>
          <w:p w14:paraId="3F7E76E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Bulgaria</w:t>
            </w:r>
          </w:p>
        </w:tc>
        <w:tc>
          <w:tcPr>
            <w:tcW w:w="2303" w:type="dxa"/>
            <w:tcBorders>
              <w:top w:val="nil"/>
              <w:left w:val="nil"/>
              <w:bottom w:val="nil"/>
              <w:right w:val="nil"/>
            </w:tcBorders>
            <w:shd w:val="clear" w:color="auto" w:fill="auto"/>
            <w:vAlign w:val="center"/>
          </w:tcPr>
          <w:p w14:paraId="71A5265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tcPr>
          <w:p w14:paraId="67BD5D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tcPr>
          <w:p w14:paraId="66A9ABF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tcPr>
          <w:p w14:paraId="16366CA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r>
      <w:tr w:rsidR="009D2D54" w14:paraId="6B502DE1" w14:textId="77777777">
        <w:trPr>
          <w:trHeight w:val="300"/>
        </w:trPr>
        <w:tc>
          <w:tcPr>
            <w:tcW w:w="1774" w:type="dxa"/>
            <w:tcBorders>
              <w:top w:val="nil"/>
              <w:left w:val="nil"/>
              <w:bottom w:val="nil"/>
              <w:right w:val="nil"/>
            </w:tcBorders>
            <w:shd w:val="clear" w:color="auto" w:fill="auto"/>
            <w:noWrap/>
            <w:vAlign w:val="center"/>
          </w:tcPr>
          <w:p w14:paraId="2C060D8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Burkina Faso</w:t>
            </w:r>
          </w:p>
        </w:tc>
        <w:tc>
          <w:tcPr>
            <w:tcW w:w="2303" w:type="dxa"/>
            <w:tcBorders>
              <w:top w:val="nil"/>
              <w:left w:val="nil"/>
              <w:bottom w:val="nil"/>
              <w:right w:val="nil"/>
            </w:tcBorders>
            <w:shd w:val="clear" w:color="auto" w:fill="auto"/>
            <w:vAlign w:val="center"/>
          </w:tcPr>
          <w:p w14:paraId="7F4264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12724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459EF10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7D92298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76EECEE0" w14:textId="77777777">
        <w:trPr>
          <w:trHeight w:val="300"/>
        </w:trPr>
        <w:tc>
          <w:tcPr>
            <w:tcW w:w="1774" w:type="dxa"/>
            <w:tcBorders>
              <w:top w:val="nil"/>
              <w:left w:val="nil"/>
              <w:bottom w:val="nil"/>
              <w:right w:val="nil"/>
            </w:tcBorders>
            <w:shd w:val="clear" w:color="auto" w:fill="auto"/>
            <w:noWrap/>
            <w:vAlign w:val="center"/>
          </w:tcPr>
          <w:p w14:paraId="7DFD0B1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Burundi</w:t>
            </w:r>
          </w:p>
        </w:tc>
        <w:tc>
          <w:tcPr>
            <w:tcW w:w="2303" w:type="dxa"/>
            <w:tcBorders>
              <w:top w:val="nil"/>
              <w:left w:val="nil"/>
              <w:bottom w:val="nil"/>
              <w:right w:val="nil"/>
            </w:tcBorders>
            <w:shd w:val="clear" w:color="auto" w:fill="auto"/>
            <w:vAlign w:val="center"/>
          </w:tcPr>
          <w:p w14:paraId="6F9F896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566663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3106B25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8F415A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1EFE8C75" w14:textId="77777777">
        <w:trPr>
          <w:trHeight w:val="300"/>
        </w:trPr>
        <w:tc>
          <w:tcPr>
            <w:tcW w:w="1774" w:type="dxa"/>
            <w:tcBorders>
              <w:top w:val="nil"/>
              <w:left w:val="nil"/>
              <w:bottom w:val="nil"/>
              <w:right w:val="nil"/>
            </w:tcBorders>
            <w:shd w:val="clear" w:color="auto" w:fill="auto"/>
            <w:noWrap/>
            <w:vAlign w:val="center"/>
          </w:tcPr>
          <w:p w14:paraId="42835E3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Cambodia</w:t>
            </w:r>
          </w:p>
        </w:tc>
        <w:tc>
          <w:tcPr>
            <w:tcW w:w="2303" w:type="dxa"/>
            <w:tcBorders>
              <w:top w:val="nil"/>
              <w:left w:val="nil"/>
              <w:bottom w:val="nil"/>
              <w:right w:val="nil"/>
            </w:tcBorders>
            <w:shd w:val="clear" w:color="auto" w:fill="auto"/>
            <w:vAlign w:val="center"/>
          </w:tcPr>
          <w:p w14:paraId="44C21A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65892F7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5AEF8B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1.98 </w:t>
            </w:r>
          </w:p>
        </w:tc>
        <w:tc>
          <w:tcPr>
            <w:tcW w:w="1984" w:type="dxa"/>
            <w:tcBorders>
              <w:top w:val="nil"/>
              <w:left w:val="nil"/>
              <w:bottom w:val="nil"/>
              <w:right w:val="nil"/>
            </w:tcBorders>
            <w:shd w:val="clear" w:color="auto" w:fill="auto"/>
            <w:noWrap/>
            <w:vAlign w:val="center"/>
          </w:tcPr>
          <w:p w14:paraId="32D7E1C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2.18 </w:t>
            </w:r>
          </w:p>
        </w:tc>
      </w:tr>
      <w:tr w:rsidR="009D2D54" w14:paraId="19CE453F" w14:textId="77777777">
        <w:trPr>
          <w:trHeight w:val="300"/>
        </w:trPr>
        <w:tc>
          <w:tcPr>
            <w:tcW w:w="1774" w:type="dxa"/>
            <w:tcBorders>
              <w:top w:val="nil"/>
              <w:left w:val="nil"/>
              <w:bottom w:val="nil"/>
              <w:right w:val="nil"/>
            </w:tcBorders>
            <w:shd w:val="clear" w:color="auto" w:fill="auto"/>
            <w:noWrap/>
            <w:vAlign w:val="center"/>
          </w:tcPr>
          <w:p w14:paraId="265F183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Cameroon</w:t>
            </w:r>
          </w:p>
        </w:tc>
        <w:tc>
          <w:tcPr>
            <w:tcW w:w="2303" w:type="dxa"/>
            <w:tcBorders>
              <w:top w:val="nil"/>
              <w:left w:val="nil"/>
              <w:bottom w:val="nil"/>
              <w:right w:val="nil"/>
            </w:tcBorders>
            <w:shd w:val="clear" w:color="auto" w:fill="auto"/>
            <w:vAlign w:val="center"/>
          </w:tcPr>
          <w:p w14:paraId="2930697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414AED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728ABC1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4F5F65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63C96FE3" w14:textId="77777777">
        <w:trPr>
          <w:trHeight w:val="300"/>
        </w:trPr>
        <w:tc>
          <w:tcPr>
            <w:tcW w:w="1774" w:type="dxa"/>
            <w:tcBorders>
              <w:top w:val="nil"/>
              <w:left w:val="nil"/>
              <w:bottom w:val="nil"/>
              <w:right w:val="nil"/>
            </w:tcBorders>
            <w:shd w:val="clear" w:color="auto" w:fill="auto"/>
            <w:noWrap/>
            <w:vAlign w:val="center"/>
          </w:tcPr>
          <w:p w14:paraId="19434FF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Canada</w:t>
            </w:r>
          </w:p>
        </w:tc>
        <w:tc>
          <w:tcPr>
            <w:tcW w:w="2303" w:type="dxa"/>
            <w:tcBorders>
              <w:top w:val="nil"/>
              <w:left w:val="nil"/>
              <w:bottom w:val="nil"/>
              <w:right w:val="nil"/>
            </w:tcBorders>
            <w:shd w:val="clear" w:color="auto" w:fill="auto"/>
            <w:vAlign w:val="center"/>
          </w:tcPr>
          <w:p w14:paraId="465F748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0.58 </w:t>
            </w:r>
          </w:p>
        </w:tc>
        <w:tc>
          <w:tcPr>
            <w:tcW w:w="1985" w:type="dxa"/>
            <w:tcBorders>
              <w:top w:val="nil"/>
              <w:left w:val="nil"/>
              <w:bottom w:val="nil"/>
              <w:right w:val="nil"/>
            </w:tcBorders>
            <w:shd w:val="clear" w:color="auto" w:fill="auto"/>
            <w:noWrap/>
            <w:vAlign w:val="center"/>
          </w:tcPr>
          <w:p w14:paraId="5706F3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0.64 </w:t>
            </w:r>
          </w:p>
        </w:tc>
        <w:tc>
          <w:tcPr>
            <w:tcW w:w="1843" w:type="dxa"/>
            <w:tcBorders>
              <w:top w:val="nil"/>
              <w:left w:val="nil"/>
              <w:bottom w:val="nil"/>
              <w:right w:val="nil"/>
            </w:tcBorders>
            <w:shd w:val="clear" w:color="auto" w:fill="auto"/>
            <w:vAlign w:val="center"/>
          </w:tcPr>
          <w:p w14:paraId="40A8266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0.58 </w:t>
            </w:r>
          </w:p>
        </w:tc>
        <w:tc>
          <w:tcPr>
            <w:tcW w:w="1984" w:type="dxa"/>
            <w:tcBorders>
              <w:top w:val="nil"/>
              <w:left w:val="nil"/>
              <w:bottom w:val="nil"/>
              <w:right w:val="nil"/>
            </w:tcBorders>
            <w:shd w:val="clear" w:color="auto" w:fill="auto"/>
            <w:noWrap/>
            <w:vAlign w:val="center"/>
          </w:tcPr>
          <w:p w14:paraId="0DD5F2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0.64 </w:t>
            </w:r>
          </w:p>
        </w:tc>
      </w:tr>
      <w:tr w:rsidR="009D2D54" w14:paraId="5FBC246C" w14:textId="77777777">
        <w:trPr>
          <w:trHeight w:val="300"/>
        </w:trPr>
        <w:tc>
          <w:tcPr>
            <w:tcW w:w="1774" w:type="dxa"/>
            <w:tcBorders>
              <w:top w:val="nil"/>
              <w:left w:val="nil"/>
              <w:bottom w:val="nil"/>
              <w:right w:val="nil"/>
            </w:tcBorders>
            <w:shd w:val="clear" w:color="auto" w:fill="auto"/>
            <w:noWrap/>
            <w:vAlign w:val="center"/>
          </w:tcPr>
          <w:p w14:paraId="41D6452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Cabo Verde</w:t>
            </w:r>
          </w:p>
        </w:tc>
        <w:tc>
          <w:tcPr>
            <w:tcW w:w="2303" w:type="dxa"/>
            <w:tcBorders>
              <w:top w:val="nil"/>
              <w:left w:val="nil"/>
              <w:bottom w:val="nil"/>
              <w:right w:val="nil"/>
            </w:tcBorders>
            <w:shd w:val="clear" w:color="auto" w:fill="auto"/>
            <w:vAlign w:val="center"/>
          </w:tcPr>
          <w:p w14:paraId="54280CB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1F7D762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2B2A27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0B47E2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39B4AB4" w14:textId="77777777">
        <w:trPr>
          <w:trHeight w:val="300"/>
        </w:trPr>
        <w:tc>
          <w:tcPr>
            <w:tcW w:w="1774" w:type="dxa"/>
            <w:tcBorders>
              <w:top w:val="nil"/>
              <w:left w:val="nil"/>
              <w:bottom w:val="nil"/>
              <w:right w:val="nil"/>
            </w:tcBorders>
            <w:shd w:val="clear" w:color="auto" w:fill="auto"/>
            <w:noWrap/>
            <w:vAlign w:val="center"/>
          </w:tcPr>
          <w:p w14:paraId="4FCE21C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Cayman Island</w:t>
            </w:r>
          </w:p>
        </w:tc>
        <w:tc>
          <w:tcPr>
            <w:tcW w:w="2303" w:type="dxa"/>
            <w:tcBorders>
              <w:top w:val="nil"/>
              <w:left w:val="nil"/>
              <w:bottom w:val="nil"/>
              <w:right w:val="nil"/>
            </w:tcBorders>
            <w:shd w:val="clear" w:color="auto" w:fill="auto"/>
            <w:vAlign w:val="center"/>
          </w:tcPr>
          <w:p w14:paraId="31F34B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5DA176E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165B61C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4AC1B0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9AB1308" w14:textId="77777777">
        <w:trPr>
          <w:trHeight w:val="300"/>
        </w:trPr>
        <w:tc>
          <w:tcPr>
            <w:tcW w:w="1774" w:type="dxa"/>
            <w:tcBorders>
              <w:top w:val="nil"/>
              <w:left w:val="nil"/>
              <w:bottom w:val="nil"/>
              <w:right w:val="nil"/>
            </w:tcBorders>
            <w:shd w:val="clear" w:color="auto" w:fill="auto"/>
            <w:noWrap/>
            <w:vAlign w:val="center"/>
          </w:tcPr>
          <w:p w14:paraId="778D98D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Central African Republic</w:t>
            </w:r>
          </w:p>
        </w:tc>
        <w:tc>
          <w:tcPr>
            <w:tcW w:w="2303" w:type="dxa"/>
            <w:tcBorders>
              <w:top w:val="nil"/>
              <w:left w:val="nil"/>
              <w:bottom w:val="nil"/>
              <w:right w:val="nil"/>
            </w:tcBorders>
            <w:shd w:val="clear" w:color="auto" w:fill="auto"/>
            <w:vAlign w:val="center"/>
          </w:tcPr>
          <w:p w14:paraId="0E2CFB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6EAAA2B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233100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29F7920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3310B8F5" w14:textId="77777777">
        <w:trPr>
          <w:trHeight w:val="300"/>
        </w:trPr>
        <w:tc>
          <w:tcPr>
            <w:tcW w:w="1774" w:type="dxa"/>
            <w:tcBorders>
              <w:top w:val="nil"/>
              <w:left w:val="nil"/>
              <w:bottom w:val="nil"/>
              <w:right w:val="nil"/>
            </w:tcBorders>
            <w:shd w:val="clear" w:color="auto" w:fill="auto"/>
            <w:noWrap/>
            <w:vAlign w:val="center"/>
          </w:tcPr>
          <w:p w14:paraId="5305DB9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Chad</w:t>
            </w:r>
          </w:p>
        </w:tc>
        <w:tc>
          <w:tcPr>
            <w:tcW w:w="2303" w:type="dxa"/>
            <w:tcBorders>
              <w:top w:val="nil"/>
              <w:left w:val="nil"/>
              <w:bottom w:val="nil"/>
              <w:right w:val="nil"/>
            </w:tcBorders>
            <w:shd w:val="clear" w:color="auto" w:fill="auto"/>
            <w:vAlign w:val="center"/>
          </w:tcPr>
          <w:p w14:paraId="22C721B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4C64C0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502855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365341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574F82DF" w14:textId="77777777">
        <w:trPr>
          <w:trHeight w:val="300"/>
        </w:trPr>
        <w:tc>
          <w:tcPr>
            <w:tcW w:w="1774" w:type="dxa"/>
            <w:tcBorders>
              <w:top w:val="nil"/>
              <w:left w:val="nil"/>
              <w:bottom w:val="nil"/>
              <w:right w:val="nil"/>
            </w:tcBorders>
            <w:shd w:val="clear" w:color="auto" w:fill="auto"/>
            <w:noWrap/>
            <w:vAlign w:val="center"/>
          </w:tcPr>
          <w:p w14:paraId="2394542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Chile</w:t>
            </w:r>
          </w:p>
        </w:tc>
        <w:tc>
          <w:tcPr>
            <w:tcW w:w="2303" w:type="dxa"/>
            <w:tcBorders>
              <w:top w:val="nil"/>
              <w:left w:val="nil"/>
              <w:bottom w:val="nil"/>
              <w:right w:val="nil"/>
            </w:tcBorders>
            <w:shd w:val="clear" w:color="auto" w:fill="auto"/>
            <w:vAlign w:val="center"/>
          </w:tcPr>
          <w:p w14:paraId="0C6D9B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64002C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75BD8F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c>
          <w:tcPr>
            <w:tcW w:w="1984" w:type="dxa"/>
            <w:tcBorders>
              <w:top w:val="nil"/>
              <w:left w:val="nil"/>
              <w:bottom w:val="nil"/>
              <w:right w:val="nil"/>
            </w:tcBorders>
            <w:shd w:val="clear" w:color="auto" w:fill="auto"/>
            <w:noWrap/>
            <w:vAlign w:val="center"/>
          </w:tcPr>
          <w:p w14:paraId="04449D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1.49 </w:t>
            </w:r>
          </w:p>
        </w:tc>
      </w:tr>
      <w:tr w:rsidR="009D2D54" w14:paraId="338C9729" w14:textId="77777777">
        <w:trPr>
          <w:trHeight w:val="300"/>
        </w:trPr>
        <w:tc>
          <w:tcPr>
            <w:tcW w:w="1774" w:type="dxa"/>
            <w:tcBorders>
              <w:top w:val="nil"/>
              <w:left w:val="nil"/>
              <w:bottom w:val="nil"/>
              <w:right w:val="nil"/>
            </w:tcBorders>
            <w:shd w:val="clear" w:color="auto" w:fill="auto"/>
            <w:noWrap/>
            <w:vAlign w:val="center"/>
          </w:tcPr>
          <w:p w14:paraId="205C7A9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China</w:t>
            </w:r>
          </w:p>
        </w:tc>
        <w:tc>
          <w:tcPr>
            <w:tcW w:w="2303" w:type="dxa"/>
            <w:tcBorders>
              <w:top w:val="nil"/>
              <w:left w:val="nil"/>
              <w:bottom w:val="nil"/>
              <w:right w:val="nil"/>
            </w:tcBorders>
            <w:shd w:val="clear" w:color="auto" w:fill="auto"/>
            <w:vAlign w:val="center"/>
          </w:tcPr>
          <w:p w14:paraId="16D76A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1.25 </w:t>
            </w:r>
          </w:p>
        </w:tc>
        <w:tc>
          <w:tcPr>
            <w:tcW w:w="1985" w:type="dxa"/>
            <w:tcBorders>
              <w:top w:val="nil"/>
              <w:left w:val="nil"/>
              <w:bottom w:val="nil"/>
              <w:right w:val="nil"/>
            </w:tcBorders>
            <w:shd w:val="clear" w:color="auto" w:fill="auto"/>
            <w:noWrap/>
            <w:vAlign w:val="center"/>
          </w:tcPr>
          <w:p w14:paraId="611384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843" w:type="dxa"/>
            <w:tcBorders>
              <w:top w:val="nil"/>
              <w:left w:val="nil"/>
              <w:bottom w:val="nil"/>
              <w:right w:val="nil"/>
            </w:tcBorders>
            <w:shd w:val="clear" w:color="auto" w:fill="auto"/>
            <w:vAlign w:val="center"/>
          </w:tcPr>
          <w:p w14:paraId="44C62A4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1.56 </w:t>
            </w:r>
          </w:p>
        </w:tc>
        <w:tc>
          <w:tcPr>
            <w:tcW w:w="1984" w:type="dxa"/>
            <w:tcBorders>
              <w:top w:val="nil"/>
              <w:left w:val="nil"/>
              <w:bottom w:val="nil"/>
              <w:right w:val="nil"/>
            </w:tcBorders>
            <w:shd w:val="clear" w:color="auto" w:fill="auto"/>
            <w:noWrap/>
            <w:vAlign w:val="center"/>
          </w:tcPr>
          <w:p w14:paraId="0151A0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1.72 </w:t>
            </w:r>
          </w:p>
        </w:tc>
      </w:tr>
      <w:tr w:rsidR="009D2D54" w14:paraId="1E06EEDA" w14:textId="77777777">
        <w:trPr>
          <w:trHeight w:val="300"/>
        </w:trPr>
        <w:tc>
          <w:tcPr>
            <w:tcW w:w="1774" w:type="dxa"/>
            <w:tcBorders>
              <w:top w:val="nil"/>
              <w:left w:val="nil"/>
              <w:bottom w:val="nil"/>
              <w:right w:val="nil"/>
            </w:tcBorders>
            <w:shd w:val="clear" w:color="auto" w:fill="auto"/>
            <w:noWrap/>
            <w:vAlign w:val="center"/>
          </w:tcPr>
          <w:p w14:paraId="338FC2B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Colombia</w:t>
            </w:r>
          </w:p>
        </w:tc>
        <w:tc>
          <w:tcPr>
            <w:tcW w:w="2303" w:type="dxa"/>
            <w:tcBorders>
              <w:top w:val="nil"/>
              <w:left w:val="nil"/>
              <w:bottom w:val="nil"/>
              <w:right w:val="nil"/>
            </w:tcBorders>
            <w:shd w:val="clear" w:color="auto" w:fill="auto"/>
            <w:vAlign w:val="center"/>
          </w:tcPr>
          <w:p w14:paraId="2D2E662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8128D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ABFAC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163F86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8A6F006" w14:textId="77777777">
        <w:trPr>
          <w:trHeight w:val="300"/>
        </w:trPr>
        <w:tc>
          <w:tcPr>
            <w:tcW w:w="1774" w:type="dxa"/>
            <w:tcBorders>
              <w:top w:val="nil"/>
              <w:left w:val="nil"/>
              <w:bottom w:val="nil"/>
              <w:right w:val="nil"/>
            </w:tcBorders>
            <w:shd w:val="clear" w:color="auto" w:fill="auto"/>
            <w:noWrap/>
            <w:vAlign w:val="center"/>
          </w:tcPr>
          <w:p w14:paraId="0B05EF4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Comoro Is</w:t>
            </w:r>
          </w:p>
        </w:tc>
        <w:tc>
          <w:tcPr>
            <w:tcW w:w="2303" w:type="dxa"/>
            <w:tcBorders>
              <w:top w:val="nil"/>
              <w:left w:val="nil"/>
              <w:bottom w:val="nil"/>
              <w:right w:val="nil"/>
            </w:tcBorders>
            <w:shd w:val="clear" w:color="auto" w:fill="auto"/>
            <w:vAlign w:val="center"/>
          </w:tcPr>
          <w:p w14:paraId="7DB90E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3F645B1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807FA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3532CB1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57A917D7" w14:textId="77777777">
        <w:trPr>
          <w:trHeight w:val="300"/>
        </w:trPr>
        <w:tc>
          <w:tcPr>
            <w:tcW w:w="1774" w:type="dxa"/>
            <w:tcBorders>
              <w:top w:val="nil"/>
              <w:left w:val="nil"/>
              <w:bottom w:val="nil"/>
              <w:right w:val="nil"/>
            </w:tcBorders>
            <w:shd w:val="clear" w:color="auto" w:fill="auto"/>
            <w:noWrap/>
            <w:vAlign w:val="center"/>
          </w:tcPr>
          <w:p w14:paraId="375303E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Congo Rep</w:t>
            </w:r>
          </w:p>
        </w:tc>
        <w:tc>
          <w:tcPr>
            <w:tcW w:w="2303" w:type="dxa"/>
            <w:tcBorders>
              <w:top w:val="nil"/>
              <w:left w:val="nil"/>
              <w:bottom w:val="nil"/>
              <w:right w:val="nil"/>
            </w:tcBorders>
            <w:shd w:val="clear" w:color="auto" w:fill="auto"/>
            <w:vAlign w:val="center"/>
          </w:tcPr>
          <w:p w14:paraId="06C87F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54C54E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306DD96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013B369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5E87015E" w14:textId="77777777">
        <w:trPr>
          <w:trHeight w:val="300"/>
        </w:trPr>
        <w:tc>
          <w:tcPr>
            <w:tcW w:w="1774" w:type="dxa"/>
            <w:tcBorders>
              <w:top w:val="nil"/>
              <w:left w:val="nil"/>
              <w:bottom w:val="nil"/>
              <w:right w:val="nil"/>
            </w:tcBorders>
            <w:shd w:val="clear" w:color="auto" w:fill="auto"/>
            <w:noWrap/>
            <w:vAlign w:val="center"/>
          </w:tcPr>
          <w:p w14:paraId="0D0471A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Congo, Dem. Republic Of</w:t>
            </w:r>
          </w:p>
        </w:tc>
        <w:tc>
          <w:tcPr>
            <w:tcW w:w="2303" w:type="dxa"/>
            <w:tcBorders>
              <w:top w:val="nil"/>
              <w:left w:val="nil"/>
              <w:bottom w:val="nil"/>
              <w:right w:val="nil"/>
            </w:tcBorders>
            <w:shd w:val="clear" w:color="auto" w:fill="auto"/>
            <w:vAlign w:val="center"/>
          </w:tcPr>
          <w:p w14:paraId="7E8974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7A569C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7B372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6A3A6D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4CE59061" w14:textId="77777777">
        <w:trPr>
          <w:trHeight w:val="300"/>
        </w:trPr>
        <w:tc>
          <w:tcPr>
            <w:tcW w:w="1774" w:type="dxa"/>
            <w:tcBorders>
              <w:top w:val="nil"/>
              <w:left w:val="nil"/>
              <w:bottom w:val="nil"/>
              <w:right w:val="nil"/>
            </w:tcBorders>
            <w:shd w:val="clear" w:color="auto" w:fill="auto"/>
            <w:noWrap/>
            <w:vAlign w:val="center"/>
          </w:tcPr>
          <w:p w14:paraId="7C4C4C6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Cook Is</w:t>
            </w:r>
          </w:p>
        </w:tc>
        <w:tc>
          <w:tcPr>
            <w:tcW w:w="2303" w:type="dxa"/>
            <w:tcBorders>
              <w:top w:val="nil"/>
              <w:left w:val="nil"/>
              <w:bottom w:val="nil"/>
              <w:right w:val="nil"/>
            </w:tcBorders>
            <w:shd w:val="clear" w:color="auto" w:fill="auto"/>
            <w:vAlign w:val="center"/>
          </w:tcPr>
          <w:p w14:paraId="161B58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5" w:type="dxa"/>
            <w:tcBorders>
              <w:top w:val="nil"/>
              <w:left w:val="nil"/>
              <w:bottom w:val="nil"/>
              <w:right w:val="nil"/>
            </w:tcBorders>
            <w:shd w:val="clear" w:color="auto" w:fill="auto"/>
            <w:noWrap/>
            <w:vAlign w:val="center"/>
          </w:tcPr>
          <w:p w14:paraId="322379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843" w:type="dxa"/>
            <w:tcBorders>
              <w:top w:val="nil"/>
              <w:left w:val="nil"/>
              <w:bottom w:val="nil"/>
              <w:right w:val="nil"/>
            </w:tcBorders>
            <w:shd w:val="clear" w:color="auto" w:fill="auto"/>
            <w:vAlign w:val="center"/>
          </w:tcPr>
          <w:p w14:paraId="15FAA2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4" w:type="dxa"/>
            <w:tcBorders>
              <w:top w:val="nil"/>
              <w:left w:val="nil"/>
              <w:bottom w:val="nil"/>
              <w:right w:val="nil"/>
            </w:tcBorders>
            <w:shd w:val="clear" w:color="auto" w:fill="auto"/>
            <w:noWrap/>
            <w:vAlign w:val="center"/>
          </w:tcPr>
          <w:p w14:paraId="4B3F0D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r>
      <w:tr w:rsidR="009D2D54" w14:paraId="121DF955" w14:textId="77777777">
        <w:trPr>
          <w:trHeight w:val="300"/>
        </w:trPr>
        <w:tc>
          <w:tcPr>
            <w:tcW w:w="1774" w:type="dxa"/>
            <w:tcBorders>
              <w:top w:val="nil"/>
              <w:left w:val="nil"/>
              <w:bottom w:val="nil"/>
              <w:right w:val="nil"/>
            </w:tcBorders>
            <w:shd w:val="clear" w:color="auto" w:fill="auto"/>
            <w:noWrap/>
            <w:vAlign w:val="center"/>
          </w:tcPr>
          <w:p w14:paraId="1DE0CA7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Costa Rica</w:t>
            </w:r>
          </w:p>
        </w:tc>
        <w:tc>
          <w:tcPr>
            <w:tcW w:w="2303" w:type="dxa"/>
            <w:tcBorders>
              <w:top w:val="nil"/>
              <w:left w:val="nil"/>
              <w:bottom w:val="nil"/>
              <w:right w:val="nil"/>
            </w:tcBorders>
            <w:shd w:val="clear" w:color="auto" w:fill="auto"/>
            <w:vAlign w:val="center"/>
          </w:tcPr>
          <w:p w14:paraId="53C3AF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985" w:type="dxa"/>
            <w:tcBorders>
              <w:top w:val="nil"/>
              <w:left w:val="nil"/>
              <w:bottom w:val="nil"/>
              <w:right w:val="nil"/>
            </w:tcBorders>
            <w:shd w:val="clear" w:color="auto" w:fill="auto"/>
            <w:noWrap/>
            <w:vAlign w:val="center"/>
          </w:tcPr>
          <w:p w14:paraId="1533F97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2.10 </w:t>
            </w:r>
          </w:p>
        </w:tc>
        <w:tc>
          <w:tcPr>
            <w:tcW w:w="1843" w:type="dxa"/>
            <w:tcBorders>
              <w:top w:val="nil"/>
              <w:left w:val="nil"/>
              <w:bottom w:val="nil"/>
              <w:right w:val="nil"/>
            </w:tcBorders>
            <w:shd w:val="clear" w:color="auto" w:fill="auto"/>
            <w:vAlign w:val="center"/>
          </w:tcPr>
          <w:p w14:paraId="05F61A4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984" w:type="dxa"/>
            <w:tcBorders>
              <w:top w:val="nil"/>
              <w:left w:val="nil"/>
              <w:bottom w:val="nil"/>
              <w:right w:val="nil"/>
            </w:tcBorders>
            <w:shd w:val="clear" w:color="auto" w:fill="auto"/>
            <w:noWrap/>
            <w:vAlign w:val="center"/>
          </w:tcPr>
          <w:p w14:paraId="4D5A092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2.10 </w:t>
            </w:r>
          </w:p>
        </w:tc>
      </w:tr>
      <w:tr w:rsidR="009D2D54" w14:paraId="1CFF0C3B" w14:textId="77777777">
        <w:trPr>
          <w:trHeight w:val="300"/>
        </w:trPr>
        <w:tc>
          <w:tcPr>
            <w:tcW w:w="1774" w:type="dxa"/>
            <w:tcBorders>
              <w:top w:val="nil"/>
              <w:left w:val="nil"/>
              <w:bottom w:val="nil"/>
              <w:right w:val="nil"/>
            </w:tcBorders>
            <w:shd w:val="clear" w:color="auto" w:fill="auto"/>
            <w:noWrap/>
            <w:vAlign w:val="center"/>
          </w:tcPr>
          <w:p w14:paraId="22F2F56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Croatia</w:t>
            </w:r>
          </w:p>
        </w:tc>
        <w:tc>
          <w:tcPr>
            <w:tcW w:w="2303" w:type="dxa"/>
            <w:tcBorders>
              <w:top w:val="nil"/>
              <w:left w:val="nil"/>
              <w:bottom w:val="nil"/>
              <w:right w:val="nil"/>
            </w:tcBorders>
            <w:shd w:val="clear" w:color="auto" w:fill="auto"/>
            <w:vAlign w:val="center"/>
          </w:tcPr>
          <w:p w14:paraId="5DBCCA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1.15 </w:t>
            </w:r>
          </w:p>
        </w:tc>
        <w:tc>
          <w:tcPr>
            <w:tcW w:w="1985" w:type="dxa"/>
            <w:tcBorders>
              <w:top w:val="nil"/>
              <w:left w:val="nil"/>
              <w:bottom w:val="nil"/>
              <w:right w:val="nil"/>
            </w:tcBorders>
            <w:shd w:val="clear" w:color="auto" w:fill="auto"/>
            <w:noWrap/>
            <w:vAlign w:val="center"/>
          </w:tcPr>
          <w:p w14:paraId="2EA054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c>
          <w:tcPr>
            <w:tcW w:w="1843" w:type="dxa"/>
            <w:tcBorders>
              <w:top w:val="nil"/>
              <w:left w:val="nil"/>
              <w:bottom w:val="nil"/>
              <w:right w:val="nil"/>
            </w:tcBorders>
            <w:shd w:val="clear" w:color="auto" w:fill="auto"/>
            <w:vAlign w:val="center"/>
          </w:tcPr>
          <w:p w14:paraId="57E6D9C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1.39 </w:t>
            </w:r>
          </w:p>
        </w:tc>
        <w:tc>
          <w:tcPr>
            <w:tcW w:w="1984" w:type="dxa"/>
            <w:tcBorders>
              <w:top w:val="nil"/>
              <w:left w:val="nil"/>
              <w:bottom w:val="nil"/>
              <w:right w:val="nil"/>
            </w:tcBorders>
            <w:shd w:val="clear" w:color="auto" w:fill="auto"/>
            <w:noWrap/>
            <w:vAlign w:val="center"/>
          </w:tcPr>
          <w:p w14:paraId="4E3D33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1.53 </w:t>
            </w:r>
          </w:p>
        </w:tc>
      </w:tr>
      <w:tr w:rsidR="009D2D54" w14:paraId="4861E48C" w14:textId="77777777">
        <w:trPr>
          <w:trHeight w:val="300"/>
        </w:trPr>
        <w:tc>
          <w:tcPr>
            <w:tcW w:w="1774" w:type="dxa"/>
            <w:tcBorders>
              <w:top w:val="nil"/>
              <w:left w:val="nil"/>
              <w:bottom w:val="nil"/>
              <w:right w:val="nil"/>
            </w:tcBorders>
            <w:shd w:val="clear" w:color="auto" w:fill="auto"/>
            <w:noWrap/>
            <w:vAlign w:val="center"/>
          </w:tcPr>
          <w:p w14:paraId="7F84FF2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Cuba</w:t>
            </w:r>
          </w:p>
        </w:tc>
        <w:tc>
          <w:tcPr>
            <w:tcW w:w="2303" w:type="dxa"/>
            <w:tcBorders>
              <w:top w:val="nil"/>
              <w:left w:val="nil"/>
              <w:bottom w:val="nil"/>
              <w:right w:val="nil"/>
            </w:tcBorders>
            <w:shd w:val="clear" w:color="auto" w:fill="auto"/>
            <w:vAlign w:val="center"/>
          </w:tcPr>
          <w:p w14:paraId="2C3EA06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799CE3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12D207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1E79F9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46A9CB9E" w14:textId="77777777">
        <w:trPr>
          <w:trHeight w:val="300"/>
        </w:trPr>
        <w:tc>
          <w:tcPr>
            <w:tcW w:w="1774" w:type="dxa"/>
            <w:tcBorders>
              <w:top w:val="nil"/>
              <w:left w:val="nil"/>
              <w:bottom w:val="nil"/>
              <w:right w:val="nil"/>
            </w:tcBorders>
            <w:shd w:val="clear" w:color="auto" w:fill="auto"/>
            <w:noWrap/>
            <w:vAlign w:val="center"/>
          </w:tcPr>
          <w:p w14:paraId="6E89998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Cyprus</w:t>
            </w:r>
          </w:p>
        </w:tc>
        <w:tc>
          <w:tcPr>
            <w:tcW w:w="2303" w:type="dxa"/>
            <w:tcBorders>
              <w:top w:val="nil"/>
              <w:left w:val="nil"/>
              <w:bottom w:val="nil"/>
              <w:right w:val="nil"/>
            </w:tcBorders>
            <w:shd w:val="clear" w:color="auto" w:fill="auto"/>
            <w:vAlign w:val="center"/>
          </w:tcPr>
          <w:p w14:paraId="2FD506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0.72 </w:t>
            </w:r>
          </w:p>
        </w:tc>
        <w:tc>
          <w:tcPr>
            <w:tcW w:w="1985" w:type="dxa"/>
            <w:tcBorders>
              <w:top w:val="nil"/>
              <w:left w:val="nil"/>
              <w:bottom w:val="nil"/>
              <w:right w:val="nil"/>
            </w:tcBorders>
            <w:shd w:val="clear" w:color="auto" w:fill="auto"/>
            <w:noWrap/>
            <w:vAlign w:val="center"/>
          </w:tcPr>
          <w:p w14:paraId="1A739A8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0.79 </w:t>
            </w:r>
          </w:p>
        </w:tc>
        <w:tc>
          <w:tcPr>
            <w:tcW w:w="1843" w:type="dxa"/>
            <w:tcBorders>
              <w:top w:val="nil"/>
              <w:left w:val="nil"/>
              <w:bottom w:val="nil"/>
              <w:right w:val="nil"/>
            </w:tcBorders>
            <w:shd w:val="clear" w:color="auto" w:fill="auto"/>
            <w:vAlign w:val="center"/>
          </w:tcPr>
          <w:p w14:paraId="5FFB162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0.93 </w:t>
            </w:r>
          </w:p>
        </w:tc>
        <w:tc>
          <w:tcPr>
            <w:tcW w:w="1984" w:type="dxa"/>
            <w:tcBorders>
              <w:top w:val="nil"/>
              <w:left w:val="nil"/>
              <w:bottom w:val="nil"/>
              <w:right w:val="nil"/>
            </w:tcBorders>
            <w:shd w:val="clear" w:color="auto" w:fill="auto"/>
            <w:noWrap/>
            <w:vAlign w:val="center"/>
          </w:tcPr>
          <w:p w14:paraId="3E8D1D4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1.02 </w:t>
            </w:r>
          </w:p>
        </w:tc>
      </w:tr>
      <w:tr w:rsidR="009D2D54" w14:paraId="74944489" w14:textId="77777777">
        <w:trPr>
          <w:trHeight w:val="300"/>
        </w:trPr>
        <w:tc>
          <w:tcPr>
            <w:tcW w:w="1774" w:type="dxa"/>
            <w:tcBorders>
              <w:top w:val="nil"/>
              <w:left w:val="nil"/>
              <w:bottom w:val="nil"/>
              <w:right w:val="nil"/>
            </w:tcBorders>
            <w:shd w:val="clear" w:color="auto" w:fill="auto"/>
            <w:noWrap/>
            <w:vAlign w:val="center"/>
          </w:tcPr>
          <w:p w14:paraId="7AF5528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Czech Republic</w:t>
            </w:r>
          </w:p>
        </w:tc>
        <w:tc>
          <w:tcPr>
            <w:tcW w:w="2303" w:type="dxa"/>
            <w:tcBorders>
              <w:top w:val="nil"/>
              <w:left w:val="nil"/>
              <w:bottom w:val="nil"/>
              <w:right w:val="nil"/>
            </w:tcBorders>
            <w:shd w:val="clear" w:color="auto" w:fill="auto"/>
            <w:vAlign w:val="center"/>
          </w:tcPr>
          <w:p w14:paraId="306BCE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32E291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390763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984" w:type="dxa"/>
            <w:tcBorders>
              <w:top w:val="nil"/>
              <w:left w:val="nil"/>
              <w:bottom w:val="nil"/>
              <w:right w:val="nil"/>
            </w:tcBorders>
            <w:shd w:val="clear" w:color="auto" w:fill="auto"/>
            <w:noWrap/>
            <w:vAlign w:val="center"/>
          </w:tcPr>
          <w:p w14:paraId="6B8BFD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1.33 </w:t>
            </w:r>
          </w:p>
        </w:tc>
      </w:tr>
      <w:tr w:rsidR="009D2D54" w14:paraId="18C089B9" w14:textId="77777777">
        <w:trPr>
          <w:trHeight w:val="300"/>
        </w:trPr>
        <w:tc>
          <w:tcPr>
            <w:tcW w:w="1774" w:type="dxa"/>
            <w:tcBorders>
              <w:top w:val="nil"/>
              <w:left w:val="nil"/>
              <w:bottom w:val="nil"/>
              <w:right w:val="nil"/>
            </w:tcBorders>
            <w:shd w:val="clear" w:color="auto" w:fill="auto"/>
            <w:noWrap/>
            <w:vAlign w:val="center"/>
          </w:tcPr>
          <w:p w14:paraId="77163C4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Denmark</w:t>
            </w:r>
          </w:p>
        </w:tc>
        <w:tc>
          <w:tcPr>
            <w:tcW w:w="2303" w:type="dxa"/>
            <w:tcBorders>
              <w:top w:val="nil"/>
              <w:left w:val="nil"/>
              <w:bottom w:val="nil"/>
              <w:right w:val="nil"/>
            </w:tcBorders>
            <w:shd w:val="clear" w:color="auto" w:fill="auto"/>
            <w:vAlign w:val="center"/>
          </w:tcPr>
          <w:p w14:paraId="2B1310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0.83 </w:t>
            </w:r>
          </w:p>
        </w:tc>
        <w:tc>
          <w:tcPr>
            <w:tcW w:w="1985" w:type="dxa"/>
            <w:tcBorders>
              <w:top w:val="nil"/>
              <w:left w:val="nil"/>
              <w:bottom w:val="nil"/>
              <w:right w:val="nil"/>
            </w:tcBorders>
            <w:shd w:val="clear" w:color="auto" w:fill="auto"/>
            <w:noWrap/>
            <w:vAlign w:val="center"/>
          </w:tcPr>
          <w:p w14:paraId="1573FF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0.91 </w:t>
            </w:r>
          </w:p>
        </w:tc>
        <w:tc>
          <w:tcPr>
            <w:tcW w:w="1843" w:type="dxa"/>
            <w:tcBorders>
              <w:top w:val="nil"/>
              <w:left w:val="nil"/>
              <w:bottom w:val="nil"/>
              <w:right w:val="nil"/>
            </w:tcBorders>
            <w:shd w:val="clear" w:color="auto" w:fill="auto"/>
            <w:vAlign w:val="center"/>
          </w:tcPr>
          <w:p w14:paraId="1E2C7A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1.34 </w:t>
            </w:r>
          </w:p>
        </w:tc>
        <w:tc>
          <w:tcPr>
            <w:tcW w:w="1984" w:type="dxa"/>
            <w:tcBorders>
              <w:top w:val="nil"/>
              <w:left w:val="nil"/>
              <w:bottom w:val="nil"/>
              <w:right w:val="nil"/>
            </w:tcBorders>
            <w:shd w:val="clear" w:color="auto" w:fill="auto"/>
            <w:noWrap/>
            <w:vAlign w:val="center"/>
          </w:tcPr>
          <w:p w14:paraId="2B528B8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r>
      <w:tr w:rsidR="009D2D54" w14:paraId="200CD42B" w14:textId="77777777">
        <w:trPr>
          <w:trHeight w:val="300"/>
        </w:trPr>
        <w:tc>
          <w:tcPr>
            <w:tcW w:w="1774" w:type="dxa"/>
            <w:tcBorders>
              <w:top w:val="nil"/>
              <w:left w:val="nil"/>
              <w:bottom w:val="nil"/>
              <w:right w:val="nil"/>
            </w:tcBorders>
            <w:shd w:val="clear" w:color="auto" w:fill="auto"/>
            <w:noWrap/>
            <w:vAlign w:val="center"/>
          </w:tcPr>
          <w:p w14:paraId="2D704E7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Diego Garcia</w:t>
            </w:r>
          </w:p>
        </w:tc>
        <w:tc>
          <w:tcPr>
            <w:tcW w:w="2303" w:type="dxa"/>
            <w:tcBorders>
              <w:top w:val="nil"/>
              <w:left w:val="nil"/>
              <w:bottom w:val="nil"/>
              <w:right w:val="nil"/>
            </w:tcBorders>
            <w:shd w:val="clear" w:color="auto" w:fill="auto"/>
            <w:vAlign w:val="center"/>
          </w:tcPr>
          <w:p w14:paraId="487EA6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DC998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9E439E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438D554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6E63C8A0" w14:textId="77777777">
        <w:trPr>
          <w:trHeight w:val="300"/>
        </w:trPr>
        <w:tc>
          <w:tcPr>
            <w:tcW w:w="1774" w:type="dxa"/>
            <w:tcBorders>
              <w:top w:val="nil"/>
              <w:left w:val="nil"/>
              <w:bottom w:val="nil"/>
              <w:right w:val="nil"/>
            </w:tcBorders>
            <w:shd w:val="clear" w:color="auto" w:fill="auto"/>
            <w:noWrap/>
            <w:vAlign w:val="center"/>
          </w:tcPr>
          <w:p w14:paraId="27342D8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Djibouti</w:t>
            </w:r>
          </w:p>
        </w:tc>
        <w:tc>
          <w:tcPr>
            <w:tcW w:w="2303" w:type="dxa"/>
            <w:tcBorders>
              <w:top w:val="nil"/>
              <w:left w:val="nil"/>
              <w:bottom w:val="nil"/>
              <w:right w:val="nil"/>
            </w:tcBorders>
            <w:shd w:val="clear" w:color="auto" w:fill="auto"/>
            <w:vAlign w:val="center"/>
          </w:tcPr>
          <w:p w14:paraId="17C30E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3101AE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287F0D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2D248DE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36F28CAF" w14:textId="77777777">
        <w:trPr>
          <w:trHeight w:val="300"/>
        </w:trPr>
        <w:tc>
          <w:tcPr>
            <w:tcW w:w="1774" w:type="dxa"/>
            <w:tcBorders>
              <w:top w:val="nil"/>
              <w:left w:val="nil"/>
              <w:bottom w:val="nil"/>
              <w:right w:val="nil"/>
            </w:tcBorders>
            <w:shd w:val="clear" w:color="auto" w:fill="auto"/>
            <w:noWrap/>
            <w:vAlign w:val="center"/>
          </w:tcPr>
          <w:p w14:paraId="0514A4C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Dominica</w:t>
            </w:r>
          </w:p>
        </w:tc>
        <w:tc>
          <w:tcPr>
            <w:tcW w:w="2303" w:type="dxa"/>
            <w:tcBorders>
              <w:top w:val="nil"/>
              <w:left w:val="nil"/>
              <w:bottom w:val="nil"/>
              <w:right w:val="nil"/>
            </w:tcBorders>
            <w:shd w:val="clear" w:color="auto" w:fill="auto"/>
            <w:vAlign w:val="center"/>
          </w:tcPr>
          <w:p w14:paraId="04031DE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069FAB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36785D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42B8647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4855011C" w14:textId="77777777">
        <w:trPr>
          <w:trHeight w:val="300"/>
        </w:trPr>
        <w:tc>
          <w:tcPr>
            <w:tcW w:w="1774" w:type="dxa"/>
            <w:tcBorders>
              <w:top w:val="nil"/>
              <w:left w:val="nil"/>
              <w:bottom w:val="nil"/>
              <w:right w:val="nil"/>
            </w:tcBorders>
            <w:shd w:val="clear" w:color="auto" w:fill="auto"/>
            <w:noWrap/>
            <w:vAlign w:val="center"/>
          </w:tcPr>
          <w:p w14:paraId="120BE78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Dominican Republic</w:t>
            </w:r>
          </w:p>
        </w:tc>
        <w:tc>
          <w:tcPr>
            <w:tcW w:w="2303" w:type="dxa"/>
            <w:tcBorders>
              <w:top w:val="nil"/>
              <w:left w:val="nil"/>
              <w:bottom w:val="nil"/>
              <w:right w:val="nil"/>
            </w:tcBorders>
            <w:shd w:val="clear" w:color="auto" w:fill="auto"/>
            <w:vAlign w:val="center"/>
          </w:tcPr>
          <w:p w14:paraId="6DBEB4C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48295A9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7584D36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4" w:type="dxa"/>
            <w:tcBorders>
              <w:top w:val="nil"/>
              <w:left w:val="nil"/>
              <w:bottom w:val="nil"/>
              <w:right w:val="nil"/>
            </w:tcBorders>
            <w:shd w:val="clear" w:color="auto" w:fill="auto"/>
            <w:noWrap/>
            <w:vAlign w:val="center"/>
          </w:tcPr>
          <w:p w14:paraId="03AE14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r>
      <w:tr w:rsidR="009D2D54" w14:paraId="3811B9A4" w14:textId="77777777">
        <w:trPr>
          <w:trHeight w:val="300"/>
        </w:trPr>
        <w:tc>
          <w:tcPr>
            <w:tcW w:w="1774" w:type="dxa"/>
            <w:tcBorders>
              <w:top w:val="nil"/>
              <w:left w:val="nil"/>
              <w:bottom w:val="nil"/>
              <w:right w:val="nil"/>
            </w:tcBorders>
            <w:shd w:val="clear" w:color="auto" w:fill="auto"/>
            <w:noWrap/>
            <w:vAlign w:val="center"/>
          </w:tcPr>
          <w:p w14:paraId="0018792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East Timor</w:t>
            </w:r>
          </w:p>
        </w:tc>
        <w:tc>
          <w:tcPr>
            <w:tcW w:w="2303" w:type="dxa"/>
            <w:tcBorders>
              <w:top w:val="nil"/>
              <w:left w:val="nil"/>
              <w:bottom w:val="nil"/>
              <w:right w:val="nil"/>
            </w:tcBorders>
            <w:shd w:val="clear" w:color="auto" w:fill="auto"/>
            <w:vAlign w:val="center"/>
          </w:tcPr>
          <w:p w14:paraId="45EB6D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2.95 </w:t>
            </w:r>
          </w:p>
        </w:tc>
        <w:tc>
          <w:tcPr>
            <w:tcW w:w="1985" w:type="dxa"/>
            <w:tcBorders>
              <w:top w:val="nil"/>
              <w:left w:val="nil"/>
              <w:bottom w:val="nil"/>
              <w:right w:val="nil"/>
            </w:tcBorders>
            <w:shd w:val="clear" w:color="auto" w:fill="auto"/>
            <w:noWrap/>
            <w:vAlign w:val="center"/>
          </w:tcPr>
          <w:p w14:paraId="73E625B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3.24 </w:t>
            </w:r>
          </w:p>
        </w:tc>
        <w:tc>
          <w:tcPr>
            <w:tcW w:w="1843" w:type="dxa"/>
            <w:tcBorders>
              <w:top w:val="nil"/>
              <w:left w:val="nil"/>
              <w:bottom w:val="nil"/>
              <w:right w:val="nil"/>
            </w:tcBorders>
            <w:shd w:val="clear" w:color="auto" w:fill="auto"/>
            <w:vAlign w:val="center"/>
          </w:tcPr>
          <w:p w14:paraId="5F4209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2.95 </w:t>
            </w:r>
          </w:p>
        </w:tc>
        <w:tc>
          <w:tcPr>
            <w:tcW w:w="1984" w:type="dxa"/>
            <w:tcBorders>
              <w:top w:val="nil"/>
              <w:left w:val="nil"/>
              <w:bottom w:val="nil"/>
              <w:right w:val="nil"/>
            </w:tcBorders>
            <w:shd w:val="clear" w:color="auto" w:fill="auto"/>
            <w:noWrap/>
            <w:vAlign w:val="center"/>
          </w:tcPr>
          <w:p w14:paraId="038248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3.24 </w:t>
            </w:r>
          </w:p>
        </w:tc>
      </w:tr>
      <w:tr w:rsidR="009D2D54" w14:paraId="1D832121" w14:textId="77777777">
        <w:trPr>
          <w:trHeight w:val="300"/>
        </w:trPr>
        <w:tc>
          <w:tcPr>
            <w:tcW w:w="1774" w:type="dxa"/>
            <w:tcBorders>
              <w:top w:val="nil"/>
              <w:left w:val="nil"/>
              <w:bottom w:val="nil"/>
              <w:right w:val="nil"/>
            </w:tcBorders>
            <w:shd w:val="clear" w:color="auto" w:fill="auto"/>
            <w:noWrap/>
            <w:vAlign w:val="center"/>
          </w:tcPr>
          <w:p w14:paraId="1B0B898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Ecuador</w:t>
            </w:r>
          </w:p>
        </w:tc>
        <w:tc>
          <w:tcPr>
            <w:tcW w:w="2303" w:type="dxa"/>
            <w:tcBorders>
              <w:top w:val="nil"/>
              <w:left w:val="nil"/>
              <w:bottom w:val="nil"/>
              <w:right w:val="nil"/>
            </w:tcBorders>
            <w:shd w:val="clear" w:color="auto" w:fill="auto"/>
            <w:vAlign w:val="center"/>
          </w:tcPr>
          <w:p w14:paraId="24A85F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A63BE2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F83FC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575A68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2C1E187C" w14:textId="77777777">
        <w:trPr>
          <w:trHeight w:val="300"/>
        </w:trPr>
        <w:tc>
          <w:tcPr>
            <w:tcW w:w="1774" w:type="dxa"/>
            <w:tcBorders>
              <w:top w:val="nil"/>
              <w:left w:val="nil"/>
              <w:bottom w:val="nil"/>
              <w:right w:val="nil"/>
            </w:tcBorders>
            <w:shd w:val="clear" w:color="auto" w:fill="auto"/>
            <w:noWrap/>
            <w:vAlign w:val="center"/>
          </w:tcPr>
          <w:p w14:paraId="4A9AA16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Egypt</w:t>
            </w:r>
          </w:p>
        </w:tc>
        <w:tc>
          <w:tcPr>
            <w:tcW w:w="2303" w:type="dxa"/>
            <w:tcBorders>
              <w:top w:val="nil"/>
              <w:left w:val="nil"/>
              <w:bottom w:val="nil"/>
              <w:right w:val="nil"/>
            </w:tcBorders>
            <w:shd w:val="clear" w:color="auto" w:fill="auto"/>
            <w:vAlign w:val="center"/>
          </w:tcPr>
          <w:p w14:paraId="292F42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985" w:type="dxa"/>
            <w:tcBorders>
              <w:top w:val="nil"/>
              <w:left w:val="nil"/>
              <w:bottom w:val="nil"/>
              <w:right w:val="nil"/>
            </w:tcBorders>
            <w:shd w:val="clear" w:color="auto" w:fill="auto"/>
            <w:noWrap/>
            <w:vAlign w:val="center"/>
          </w:tcPr>
          <w:p w14:paraId="151F2C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c>
          <w:tcPr>
            <w:tcW w:w="1843" w:type="dxa"/>
            <w:tcBorders>
              <w:top w:val="nil"/>
              <w:left w:val="nil"/>
              <w:bottom w:val="nil"/>
              <w:right w:val="nil"/>
            </w:tcBorders>
            <w:shd w:val="clear" w:color="auto" w:fill="auto"/>
            <w:vAlign w:val="center"/>
          </w:tcPr>
          <w:p w14:paraId="6807FD1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4" w:type="dxa"/>
            <w:tcBorders>
              <w:top w:val="nil"/>
              <w:left w:val="nil"/>
              <w:bottom w:val="nil"/>
              <w:right w:val="nil"/>
            </w:tcBorders>
            <w:shd w:val="clear" w:color="auto" w:fill="auto"/>
            <w:noWrap/>
            <w:vAlign w:val="center"/>
          </w:tcPr>
          <w:p w14:paraId="15850B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r>
      <w:tr w:rsidR="009D2D54" w14:paraId="645BC11B" w14:textId="77777777">
        <w:trPr>
          <w:trHeight w:val="300"/>
        </w:trPr>
        <w:tc>
          <w:tcPr>
            <w:tcW w:w="1774" w:type="dxa"/>
            <w:tcBorders>
              <w:top w:val="nil"/>
              <w:left w:val="nil"/>
              <w:bottom w:val="nil"/>
              <w:right w:val="nil"/>
            </w:tcBorders>
            <w:shd w:val="clear" w:color="auto" w:fill="auto"/>
            <w:noWrap/>
            <w:vAlign w:val="center"/>
          </w:tcPr>
          <w:p w14:paraId="199E13B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El Salvador</w:t>
            </w:r>
          </w:p>
        </w:tc>
        <w:tc>
          <w:tcPr>
            <w:tcW w:w="2303" w:type="dxa"/>
            <w:tcBorders>
              <w:top w:val="nil"/>
              <w:left w:val="nil"/>
              <w:bottom w:val="nil"/>
              <w:right w:val="nil"/>
            </w:tcBorders>
            <w:shd w:val="clear" w:color="auto" w:fill="auto"/>
            <w:vAlign w:val="center"/>
          </w:tcPr>
          <w:p w14:paraId="6066C5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61A9C8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496E22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2120049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1A5633D5" w14:textId="77777777">
        <w:trPr>
          <w:trHeight w:val="300"/>
        </w:trPr>
        <w:tc>
          <w:tcPr>
            <w:tcW w:w="1774" w:type="dxa"/>
            <w:tcBorders>
              <w:top w:val="nil"/>
              <w:left w:val="nil"/>
              <w:bottom w:val="nil"/>
              <w:right w:val="nil"/>
            </w:tcBorders>
            <w:shd w:val="clear" w:color="auto" w:fill="auto"/>
            <w:noWrap/>
            <w:vAlign w:val="center"/>
          </w:tcPr>
          <w:p w14:paraId="2F0C1CE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Equatorial Guinea</w:t>
            </w:r>
          </w:p>
        </w:tc>
        <w:tc>
          <w:tcPr>
            <w:tcW w:w="2303" w:type="dxa"/>
            <w:tcBorders>
              <w:top w:val="nil"/>
              <w:left w:val="nil"/>
              <w:bottom w:val="nil"/>
              <w:right w:val="nil"/>
            </w:tcBorders>
            <w:shd w:val="clear" w:color="auto" w:fill="auto"/>
            <w:vAlign w:val="center"/>
          </w:tcPr>
          <w:p w14:paraId="7EBC7E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2055F4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1CA29F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25DC95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6C877447" w14:textId="77777777">
        <w:trPr>
          <w:trHeight w:val="300"/>
        </w:trPr>
        <w:tc>
          <w:tcPr>
            <w:tcW w:w="1774" w:type="dxa"/>
            <w:tcBorders>
              <w:top w:val="nil"/>
              <w:left w:val="nil"/>
              <w:bottom w:val="nil"/>
              <w:right w:val="nil"/>
            </w:tcBorders>
            <w:shd w:val="clear" w:color="auto" w:fill="auto"/>
            <w:noWrap/>
            <w:vAlign w:val="center"/>
          </w:tcPr>
          <w:p w14:paraId="780F30B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Eritrea</w:t>
            </w:r>
          </w:p>
        </w:tc>
        <w:tc>
          <w:tcPr>
            <w:tcW w:w="2303" w:type="dxa"/>
            <w:tcBorders>
              <w:top w:val="nil"/>
              <w:left w:val="nil"/>
              <w:bottom w:val="nil"/>
              <w:right w:val="nil"/>
            </w:tcBorders>
            <w:shd w:val="clear" w:color="auto" w:fill="auto"/>
            <w:vAlign w:val="center"/>
          </w:tcPr>
          <w:p w14:paraId="79CCE17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43F2EF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59C95E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1D3099C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711DBE26" w14:textId="77777777">
        <w:trPr>
          <w:trHeight w:val="300"/>
        </w:trPr>
        <w:tc>
          <w:tcPr>
            <w:tcW w:w="1774" w:type="dxa"/>
            <w:tcBorders>
              <w:top w:val="nil"/>
              <w:left w:val="nil"/>
              <w:bottom w:val="nil"/>
              <w:right w:val="nil"/>
            </w:tcBorders>
            <w:shd w:val="clear" w:color="auto" w:fill="auto"/>
            <w:noWrap/>
            <w:vAlign w:val="center"/>
          </w:tcPr>
          <w:p w14:paraId="2384A89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Estonia</w:t>
            </w:r>
          </w:p>
        </w:tc>
        <w:tc>
          <w:tcPr>
            <w:tcW w:w="2303" w:type="dxa"/>
            <w:tcBorders>
              <w:top w:val="nil"/>
              <w:left w:val="nil"/>
              <w:bottom w:val="nil"/>
              <w:right w:val="nil"/>
            </w:tcBorders>
            <w:shd w:val="clear" w:color="auto" w:fill="auto"/>
            <w:vAlign w:val="center"/>
          </w:tcPr>
          <w:p w14:paraId="3344E9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5" w:type="dxa"/>
            <w:tcBorders>
              <w:top w:val="nil"/>
              <w:left w:val="nil"/>
              <w:bottom w:val="nil"/>
              <w:right w:val="nil"/>
            </w:tcBorders>
            <w:shd w:val="clear" w:color="auto" w:fill="auto"/>
            <w:noWrap/>
            <w:vAlign w:val="center"/>
          </w:tcPr>
          <w:p w14:paraId="75BE86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843" w:type="dxa"/>
            <w:tcBorders>
              <w:top w:val="nil"/>
              <w:left w:val="nil"/>
              <w:bottom w:val="nil"/>
              <w:right w:val="nil"/>
            </w:tcBorders>
            <w:shd w:val="clear" w:color="auto" w:fill="auto"/>
            <w:vAlign w:val="center"/>
          </w:tcPr>
          <w:p w14:paraId="294A16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4" w:type="dxa"/>
            <w:tcBorders>
              <w:top w:val="nil"/>
              <w:left w:val="nil"/>
              <w:bottom w:val="nil"/>
              <w:right w:val="nil"/>
            </w:tcBorders>
            <w:shd w:val="clear" w:color="auto" w:fill="auto"/>
            <w:noWrap/>
            <w:vAlign w:val="center"/>
          </w:tcPr>
          <w:p w14:paraId="1A52AF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r>
      <w:tr w:rsidR="009D2D54" w14:paraId="2C5D6490" w14:textId="77777777">
        <w:trPr>
          <w:trHeight w:val="300"/>
        </w:trPr>
        <w:tc>
          <w:tcPr>
            <w:tcW w:w="1774" w:type="dxa"/>
            <w:tcBorders>
              <w:top w:val="nil"/>
              <w:left w:val="nil"/>
              <w:bottom w:val="nil"/>
              <w:right w:val="nil"/>
            </w:tcBorders>
            <w:shd w:val="clear" w:color="auto" w:fill="auto"/>
            <w:noWrap/>
            <w:vAlign w:val="center"/>
          </w:tcPr>
          <w:p w14:paraId="1D14A95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Ethiopia</w:t>
            </w:r>
          </w:p>
        </w:tc>
        <w:tc>
          <w:tcPr>
            <w:tcW w:w="2303" w:type="dxa"/>
            <w:tcBorders>
              <w:top w:val="nil"/>
              <w:left w:val="nil"/>
              <w:bottom w:val="nil"/>
              <w:right w:val="nil"/>
            </w:tcBorders>
            <w:shd w:val="clear" w:color="auto" w:fill="auto"/>
            <w:vAlign w:val="center"/>
          </w:tcPr>
          <w:p w14:paraId="3CB08FD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5C8A4D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40D565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55AEC23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3C958876" w14:textId="77777777">
        <w:trPr>
          <w:trHeight w:val="300"/>
        </w:trPr>
        <w:tc>
          <w:tcPr>
            <w:tcW w:w="1774" w:type="dxa"/>
            <w:tcBorders>
              <w:top w:val="nil"/>
              <w:left w:val="nil"/>
              <w:bottom w:val="nil"/>
              <w:right w:val="nil"/>
            </w:tcBorders>
            <w:shd w:val="clear" w:color="auto" w:fill="auto"/>
            <w:noWrap/>
            <w:vAlign w:val="center"/>
          </w:tcPr>
          <w:p w14:paraId="15E7C51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Falkland Islands</w:t>
            </w:r>
          </w:p>
        </w:tc>
        <w:tc>
          <w:tcPr>
            <w:tcW w:w="2303" w:type="dxa"/>
            <w:tcBorders>
              <w:top w:val="nil"/>
              <w:left w:val="nil"/>
              <w:bottom w:val="nil"/>
              <w:right w:val="nil"/>
            </w:tcBorders>
            <w:shd w:val="clear" w:color="auto" w:fill="auto"/>
            <w:vAlign w:val="center"/>
          </w:tcPr>
          <w:p w14:paraId="77803E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DF5EA3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E27B6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48850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6CAC4F24" w14:textId="77777777">
        <w:trPr>
          <w:trHeight w:val="300"/>
        </w:trPr>
        <w:tc>
          <w:tcPr>
            <w:tcW w:w="1774" w:type="dxa"/>
            <w:tcBorders>
              <w:top w:val="nil"/>
              <w:left w:val="nil"/>
              <w:bottom w:val="nil"/>
              <w:right w:val="nil"/>
            </w:tcBorders>
            <w:shd w:val="clear" w:color="auto" w:fill="auto"/>
            <w:noWrap/>
            <w:vAlign w:val="center"/>
          </w:tcPr>
          <w:p w14:paraId="4FA0F41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lastRenderedPageBreak/>
              <w:t>Faroe Islands</w:t>
            </w:r>
          </w:p>
        </w:tc>
        <w:tc>
          <w:tcPr>
            <w:tcW w:w="2303" w:type="dxa"/>
            <w:tcBorders>
              <w:top w:val="nil"/>
              <w:left w:val="nil"/>
              <w:bottom w:val="nil"/>
              <w:right w:val="nil"/>
            </w:tcBorders>
            <w:shd w:val="clear" w:color="auto" w:fill="auto"/>
            <w:vAlign w:val="center"/>
          </w:tcPr>
          <w:p w14:paraId="6CC07B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5" w:type="dxa"/>
            <w:tcBorders>
              <w:top w:val="nil"/>
              <w:left w:val="nil"/>
              <w:bottom w:val="nil"/>
              <w:right w:val="nil"/>
            </w:tcBorders>
            <w:shd w:val="clear" w:color="auto" w:fill="auto"/>
            <w:noWrap/>
            <w:vAlign w:val="center"/>
          </w:tcPr>
          <w:p w14:paraId="2F52C9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843" w:type="dxa"/>
            <w:tcBorders>
              <w:top w:val="nil"/>
              <w:left w:val="nil"/>
              <w:bottom w:val="nil"/>
              <w:right w:val="nil"/>
            </w:tcBorders>
            <w:shd w:val="clear" w:color="auto" w:fill="auto"/>
            <w:vAlign w:val="center"/>
          </w:tcPr>
          <w:p w14:paraId="15F8706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4" w:type="dxa"/>
            <w:tcBorders>
              <w:top w:val="nil"/>
              <w:left w:val="nil"/>
              <w:bottom w:val="nil"/>
              <w:right w:val="nil"/>
            </w:tcBorders>
            <w:shd w:val="clear" w:color="auto" w:fill="auto"/>
            <w:noWrap/>
            <w:vAlign w:val="center"/>
          </w:tcPr>
          <w:p w14:paraId="76FD40C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r>
      <w:tr w:rsidR="009D2D54" w14:paraId="331D2DA9" w14:textId="77777777">
        <w:trPr>
          <w:trHeight w:val="300"/>
        </w:trPr>
        <w:tc>
          <w:tcPr>
            <w:tcW w:w="1774" w:type="dxa"/>
            <w:tcBorders>
              <w:top w:val="nil"/>
              <w:left w:val="nil"/>
              <w:bottom w:val="nil"/>
              <w:right w:val="nil"/>
            </w:tcBorders>
            <w:shd w:val="clear" w:color="auto" w:fill="auto"/>
            <w:noWrap/>
            <w:vAlign w:val="center"/>
          </w:tcPr>
          <w:p w14:paraId="2965015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Fiji</w:t>
            </w:r>
          </w:p>
        </w:tc>
        <w:tc>
          <w:tcPr>
            <w:tcW w:w="2303" w:type="dxa"/>
            <w:tcBorders>
              <w:top w:val="nil"/>
              <w:left w:val="nil"/>
              <w:bottom w:val="nil"/>
              <w:right w:val="nil"/>
            </w:tcBorders>
            <w:shd w:val="clear" w:color="auto" w:fill="auto"/>
            <w:vAlign w:val="center"/>
          </w:tcPr>
          <w:p w14:paraId="22F1BB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2EB212B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008580D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1CACFAC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6B557008" w14:textId="77777777">
        <w:trPr>
          <w:trHeight w:val="300"/>
        </w:trPr>
        <w:tc>
          <w:tcPr>
            <w:tcW w:w="1774" w:type="dxa"/>
            <w:tcBorders>
              <w:top w:val="nil"/>
              <w:left w:val="nil"/>
              <w:bottom w:val="nil"/>
              <w:right w:val="nil"/>
            </w:tcBorders>
            <w:shd w:val="clear" w:color="auto" w:fill="auto"/>
            <w:noWrap/>
            <w:vAlign w:val="center"/>
          </w:tcPr>
          <w:p w14:paraId="016D866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Finland</w:t>
            </w:r>
          </w:p>
        </w:tc>
        <w:tc>
          <w:tcPr>
            <w:tcW w:w="2303" w:type="dxa"/>
            <w:tcBorders>
              <w:top w:val="nil"/>
              <w:left w:val="nil"/>
              <w:bottom w:val="nil"/>
              <w:right w:val="nil"/>
            </w:tcBorders>
            <w:shd w:val="clear" w:color="auto" w:fill="auto"/>
            <w:vAlign w:val="center"/>
          </w:tcPr>
          <w:p w14:paraId="61CAAD2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376146B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29E28E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0.93 </w:t>
            </w:r>
          </w:p>
        </w:tc>
        <w:tc>
          <w:tcPr>
            <w:tcW w:w="1984" w:type="dxa"/>
            <w:tcBorders>
              <w:top w:val="nil"/>
              <w:left w:val="nil"/>
              <w:bottom w:val="nil"/>
              <w:right w:val="nil"/>
            </w:tcBorders>
            <w:shd w:val="clear" w:color="auto" w:fill="auto"/>
            <w:noWrap/>
            <w:vAlign w:val="center"/>
          </w:tcPr>
          <w:p w14:paraId="738C604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1.02 </w:t>
            </w:r>
          </w:p>
        </w:tc>
      </w:tr>
      <w:tr w:rsidR="009D2D54" w14:paraId="61A54E6E" w14:textId="77777777">
        <w:trPr>
          <w:trHeight w:val="300"/>
        </w:trPr>
        <w:tc>
          <w:tcPr>
            <w:tcW w:w="1774" w:type="dxa"/>
            <w:tcBorders>
              <w:top w:val="nil"/>
              <w:left w:val="nil"/>
              <w:bottom w:val="nil"/>
              <w:right w:val="nil"/>
            </w:tcBorders>
            <w:shd w:val="clear" w:color="auto" w:fill="auto"/>
            <w:noWrap/>
            <w:vAlign w:val="center"/>
          </w:tcPr>
          <w:p w14:paraId="47B7DB9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France</w:t>
            </w:r>
          </w:p>
        </w:tc>
        <w:tc>
          <w:tcPr>
            <w:tcW w:w="2303" w:type="dxa"/>
            <w:tcBorders>
              <w:top w:val="nil"/>
              <w:left w:val="nil"/>
              <w:bottom w:val="nil"/>
              <w:right w:val="nil"/>
            </w:tcBorders>
            <w:shd w:val="clear" w:color="auto" w:fill="auto"/>
            <w:vAlign w:val="center"/>
          </w:tcPr>
          <w:p w14:paraId="737107D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52470C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0ABDA0E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27D2EB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27905B46" w14:textId="77777777">
        <w:trPr>
          <w:trHeight w:val="300"/>
        </w:trPr>
        <w:tc>
          <w:tcPr>
            <w:tcW w:w="1774" w:type="dxa"/>
            <w:tcBorders>
              <w:top w:val="nil"/>
              <w:left w:val="nil"/>
              <w:bottom w:val="nil"/>
              <w:right w:val="nil"/>
            </w:tcBorders>
            <w:shd w:val="clear" w:color="auto" w:fill="auto"/>
            <w:noWrap/>
            <w:vAlign w:val="center"/>
          </w:tcPr>
          <w:p w14:paraId="1DBEC9D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French Guiana</w:t>
            </w:r>
          </w:p>
        </w:tc>
        <w:tc>
          <w:tcPr>
            <w:tcW w:w="2303" w:type="dxa"/>
            <w:tcBorders>
              <w:top w:val="nil"/>
              <w:left w:val="nil"/>
              <w:bottom w:val="nil"/>
              <w:right w:val="nil"/>
            </w:tcBorders>
            <w:shd w:val="clear" w:color="auto" w:fill="auto"/>
            <w:vAlign w:val="center"/>
          </w:tcPr>
          <w:p w14:paraId="3B52554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609EA7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419F5FE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1A2F670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21A7AF5B" w14:textId="77777777">
        <w:trPr>
          <w:trHeight w:val="300"/>
        </w:trPr>
        <w:tc>
          <w:tcPr>
            <w:tcW w:w="1774" w:type="dxa"/>
            <w:tcBorders>
              <w:top w:val="nil"/>
              <w:left w:val="nil"/>
              <w:bottom w:val="nil"/>
              <w:right w:val="nil"/>
            </w:tcBorders>
            <w:shd w:val="clear" w:color="auto" w:fill="auto"/>
            <w:noWrap/>
            <w:vAlign w:val="center"/>
          </w:tcPr>
          <w:p w14:paraId="680A5D3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French Polynesia</w:t>
            </w:r>
          </w:p>
        </w:tc>
        <w:tc>
          <w:tcPr>
            <w:tcW w:w="2303" w:type="dxa"/>
            <w:tcBorders>
              <w:top w:val="nil"/>
              <w:left w:val="nil"/>
              <w:bottom w:val="nil"/>
              <w:right w:val="nil"/>
            </w:tcBorders>
            <w:shd w:val="clear" w:color="auto" w:fill="auto"/>
            <w:vAlign w:val="center"/>
          </w:tcPr>
          <w:p w14:paraId="70A6666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5" w:type="dxa"/>
            <w:tcBorders>
              <w:top w:val="nil"/>
              <w:left w:val="nil"/>
              <w:bottom w:val="nil"/>
              <w:right w:val="nil"/>
            </w:tcBorders>
            <w:shd w:val="clear" w:color="auto" w:fill="auto"/>
            <w:noWrap/>
            <w:vAlign w:val="center"/>
          </w:tcPr>
          <w:p w14:paraId="3AB2BD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843" w:type="dxa"/>
            <w:tcBorders>
              <w:top w:val="nil"/>
              <w:left w:val="nil"/>
              <w:bottom w:val="nil"/>
              <w:right w:val="nil"/>
            </w:tcBorders>
            <w:shd w:val="clear" w:color="auto" w:fill="auto"/>
            <w:vAlign w:val="center"/>
          </w:tcPr>
          <w:p w14:paraId="76143A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4" w:type="dxa"/>
            <w:tcBorders>
              <w:top w:val="nil"/>
              <w:left w:val="nil"/>
              <w:bottom w:val="nil"/>
              <w:right w:val="nil"/>
            </w:tcBorders>
            <w:shd w:val="clear" w:color="auto" w:fill="auto"/>
            <w:noWrap/>
            <w:vAlign w:val="center"/>
          </w:tcPr>
          <w:p w14:paraId="0111C46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r>
      <w:tr w:rsidR="009D2D54" w14:paraId="0EAF867D" w14:textId="77777777">
        <w:trPr>
          <w:trHeight w:val="300"/>
        </w:trPr>
        <w:tc>
          <w:tcPr>
            <w:tcW w:w="1774" w:type="dxa"/>
            <w:tcBorders>
              <w:top w:val="nil"/>
              <w:left w:val="nil"/>
              <w:bottom w:val="nil"/>
              <w:right w:val="nil"/>
            </w:tcBorders>
            <w:shd w:val="clear" w:color="auto" w:fill="auto"/>
            <w:noWrap/>
            <w:vAlign w:val="center"/>
          </w:tcPr>
          <w:p w14:paraId="38FF020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Gabon</w:t>
            </w:r>
          </w:p>
        </w:tc>
        <w:tc>
          <w:tcPr>
            <w:tcW w:w="2303" w:type="dxa"/>
            <w:tcBorders>
              <w:top w:val="nil"/>
              <w:left w:val="nil"/>
              <w:bottom w:val="nil"/>
              <w:right w:val="nil"/>
            </w:tcBorders>
            <w:shd w:val="clear" w:color="auto" w:fill="auto"/>
            <w:vAlign w:val="center"/>
          </w:tcPr>
          <w:p w14:paraId="29FDFFA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10458C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573A33B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EDF7C4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6AF3D57C" w14:textId="77777777">
        <w:trPr>
          <w:trHeight w:val="300"/>
        </w:trPr>
        <w:tc>
          <w:tcPr>
            <w:tcW w:w="1774" w:type="dxa"/>
            <w:tcBorders>
              <w:top w:val="nil"/>
              <w:left w:val="nil"/>
              <w:bottom w:val="nil"/>
              <w:right w:val="nil"/>
            </w:tcBorders>
            <w:shd w:val="clear" w:color="auto" w:fill="auto"/>
            <w:noWrap/>
            <w:vAlign w:val="center"/>
          </w:tcPr>
          <w:p w14:paraId="7EC7230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Gambia</w:t>
            </w:r>
          </w:p>
        </w:tc>
        <w:tc>
          <w:tcPr>
            <w:tcW w:w="2303" w:type="dxa"/>
            <w:tcBorders>
              <w:top w:val="nil"/>
              <w:left w:val="nil"/>
              <w:bottom w:val="nil"/>
              <w:right w:val="nil"/>
            </w:tcBorders>
            <w:shd w:val="clear" w:color="auto" w:fill="auto"/>
            <w:vAlign w:val="center"/>
          </w:tcPr>
          <w:p w14:paraId="3897B7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F68BD2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602CD4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32E735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750AEC69" w14:textId="77777777">
        <w:trPr>
          <w:trHeight w:val="300"/>
        </w:trPr>
        <w:tc>
          <w:tcPr>
            <w:tcW w:w="1774" w:type="dxa"/>
            <w:tcBorders>
              <w:top w:val="nil"/>
              <w:left w:val="nil"/>
              <w:bottom w:val="nil"/>
              <w:right w:val="nil"/>
            </w:tcBorders>
            <w:shd w:val="clear" w:color="auto" w:fill="auto"/>
            <w:noWrap/>
            <w:vAlign w:val="center"/>
          </w:tcPr>
          <w:p w14:paraId="2751D71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Georgia</w:t>
            </w:r>
          </w:p>
        </w:tc>
        <w:tc>
          <w:tcPr>
            <w:tcW w:w="2303" w:type="dxa"/>
            <w:tcBorders>
              <w:top w:val="nil"/>
              <w:left w:val="nil"/>
              <w:bottom w:val="nil"/>
              <w:right w:val="nil"/>
            </w:tcBorders>
            <w:shd w:val="clear" w:color="auto" w:fill="auto"/>
            <w:vAlign w:val="center"/>
          </w:tcPr>
          <w:p w14:paraId="09B4FCC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7F52F27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2C2D206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5A406F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6D8DE3EA" w14:textId="77777777">
        <w:trPr>
          <w:trHeight w:val="300"/>
        </w:trPr>
        <w:tc>
          <w:tcPr>
            <w:tcW w:w="1774" w:type="dxa"/>
            <w:tcBorders>
              <w:top w:val="nil"/>
              <w:left w:val="nil"/>
              <w:bottom w:val="nil"/>
              <w:right w:val="nil"/>
            </w:tcBorders>
            <w:shd w:val="clear" w:color="auto" w:fill="auto"/>
            <w:noWrap/>
            <w:vAlign w:val="center"/>
          </w:tcPr>
          <w:p w14:paraId="3F1C810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Germany</w:t>
            </w:r>
          </w:p>
        </w:tc>
        <w:tc>
          <w:tcPr>
            <w:tcW w:w="2303" w:type="dxa"/>
            <w:tcBorders>
              <w:top w:val="nil"/>
              <w:left w:val="nil"/>
              <w:bottom w:val="nil"/>
              <w:right w:val="nil"/>
            </w:tcBorders>
            <w:shd w:val="clear" w:color="auto" w:fill="auto"/>
            <w:vAlign w:val="center"/>
          </w:tcPr>
          <w:p w14:paraId="438F31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675A9AF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19F6DE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2ECC455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640A73F6" w14:textId="77777777">
        <w:trPr>
          <w:trHeight w:val="300"/>
        </w:trPr>
        <w:tc>
          <w:tcPr>
            <w:tcW w:w="1774" w:type="dxa"/>
            <w:tcBorders>
              <w:top w:val="nil"/>
              <w:left w:val="nil"/>
              <w:bottom w:val="nil"/>
              <w:right w:val="nil"/>
            </w:tcBorders>
            <w:shd w:val="clear" w:color="auto" w:fill="auto"/>
            <w:noWrap/>
            <w:vAlign w:val="center"/>
          </w:tcPr>
          <w:p w14:paraId="776D6DC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Ghana</w:t>
            </w:r>
          </w:p>
        </w:tc>
        <w:tc>
          <w:tcPr>
            <w:tcW w:w="2303" w:type="dxa"/>
            <w:tcBorders>
              <w:top w:val="nil"/>
              <w:left w:val="nil"/>
              <w:bottom w:val="nil"/>
              <w:right w:val="nil"/>
            </w:tcBorders>
            <w:shd w:val="clear" w:color="auto" w:fill="auto"/>
            <w:vAlign w:val="center"/>
          </w:tcPr>
          <w:p w14:paraId="3C189F1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179C19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5A9230B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35644D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7D86F4A3" w14:textId="77777777">
        <w:trPr>
          <w:trHeight w:val="300"/>
        </w:trPr>
        <w:tc>
          <w:tcPr>
            <w:tcW w:w="1774" w:type="dxa"/>
            <w:tcBorders>
              <w:top w:val="nil"/>
              <w:left w:val="nil"/>
              <w:bottom w:val="nil"/>
              <w:right w:val="nil"/>
            </w:tcBorders>
            <w:shd w:val="clear" w:color="auto" w:fill="auto"/>
            <w:noWrap/>
            <w:vAlign w:val="center"/>
          </w:tcPr>
          <w:p w14:paraId="000F9C2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Gibraltar</w:t>
            </w:r>
          </w:p>
        </w:tc>
        <w:tc>
          <w:tcPr>
            <w:tcW w:w="2303" w:type="dxa"/>
            <w:tcBorders>
              <w:top w:val="nil"/>
              <w:left w:val="nil"/>
              <w:bottom w:val="nil"/>
              <w:right w:val="nil"/>
            </w:tcBorders>
            <w:shd w:val="clear" w:color="auto" w:fill="auto"/>
            <w:vAlign w:val="center"/>
          </w:tcPr>
          <w:p w14:paraId="71E755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tcPr>
          <w:p w14:paraId="52BC39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tcPr>
          <w:p w14:paraId="1A0079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tcPr>
          <w:p w14:paraId="1F4036E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r>
      <w:tr w:rsidR="009D2D54" w14:paraId="13A803ED" w14:textId="77777777">
        <w:trPr>
          <w:trHeight w:val="300"/>
        </w:trPr>
        <w:tc>
          <w:tcPr>
            <w:tcW w:w="1774" w:type="dxa"/>
            <w:tcBorders>
              <w:top w:val="nil"/>
              <w:left w:val="nil"/>
              <w:bottom w:val="nil"/>
              <w:right w:val="nil"/>
            </w:tcBorders>
            <w:shd w:val="clear" w:color="auto" w:fill="auto"/>
            <w:noWrap/>
            <w:vAlign w:val="center"/>
          </w:tcPr>
          <w:p w14:paraId="3D63FE5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Greece</w:t>
            </w:r>
          </w:p>
        </w:tc>
        <w:tc>
          <w:tcPr>
            <w:tcW w:w="2303" w:type="dxa"/>
            <w:tcBorders>
              <w:top w:val="nil"/>
              <w:left w:val="nil"/>
              <w:bottom w:val="nil"/>
              <w:right w:val="nil"/>
            </w:tcBorders>
            <w:shd w:val="clear" w:color="auto" w:fill="auto"/>
            <w:vAlign w:val="center"/>
          </w:tcPr>
          <w:p w14:paraId="4020088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27F3BEC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4CEA46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1.01 </w:t>
            </w:r>
          </w:p>
        </w:tc>
        <w:tc>
          <w:tcPr>
            <w:tcW w:w="1984" w:type="dxa"/>
            <w:tcBorders>
              <w:top w:val="nil"/>
              <w:left w:val="nil"/>
              <w:bottom w:val="nil"/>
              <w:right w:val="nil"/>
            </w:tcBorders>
            <w:shd w:val="clear" w:color="auto" w:fill="auto"/>
            <w:noWrap/>
            <w:vAlign w:val="center"/>
          </w:tcPr>
          <w:p w14:paraId="52B20C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1.11 </w:t>
            </w:r>
          </w:p>
        </w:tc>
      </w:tr>
      <w:tr w:rsidR="009D2D54" w14:paraId="48D7D910" w14:textId="77777777">
        <w:trPr>
          <w:trHeight w:val="300"/>
        </w:trPr>
        <w:tc>
          <w:tcPr>
            <w:tcW w:w="1774" w:type="dxa"/>
            <w:tcBorders>
              <w:top w:val="nil"/>
              <w:left w:val="nil"/>
              <w:bottom w:val="nil"/>
              <w:right w:val="nil"/>
            </w:tcBorders>
            <w:shd w:val="clear" w:color="auto" w:fill="auto"/>
            <w:noWrap/>
            <w:vAlign w:val="center"/>
          </w:tcPr>
          <w:p w14:paraId="2FAB444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Greenland</w:t>
            </w:r>
          </w:p>
        </w:tc>
        <w:tc>
          <w:tcPr>
            <w:tcW w:w="2303" w:type="dxa"/>
            <w:tcBorders>
              <w:top w:val="nil"/>
              <w:left w:val="nil"/>
              <w:bottom w:val="nil"/>
              <w:right w:val="nil"/>
            </w:tcBorders>
            <w:shd w:val="clear" w:color="auto" w:fill="auto"/>
            <w:vAlign w:val="center"/>
          </w:tcPr>
          <w:p w14:paraId="586860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5" w:type="dxa"/>
            <w:tcBorders>
              <w:top w:val="nil"/>
              <w:left w:val="nil"/>
              <w:bottom w:val="nil"/>
              <w:right w:val="nil"/>
            </w:tcBorders>
            <w:shd w:val="clear" w:color="auto" w:fill="auto"/>
            <w:noWrap/>
            <w:vAlign w:val="center"/>
          </w:tcPr>
          <w:p w14:paraId="37561A4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843" w:type="dxa"/>
            <w:tcBorders>
              <w:top w:val="nil"/>
              <w:left w:val="nil"/>
              <w:bottom w:val="nil"/>
              <w:right w:val="nil"/>
            </w:tcBorders>
            <w:shd w:val="clear" w:color="auto" w:fill="auto"/>
            <w:vAlign w:val="center"/>
          </w:tcPr>
          <w:p w14:paraId="7D3AB0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984" w:type="dxa"/>
            <w:tcBorders>
              <w:top w:val="nil"/>
              <w:left w:val="nil"/>
              <w:bottom w:val="nil"/>
              <w:right w:val="nil"/>
            </w:tcBorders>
            <w:shd w:val="clear" w:color="auto" w:fill="auto"/>
            <w:noWrap/>
            <w:vAlign w:val="center"/>
          </w:tcPr>
          <w:p w14:paraId="4F99582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r>
      <w:tr w:rsidR="009D2D54" w14:paraId="5CF5A370" w14:textId="77777777">
        <w:trPr>
          <w:trHeight w:val="300"/>
        </w:trPr>
        <w:tc>
          <w:tcPr>
            <w:tcW w:w="1774" w:type="dxa"/>
            <w:tcBorders>
              <w:top w:val="nil"/>
              <w:left w:val="nil"/>
              <w:bottom w:val="nil"/>
              <w:right w:val="nil"/>
            </w:tcBorders>
            <w:shd w:val="clear" w:color="auto" w:fill="auto"/>
            <w:noWrap/>
            <w:vAlign w:val="center"/>
          </w:tcPr>
          <w:p w14:paraId="1BAF0F2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Grenada</w:t>
            </w:r>
          </w:p>
        </w:tc>
        <w:tc>
          <w:tcPr>
            <w:tcW w:w="2303" w:type="dxa"/>
            <w:tcBorders>
              <w:top w:val="nil"/>
              <w:left w:val="nil"/>
              <w:bottom w:val="nil"/>
              <w:right w:val="nil"/>
            </w:tcBorders>
            <w:shd w:val="clear" w:color="auto" w:fill="auto"/>
            <w:vAlign w:val="center"/>
          </w:tcPr>
          <w:p w14:paraId="25E645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E0FDCF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119D3C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815F2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7F65453" w14:textId="77777777">
        <w:trPr>
          <w:trHeight w:val="300"/>
        </w:trPr>
        <w:tc>
          <w:tcPr>
            <w:tcW w:w="1774" w:type="dxa"/>
            <w:tcBorders>
              <w:top w:val="nil"/>
              <w:left w:val="nil"/>
              <w:bottom w:val="nil"/>
              <w:right w:val="nil"/>
            </w:tcBorders>
            <w:shd w:val="clear" w:color="auto" w:fill="auto"/>
            <w:noWrap/>
            <w:vAlign w:val="center"/>
          </w:tcPr>
          <w:p w14:paraId="568BF14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Guadeloupe</w:t>
            </w:r>
          </w:p>
        </w:tc>
        <w:tc>
          <w:tcPr>
            <w:tcW w:w="2303" w:type="dxa"/>
            <w:tcBorders>
              <w:top w:val="nil"/>
              <w:left w:val="nil"/>
              <w:bottom w:val="nil"/>
              <w:right w:val="nil"/>
            </w:tcBorders>
            <w:shd w:val="clear" w:color="auto" w:fill="auto"/>
            <w:vAlign w:val="center"/>
          </w:tcPr>
          <w:p w14:paraId="51B418B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052522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7C9E438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E90E6E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74A2CD4" w14:textId="77777777">
        <w:trPr>
          <w:trHeight w:val="300"/>
        </w:trPr>
        <w:tc>
          <w:tcPr>
            <w:tcW w:w="1774" w:type="dxa"/>
            <w:tcBorders>
              <w:top w:val="nil"/>
              <w:left w:val="nil"/>
              <w:bottom w:val="nil"/>
              <w:right w:val="nil"/>
            </w:tcBorders>
            <w:shd w:val="clear" w:color="auto" w:fill="auto"/>
            <w:noWrap/>
            <w:vAlign w:val="center"/>
          </w:tcPr>
          <w:p w14:paraId="400DE76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Guam</w:t>
            </w:r>
          </w:p>
        </w:tc>
        <w:tc>
          <w:tcPr>
            <w:tcW w:w="2303" w:type="dxa"/>
            <w:tcBorders>
              <w:top w:val="nil"/>
              <w:left w:val="nil"/>
              <w:bottom w:val="nil"/>
              <w:right w:val="nil"/>
            </w:tcBorders>
            <w:shd w:val="clear" w:color="auto" w:fill="auto"/>
            <w:vAlign w:val="center"/>
          </w:tcPr>
          <w:p w14:paraId="7072CF4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5" w:type="dxa"/>
            <w:tcBorders>
              <w:top w:val="nil"/>
              <w:left w:val="nil"/>
              <w:bottom w:val="nil"/>
              <w:right w:val="nil"/>
            </w:tcBorders>
            <w:shd w:val="clear" w:color="auto" w:fill="auto"/>
            <w:noWrap/>
            <w:vAlign w:val="center"/>
          </w:tcPr>
          <w:p w14:paraId="7F85C7F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c>
          <w:tcPr>
            <w:tcW w:w="1843" w:type="dxa"/>
            <w:tcBorders>
              <w:top w:val="nil"/>
              <w:left w:val="nil"/>
              <w:bottom w:val="nil"/>
              <w:right w:val="nil"/>
            </w:tcBorders>
            <w:shd w:val="clear" w:color="auto" w:fill="auto"/>
            <w:vAlign w:val="center"/>
          </w:tcPr>
          <w:p w14:paraId="4A55BA3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4" w:type="dxa"/>
            <w:tcBorders>
              <w:top w:val="nil"/>
              <w:left w:val="nil"/>
              <w:bottom w:val="nil"/>
              <w:right w:val="nil"/>
            </w:tcBorders>
            <w:shd w:val="clear" w:color="auto" w:fill="auto"/>
            <w:noWrap/>
            <w:vAlign w:val="center"/>
          </w:tcPr>
          <w:p w14:paraId="55D63F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r>
      <w:tr w:rsidR="009D2D54" w14:paraId="0B5D9631" w14:textId="77777777">
        <w:trPr>
          <w:trHeight w:val="300"/>
        </w:trPr>
        <w:tc>
          <w:tcPr>
            <w:tcW w:w="1774" w:type="dxa"/>
            <w:tcBorders>
              <w:top w:val="nil"/>
              <w:left w:val="nil"/>
              <w:bottom w:val="nil"/>
              <w:right w:val="nil"/>
            </w:tcBorders>
            <w:shd w:val="clear" w:color="auto" w:fill="auto"/>
            <w:noWrap/>
            <w:vAlign w:val="center"/>
          </w:tcPr>
          <w:p w14:paraId="13A68A8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Guantanamo</w:t>
            </w:r>
          </w:p>
        </w:tc>
        <w:tc>
          <w:tcPr>
            <w:tcW w:w="2303" w:type="dxa"/>
            <w:tcBorders>
              <w:top w:val="nil"/>
              <w:left w:val="nil"/>
              <w:bottom w:val="nil"/>
              <w:right w:val="nil"/>
            </w:tcBorders>
            <w:shd w:val="clear" w:color="auto" w:fill="auto"/>
            <w:vAlign w:val="center"/>
          </w:tcPr>
          <w:p w14:paraId="771CF16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C66A5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8EE0DB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F9251E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27E6CF2" w14:textId="77777777">
        <w:trPr>
          <w:trHeight w:val="300"/>
        </w:trPr>
        <w:tc>
          <w:tcPr>
            <w:tcW w:w="1774" w:type="dxa"/>
            <w:tcBorders>
              <w:top w:val="nil"/>
              <w:left w:val="nil"/>
              <w:bottom w:val="nil"/>
              <w:right w:val="nil"/>
            </w:tcBorders>
            <w:shd w:val="clear" w:color="auto" w:fill="auto"/>
            <w:noWrap/>
            <w:vAlign w:val="center"/>
          </w:tcPr>
          <w:p w14:paraId="205785E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Guatemala</w:t>
            </w:r>
          </w:p>
        </w:tc>
        <w:tc>
          <w:tcPr>
            <w:tcW w:w="2303" w:type="dxa"/>
            <w:tcBorders>
              <w:top w:val="nil"/>
              <w:left w:val="nil"/>
              <w:bottom w:val="nil"/>
              <w:right w:val="nil"/>
            </w:tcBorders>
            <w:shd w:val="clear" w:color="auto" w:fill="auto"/>
            <w:vAlign w:val="center"/>
          </w:tcPr>
          <w:p w14:paraId="58B8E04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4781238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403D48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0A2117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D28F456" w14:textId="77777777">
        <w:trPr>
          <w:trHeight w:val="300"/>
        </w:trPr>
        <w:tc>
          <w:tcPr>
            <w:tcW w:w="1774" w:type="dxa"/>
            <w:tcBorders>
              <w:top w:val="nil"/>
              <w:left w:val="nil"/>
              <w:bottom w:val="nil"/>
              <w:right w:val="nil"/>
            </w:tcBorders>
            <w:shd w:val="clear" w:color="auto" w:fill="auto"/>
            <w:noWrap/>
            <w:vAlign w:val="center"/>
          </w:tcPr>
          <w:p w14:paraId="3726593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Guinea Republic</w:t>
            </w:r>
          </w:p>
        </w:tc>
        <w:tc>
          <w:tcPr>
            <w:tcW w:w="2303" w:type="dxa"/>
            <w:tcBorders>
              <w:top w:val="nil"/>
              <w:left w:val="nil"/>
              <w:bottom w:val="nil"/>
              <w:right w:val="nil"/>
            </w:tcBorders>
            <w:shd w:val="clear" w:color="auto" w:fill="auto"/>
            <w:vAlign w:val="center"/>
          </w:tcPr>
          <w:p w14:paraId="5539F3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B469D2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4F0892F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16FA58A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2F361607" w14:textId="77777777">
        <w:trPr>
          <w:trHeight w:val="300"/>
        </w:trPr>
        <w:tc>
          <w:tcPr>
            <w:tcW w:w="1774" w:type="dxa"/>
            <w:tcBorders>
              <w:top w:val="nil"/>
              <w:left w:val="nil"/>
              <w:bottom w:val="nil"/>
              <w:right w:val="nil"/>
            </w:tcBorders>
            <w:shd w:val="clear" w:color="auto" w:fill="auto"/>
            <w:noWrap/>
            <w:vAlign w:val="center"/>
          </w:tcPr>
          <w:p w14:paraId="47325B0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Guinea-Bissau</w:t>
            </w:r>
          </w:p>
        </w:tc>
        <w:tc>
          <w:tcPr>
            <w:tcW w:w="2303" w:type="dxa"/>
            <w:tcBorders>
              <w:top w:val="nil"/>
              <w:left w:val="nil"/>
              <w:bottom w:val="nil"/>
              <w:right w:val="nil"/>
            </w:tcBorders>
            <w:shd w:val="clear" w:color="auto" w:fill="auto"/>
            <w:vAlign w:val="center"/>
          </w:tcPr>
          <w:p w14:paraId="71DA5EC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6172C6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0B2B28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11C0DE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5D651FB0" w14:textId="77777777">
        <w:trPr>
          <w:trHeight w:val="300"/>
        </w:trPr>
        <w:tc>
          <w:tcPr>
            <w:tcW w:w="1774" w:type="dxa"/>
            <w:tcBorders>
              <w:top w:val="nil"/>
              <w:left w:val="nil"/>
              <w:bottom w:val="nil"/>
              <w:right w:val="nil"/>
            </w:tcBorders>
            <w:shd w:val="clear" w:color="auto" w:fill="auto"/>
            <w:noWrap/>
            <w:vAlign w:val="center"/>
          </w:tcPr>
          <w:p w14:paraId="48F7C6C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Guyana</w:t>
            </w:r>
          </w:p>
        </w:tc>
        <w:tc>
          <w:tcPr>
            <w:tcW w:w="2303" w:type="dxa"/>
            <w:tcBorders>
              <w:top w:val="nil"/>
              <w:left w:val="nil"/>
              <w:bottom w:val="nil"/>
              <w:right w:val="nil"/>
            </w:tcBorders>
            <w:shd w:val="clear" w:color="auto" w:fill="auto"/>
            <w:vAlign w:val="center"/>
          </w:tcPr>
          <w:p w14:paraId="6491E85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4C8BD50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tcPr>
          <w:p w14:paraId="2B77816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22ACE1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r>
      <w:tr w:rsidR="009D2D54" w14:paraId="0140C333" w14:textId="77777777">
        <w:trPr>
          <w:trHeight w:val="300"/>
        </w:trPr>
        <w:tc>
          <w:tcPr>
            <w:tcW w:w="1774" w:type="dxa"/>
            <w:tcBorders>
              <w:top w:val="nil"/>
              <w:left w:val="nil"/>
              <w:bottom w:val="nil"/>
              <w:right w:val="nil"/>
            </w:tcBorders>
            <w:shd w:val="clear" w:color="auto" w:fill="auto"/>
            <w:noWrap/>
            <w:vAlign w:val="center"/>
          </w:tcPr>
          <w:p w14:paraId="0B7D78C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Haiti</w:t>
            </w:r>
          </w:p>
        </w:tc>
        <w:tc>
          <w:tcPr>
            <w:tcW w:w="2303" w:type="dxa"/>
            <w:tcBorders>
              <w:top w:val="nil"/>
              <w:left w:val="nil"/>
              <w:bottom w:val="nil"/>
              <w:right w:val="nil"/>
            </w:tcBorders>
            <w:shd w:val="clear" w:color="auto" w:fill="auto"/>
            <w:vAlign w:val="center"/>
          </w:tcPr>
          <w:p w14:paraId="679056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2.66 </w:t>
            </w:r>
          </w:p>
        </w:tc>
        <w:tc>
          <w:tcPr>
            <w:tcW w:w="1985" w:type="dxa"/>
            <w:tcBorders>
              <w:top w:val="nil"/>
              <w:left w:val="nil"/>
              <w:bottom w:val="nil"/>
              <w:right w:val="nil"/>
            </w:tcBorders>
            <w:shd w:val="clear" w:color="auto" w:fill="auto"/>
            <w:noWrap/>
            <w:vAlign w:val="center"/>
          </w:tcPr>
          <w:p w14:paraId="275F83E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2.93 </w:t>
            </w:r>
          </w:p>
        </w:tc>
        <w:tc>
          <w:tcPr>
            <w:tcW w:w="1843" w:type="dxa"/>
            <w:tcBorders>
              <w:top w:val="nil"/>
              <w:left w:val="nil"/>
              <w:bottom w:val="nil"/>
              <w:right w:val="nil"/>
            </w:tcBorders>
            <w:shd w:val="clear" w:color="auto" w:fill="auto"/>
            <w:vAlign w:val="center"/>
          </w:tcPr>
          <w:p w14:paraId="165488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2.66 </w:t>
            </w:r>
          </w:p>
        </w:tc>
        <w:tc>
          <w:tcPr>
            <w:tcW w:w="1984" w:type="dxa"/>
            <w:tcBorders>
              <w:top w:val="nil"/>
              <w:left w:val="nil"/>
              <w:bottom w:val="nil"/>
              <w:right w:val="nil"/>
            </w:tcBorders>
            <w:shd w:val="clear" w:color="auto" w:fill="auto"/>
            <w:noWrap/>
            <w:vAlign w:val="center"/>
          </w:tcPr>
          <w:p w14:paraId="440EA7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2.93 </w:t>
            </w:r>
          </w:p>
        </w:tc>
      </w:tr>
      <w:tr w:rsidR="009D2D54" w14:paraId="76B1FD79" w14:textId="77777777">
        <w:trPr>
          <w:trHeight w:val="300"/>
        </w:trPr>
        <w:tc>
          <w:tcPr>
            <w:tcW w:w="1774" w:type="dxa"/>
            <w:tcBorders>
              <w:top w:val="nil"/>
              <w:left w:val="nil"/>
              <w:bottom w:val="nil"/>
              <w:right w:val="nil"/>
            </w:tcBorders>
            <w:shd w:val="clear" w:color="auto" w:fill="auto"/>
            <w:noWrap/>
            <w:vAlign w:val="center"/>
          </w:tcPr>
          <w:p w14:paraId="2C8D1F7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Hawaii</w:t>
            </w:r>
          </w:p>
        </w:tc>
        <w:tc>
          <w:tcPr>
            <w:tcW w:w="2303" w:type="dxa"/>
            <w:tcBorders>
              <w:top w:val="nil"/>
              <w:left w:val="nil"/>
              <w:bottom w:val="nil"/>
              <w:right w:val="nil"/>
            </w:tcBorders>
            <w:shd w:val="clear" w:color="auto" w:fill="auto"/>
            <w:vAlign w:val="center"/>
          </w:tcPr>
          <w:p w14:paraId="3CFE05C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5" w:type="dxa"/>
            <w:tcBorders>
              <w:top w:val="nil"/>
              <w:left w:val="nil"/>
              <w:bottom w:val="nil"/>
              <w:right w:val="nil"/>
            </w:tcBorders>
            <w:shd w:val="clear" w:color="auto" w:fill="auto"/>
            <w:noWrap/>
            <w:vAlign w:val="center"/>
          </w:tcPr>
          <w:p w14:paraId="78319D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c>
          <w:tcPr>
            <w:tcW w:w="1843" w:type="dxa"/>
            <w:tcBorders>
              <w:top w:val="nil"/>
              <w:left w:val="nil"/>
              <w:bottom w:val="nil"/>
              <w:right w:val="nil"/>
            </w:tcBorders>
            <w:shd w:val="clear" w:color="auto" w:fill="auto"/>
            <w:vAlign w:val="center"/>
          </w:tcPr>
          <w:p w14:paraId="227F50C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4" w:type="dxa"/>
            <w:tcBorders>
              <w:top w:val="nil"/>
              <w:left w:val="nil"/>
              <w:bottom w:val="nil"/>
              <w:right w:val="nil"/>
            </w:tcBorders>
            <w:shd w:val="clear" w:color="auto" w:fill="auto"/>
            <w:noWrap/>
            <w:vAlign w:val="center"/>
          </w:tcPr>
          <w:p w14:paraId="0949FE6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r>
      <w:tr w:rsidR="009D2D54" w14:paraId="4FB98023" w14:textId="77777777">
        <w:trPr>
          <w:trHeight w:val="300"/>
        </w:trPr>
        <w:tc>
          <w:tcPr>
            <w:tcW w:w="1774" w:type="dxa"/>
            <w:tcBorders>
              <w:top w:val="nil"/>
              <w:left w:val="nil"/>
              <w:bottom w:val="nil"/>
              <w:right w:val="nil"/>
            </w:tcBorders>
            <w:shd w:val="clear" w:color="auto" w:fill="auto"/>
            <w:noWrap/>
            <w:vAlign w:val="center"/>
          </w:tcPr>
          <w:p w14:paraId="25560A6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Honduras</w:t>
            </w:r>
          </w:p>
        </w:tc>
        <w:tc>
          <w:tcPr>
            <w:tcW w:w="2303" w:type="dxa"/>
            <w:tcBorders>
              <w:top w:val="nil"/>
              <w:left w:val="nil"/>
              <w:bottom w:val="nil"/>
              <w:right w:val="nil"/>
            </w:tcBorders>
            <w:shd w:val="clear" w:color="auto" w:fill="auto"/>
            <w:vAlign w:val="center"/>
          </w:tcPr>
          <w:p w14:paraId="70DA36E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7E7A520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35A9C3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4CB4D0C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5129441B" w14:textId="77777777">
        <w:trPr>
          <w:trHeight w:val="300"/>
        </w:trPr>
        <w:tc>
          <w:tcPr>
            <w:tcW w:w="1774" w:type="dxa"/>
            <w:tcBorders>
              <w:top w:val="nil"/>
              <w:left w:val="nil"/>
              <w:bottom w:val="nil"/>
              <w:right w:val="nil"/>
            </w:tcBorders>
            <w:shd w:val="clear" w:color="auto" w:fill="auto"/>
            <w:noWrap/>
            <w:vAlign w:val="center"/>
          </w:tcPr>
          <w:p w14:paraId="1A759A8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Hong Kong</w:t>
            </w:r>
          </w:p>
        </w:tc>
        <w:tc>
          <w:tcPr>
            <w:tcW w:w="2303" w:type="dxa"/>
            <w:tcBorders>
              <w:top w:val="nil"/>
              <w:left w:val="nil"/>
              <w:bottom w:val="nil"/>
              <w:right w:val="nil"/>
            </w:tcBorders>
            <w:shd w:val="clear" w:color="auto" w:fill="auto"/>
            <w:vAlign w:val="center"/>
          </w:tcPr>
          <w:p w14:paraId="2CB50D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0.48 </w:t>
            </w:r>
          </w:p>
        </w:tc>
        <w:tc>
          <w:tcPr>
            <w:tcW w:w="1985" w:type="dxa"/>
            <w:tcBorders>
              <w:top w:val="nil"/>
              <w:left w:val="nil"/>
              <w:bottom w:val="nil"/>
              <w:right w:val="nil"/>
            </w:tcBorders>
            <w:shd w:val="clear" w:color="auto" w:fill="auto"/>
            <w:noWrap/>
            <w:vAlign w:val="center"/>
          </w:tcPr>
          <w:p w14:paraId="38E2EB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0.53 </w:t>
            </w:r>
          </w:p>
        </w:tc>
        <w:tc>
          <w:tcPr>
            <w:tcW w:w="1843" w:type="dxa"/>
            <w:tcBorders>
              <w:top w:val="nil"/>
              <w:left w:val="nil"/>
              <w:bottom w:val="nil"/>
              <w:right w:val="nil"/>
            </w:tcBorders>
            <w:shd w:val="clear" w:color="auto" w:fill="auto"/>
            <w:vAlign w:val="center"/>
          </w:tcPr>
          <w:p w14:paraId="74724B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984" w:type="dxa"/>
            <w:tcBorders>
              <w:top w:val="nil"/>
              <w:left w:val="nil"/>
              <w:bottom w:val="nil"/>
              <w:right w:val="nil"/>
            </w:tcBorders>
            <w:shd w:val="clear" w:color="auto" w:fill="auto"/>
            <w:noWrap/>
            <w:vAlign w:val="center"/>
          </w:tcPr>
          <w:p w14:paraId="5FCCDC3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r>
      <w:tr w:rsidR="009D2D54" w14:paraId="43952348" w14:textId="77777777">
        <w:trPr>
          <w:trHeight w:val="300"/>
        </w:trPr>
        <w:tc>
          <w:tcPr>
            <w:tcW w:w="1774" w:type="dxa"/>
            <w:tcBorders>
              <w:top w:val="nil"/>
              <w:left w:val="nil"/>
              <w:bottom w:val="nil"/>
              <w:right w:val="nil"/>
            </w:tcBorders>
            <w:shd w:val="clear" w:color="auto" w:fill="auto"/>
            <w:noWrap/>
            <w:vAlign w:val="center"/>
          </w:tcPr>
          <w:p w14:paraId="3726B20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Hungary</w:t>
            </w:r>
          </w:p>
        </w:tc>
        <w:tc>
          <w:tcPr>
            <w:tcW w:w="2303" w:type="dxa"/>
            <w:tcBorders>
              <w:top w:val="nil"/>
              <w:left w:val="nil"/>
              <w:bottom w:val="nil"/>
              <w:right w:val="nil"/>
            </w:tcBorders>
            <w:shd w:val="clear" w:color="auto" w:fill="auto"/>
            <w:vAlign w:val="center"/>
          </w:tcPr>
          <w:p w14:paraId="62877C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02D12C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2DABBD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984" w:type="dxa"/>
            <w:tcBorders>
              <w:top w:val="nil"/>
              <w:left w:val="nil"/>
              <w:bottom w:val="nil"/>
              <w:right w:val="nil"/>
            </w:tcBorders>
            <w:shd w:val="clear" w:color="auto" w:fill="auto"/>
            <w:noWrap/>
            <w:vAlign w:val="center"/>
          </w:tcPr>
          <w:p w14:paraId="309AF42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1.33 </w:t>
            </w:r>
          </w:p>
        </w:tc>
      </w:tr>
      <w:tr w:rsidR="009D2D54" w14:paraId="6473E5DF" w14:textId="77777777">
        <w:trPr>
          <w:trHeight w:val="300"/>
        </w:trPr>
        <w:tc>
          <w:tcPr>
            <w:tcW w:w="1774" w:type="dxa"/>
            <w:tcBorders>
              <w:top w:val="nil"/>
              <w:left w:val="nil"/>
              <w:bottom w:val="nil"/>
              <w:right w:val="nil"/>
            </w:tcBorders>
            <w:shd w:val="clear" w:color="auto" w:fill="auto"/>
            <w:noWrap/>
            <w:vAlign w:val="center"/>
          </w:tcPr>
          <w:p w14:paraId="4B7753F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Iceland</w:t>
            </w:r>
          </w:p>
        </w:tc>
        <w:tc>
          <w:tcPr>
            <w:tcW w:w="2303" w:type="dxa"/>
            <w:tcBorders>
              <w:top w:val="nil"/>
              <w:left w:val="nil"/>
              <w:bottom w:val="nil"/>
              <w:right w:val="nil"/>
            </w:tcBorders>
            <w:shd w:val="clear" w:color="auto" w:fill="auto"/>
            <w:vAlign w:val="center"/>
          </w:tcPr>
          <w:p w14:paraId="3BDC867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161F605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4CC0C78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1AB31D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13BE9B63" w14:textId="77777777">
        <w:trPr>
          <w:trHeight w:val="300"/>
        </w:trPr>
        <w:tc>
          <w:tcPr>
            <w:tcW w:w="1774" w:type="dxa"/>
            <w:tcBorders>
              <w:top w:val="nil"/>
              <w:left w:val="nil"/>
              <w:bottom w:val="nil"/>
              <w:right w:val="nil"/>
            </w:tcBorders>
            <w:shd w:val="clear" w:color="auto" w:fill="auto"/>
            <w:noWrap/>
            <w:vAlign w:val="center"/>
          </w:tcPr>
          <w:p w14:paraId="4D468CA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India</w:t>
            </w:r>
          </w:p>
        </w:tc>
        <w:tc>
          <w:tcPr>
            <w:tcW w:w="2303" w:type="dxa"/>
            <w:tcBorders>
              <w:top w:val="nil"/>
              <w:left w:val="nil"/>
              <w:bottom w:val="nil"/>
              <w:right w:val="nil"/>
            </w:tcBorders>
            <w:shd w:val="clear" w:color="auto" w:fill="auto"/>
            <w:vAlign w:val="center"/>
          </w:tcPr>
          <w:p w14:paraId="268DD68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2A6CC5C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tcPr>
          <w:p w14:paraId="29ED16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1.98 </w:t>
            </w:r>
          </w:p>
        </w:tc>
        <w:tc>
          <w:tcPr>
            <w:tcW w:w="1984" w:type="dxa"/>
            <w:tcBorders>
              <w:top w:val="nil"/>
              <w:left w:val="nil"/>
              <w:bottom w:val="nil"/>
              <w:right w:val="nil"/>
            </w:tcBorders>
            <w:shd w:val="clear" w:color="auto" w:fill="auto"/>
            <w:noWrap/>
            <w:vAlign w:val="center"/>
          </w:tcPr>
          <w:p w14:paraId="0784FB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2.18 </w:t>
            </w:r>
          </w:p>
        </w:tc>
      </w:tr>
      <w:tr w:rsidR="009D2D54" w14:paraId="12BBFA50" w14:textId="77777777">
        <w:trPr>
          <w:trHeight w:val="300"/>
        </w:trPr>
        <w:tc>
          <w:tcPr>
            <w:tcW w:w="1774" w:type="dxa"/>
            <w:tcBorders>
              <w:top w:val="nil"/>
              <w:left w:val="nil"/>
              <w:bottom w:val="nil"/>
              <w:right w:val="nil"/>
            </w:tcBorders>
            <w:shd w:val="clear" w:color="auto" w:fill="auto"/>
            <w:noWrap/>
            <w:vAlign w:val="center"/>
          </w:tcPr>
          <w:p w14:paraId="125BD97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Indonesia</w:t>
            </w:r>
          </w:p>
        </w:tc>
        <w:tc>
          <w:tcPr>
            <w:tcW w:w="2303" w:type="dxa"/>
            <w:tcBorders>
              <w:top w:val="nil"/>
              <w:left w:val="nil"/>
              <w:bottom w:val="nil"/>
              <w:right w:val="nil"/>
            </w:tcBorders>
            <w:shd w:val="clear" w:color="auto" w:fill="auto"/>
            <w:vAlign w:val="center"/>
          </w:tcPr>
          <w:p w14:paraId="68B376E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1.27 </w:t>
            </w:r>
          </w:p>
        </w:tc>
        <w:tc>
          <w:tcPr>
            <w:tcW w:w="1985" w:type="dxa"/>
            <w:tcBorders>
              <w:top w:val="nil"/>
              <w:left w:val="nil"/>
              <w:bottom w:val="nil"/>
              <w:right w:val="nil"/>
            </w:tcBorders>
            <w:shd w:val="clear" w:color="auto" w:fill="auto"/>
            <w:noWrap/>
            <w:vAlign w:val="center"/>
          </w:tcPr>
          <w:p w14:paraId="47E5B5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c>
          <w:tcPr>
            <w:tcW w:w="1843" w:type="dxa"/>
            <w:tcBorders>
              <w:top w:val="nil"/>
              <w:left w:val="nil"/>
              <w:bottom w:val="nil"/>
              <w:right w:val="nil"/>
            </w:tcBorders>
            <w:shd w:val="clear" w:color="auto" w:fill="auto"/>
            <w:vAlign w:val="center"/>
          </w:tcPr>
          <w:p w14:paraId="526020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1.61 </w:t>
            </w:r>
          </w:p>
        </w:tc>
        <w:tc>
          <w:tcPr>
            <w:tcW w:w="1984" w:type="dxa"/>
            <w:tcBorders>
              <w:top w:val="nil"/>
              <w:left w:val="nil"/>
              <w:bottom w:val="nil"/>
              <w:right w:val="nil"/>
            </w:tcBorders>
            <w:shd w:val="clear" w:color="auto" w:fill="auto"/>
            <w:noWrap/>
            <w:vAlign w:val="center"/>
          </w:tcPr>
          <w:p w14:paraId="4CD141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1.77 </w:t>
            </w:r>
          </w:p>
        </w:tc>
      </w:tr>
      <w:tr w:rsidR="009D2D54" w14:paraId="52FA6133" w14:textId="77777777">
        <w:trPr>
          <w:trHeight w:val="300"/>
        </w:trPr>
        <w:tc>
          <w:tcPr>
            <w:tcW w:w="1774" w:type="dxa"/>
            <w:tcBorders>
              <w:top w:val="nil"/>
              <w:left w:val="nil"/>
              <w:bottom w:val="nil"/>
              <w:right w:val="nil"/>
            </w:tcBorders>
            <w:shd w:val="clear" w:color="auto" w:fill="auto"/>
            <w:noWrap/>
            <w:vAlign w:val="center"/>
          </w:tcPr>
          <w:p w14:paraId="507E7D7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Iran</w:t>
            </w:r>
          </w:p>
        </w:tc>
        <w:tc>
          <w:tcPr>
            <w:tcW w:w="2303" w:type="dxa"/>
            <w:tcBorders>
              <w:top w:val="nil"/>
              <w:left w:val="nil"/>
              <w:bottom w:val="nil"/>
              <w:right w:val="nil"/>
            </w:tcBorders>
            <w:shd w:val="clear" w:color="auto" w:fill="auto"/>
            <w:vAlign w:val="center"/>
          </w:tcPr>
          <w:p w14:paraId="1F9F429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c>
          <w:tcPr>
            <w:tcW w:w="1985" w:type="dxa"/>
            <w:tcBorders>
              <w:top w:val="nil"/>
              <w:left w:val="nil"/>
              <w:bottom w:val="nil"/>
              <w:right w:val="nil"/>
            </w:tcBorders>
            <w:shd w:val="clear" w:color="auto" w:fill="auto"/>
            <w:noWrap/>
            <w:vAlign w:val="center"/>
          </w:tcPr>
          <w:p w14:paraId="3BCACC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1.39 </w:t>
            </w:r>
          </w:p>
        </w:tc>
        <w:tc>
          <w:tcPr>
            <w:tcW w:w="1843" w:type="dxa"/>
            <w:tcBorders>
              <w:top w:val="nil"/>
              <w:left w:val="nil"/>
              <w:bottom w:val="nil"/>
              <w:right w:val="nil"/>
            </w:tcBorders>
            <w:shd w:val="clear" w:color="auto" w:fill="auto"/>
            <w:vAlign w:val="center"/>
          </w:tcPr>
          <w:p w14:paraId="6E1A4A8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1.46 </w:t>
            </w:r>
          </w:p>
        </w:tc>
        <w:tc>
          <w:tcPr>
            <w:tcW w:w="1984" w:type="dxa"/>
            <w:tcBorders>
              <w:top w:val="nil"/>
              <w:left w:val="nil"/>
              <w:bottom w:val="nil"/>
              <w:right w:val="nil"/>
            </w:tcBorders>
            <w:shd w:val="clear" w:color="auto" w:fill="auto"/>
            <w:noWrap/>
            <w:vAlign w:val="center"/>
          </w:tcPr>
          <w:p w14:paraId="01A9324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1.61 </w:t>
            </w:r>
          </w:p>
        </w:tc>
      </w:tr>
      <w:tr w:rsidR="009D2D54" w14:paraId="239A2D56" w14:textId="77777777">
        <w:trPr>
          <w:trHeight w:val="300"/>
        </w:trPr>
        <w:tc>
          <w:tcPr>
            <w:tcW w:w="1774" w:type="dxa"/>
            <w:tcBorders>
              <w:top w:val="nil"/>
              <w:left w:val="nil"/>
              <w:bottom w:val="nil"/>
              <w:right w:val="nil"/>
            </w:tcBorders>
            <w:shd w:val="clear" w:color="auto" w:fill="auto"/>
            <w:noWrap/>
            <w:vAlign w:val="center"/>
          </w:tcPr>
          <w:p w14:paraId="6A6FBD1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Iraq</w:t>
            </w:r>
          </w:p>
        </w:tc>
        <w:tc>
          <w:tcPr>
            <w:tcW w:w="2303" w:type="dxa"/>
            <w:tcBorders>
              <w:top w:val="nil"/>
              <w:left w:val="nil"/>
              <w:bottom w:val="nil"/>
              <w:right w:val="nil"/>
            </w:tcBorders>
            <w:shd w:val="clear" w:color="auto" w:fill="auto"/>
            <w:vAlign w:val="center"/>
          </w:tcPr>
          <w:p w14:paraId="5BB5FF4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2.11 </w:t>
            </w:r>
          </w:p>
        </w:tc>
        <w:tc>
          <w:tcPr>
            <w:tcW w:w="1985" w:type="dxa"/>
            <w:tcBorders>
              <w:top w:val="nil"/>
              <w:left w:val="nil"/>
              <w:bottom w:val="nil"/>
              <w:right w:val="nil"/>
            </w:tcBorders>
            <w:shd w:val="clear" w:color="auto" w:fill="auto"/>
            <w:noWrap/>
            <w:vAlign w:val="center"/>
          </w:tcPr>
          <w:p w14:paraId="70105F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2.32 </w:t>
            </w:r>
          </w:p>
        </w:tc>
        <w:tc>
          <w:tcPr>
            <w:tcW w:w="1843" w:type="dxa"/>
            <w:tcBorders>
              <w:top w:val="nil"/>
              <w:left w:val="nil"/>
              <w:bottom w:val="nil"/>
              <w:right w:val="nil"/>
            </w:tcBorders>
            <w:shd w:val="clear" w:color="auto" w:fill="auto"/>
            <w:vAlign w:val="center"/>
          </w:tcPr>
          <w:p w14:paraId="3F27D25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2.11 </w:t>
            </w:r>
          </w:p>
        </w:tc>
        <w:tc>
          <w:tcPr>
            <w:tcW w:w="1984" w:type="dxa"/>
            <w:tcBorders>
              <w:top w:val="nil"/>
              <w:left w:val="nil"/>
              <w:bottom w:val="nil"/>
              <w:right w:val="nil"/>
            </w:tcBorders>
            <w:shd w:val="clear" w:color="auto" w:fill="auto"/>
            <w:noWrap/>
            <w:vAlign w:val="center"/>
          </w:tcPr>
          <w:p w14:paraId="75BE60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2.32 </w:t>
            </w:r>
          </w:p>
        </w:tc>
      </w:tr>
      <w:tr w:rsidR="009D2D54" w14:paraId="492C6864" w14:textId="77777777">
        <w:trPr>
          <w:trHeight w:val="300"/>
        </w:trPr>
        <w:tc>
          <w:tcPr>
            <w:tcW w:w="1774" w:type="dxa"/>
            <w:tcBorders>
              <w:top w:val="nil"/>
              <w:left w:val="nil"/>
              <w:bottom w:val="nil"/>
              <w:right w:val="nil"/>
            </w:tcBorders>
            <w:shd w:val="clear" w:color="auto" w:fill="auto"/>
            <w:noWrap/>
            <w:vAlign w:val="center"/>
          </w:tcPr>
          <w:p w14:paraId="6CC9F4D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Ireland</w:t>
            </w:r>
          </w:p>
        </w:tc>
        <w:tc>
          <w:tcPr>
            <w:tcW w:w="2303" w:type="dxa"/>
            <w:tcBorders>
              <w:top w:val="nil"/>
              <w:left w:val="nil"/>
              <w:bottom w:val="nil"/>
              <w:right w:val="nil"/>
            </w:tcBorders>
            <w:shd w:val="clear" w:color="auto" w:fill="auto"/>
            <w:vAlign w:val="center"/>
          </w:tcPr>
          <w:p w14:paraId="1AC1AE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0.60 </w:t>
            </w:r>
          </w:p>
        </w:tc>
        <w:tc>
          <w:tcPr>
            <w:tcW w:w="1985" w:type="dxa"/>
            <w:tcBorders>
              <w:top w:val="nil"/>
              <w:left w:val="nil"/>
              <w:bottom w:val="nil"/>
              <w:right w:val="nil"/>
            </w:tcBorders>
            <w:shd w:val="clear" w:color="auto" w:fill="auto"/>
            <w:noWrap/>
            <w:vAlign w:val="center"/>
          </w:tcPr>
          <w:p w14:paraId="1358BD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0.66 </w:t>
            </w:r>
          </w:p>
        </w:tc>
        <w:tc>
          <w:tcPr>
            <w:tcW w:w="1843" w:type="dxa"/>
            <w:tcBorders>
              <w:top w:val="nil"/>
              <w:left w:val="nil"/>
              <w:bottom w:val="nil"/>
              <w:right w:val="nil"/>
            </w:tcBorders>
            <w:shd w:val="clear" w:color="auto" w:fill="auto"/>
            <w:vAlign w:val="center"/>
          </w:tcPr>
          <w:p w14:paraId="4E59B7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1.13 </w:t>
            </w:r>
          </w:p>
        </w:tc>
        <w:tc>
          <w:tcPr>
            <w:tcW w:w="1984" w:type="dxa"/>
            <w:tcBorders>
              <w:top w:val="nil"/>
              <w:left w:val="nil"/>
              <w:bottom w:val="nil"/>
              <w:right w:val="nil"/>
            </w:tcBorders>
            <w:shd w:val="clear" w:color="auto" w:fill="auto"/>
            <w:noWrap/>
            <w:vAlign w:val="center"/>
          </w:tcPr>
          <w:p w14:paraId="62EA14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1.24 </w:t>
            </w:r>
          </w:p>
        </w:tc>
      </w:tr>
      <w:tr w:rsidR="009D2D54" w14:paraId="75423D5B" w14:textId="77777777">
        <w:trPr>
          <w:trHeight w:val="300"/>
        </w:trPr>
        <w:tc>
          <w:tcPr>
            <w:tcW w:w="1774" w:type="dxa"/>
            <w:tcBorders>
              <w:top w:val="nil"/>
              <w:left w:val="nil"/>
              <w:bottom w:val="nil"/>
              <w:right w:val="nil"/>
            </w:tcBorders>
            <w:shd w:val="clear" w:color="auto" w:fill="auto"/>
            <w:noWrap/>
            <w:vAlign w:val="center"/>
          </w:tcPr>
          <w:p w14:paraId="47ADAA7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Israel</w:t>
            </w:r>
          </w:p>
        </w:tc>
        <w:tc>
          <w:tcPr>
            <w:tcW w:w="2303" w:type="dxa"/>
            <w:tcBorders>
              <w:top w:val="nil"/>
              <w:left w:val="nil"/>
              <w:bottom w:val="nil"/>
              <w:right w:val="nil"/>
            </w:tcBorders>
            <w:shd w:val="clear" w:color="auto" w:fill="auto"/>
            <w:vAlign w:val="center"/>
          </w:tcPr>
          <w:p w14:paraId="6C71141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0.77 </w:t>
            </w:r>
          </w:p>
        </w:tc>
        <w:tc>
          <w:tcPr>
            <w:tcW w:w="1985" w:type="dxa"/>
            <w:tcBorders>
              <w:top w:val="nil"/>
              <w:left w:val="nil"/>
              <w:bottom w:val="nil"/>
              <w:right w:val="nil"/>
            </w:tcBorders>
            <w:shd w:val="clear" w:color="auto" w:fill="auto"/>
            <w:noWrap/>
            <w:vAlign w:val="center"/>
          </w:tcPr>
          <w:p w14:paraId="491C51B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0.85 </w:t>
            </w:r>
          </w:p>
        </w:tc>
        <w:tc>
          <w:tcPr>
            <w:tcW w:w="1843" w:type="dxa"/>
            <w:tcBorders>
              <w:top w:val="nil"/>
              <w:left w:val="nil"/>
              <w:bottom w:val="nil"/>
              <w:right w:val="nil"/>
            </w:tcBorders>
            <w:shd w:val="clear" w:color="auto" w:fill="auto"/>
            <w:vAlign w:val="center"/>
          </w:tcPr>
          <w:p w14:paraId="5E774B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c>
          <w:tcPr>
            <w:tcW w:w="1984" w:type="dxa"/>
            <w:tcBorders>
              <w:top w:val="nil"/>
              <w:left w:val="nil"/>
              <w:bottom w:val="nil"/>
              <w:right w:val="nil"/>
            </w:tcBorders>
            <w:shd w:val="clear" w:color="auto" w:fill="auto"/>
            <w:noWrap/>
            <w:vAlign w:val="center"/>
          </w:tcPr>
          <w:p w14:paraId="21A295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1.20 </w:t>
            </w:r>
          </w:p>
        </w:tc>
      </w:tr>
      <w:tr w:rsidR="009D2D54" w14:paraId="23E2DD23" w14:textId="77777777">
        <w:trPr>
          <w:trHeight w:val="300"/>
        </w:trPr>
        <w:tc>
          <w:tcPr>
            <w:tcW w:w="1774" w:type="dxa"/>
            <w:tcBorders>
              <w:top w:val="nil"/>
              <w:left w:val="nil"/>
              <w:bottom w:val="nil"/>
              <w:right w:val="nil"/>
            </w:tcBorders>
            <w:shd w:val="clear" w:color="auto" w:fill="auto"/>
            <w:noWrap/>
            <w:vAlign w:val="center"/>
          </w:tcPr>
          <w:p w14:paraId="0938D3F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Italy</w:t>
            </w:r>
          </w:p>
        </w:tc>
        <w:tc>
          <w:tcPr>
            <w:tcW w:w="2303" w:type="dxa"/>
            <w:tcBorders>
              <w:top w:val="nil"/>
              <w:left w:val="nil"/>
              <w:bottom w:val="nil"/>
              <w:right w:val="nil"/>
            </w:tcBorders>
            <w:shd w:val="clear" w:color="auto" w:fill="auto"/>
            <w:vAlign w:val="center"/>
          </w:tcPr>
          <w:p w14:paraId="64290A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0.63 </w:t>
            </w:r>
          </w:p>
        </w:tc>
        <w:tc>
          <w:tcPr>
            <w:tcW w:w="1985" w:type="dxa"/>
            <w:tcBorders>
              <w:top w:val="nil"/>
              <w:left w:val="nil"/>
              <w:bottom w:val="nil"/>
              <w:right w:val="nil"/>
            </w:tcBorders>
            <w:shd w:val="clear" w:color="auto" w:fill="auto"/>
            <w:noWrap/>
            <w:vAlign w:val="center"/>
          </w:tcPr>
          <w:p w14:paraId="1591BEF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0.69 </w:t>
            </w:r>
          </w:p>
        </w:tc>
        <w:tc>
          <w:tcPr>
            <w:tcW w:w="1843" w:type="dxa"/>
            <w:tcBorders>
              <w:top w:val="nil"/>
              <w:left w:val="nil"/>
              <w:bottom w:val="nil"/>
              <w:right w:val="nil"/>
            </w:tcBorders>
            <w:shd w:val="clear" w:color="auto" w:fill="auto"/>
            <w:vAlign w:val="center"/>
          </w:tcPr>
          <w:p w14:paraId="1357A99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1.15 </w:t>
            </w:r>
          </w:p>
        </w:tc>
        <w:tc>
          <w:tcPr>
            <w:tcW w:w="1984" w:type="dxa"/>
            <w:tcBorders>
              <w:top w:val="nil"/>
              <w:left w:val="nil"/>
              <w:bottom w:val="nil"/>
              <w:right w:val="nil"/>
            </w:tcBorders>
            <w:shd w:val="clear" w:color="auto" w:fill="auto"/>
            <w:noWrap/>
            <w:vAlign w:val="center"/>
          </w:tcPr>
          <w:p w14:paraId="25114DD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r>
      <w:tr w:rsidR="009D2D54" w14:paraId="63374BB9" w14:textId="77777777">
        <w:trPr>
          <w:trHeight w:val="300"/>
        </w:trPr>
        <w:tc>
          <w:tcPr>
            <w:tcW w:w="1774" w:type="dxa"/>
            <w:tcBorders>
              <w:top w:val="nil"/>
              <w:left w:val="nil"/>
              <w:bottom w:val="nil"/>
              <w:right w:val="nil"/>
            </w:tcBorders>
            <w:shd w:val="clear" w:color="auto" w:fill="auto"/>
            <w:noWrap/>
            <w:vAlign w:val="center"/>
          </w:tcPr>
          <w:p w14:paraId="514A408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Ivory Coast</w:t>
            </w:r>
          </w:p>
        </w:tc>
        <w:tc>
          <w:tcPr>
            <w:tcW w:w="2303" w:type="dxa"/>
            <w:tcBorders>
              <w:top w:val="nil"/>
              <w:left w:val="nil"/>
              <w:bottom w:val="nil"/>
              <w:right w:val="nil"/>
            </w:tcBorders>
            <w:shd w:val="clear" w:color="auto" w:fill="auto"/>
            <w:vAlign w:val="center"/>
          </w:tcPr>
          <w:p w14:paraId="2899AF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AE691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6A6BE9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48FB13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D6F21D5" w14:textId="77777777">
        <w:trPr>
          <w:trHeight w:val="300"/>
        </w:trPr>
        <w:tc>
          <w:tcPr>
            <w:tcW w:w="1774" w:type="dxa"/>
            <w:tcBorders>
              <w:top w:val="nil"/>
              <w:left w:val="nil"/>
              <w:bottom w:val="nil"/>
              <w:right w:val="nil"/>
            </w:tcBorders>
            <w:shd w:val="clear" w:color="auto" w:fill="auto"/>
            <w:noWrap/>
            <w:vAlign w:val="center"/>
          </w:tcPr>
          <w:p w14:paraId="5B60EAF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Jamaica</w:t>
            </w:r>
          </w:p>
        </w:tc>
        <w:tc>
          <w:tcPr>
            <w:tcW w:w="2303" w:type="dxa"/>
            <w:tcBorders>
              <w:top w:val="nil"/>
              <w:left w:val="nil"/>
              <w:bottom w:val="nil"/>
              <w:right w:val="nil"/>
            </w:tcBorders>
            <w:shd w:val="clear" w:color="auto" w:fill="auto"/>
            <w:vAlign w:val="center"/>
          </w:tcPr>
          <w:p w14:paraId="30241C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747811E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3D53095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359AC4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4925A724" w14:textId="77777777">
        <w:trPr>
          <w:trHeight w:val="300"/>
        </w:trPr>
        <w:tc>
          <w:tcPr>
            <w:tcW w:w="1774" w:type="dxa"/>
            <w:tcBorders>
              <w:top w:val="nil"/>
              <w:left w:val="nil"/>
              <w:bottom w:val="nil"/>
              <w:right w:val="nil"/>
            </w:tcBorders>
            <w:shd w:val="clear" w:color="auto" w:fill="auto"/>
            <w:noWrap/>
            <w:vAlign w:val="center"/>
          </w:tcPr>
          <w:p w14:paraId="7B71A8B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Japan</w:t>
            </w:r>
          </w:p>
        </w:tc>
        <w:tc>
          <w:tcPr>
            <w:tcW w:w="2303" w:type="dxa"/>
            <w:tcBorders>
              <w:top w:val="nil"/>
              <w:left w:val="nil"/>
              <w:bottom w:val="nil"/>
              <w:right w:val="nil"/>
            </w:tcBorders>
            <w:shd w:val="clear" w:color="auto" w:fill="auto"/>
            <w:vAlign w:val="center"/>
          </w:tcPr>
          <w:p w14:paraId="52635B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48CCC0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71F5017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5F4730B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50399A68" w14:textId="77777777">
        <w:trPr>
          <w:trHeight w:val="300"/>
        </w:trPr>
        <w:tc>
          <w:tcPr>
            <w:tcW w:w="1774" w:type="dxa"/>
            <w:tcBorders>
              <w:top w:val="nil"/>
              <w:left w:val="nil"/>
              <w:bottom w:val="nil"/>
              <w:right w:val="nil"/>
            </w:tcBorders>
            <w:shd w:val="clear" w:color="auto" w:fill="auto"/>
            <w:noWrap/>
            <w:vAlign w:val="center"/>
          </w:tcPr>
          <w:p w14:paraId="4489D9C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Jordan</w:t>
            </w:r>
          </w:p>
        </w:tc>
        <w:tc>
          <w:tcPr>
            <w:tcW w:w="2303" w:type="dxa"/>
            <w:tcBorders>
              <w:top w:val="nil"/>
              <w:left w:val="nil"/>
              <w:bottom w:val="nil"/>
              <w:right w:val="nil"/>
            </w:tcBorders>
            <w:shd w:val="clear" w:color="auto" w:fill="auto"/>
            <w:vAlign w:val="center"/>
          </w:tcPr>
          <w:p w14:paraId="7775A9D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c>
          <w:tcPr>
            <w:tcW w:w="1985" w:type="dxa"/>
            <w:tcBorders>
              <w:top w:val="nil"/>
              <w:left w:val="nil"/>
              <w:bottom w:val="nil"/>
              <w:right w:val="nil"/>
            </w:tcBorders>
            <w:shd w:val="clear" w:color="auto" w:fill="auto"/>
            <w:noWrap/>
            <w:vAlign w:val="center"/>
          </w:tcPr>
          <w:p w14:paraId="7801C6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1.54 </w:t>
            </w:r>
          </w:p>
        </w:tc>
        <w:tc>
          <w:tcPr>
            <w:tcW w:w="1843" w:type="dxa"/>
            <w:tcBorders>
              <w:top w:val="nil"/>
              <w:left w:val="nil"/>
              <w:bottom w:val="nil"/>
              <w:right w:val="nil"/>
            </w:tcBorders>
            <w:shd w:val="clear" w:color="auto" w:fill="auto"/>
            <w:vAlign w:val="center"/>
          </w:tcPr>
          <w:p w14:paraId="773809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3BDAB40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1.81 </w:t>
            </w:r>
          </w:p>
        </w:tc>
      </w:tr>
      <w:tr w:rsidR="009D2D54" w14:paraId="455690C7" w14:textId="77777777">
        <w:trPr>
          <w:trHeight w:val="300"/>
        </w:trPr>
        <w:tc>
          <w:tcPr>
            <w:tcW w:w="1774" w:type="dxa"/>
            <w:tcBorders>
              <w:top w:val="nil"/>
              <w:left w:val="nil"/>
              <w:bottom w:val="nil"/>
              <w:right w:val="nil"/>
            </w:tcBorders>
            <w:shd w:val="clear" w:color="auto" w:fill="auto"/>
            <w:noWrap/>
            <w:vAlign w:val="center"/>
          </w:tcPr>
          <w:p w14:paraId="4CE55927" w14:textId="77777777" w:rsidR="009D2D54" w:rsidRDefault="00730166">
            <w:pPr>
              <w:jc w:val="right"/>
              <w:rPr>
                <w:rFonts w:ascii="Calibri" w:hAnsi="Calibri"/>
                <w:color w:val="000000"/>
                <w:sz w:val="16"/>
                <w:szCs w:val="16"/>
                <w:lang w:eastAsia="en-AU"/>
              </w:rPr>
            </w:pPr>
            <w:proofErr w:type="spellStart"/>
            <w:r>
              <w:rPr>
                <w:rFonts w:ascii="Calibri" w:hAnsi="Calibri"/>
                <w:color w:val="000000"/>
                <w:sz w:val="16"/>
                <w:szCs w:val="16"/>
                <w:lang w:eastAsia="en-AU"/>
              </w:rPr>
              <w:t>Kazakstan</w:t>
            </w:r>
            <w:proofErr w:type="spellEnd"/>
          </w:p>
        </w:tc>
        <w:tc>
          <w:tcPr>
            <w:tcW w:w="2303" w:type="dxa"/>
            <w:tcBorders>
              <w:top w:val="nil"/>
              <w:left w:val="nil"/>
              <w:bottom w:val="nil"/>
              <w:right w:val="nil"/>
            </w:tcBorders>
            <w:shd w:val="clear" w:color="auto" w:fill="auto"/>
            <w:vAlign w:val="center"/>
          </w:tcPr>
          <w:p w14:paraId="159A110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528CD8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0049F4C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3040E9D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563CB563" w14:textId="77777777">
        <w:trPr>
          <w:trHeight w:val="300"/>
        </w:trPr>
        <w:tc>
          <w:tcPr>
            <w:tcW w:w="1774" w:type="dxa"/>
            <w:tcBorders>
              <w:top w:val="nil"/>
              <w:left w:val="nil"/>
              <w:bottom w:val="nil"/>
              <w:right w:val="nil"/>
            </w:tcBorders>
            <w:shd w:val="clear" w:color="auto" w:fill="auto"/>
            <w:noWrap/>
            <w:vAlign w:val="center"/>
          </w:tcPr>
          <w:p w14:paraId="24FCFDB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Kenya</w:t>
            </w:r>
          </w:p>
        </w:tc>
        <w:tc>
          <w:tcPr>
            <w:tcW w:w="2303" w:type="dxa"/>
            <w:tcBorders>
              <w:top w:val="nil"/>
              <w:left w:val="nil"/>
              <w:bottom w:val="nil"/>
              <w:right w:val="nil"/>
            </w:tcBorders>
            <w:shd w:val="clear" w:color="auto" w:fill="auto"/>
            <w:vAlign w:val="center"/>
          </w:tcPr>
          <w:p w14:paraId="189DD34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79C04D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tcPr>
          <w:p w14:paraId="61614C8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1.90 </w:t>
            </w:r>
          </w:p>
        </w:tc>
        <w:tc>
          <w:tcPr>
            <w:tcW w:w="1984" w:type="dxa"/>
            <w:tcBorders>
              <w:top w:val="nil"/>
              <w:left w:val="nil"/>
              <w:bottom w:val="nil"/>
              <w:right w:val="nil"/>
            </w:tcBorders>
            <w:shd w:val="clear" w:color="auto" w:fill="auto"/>
            <w:noWrap/>
            <w:vAlign w:val="center"/>
          </w:tcPr>
          <w:p w14:paraId="6CC17F4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2.09 </w:t>
            </w:r>
          </w:p>
        </w:tc>
      </w:tr>
      <w:tr w:rsidR="009D2D54" w14:paraId="1A7EA300" w14:textId="77777777">
        <w:trPr>
          <w:trHeight w:val="300"/>
        </w:trPr>
        <w:tc>
          <w:tcPr>
            <w:tcW w:w="1774" w:type="dxa"/>
            <w:tcBorders>
              <w:top w:val="nil"/>
              <w:left w:val="nil"/>
              <w:bottom w:val="nil"/>
              <w:right w:val="nil"/>
            </w:tcBorders>
            <w:shd w:val="clear" w:color="auto" w:fill="auto"/>
            <w:noWrap/>
            <w:vAlign w:val="center"/>
          </w:tcPr>
          <w:p w14:paraId="720774B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Kiribati</w:t>
            </w:r>
          </w:p>
        </w:tc>
        <w:tc>
          <w:tcPr>
            <w:tcW w:w="2303" w:type="dxa"/>
            <w:tcBorders>
              <w:top w:val="nil"/>
              <w:left w:val="nil"/>
              <w:bottom w:val="nil"/>
              <w:right w:val="nil"/>
            </w:tcBorders>
            <w:shd w:val="clear" w:color="auto" w:fill="auto"/>
            <w:vAlign w:val="center"/>
          </w:tcPr>
          <w:p w14:paraId="2314D9C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71F3B7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2DC369E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3CC2DBF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4EF5026B" w14:textId="77777777">
        <w:trPr>
          <w:trHeight w:val="300"/>
        </w:trPr>
        <w:tc>
          <w:tcPr>
            <w:tcW w:w="1774" w:type="dxa"/>
            <w:tcBorders>
              <w:top w:val="nil"/>
              <w:left w:val="nil"/>
              <w:bottom w:val="nil"/>
              <w:right w:val="nil"/>
            </w:tcBorders>
            <w:shd w:val="clear" w:color="auto" w:fill="auto"/>
            <w:noWrap/>
            <w:vAlign w:val="center"/>
          </w:tcPr>
          <w:p w14:paraId="073FF6E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lastRenderedPageBreak/>
              <w:t>Kuwait</w:t>
            </w:r>
          </w:p>
        </w:tc>
        <w:tc>
          <w:tcPr>
            <w:tcW w:w="2303" w:type="dxa"/>
            <w:tcBorders>
              <w:top w:val="nil"/>
              <w:left w:val="nil"/>
              <w:bottom w:val="nil"/>
              <w:right w:val="nil"/>
            </w:tcBorders>
            <w:shd w:val="clear" w:color="auto" w:fill="auto"/>
            <w:vAlign w:val="center"/>
          </w:tcPr>
          <w:p w14:paraId="3BF046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1.56 </w:t>
            </w:r>
          </w:p>
        </w:tc>
        <w:tc>
          <w:tcPr>
            <w:tcW w:w="1985" w:type="dxa"/>
            <w:tcBorders>
              <w:top w:val="nil"/>
              <w:left w:val="nil"/>
              <w:bottom w:val="nil"/>
              <w:right w:val="nil"/>
            </w:tcBorders>
            <w:shd w:val="clear" w:color="auto" w:fill="auto"/>
            <w:noWrap/>
            <w:vAlign w:val="center"/>
          </w:tcPr>
          <w:p w14:paraId="0BCE628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1.72 </w:t>
            </w:r>
          </w:p>
        </w:tc>
        <w:tc>
          <w:tcPr>
            <w:tcW w:w="1843" w:type="dxa"/>
            <w:tcBorders>
              <w:top w:val="nil"/>
              <w:left w:val="nil"/>
              <w:bottom w:val="nil"/>
              <w:right w:val="nil"/>
            </w:tcBorders>
            <w:shd w:val="clear" w:color="auto" w:fill="auto"/>
            <w:vAlign w:val="center"/>
          </w:tcPr>
          <w:p w14:paraId="07A621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1.56 </w:t>
            </w:r>
          </w:p>
        </w:tc>
        <w:tc>
          <w:tcPr>
            <w:tcW w:w="1984" w:type="dxa"/>
            <w:tcBorders>
              <w:top w:val="nil"/>
              <w:left w:val="nil"/>
              <w:bottom w:val="nil"/>
              <w:right w:val="nil"/>
            </w:tcBorders>
            <w:shd w:val="clear" w:color="auto" w:fill="auto"/>
            <w:noWrap/>
            <w:vAlign w:val="center"/>
          </w:tcPr>
          <w:p w14:paraId="0B65798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1.72 </w:t>
            </w:r>
          </w:p>
        </w:tc>
      </w:tr>
      <w:tr w:rsidR="009D2D54" w14:paraId="27F776A5" w14:textId="77777777">
        <w:trPr>
          <w:trHeight w:val="300"/>
        </w:trPr>
        <w:tc>
          <w:tcPr>
            <w:tcW w:w="1774" w:type="dxa"/>
            <w:tcBorders>
              <w:top w:val="nil"/>
              <w:left w:val="nil"/>
              <w:bottom w:val="nil"/>
              <w:right w:val="nil"/>
            </w:tcBorders>
            <w:shd w:val="clear" w:color="auto" w:fill="auto"/>
            <w:noWrap/>
            <w:vAlign w:val="center"/>
          </w:tcPr>
          <w:p w14:paraId="286AA7C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Kyrgyzstan</w:t>
            </w:r>
          </w:p>
        </w:tc>
        <w:tc>
          <w:tcPr>
            <w:tcW w:w="2303" w:type="dxa"/>
            <w:tcBorders>
              <w:top w:val="nil"/>
              <w:left w:val="nil"/>
              <w:bottom w:val="nil"/>
              <w:right w:val="nil"/>
            </w:tcBorders>
            <w:shd w:val="clear" w:color="auto" w:fill="auto"/>
            <w:vAlign w:val="center"/>
          </w:tcPr>
          <w:p w14:paraId="1EB430A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01BB2D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04D0D9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5B27FB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10B71CEC" w14:textId="77777777">
        <w:trPr>
          <w:trHeight w:val="300"/>
        </w:trPr>
        <w:tc>
          <w:tcPr>
            <w:tcW w:w="1774" w:type="dxa"/>
            <w:tcBorders>
              <w:top w:val="nil"/>
              <w:left w:val="nil"/>
              <w:bottom w:val="nil"/>
              <w:right w:val="nil"/>
            </w:tcBorders>
            <w:shd w:val="clear" w:color="auto" w:fill="auto"/>
            <w:noWrap/>
            <w:vAlign w:val="center"/>
          </w:tcPr>
          <w:p w14:paraId="5B8F692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Laos</w:t>
            </w:r>
          </w:p>
        </w:tc>
        <w:tc>
          <w:tcPr>
            <w:tcW w:w="2303" w:type="dxa"/>
            <w:tcBorders>
              <w:top w:val="nil"/>
              <w:left w:val="nil"/>
              <w:bottom w:val="nil"/>
              <w:right w:val="nil"/>
            </w:tcBorders>
            <w:shd w:val="clear" w:color="auto" w:fill="auto"/>
            <w:vAlign w:val="center"/>
          </w:tcPr>
          <w:p w14:paraId="27C246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630BF97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5D6EAD3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79F6EB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477998AD" w14:textId="77777777">
        <w:trPr>
          <w:trHeight w:val="300"/>
        </w:trPr>
        <w:tc>
          <w:tcPr>
            <w:tcW w:w="1774" w:type="dxa"/>
            <w:tcBorders>
              <w:top w:val="nil"/>
              <w:left w:val="nil"/>
              <w:bottom w:val="nil"/>
              <w:right w:val="nil"/>
            </w:tcBorders>
            <w:shd w:val="clear" w:color="auto" w:fill="auto"/>
            <w:noWrap/>
            <w:vAlign w:val="center"/>
          </w:tcPr>
          <w:p w14:paraId="5BDD531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Latvia</w:t>
            </w:r>
          </w:p>
        </w:tc>
        <w:tc>
          <w:tcPr>
            <w:tcW w:w="2303" w:type="dxa"/>
            <w:tcBorders>
              <w:top w:val="nil"/>
              <w:left w:val="nil"/>
              <w:bottom w:val="nil"/>
              <w:right w:val="nil"/>
            </w:tcBorders>
            <w:shd w:val="clear" w:color="auto" w:fill="auto"/>
            <w:vAlign w:val="center"/>
          </w:tcPr>
          <w:p w14:paraId="54C96C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4E5542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37DF18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04C9A9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5E77CE8A" w14:textId="77777777">
        <w:trPr>
          <w:trHeight w:val="300"/>
        </w:trPr>
        <w:tc>
          <w:tcPr>
            <w:tcW w:w="1774" w:type="dxa"/>
            <w:tcBorders>
              <w:top w:val="nil"/>
              <w:left w:val="nil"/>
              <w:bottom w:val="nil"/>
              <w:right w:val="nil"/>
            </w:tcBorders>
            <w:shd w:val="clear" w:color="auto" w:fill="auto"/>
            <w:noWrap/>
            <w:vAlign w:val="center"/>
          </w:tcPr>
          <w:p w14:paraId="1EE30F9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Lebanon</w:t>
            </w:r>
          </w:p>
        </w:tc>
        <w:tc>
          <w:tcPr>
            <w:tcW w:w="2303" w:type="dxa"/>
            <w:tcBorders>
              <w:top w:val="nil"/>
              <w:left w:val="nil"/>
              <w:bottom w:val="nil"/>
              <w:right w:val="nil"/>
            </w:tcBorders>
            <w:shd w:val="clear" w:color="auto" w:fill="auto"/>
            <w:vAlign w:val="center"/>
          </w:tcPr>
          <w:p w14:paraId="07DB1A6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5" w:type="dxa"/>
            <w:tcBorders>
              <w:top w:val="nil"/>
              <w:left w:val="nil"/>
              <w:bottom w:val="nil"/>
              <w:right w:val="nil"/>
            </w:tcBorders>
            <w:shd w:val="clear" w:color="auto" w:fill="auto"/>
            <w:noWrap/>
            <w:vAlign w:val="center"/>
          </w:tcPr>
          <w:p w14:paraId="7B8FF05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843" w:type="dxa"/>
            <w:tcBorders>
              <w:top w:val="nil"/>
              <w:left w:val="nil"/>
              <w:bottom w:val="nil"/>
              <w:right w:val="nil"/>
            </w:tcBorders>
            <w:shd w:val="clear" w:color="auto" w:fill="auto"/>
            <w:vAlign w:val="center"/>
          </w:tcPr>
          <w:p w14:paraId="5C0482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1.86 </w:t>
            </w:r>
          </w:p>
        </w:tc>
        <w:tc>
          <w:tcPr>
            <w:tcW w:w="1984" w:type="dxa"/>
            <w:tcBorders>
              <w:top w:val="nil"/>
              <w:left w:val="nil"/>
              <w:bottom w:val="nil"/>
              <w:right w:val="nil"/>
            </w:tcBorders>
            <w:shd w:val="clear" w:color="auto" w:fill="auto"/>
            <w:noWrap/>
            <w:vAlign w:val="center"/>
          </w:tcPr>
          <w:p w14:paraId="341D2D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2.05 </w:t>
            </w:r>
          </w:p>
        </w:tc>
      </w:tr>
      <w:tr w:rsidR="009D2D54" w14:paraId="675F5656" w14:textId="77777777">
        <w:trPr>
          <w:trHeight w:val="300"/>
        </w:trPr>
        <w:tc>
          <w:tcPr>
            <w:tcW w:w="1774" w:type="dxa"/>
            <w:tcBorders>
              <w:top w:val="nil"/>
              <w:left w:val="nil"/>
              <w:bottom w:val="nil"/>
              <w:right w:val="nil"/>
            </w:tcBorders>
            <w:shd w:val="clear" w:color="auto" w:fill="auto"/>
            <w:noWrap/>
            <w:vAlign w:val="center"/>
          </w:tcPr>
          <w:p w14:paraId="353B5E1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Lesotho</w:t>
            </w:r>
          </w:p>
        </w:tc>
        <w:tc>
          <w:tcPr>
            <w:tcW w:w="2303" w:type="dxa"/>
            <w:tcBorders>
              <w:top w:val="nil"/>
              <w:left w:val="nil"/>
              <w:bottom w:val="nil"/>
              <w:right w:val="nil"/>
            </w:tcBorders>
            <w:shd w:val="clear" w:color="auto" w:fill="auto"/>
            <w:vAlign w:val="center"/>
          </w:tcPr>
          <w:p w14:paraId="4196AA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4C25FE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689439D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197CE4B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84CF6DF" w14:textId="77777777">
        <w:trPr>
          <w:trHeight w:val="300"/>
        </w:trPr>
        <w:tc>
          <w:tcPr>
            <w:tcW w:w="1774" w:type="dxa"/>
            <w:tcBorders>
              <w:top w:val="nil"/>
              <w:left w:val="nil"/>
              <w:bottom w:val="nil"/>
              <w:right w:val="nil"/>
            </w:tcBorders>
            <w:shd w:val="clear" w:color="auto" w:fill="auto"/>
            <w:noWrap/>
            <w:vAlign w:val="center"/>
          </w:tcPr>
          <w:p w14:paraId="4F8005D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Liberia</w:t>
            </w:r>
          </w:p>
        </w:tc>
        <w:tc>
          <w:tcPr>
            <w:tcW w:w="2303" w:type="dxa"/>
            <w:tcBorders>
              <w:top w:val="nil"/>
              <w:left w:val="nil"/>
              <w:bottom w:val="nil"/>
              <w:right w:val="nil"/>
            </w:tcBorders>
            <w:shd w:val="clear" w:color="auto" w:fill="auto"/>
            <w:vAlign w:val="center"/>
          </w:tcPr>
          <w:p w14:paraId="7D6E13A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02F5C19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2911A84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2571C2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5E666F4A" w14:textId="77777777">
        <w:trPr>
          <w:trHeight w:val="300"/>
        </w:trPr>
        <w:tc>
          <w:tcPr>
            <w:tcW w:w="1774" w:type="dxa"/>
            <w:tcBorders>
              <w:top w:val="nil"/>
              <w:left w:val="nil"/>
              <w:bottom w:val="nil"/>
              <w:right w:val="nil"/>
            </w:tcBorders>
            <w:shd w:val="clear" w:color="auto" w:fill="auto"/>
            <w:noWrap/>
            <w:vAlign w:val="center"/>
          </w:tcPr>
          <w:p w14:paraId="5BA77C0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Libya</w:t>
            </w:r>
          </w:p>
        </w:tc>
        <w:tc>
          <w:tcPr>
            <w:tcW w:w="2303" w:type="dxa"/>
            <w:tcBorders>
              <w:top w:val="nil"/>
              <w:left w:val="nil"/>
              <w:bottom w:val="nil"/>
              <w:right w:val="nil"/>
            </w:tcBorders>
            <w:shd w:val="clear" w:color="auto" w:fill="auto"/>
            <w:vAlign w:val="center"/>
          </w:tcPr>
          <w:p w14:paraId="434E59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FDA18A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5CF170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35822F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64DDE083" w14:textId="77777777">
        <w:trPr>
          <w:trHeight w:val="300"/>
        </w:trPr>
        <w:tc>
          <w:tcPr>
            <w:tcW w:w="1774" w:type="dxa"/>
            <w:tcBorders>
              <w:top w:val="nil"/>
              <w:left w:val="nil"/>
              <w:bottom w:val="nil"/>
              <w:right w:val="nil"/>
            </w:tcBorders>
            <w:shd w:val="clear" w:color="auto" w:fill="auto"/>
            <w:noWrap/>
            <w:vAlign w:val="center"/>
          </w:tcPr>
          <w:p w14:paraId="1AC83F8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Liechtenstein</w:t>
            </w:r>
          </w:p>
        </w:tc>
        <w:tc>
          <w:tcPr>
            <w:tcW w:w="2303" w:type="dxa"/>
            <w:tcBorders>
              <w:top w:val="nil"/>
              <w:left w:val="nil"/>
              <w:bottom w:val="nil"/>
              <w:right w:val="nil"/>
            </w:tcBorders>
            <w:shd w:val="clear" w:color="auto" w:fill="auto"/>
            <w:vAlign w:val="center"/>
          </w:tcPr>
          <w:p w14:paraId="0F39E9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3BB1244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15C88AD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4" w:type="dxa"/>
            <w:tcBorders>
              <w:top w:val="nil"/>
              <w:left w:val="nil"/>
              <w:bottom w:val="nil"/>
              <w:right w:val="nil"/>
            </w:tcBorders>
            <w:shd w:val="clear" w:color="auto" w:fill="auto"/>
            <w:noWrap/>
            <w:vAlign w:val="center"/>
          </w:tcPr>
          <w:p w14:paraId="4983EB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r>
      <w:tr w:rsidR="009D2D54" w14:paraId="21A86837" w14:textId="77777777">
        <w:trPr>
          <w:trHeight w:val="300"/>
        </w:trPr>
        <w:tc>
          <w:tcPr>
            <w:tcW w:w="1774" w:type="dxa"/>
            <w:tcBorders>
              <w:top w:val="nil"/>
              <w:left w:val="nil"/>
              <w:bottom w:val="nil"/>
              <w:right w:val="nil"/>
            </w:tcBorders>
            <w:shd w:val="clear" w:color="auto" w:fill="auto"/>
            <w:noWrap/>
            <w:vAlign w:val="center"/>
          </w:tcPr>
          <w:p w14:paraId="2EFAECA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Lithuania</w:t>
            </w:r>
          </w:p>
        </w:tc>
        <w:tc>
          <w:tcPr>
            <w:tcW w:w="2303" w:type="dxa"/>
            <w:tcBorders>
              <w:top w:val="nil"/>
              <w:left w:val="nil"/>
              <w:bottom w:val="nil"/>
              <w:right w:val="nil"/>
            </w:tcBorders>
            <w:shd w:val="clear" w:color="auto" w:fill="auto"/>
            <w:vAlign w:val="center"/>
          </w:tcPr>
          <w:p w14:paraId="6B55FE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5" w:type="dxa"/>
            <w:tcBorders>
              <w:top w:val="nil"/>
              <w:left w:val="nil"/>
              <w:bottom w:val="nil"/>
              <w:right w:val="nil"/>
            </w:tcBorders>
            <w:shd w:val="clear" w:color="auto" w:fill="auto"/>
            <w:noWrap/>
            <w:vAlign w:val="center"/>
          </w:tcPr>
          <w:p w14:paraId="5D202F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c>
          <w:tcPr>
            <w:tcW w:w="1843" w:type="dxa"/>
            <w:tcBorders>
              <w:top w:val="nil"/>
              <w:left w:val="nil"/>
              <w:bottom w:val="nil"/>
              <w:right w:val="nil"/>
            </w:tcBorders>
            <w:shd w:val="clear" w:color="auto" w:fill="auto"/>
            <w:vAlign w:val="center"/>
          </w:tcPr>
          <w:p w14:paraId="36BB837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c>
          <w:tcPr>
            <w:tcW w:w="1984" w:type="dxa"/>
            <w:tcBorders>
              <w:top w:val="nil"/>
              <w:left w:val="nil"/>
              <w:bottom w:val="nil"/>
              <w:right w:val="nil"/>
            </w:tcBorders>
            <w:shd w:val="clear" w:color="auto" w:fill="auto"/>
            <w:noWrap/>
            <w:vAlign w:val="center"/>
          </w:tcPr>
          <w:p w14:paraId="52AF14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1.91 </w:t>
            </w:r>
          </w:p>
        </w:tc>
      </w:tr>
      <w:tr w:rsidR="009D2D54" w14:paraId="28384905" w14:textId="77777777">
        <w:trPr>
          <w:trHeight w:val="300"/>
        </w:trPr>
        <w:tc>
          <w:tcPr>
            <w:tcW w:w="1774" w:type="dxa"/>
            <w:tcBorders>
              <w:top w:val="nil"/>
              <w:left w:val="nil"/>
              <w:bottom w:val="nil"/>
              <w:right w:val="nil"/>
            </w:tcBorders>
            <w:shd w:val="clear" w:color="auto" w:fill="auto"/>
            <w:noWrap/>
            <w:vAlign w:val="center"/>
          </w:tcPr>
          <w:p w14:paraId="54B2C9B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Luxembourg</w:t>
            </w:r>
          </w:p>
        </w:tc>
        <w:tc>
          <w:tcPr>
            <w:tcW w:w="2303" w:type="dxa"/>
            <w:tcBorders>
              <w:top w:val="nil"/>
              <w:left w:val="nil"/>
              <w:bottom w:val="nil"/>
              <w:right w:val="nil"/>
            </w:tcBorders>
            <w:shd w:val="clear" w:color="auto" w:fill="auto"/>
            <w:vAlign w:val="center"/>
          </w:tcPr>
          <w:p w14:paraId="69F1531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6A0E4D0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41AD3E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4" w:type="dxa"/>
            <w:tcBorders>
              <w:top w:val="nil"/>
              <w:left w:val="nil"/>
              <w:bottom w:val="nil"/>
              <w:right w:val="nil"/>
            </w:tcBorders>
            <w:shd w:val="clear" w:color="auto" w:fill="auto"/>
            <w:noWrap/>
            <w:vAlign w:val="center"/>
          </w:tcPr>
          <w:p w14:paraId="2E52594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r>
      <w:tr w:rsidR="009D2D54" w14:paraId="1EA62E1C" w14:textId="77777777">
        <w:trPr>
          <w:trHeight w:val="300"/>
        </w:trPr>
        <w:tc>
          <w:tcPr>
            <w:tcW w:w="1774" w:type="dxa"/>
            <w:tcBorders>
              <w:top w:val="nil"/>
              <w:left w:val="nil"/>
              <w:bottom w:val="nil"/>
              <w:right w:val="nil"/>
            </w:tcBorders>
            <w:shd w:val="clear" w:color="auto" w:fill="auto"/>
            <w:noWrap/>
            <w:vAlign w:val="center"/>
          </w:tcPr>
          <w:p w14:paraId="1256163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Macao</w:t>
            </w:r>
          </w:p>
        </w:tc>
        <w:tc>
          <w:tcPr>
            <w:tcW w:w="2303" w:type="dxa"/>
            <w:tcBorders>
              <w:top w:val="nil"/>
              <w:left w:val="nil"/>
              <w:bottom w:val="nil"/>
              <w:right w:val="nil"/>
            </w:tcBorders>
            <w:shd w:val="clear" w:color="auto" w:fill="auto"/>
            <w:vAlign w:val="center"/>
          </w:tcPr>
          <w:p w14:paraId="0B9E135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4A57E92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2997AD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3AF9DD2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6B4C14C7" w14:textId="77777777">
        <w:trPr>
          <w:trHeight w:val="300"/>
        </w:trPr>
        <w:tc>
          <w:tcPr>
            <w:tcW w:w="1774" w:type="dxa"/>
            <w:tcBorders>
              <w:top w:val="nil"/>
              <w:left w:val="nil"/>
              <w:bottom w:val="nil"/>
              <w:right w:val="nil"/>
            </w:tcBorders>
            <w:shd w:val="clear" w:color="auto" w:fill="auto"/>
            <w:noWrap/>
            <w:vAlign w:val="center"/>
          </w:tcPr>
          <w:p w14:paraId="6843B53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Macedonia</w:t>
            </w:r>
          </w:p>
        </w:tc>
        <w:tc>
          <w:tcPr>
            <w:tcW w:w="2303" w:type="dxa"/>
            <w:tcBorders>
              <w:top w:val="nil"/>
              <w:left w:val="nil"/>
              <w:bottom w:val="nil"/>
              <w:right w:val="nil"/>
            </w:tcBorders>
            <w:shd w:val="clear" w:color="auto" w:fill="auto"/>
            <w:vAlign w:val="center"/>
          </w:tcPr>
          <w:p w14:paraId="088B34E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5F785C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2791CA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1.44 </w:t>
            </w:r>
          </w:p>
        </w:tc>
        <w:tc>
          <w:tcPr>
            <w:tcW w:w="1984" w:type="dxa"/>
            <w:tcBorders>
              <w:top w:val="nil"/>
              <w:left w:val="nil"/>
              <w:bottom w:val="nil"/>
              <w:right w:val="nil"/>
            </w:tcBorders>
            <w:shd w:val="clear" w:color="auto" w:fill="auto"/>
            <w:noWrap/>
            <w:vAlign w:val="center"/>
          </w:tcPr>
          <w:p w14:paraId="1F250C0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r>
      <w:tr w:rsidR="009D2D54" w14:paraId="79E38444" w14:textId="77777777">
        <w:trPr>
          <w:trHeight w:val="300"/>
        </w:trPr>
        <w:tc>
          <w:tcPr>
            <w:tcW w:w="1774" w:type="dxa"/>
            <w:tcBorders>
              <w:top w:val="nil"/>
              <w:left w:val="nil"/>
              <w:bottom w:val="nil"/>
              <w:right w:val="nil"/>
            </w:tcBorders>
            <w:shd w:val="clear" w:color="auto" w:fill="auto"/>
            <w:noWrap/>
            <w:vAlign w:val="center"/>
          </w:tcPr>
          <w:p w14:paraId="60C6102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Madagascar</w:t>
            </w:r>
          </w:p>
        </w:tc>
        <w:tc>
          <w:tcPr>
            <w:tcW w:w="2303" w:type="dxa"/>
            <w:tcBorders>
              <w:top w:val="nil"/>
              <w:left w:val="nil"/>
              <w:bottom w:val="nil"/>
              <w:right w:val="nil"/>
            </w:tcBorders>
            <w:shd w:val="clear" w:color="auto" w:fill="auto"/>
            <w:vAlign w:val="center"/>
          </w:tcPr>
          <w:p w14:paraId="296582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365D90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3E8216A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1FAAE36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12C4B17E" w14:textId="77777777">
        <w:trPr>
          <w:trHeight w:val="300"/>
        </w:trPr>
        <w:tc>
          <w:tcPr>
            <w:tcW w:w="1774" w:type="dxa"/>
            <w:tcBorders>
              <w:top w:val="nil"/>
              <w:left w:val="nil"/>
              <w:bottom w:val="nil"/>
              <w:right w:val="nil"/>
            </w:tcBorders>
            <w:shd w:val="clear" w:color="auto" w:fill="auto"/>
            <w:noWrap/>
            <w:vAlign w:val="center"/>
          </w:tcPr>
          <w:p w14:paraId="2856235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Malawi</w:t>
            </w:r>
          </w:p>
        </w:tc>
        <w:tc>
          <w:tcPr>
            <w:tcW w:w="2303" w:type="dxa"/>
            <w:tcBorders>
              <w:top w:val="nil"/>
              <w:left w:val="nil"/>
              <w:bottom w:val="nil"/>
              <w:right w:val="nil"/>
            </w:tcBorders>
            <w:shd w:val="clear" w:color="auto" w:fill="auto"/>
            <w:vAlign w:val="center"/>
          </w:tcPr>
          <w:p w14:paraId="0B964C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200DDF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4F3373A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03E8BD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FE9871B" w14:textId="77777777">
        <w:trPr>
          <w:trHeight w:val="300"/>
        </w:trPr>
        <w:tc>
          <w:tcPr>
            <w:tcW w:w="1774" w:type="dxa"/>
            <w:tcBorders>
              <w:top w:val="nil"/>
              <w:left w:val="nil"/>
              <w:bottom w:val="nil"/>
              <w:right w:val="nil"/>
            </w:tcBorders>
            <w:shd w:val="clear" w:color="auto" w:fill="auto"/>
            <w:noWrap/>
            <w:vAlign w:val="center"/>
          </w:tcPr>
          <w:p w14:paraId="1ED9E57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Malaysia</w:t>
            </w:r>
          </w:p>
        </w:tc>
        <w:tc>
          <w:tcPr>
            <w:tcW w:w="2303" w:type="dxa"/>
            <w:tcBorders>
              <w:top w:val="nil"/>
              <w:left w:val="nil"/>
              <w:bottom w:val="nil"/>
              <w:right w:val="nil"/>
            </w:tcBorders>
            <w:shd w:val="clear" w:color="auto" w:fill="auto"/>
            <w:vAlign w:val="center"/>
          </w:tcPr>
          <w:p w14:paraId="28451D5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0.72 </w:t>
            </w:r>
          </w:p>
        </w:tc>
        <w:tc>
          <w:tcPr>
            <w:tcW w:w="1985" w:type="dxa"/>
            <w:tcBorders>
              <w:top w:val="nil"/>
              <w:left w:val="nil"/>
              <w:bottom w:val="nil"/>
              <w:right w:val="nil"/>
            </w:tcBorders>
            <w:shd w:val="clear" w:color="auto" w:fill="auto"/>
            <w:noWrap/>
            <w:vAlign w:val="center"/>
          </w:tcPr>
          <w:p w14:paraId="7E843A6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0.79 </w:t>
            </w:r>
          </w:p>
        </w:tc>
        <w:tc>
          <w:tcPr>
            <w:tcW w:w="1843" w:type="dxa"/>
            <w:tcBorders>
              <w:top w:val="nil"/>
              <w:left w:val="nil"/>
              <w:bottom w:val="nil"/>
              <w:right w:val="nil"/>
            </w:tcBorders>
            <w:shd w:val="clear" w:color="auto" w:fill="auto"/>
            <w:vAlign w:val="center"/>
          </w:tcPr>
          <w:p w14:paraId="31C21F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0.99 </w:t>
            </w:r>
          </w:p>
        </w:tc>
        <w:tc>
          <w:tcPr>
            <w:tcW w:w="1984" w:type="dxa"/>
            <w:tcBorders>
              <w:top w:val="nil"/>
              <w:left w:val="nil"/>
              <w:bottom w:val="nil"/>
              <w:right w:val="nil"/>
            </w:tcBorders>
            <w:shd w:val="clear" w:color="auto" w:fill="auto"/>
            <w:noWrap/>
            <w:vAlign w:val="center"/>
          </w:tcPr>
          <w:p w14:paraId="7F41F1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r>
      <w:tr w:rsidR="009D2D54" w14:paraId="4832E1FB" w14:textId="77777777">
        <w:trPr>
          <w:trHeight w:val="300"/>
        </w:trPr>
        <w:tc>
          <w:tcPr>
            <w:tcW w:w="1774" w:type="dxa"/>
            <w:tcBorders>
              <w:top w:val="nil"/>
              <w:left w:val="nil"/>
              <w:bottom w:val="nil"/>
              <w:right w:val="nil"/>
            </w:tcBorders>
            <w:shd w:val="clear" w:color="auto" w:fill="auto"/>
            <w:noWrap/>
            <w:vAlign w:val="center"/>
          </w:tcPr>
          <w:p w14:paraId="5CF0D12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Maldive Isles</w:t>
            </w:r>
          </w:p>
        </w:tc>
        <w:tc>
          <w:tcPr>
            <w:tcW w:w="2303" w:type="dxa"/>
            <w:tcBorders>
              <w:top w:val="nil"/>
              <w:left w:val="nil"/>
              <w:bottom w:val="nil"/>
              <w:right w:val="nil"/>
            </w:tcBorders>
            <w:shd w:val="clear" w:color="auto" w:fill="auto"/>
            <w:vAlign w:val="center"/>
          </w:tcPr>
          <w:p w14:paraId="1D95984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0F00532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1A8209A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09BA393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D0EE3D4" w14:textId="77777777">
        <w:trPr>
          <w:trHeight w:val="300"/>
        </w:trPr>
        <w:tc>
          <w:tcPr>
            <w:tcW w:w="1774" w:type="dxa"/>
            <w:tcBorders>
              <w:top w:val="nil"/>
              <w:left w:val="nil"/>
              <w:bottom w:val="nil"/>
              <w:right w:val="nil"/>
            </w:tcBorders>
            <w:shd w:val="clear" w:color="auto" w:fill="auto"/>
            <w:noWrap/>
            <w:vAlign w:val="center"/>
          </w:tcPr>
          <w:p w14:paraId="6314279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Mali</w:t>
            </w:r>
          </w:p>
        </w:tc>
        <w:tc>
          <w:tcPr>
            <w:tcW w:w="2303" w:type="dxa"/>
            <w:tcBorders>
              <w:top w:val="nil"/>
              <w:left w:val="nil"/>
              <w:bottom w:val="nil"/>
              <w:right w:val="nil"/>
            </w:tcBorders>
            <w:shd w:val="clear" w:color="auto" w:fill="auto"/>
            <w:vAlign w:val="center"/>
          </w:tcPr>
          <w:p w14:paraId="173F71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77EB29B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13ACEE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C358A7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D6E0F4A" w14:textId="77777777">
        <w:trPr>
          <w:trHeight w:val="300"/>
        </w:trPr>
        <w:tc>
          <w:tcPr>
            <w:tcW w:w="1774" w:type="dxa"/>
            <w:tcBorders>
              <w:top w:val="nil"/>
              <w:left w:val="nil"/>
              <w:bottom w:val="nil"/>
              <w:right w:val="nil"/>
            </w:tcBorders>
            <w:shd w:val="clear" w:color="auto" w:fill="auto"/>
            <w:noWrap/>
            <w:vAlign w:val="center"/>
          </w:tcPr>
          <w:p w14:paraId="1F47372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Malta</w:t>
            </w:r>
          </w:p>
        </w:tc>
        <w:tc>
          <w:tcPr>
            <w:tcW w:w="2303" w:type="dxa"/>
            <w:tcBorders>
              <w:top w:val="nil"/>
              <w:left w:val="nil"/>
              <w:bottom w:val="nil"/>
              <w:right w:val="nil"/>
            </w:tcBorders>
            <w:shd w:val="clear" w:color="auto" w:fill="auto"/>
            <w:vAlign w:val="center"/>
          </w:tcPr>
          <w:p w14:paraId="0A1A8AD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374C0C4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7B7FDAE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1.25 </w:t>
            </w:r>
          </w:p>
        </w:tc>
        <w:tc>
          <w:tcPr>
            <w:tcW w:w="1984" w:type="dxa"/>
            <w:tcBorders>
              <w:top w:val="nil"/>
              <w:left w:val="nil"/>
              <w:bottom w:val="nil"/>
              <w:right w:val="nil"/>
            </w:tcBorders>
            <w:shd w:val="clear" w:color="auto" w:fill="auto"/>
            <w:noWrap/>
            <w:vAlign w:val="center"/>
          </w:tcPr>
          <w:p w14:paraId="72FDCB5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r>
      <w:tr w:rsidR="009D2D54" w14:paraId="105202D3" w14:textId="77777777">
        <w:trPr>
          <w:trHeight w:val="300"/>
        </w:trPr>
        <w:tc>
          <w:tcPr>
            <w:tcW w:w="1774" w:type="dxa"/>
            <w:tcBorders>
              <w:top w:val="nil"/>
              <w:left w:val="nil"/>
              <w:bottom w:val="nil"/>
              <w:right w:val="nil"/>
            </w:tcBorders>
            <w:shd w:val="clear" w:color="auto" w:fill="auto"/>
            <w:noWrap/>
            <w:vAlign w:val="center"/>
          </w:tcPr>
          <w:p w14:paraId="524D3F2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Mariana Islands</w:t>
            </w:r>
          </w:p>
        </w:tc>
        <w:tc>
          <w:tcPr>
            <w:tcW w:w="2303" w:type="dxa"/>
            <w:tcBorders>
              <w:top w:val="nil"/>
              <w:left w:val="nil"/>
              <w:bottom w:val="nil"/>
              <w:right w:val="nil"/>
            </w:tcBorders>
            <w:shd w:val="clear" w:color="auto" w:fill="auto"/>
            <w:vAlign w:val="center"/>
          </w:tcPr>
          <w:p w14:paraId="787CC0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50493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B9AD35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7DAA7B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3DD8DF8" w14:textId="77777777">
        <w:trPr>
          <w:trHeight w:val="300"/>
        </w:trPr>
        <w:tc>
          <w:tcPr>
            <w:tcW w:w="1774" w:type="dxa"/>
            <w:tcBorders>
              <w:top w:val="nil"/>
              <w:left w:val="nil"/>
              <w:bottom w:val="nil"/>
              <w:right w:val="nil"/>
            </w:tcBorders>
            <w:shd w:val="clear" w:color="auto" w:fill="auto"/>
            <w:noWrap/>
            <w:vAlign w:val="center"/>
          </w:tcPr>
          <w:p w14:paraId="35431A3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Marshall Islands</w:t>
            </w:r>
          </w:p>
        </w:tc>
        <w:tc>
          <w:tcPr>
            <w:tcW w:w="2303" w:type="dxa"/>
            <w:tcBorders>
              <w:top w:val="nil"/>
              <w:left w:val="nil"/>
              <w:bottom w:val="nil"/>
              <w:right w:val="nil"/>
            </w:tcBorders>
            <w:shd w:val="clear" w:color="auto" w:fill="auto"/>
            <w:vAlign w:val="center"/>
          </w:tcPr>
          <w:p w14:paraId="6A5187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4C2333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934265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20B0A60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42F8AEC4" w14:textId="77777777">
        <w:trPr>
          <w:trHeight w:val="300"/>
        </w:trPr>
        <w:tc>
          <w:tcPr>
            <w:tcW w:w="1774" w:type="dxa"/>
            <w:tcBorders>
              <w:top w:val="nil"/>
              <w:left w:val="nil"/>
              <w:bottom w:val="nil"/>
              <w:right w:val="nil"/>
            </w:tcBorders>
            <w:shd w:val="clear" w:color="auto" w:fill="auto"/>
            <w:noWrap/>
            <w:vAlign w:val="center"/>
          </w:tcPr>
          <w:p w14:paraId="559C248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Martinique</w:t>
            </w:r>
          </w:p>
        </w:tc>
        <w:tc>
          <w:tcPr>
            <w:tcW w:w="2303" w:type="dxa"/>
            <w:tcBorders>
              <w:top w:val="nil"/>
              <w:left w:val="nil"/>
              <w:bottom w:val="nil"/>
              <w:right w:val="nil"/>
            </w:tcBorders>
            <w:shd w:val="clear" w:color="auto" w:fill="auto"/>
            <w:vAlign w:val="center"/>
          </w:tcPr>
          <w:p w14:paraId="623158A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1A22FF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4BA402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6DF3F4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09CD6178" w14:textId="77777777">
        <w:trPr>
          <w:trHeight w:val="300"/>
        </w:trPr>
        <w:tc>
          <w:tcPr>
            <w:tcW w:w="1774" w:type="dxa"/>
            <w:tcBorders>
              <w:top w:val="nil"/>
              <w:left w:val="nil"/>
              <w:bottom w:val="nil"/>
              <w:right w:val="nil"/>
            </w:tcBorders>
            <w:shd w:val="clear" w:color="auto" w:fill="auto"/>
            <w:noWrap/>
            <w:vAlign w:val="center"/>
          </w:tcPr>
          <w:p w14:paraId="5955793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Mauritania</w:t>
            </w:r>
          </w:p>
        </w:tc>
        <w:tc>
          <w:tcPr>
            <w:tcW w:w="2303" w:type="dxa"/>
            <w:tcBorders>
              <w:top w:val="nil"/>
              <w:left w:val="nil"/>
              <w:bottom w:val="nil"/>
              <w:right w:val="nil"/>
            </w:tcBorders>
            <w:shd w:val="clear" w:color="auto" w:fill="auto"/>
            <w:vAlign w:val="center"/>
          </w:tcPr>
          <w:p w14:paraId="3F18B9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2811CA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1E349A6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313CD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67C3417" w14:textId="77777777">
        <w:trPr>
          <w:trHeight w:val="300"/>
        </w:trPr>
        <w:tc>
          <w:tcPr>
            <w:tcW w:w="1774" w:type="dxa"/>
            <w:tcBorders>
              <w:top w:val="nil"/>
              <w:left w:val="nil"/>
              <w:bottom w:val="nil"/>
              <w:right w:val="nil"/>
            </w:tcBorders>
            <w:shd w:val="clear" w:color="auto" w:fill="auto"/>
            <w:noWrap/>
            <w:vAlign w:val="center"/>
          </w:tcPr>
          <w:p w14:paraId="2720E55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Mauritius</w:t>
            </w:r>
          </w:p>
        </w:tc>
        <w:tc>
          <w:tcPr>
            <w:tcW w:w="2303" w:type="dxa"/>
            <w:tcBorders>
              <w:top w:val="nil"/>
              <w:left w:val="nil"/>
              <w:bottom w:val="nil"/>
              <w:right w:val="nil"/>
            </w:tcBorders>
            <w:shd w:val="clear" w:color="auto" w:fill="auto"/>
            <w:vAlign w:val="center"/>
          </w:tcPr>
          <w:p w14:paraId="340A8B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13A3F6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1441B5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37E4902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3B38BD6B" w14:textId="77777777">
        <w:trPr>
          <w:trHeight w:val="300"/>
        </w:trPr>
        <w:tc>
          <w:tcPr>
            <w:tcW w:w="1774" w:type="dxa"/>
            <w:tcBorders>
              <w:top w:val="nil"/>
              <w:left w:val="nil"/>
              <w:bottom w:val="nil"/>
              <w:right w:val="nil"/>
            </w:tcBorders>
            <w:shd w:val="clear" w:color="auto" w:fill="auto"/>
            <w:noWrap/>
            <w:vAlign w:val="center"/>
          </w:tcPr>
          <w:p w14:paraId="75E7281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Mayotte</w:t>
            </w:r>
          </w:p>
        </w:tc>
        <w:tc>
          <w:tcPr>
            <w:tcW w:w="2303" w:type="dxa"/>
            <w:tcBorders>
              <w:top w:val="nil"/>
              <w:left w:val="nil"/>
              <w:bottom w:val="nil"/>
              <w:right w:val="nil"/>
            </w:tcBorders>
            <w:shd w:val="clear" w:color="auto" w:fill="auto"/>
            <w:vAlign w:val="center"/>
          </w:tcPr>
          <w:p w14:paraId="3FFA4DC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5" w:type="dxa"/>
            <w:tcBorders>
              <w:top w:val="nil"/>
              <w:left w:val="nil"/>
              <w:bottom w:val="nil"/>
              <w:right w:val="nil"/>
            </w:tcBorders>
            <w:shd w:val="clear" w:color="auto" w:fill="auto"/>
            <w:noWrap/>
            <w:vAlign w:val="center"/>
          </w:tcPr>
          <w:p w14:paraId="0087A2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1.71 </w:t>
            </w:r>
          </w:p>
        </w:tc>
        <w:tc>
          <w:tcPr>
            <w:tcW w:w="1843" w:type="dxa"/>
            <w:tcBorders>
              <w:top w:val="nil"/>
              <w:left w:val="nil"/>
              <w:bottom w:val="nil"/>
              <w:right w:val="nil"/>
            </w:tcBorders>
            <w:shd w:val="clear" w:color="auto" w:fill="auto"/>
            <w:vAlign w:val="center"/>
          </w:tcPr>
          <w:p w14:paraId="6E62266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4" w:type="dxa"/>
            <w:tcBorders>
              <w:top w:val="nil"/>
              <w:left w:val="nil"/>
              <w:bottom w:val="nil"/>
              <w:right w:val="nil"/>
            </w:tcBorders>
            <w:shd w:val="clear" w:color="auto" w:fill="auto"/>
            <w:noWrap/>
            <w:vAlign w:val="center"/>
          </w:tcPr>
          <w:p w14:paraId="4668BD7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1.71 </w:t>
            </w:r>
          </w:p>
        </w:tc>
      </w:tr>
      <w:tr w:rsidR="009D2D54" w14:paraId="4E080334" w14:textId="77777777">
        <w:trPr>
          <w:trHeight w:val="300"/>
        </w:trPr>
        <w:tc>
          <w:tcPr>
            <w:tcW w:w="1774" w:type="dxa"/>
            <w:tcBorders>
              <w:top w:val="nil"/>
              <w:left w:val="nil"/>
              <w:bottom w:val="nil"/>
              <w:right w:val="nil"/>
            </w:tcBorders>
            <w:shd w:val="clear" w:color="auto" w:fill="auto"/>
            <w:noWrap/>
            <w:vAlign w:val="center"/>
          </w:tcPr>
          <w:p w14:paraId="0AC7872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Mexico</w:t>
            </w:r>
          </w:p>
        </w:tc>
        <w:tc>
          <w:tcPr>
            <w:tcW w:w="2303" w:type="dxa"/>
            <w:tcBorders>
              <w:top w:val="nil"/>
              <w:left w:val="nil"/>
              <w:bottom w:val="nil"/>
              <w:right w:val="nil"/>
            </w:tcBorders>
            <w:shd w:val="clear" w:color="auto" w:fill="auto"/>
            <w:vAlign w:val="center"/>
          </w:tcPr>
          <w:p w14:paraId="23983E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22A961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570C09C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03E046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49425A15" w14:textId="77777777">
        <w:trPr>
          <w:trHeight w:val="300"/>
        </w:trPr>
        <w:tc>
          <w:tcPr>
            <w:tcW w:w="1774" w:type="dxa"/>
            <w:tcBorders>
              <w:top w:val="nil"/>
              <w:left w:val="nil"/>
              <w:bottom w:val="nil"/>
              <w:right w:val="nil"/>
            </w:tcBorders>
            <w:shd w:val="clear" w:color="auto" w:fill="auto"/>
            <w:noWrap/>
            <w:vAlign w:val="center"/>
          </w:tcPr>
          <w:p w14:paraId="246FC39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Micronesia</w:t>
            </w:r>
          </w:p>
        </w:tc>
        <w:tc>
          <w:tcPr>
            <w:tcW w:w="2303" w:type="dxa"/>
            <w:tcBorders>
              <w:top w:val="nil"/>
              <w:left w:val="nil"/>
              <w:bottom w:val="nil"/>
              <w:right w:val="nil"/>
            </w:tcBorders>
            <w:shd w:val="clear" w:color="auto" w:fill="auto"/>
            <w:vAlign w:val="center"/>
          </w:tcPr>
          <w:p w14:paraId="6EAF99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18E70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073E3B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68F2E4D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41016038" w14:textId="77777777">
        <w:trPr>
          <w:trHeight w:val="300"/>
        </w:trPr>
        <w:tc>
          <w:tcPr>
            <w:tcW w:w="1774" w:type="dxa"/>
            <w:tcBorders>
              <w:top w:val="nil"/>
              <w:left w:val="nil"/>
              <w:bottom w:val="nil"/>
              <w:right w:val="nil"/>
            </w:tcBorders>
            <w:shd w:val="clear" w:color="auto" w:fill="auto"/>
            <w:noWrap/>
            <w:vAlign w:val="center"/>
          </w:tcPr>
          <w:p w14:paraId="1186BE2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Moldova</w:t>
            </w:r>
          </w:p>
        </w:tc>
        <w:tc>
          <w:tcPr>
            <w:tcW w:w="2303" w:type="dxa"/>
            <w:tcBorders>
              <w:top w:val="nil"/>
              <w:left w:val="nil"/>
              <w:bottom w:val="nil"/>
              <w:right w:val="nil"/>
            </w:tcBorders>
            <w:shd w:val="clear" w:color="auto" w:fill="auto"/>
            <w:vAlign w:val="center"/>
          </w:tcPr>
          <w:p w14:paraId="7938E46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985" w:type="dxa"/>
            <w:tcBorders>
              <w:top w:val="nil"/>
              <w:left w:val="nil"/>
              <w:bottom w:val="nil"/>
              <w:right w:val="nil"/>
            </w:tcBorders>
            <w:shd w:val="clear" w:color="auto" w:fill="auto"/>
            <w:noWrap/>
            <w:vAlign w:val="center"/>
          </w:tcPr>
          <w:p w14:paraId="169F639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2.16 </w:t>
            </w:r>
          </w:p>
        </w:tc>
        <w:tc>
          <w:tcPr>
            <w:tcW w:w="1843" w:type="dxa"/>
            <w:tcBorders>
              <w:top w:val="nil"/>
              <w:left w:val="nil"/>
              <w:bottom w:val="nil"/>
              <w:right w:val="nil"/>
            </w:tcBorders>
            <w:shd w:val="clear" w:color="auto" w:fill="auto"/>
            <w:vAlign w:val="center"/>
          </w:tcPr>
          <w:p w14:paraId="7BBD65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984" w:type="dxa"/>
            <w:tcBorders>
              <w:top w:val="nil"/>
              <w:left w:val="nil"/>
              <w:bottom w:val="nil"/>
              <w:right w:val="nil"/>
            </w:tcBorders>
            <w:shd w:val="clear" w:color="auto" w:fill="auto"/>
            <w:noWrap/>
            <w:vAlign w:val="center"/>
          </w:tcPr>
          <w:p w14:paraId="2BE666C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2.16 </w:t>
            </w:r>
          </w:p>
        </w:tc>
      </w:tr>
      <w:tr w:rsidR="009D2D54" w14:paraId="49EB77E2" w14:textId="77777777">
        <w:trPr>
          <w:trHeight w:val="300"/>
        </w:trPr>
        <w:tc>
          <w:tcPr>
            <w:tcW w:w="1774" w:type="dxa"/>
            <w:tcBorders>
              <w:top w:val="nil"/>
              <w:left w:val="nil"/>
              <w:bottom w:val="nil"/>
              <w:right w:val="nil"/>
            </w:tcBorders>
            <w:shd w:val="clear" w:color="auto" w:fill="auto"/>
            <w:noWrap/>
            <w:vAlign w:val="center"/>
          </w:tcPr>
          <w:p w14:paraId="6CD5173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Monaco</w:t>
            </w:r>
          </w:p>
        </w:tc>
        <w:tc>
          <w:tcPr>
            <w:tcW w:w="2303" w:type="dxa"/>
            <w:tcBorders>
              <w:top w:val="nil"/>
              <w:left w:val="nil"/>
              <w:bottom w:val="nil"/>
              <w:right w:val="nil"/>
            </w:tcBorders>
            <w:shd w:val="clear" w:color="auto" w:fill="auto"/>
            <w:vAlign w:val="center"/>
          </w:tcPr>
          <w:p w14:paraId="45E86EC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c>
          <w:tcPr>
            <w:tcW w:w="1985" w:type="dxa"/>
            <w:tcBorders>
              <w:top w:val="nil"/>
              <w:left w:val="nil"/>
              <w:bottom w:val="nil"/>
              <w:right w:val="nil"/>
            </w:tcBorders>
            <w:shd w:val="clear" w:color="auto" w:fill="auto"/>
            <w:noWrap/>
            <w:vAlign w:val="center"/>
          </w:tcPr>
          <w:p w14:paraId="00EE7B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843" w:type="dxa"/>
            <w:tcBorders>
              <w:top w:val="nil"/>
              <w:left w:val="nil"/>
              <w:bottom w:val="nil"/>
              <w:right w:val="nil"/>
            </w:tcBorders>
            <w:shd w:val="clear" w:color="auto" w:fill="auto"/>
            <w:vAlign w:val="center"/>
          </w:tcPr>
          <w:p w14:paraId="57F247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c>
          <w:tcPr>
            <w:tcW w:w="1984" w:type="dxa"/>
            <w:tcBorders>
              <w:top w:val="nil"/>
              <w:left w:val="nil"/>
              <w:bottom w:val="nil"/>
              <w:right w:val="nil"/>
            </w:tcBorders>
            <w:shd w:val="clear" w:color="auto" w:fill="auto"/>
            <w:noWrap/>
            <w:vAlign w:val="center"/>
          </w:tcPr>
          <w:p w14:paraId="04AF08A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r>
      <w:tr w:rsidR="009D2D54" w14:paraId="671876B0" w14:textId="77777777">
        <w:trPr>
          <w:trHeight w:val="300"/>
        </w:trPr>
        <w:tc>
          <w:tcPr>
            <w:tcW w:w="1774" w:type="dxa"/>
            <w:tcBorders>
              <w:top w:val="nil"/>
              <w:left w:val="nil"/>
              <w:bottom w:val="nil"/>
              <w:right w:val="nil"/>
            </w:tcBorders>
            <w:shd w:val="clear" w:color="auto" w:fill="auto"/>
            <w:noWrap/>
            <w:vAlign w:val="center"/>
          </w:tcPr>
          <w:p w14:paraId="6963000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Mongolia</w:t>
            </w:r>
          </w:p>
        </w:tc>
        <w:tc>
          <w:tcPr>
            <w:tcW w:w="2303" w:type="dxa"/>
            <w:tcBorders>
              <w:top w:val="nil"/>
              <w:left w:val="nil"/>
              <w:bottom w:val="nil"/>
              <w:right w:val="nil"/>
            </w:tcBorders>
            <w:shd w:val="clear" w:color="auto" w:fill="auto"/>
            <w:vAlign w:val="center"/>
          </w:tcPr>
          <w:p w14:paraId="1605E2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2.15 </w:t>
            </w:r>
          </w:p>
        </w:tc>
        <w:tc>
          <w:tcPr>
            <w:tcW w:w="1985" w:type="dxa"/>
            <w:tcBorders>
              <w:top w:val="nil"/>
              <w:left w:val="nil"/>
              <w:bottom w:val="nil"/>
              <w:right w:val="nil"/>
            </w:tcBorders>
            <w:shd w:val="clear" w:color="auto" w:fill="auto"/>
            <w:noWrap/>
            <w:vAlign w:val="center"/>
          </w:tcPr>
          <w:p w14:paraId="7AD29BF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2.36 </w:t>
            </w:r>
          </w:p>
        </w:tc>
        <w:tc>
          <w:tcPr>
            <w:tcW w:w="1843" w:type="dxa"/>
            <w:tcBorders>
              <w:top w:val="nil"/>
              <w:left w:val="nil"/>
              <w:bottom w:val="nil"/>
              <w:right w:val="nil"/>
            </w:tcBorders>
            <w:shd w:val="clear" w:color="auto" w:fill="auto"/>
            <w:vAlign w:val="center"/>
          </w:tcPr>
          <w:p w14:paraId="7CB615C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2.15 </w:t>
            </w:r>
          </w:p>
        </w:tc>
        <w:tc>
          <w:tcPr>
            <w:tcW w:w="1984" w:type="dxa"/>
            <w:tcBorders>
              <w:top w:val="nil"/>
              <w:left w:val="nil"/>
              <w:bottom w:val="nil"/>
              <w:right w:val="nil"/>
            </w:tcBorders>
            <w:shd w:val="clear" w:color="auto" w:fill="auto"/>
            <w:noWrap/>
            <w:vAlign w:val="center"/>
          </w:tcPr>
          <w:p w14:paraId="706ED61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2.36 </w:t>
            </w:r>
          </w:p>
        </w:tc>
      </w:tr>
      <w:tr w:rsidR="009D2D54" w14:paraId="5F33C9B0" w14:textId="77777777">
        <w:trPr>
          <w:trHeight w:val="300"/>
        </w:trPr>
        <w:tc>
          <w:tcPr>
            <w:tcW w:w="1774" w:type="dxa"/>
            <w:tcBorders>
              <w:top w:val="nil"/>
              <w:left w:val="nil"/>
              <w:bottom w:val="nil"/>
              <w:right w:val="nil"/>
            </w:tcBorders>
            <w:shd w:val="clear" w:color="auto" w:fill="auto"/>
            <w:noWrap/>
            <w:vAlign w:val="center"/>
          </w:tcPr>
          <w:p w14:paraId="308E36A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Montenegro</w:t>
            </w:r>
          </w:p>
        </w:tc>
        <w:tc>
          <w:tcPr>
            <w:tcW w:w="2303" w:type="dxa"/>
            <w:tcBorders>
              <w:top w:val="nil"/>
              <w:left w:val="nil"/>
              <w:bottom w:val="nil"/>
              <w:right w:val="nil"/>
            </w:tcBorders>
            <w:shd w:val="clear" w:color="auto" w:fill="auto"/>
            <w:vAlign w:val="center"/>
          </w:tcPr>
          <w:p w14:paraId="5AD349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1.15 </w:t>
            </w:r>
          </w:p>
        </w:tc>
        <w:tc>
          <w:tcPr>
            <w:tcW w:w="1985" w:type="dxa"/>
            <w:tcBorders>
              <w:top w:val="nil"/>
              <w:left w:val="nil"/>
              <w:bottom w:val="nil"/>
              <w:right w:val="nil"/>
            </w:tcBorders>
            <w:shd w:val="clear" w:color="auto" w:fill="auto"/>
            <w:noWrap/>
            <w:vAlign w:val="center"/>
          </w:tcPr>
          <w:p w14:paraId="76BE8E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c>
          <w:tcPr>
            <w:tcW w:w="1843" w:type="dxa"/>
            <w:tcBorders>
              <w:top w:val="nil"/>
              <w:left w:val="nil"/>
              <w:bottom w:val="nil"/>
              <w:right w:val="nil"/>
            </w:tcBorders>
            <w:shd w:val="clear" w:color="auto" w:fill="auto"/>
            <w:vAlign w:val="center"/>
          </w:tcPr>
          <w:p w14:paraId="075D3E0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1.39 </w:t>
            </w:r>
          </w:p>
        </w:tc>
        <w:tc>
          <w:tcPr>
            <w:tcW w:w="1984" w:type="dxa"/>
            <w:tcBorders>
              <w:top w:val="nil"/>
              <w:left w:val="nil"/>
              <w:bottom w:val="nil"/>
              <w:right w:val="nil"/>
            </w:tcBorders>
            <w:shd w:val="clear" w:color="auto" w:fill="auto"/>
            <w:noWrap/>
            <w:vAlign w:val="center"/>
          </w:tcPr>
          <w:p w14:paraId="1F21653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1.53 </w:t>
            </w:r>
          </w:p>
        </w:tc>
      </w:tr>
      <w:tr w:rsidR="009D2D54" w14:paraId="75453691" w14:textId="77777777">
        <w:trPr>
          <w:trHeight w:val="300"/>
        </w:trPr>
        <w:tc>
          <w:tcPr>
            <w:tcW w:w="1774" w:type="dxa"/>
            <w:tcBorders>
              <w:top w:val="nil"/>
              <w:left w:val="nil"/>
              <w:bottom w:val="nil"/>
              <w:right w:val="nil"/>
            </w:tcBorders>
            <w:shd w:val="clear" w:color="auto" w:fill="auto"/>
            <w:noWrap/>
            <w:vAlign w:val="center"/>
          </w:tcPr>
          <w:p w14:paraId="60CD4A5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Montserrat</w:t>
            </w:r>
          </w:p>
        </w:tc>
        <w:tc>
          <w:tcPr>
            <w:tcW w:w="2303" w:type="dxa"/>
            <w:tcBorders>
              <w:top w:val="nil"/>
              <w:left w:val="nil"/>
              <w:bottom w:val="nil"/>
              <w:right w:val="nil"/>
            </w:tcBorders>
            <w:shd w:val="clear" w:color="auto" w:fill="auto"/>
            <w:vAlign w:val="center"/>
          </w:tcPr>
          <w:p w14:paraId="3EA8D60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6E28754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21282C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1D482F2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2952777" w14:textId="77777777">
        <w:trPr>
          <w:trHeight w:val="300"/>
        </w:trPr>
        <w:tc>
          <w:tcPr>
            <w:tcW w:w="1774" w:type="dxa"/>
            <w:tcBorders>
              <w:top w:val="nil"/>
              <w:left w:val="nil"/>
              <w:bottom w:val="nil"/>
              <w:right w:val="nil"/>
            </w:tcBorders>
            <w:shd w:val="clear" w:color="auto" w:fill="auto"/>
            <w:noWrap/>
            <w:vAlign w:val="center"/>
          </w:tcPr>
          <w:p w14:paraId="7B4B453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Morocco</w:t>
            </w:r>
          </w:p>
        </w:tc>
        <w:tc>
          <w:tcPr>
            <w:tcW w:w="2303" w:type="dxa"/>
            <w:tcBorders>
              <w:top w:val="nil"/>
              <w:left w:val="nil"/>
              <w:bottom w:val="nil"/>
              <w:right w:val="nil"/>
            </w:tcBorders>
            <w:shd w:val="clear" w:color="auto" w:fill="auto"/>
            <w:vAlign w:val="center"/>
          </w:tcPr>
          <w:p w14:paraId="11AC635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1D6CF32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77B7F4A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6730B4C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613C7B61" w14:textId="77777777">
        <w:trPr>
          <w:trHeight w:val="300"/>
        </w:trPr>
        <w:tc>
          <w:tcPr>
            <w:tcW w:w="1774" w:type="dxa"/>
            <w:tcBorders>
              <w:top w:val="nil"/>
              <w:left w:val="nil"/>
              <w:bottom w:val="nil"/>
              <w:right w:val="nil"/>
            </w:tcBorders>
            <w:shd w:val="clear" w:color="auto" w:fill="auto"/>
            <w:noWrap/>
            <w:vAlign w:val="center"/>
          </w:tcPr>
          <w:p w14:paraId="3F17D7E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Mozambique</w:t>
            </w:r>
          </w:p>
        </w:tc>
        <w:tc>
          <w:tcPr>
            <w:tcW w:w="2303" w:type="dxa"/>
            <w:tcBorders>
              <w:top w:val="nil"/>
              <w:left w:val="nil"/>
              <w:bottom w:val="nil"/>
              <w:right w:val="nil"/>
            </w:tcBorders>
            <w:shd w:val="clear" w:color="auto" w:fill="auto"/>
            <w:vAlign w:val="center"/>
          </w:tcPr>
          <w:p w14:paraId="10C259F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0B02102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93378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76922F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754C5AA8" w14:textId="77777777">
        <w:trPr>
          <w:trHeight w:val="300"/>
        </w:trPr>
        <w:tc>
          <w:tcPr>
            <w:tcW w:w="1774" w:type="dxa"/>
            <w:tcBorders>
              <w:top w:val="nil"/>
              <w:left w:val="nil"/>
              <w:bottom w:val="nil"/>
              <w:right w:val="nil"/>
            </w:tcBorders>
            <w:shd w:val="clear" w:color="auto" w:fill="auto"/>
            <w:noWrap/>
            <w:vAlign w:val="center"/>
          </w:tcPr>
          <w:p w14:paraId="68562F9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Myanmar</w:t>
            </w:r>
          </w:p>
        </w:tc>
        <w:tc>
          <w:tcPr>
            <w:tcW w:w="2303" w:type="dxa"/>
            <w:tcBorders>
              <w:top w:val="nil"/>
              <w:left w:val="nil"/>
              <w:bottom w:val="nil"/>
              <w:right w:val="nil"/>
            </w:tcBorders>
            <w:shd w:val="clear" w:color="auto" w:fill="auto"/>
            <w:vAlign w:val="center"/>
          </w:tcPr>
          <w:p w14:paraId="4D6CE7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60C7B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7EAA5E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FEA94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3AC2A9E" w14:textId="77777777">
        <w:trPr>
          <w:trHeight w:val="300"/>
        </w:trPr>
        <w:tc>
          <w:tcPr>
            <w:tcW w:w="1774" w:type="dxa"/>
            <w:tcBorders>
              <w:top w:val="nil"/>
              <w:left w:val="nil"/>
              <w:bottom w:val="nil"/>
              <w:right w:val="nil"/>
            </w:tcBorders>
            <w:shd w:val="clear" w:color="auto" w:fill="auto"/>
            <w:noWrap/>
            <w:vAlign w:val="center"/>
          </w:tcPr>
          <w:p w14:paraId="0D3EC90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Namibia</w:t>
            </w:r>
          </w:p>
        </w:tc>
        <w:tc>
          <w:tcPr>
            <w:tcW w:w="2303" w:type="dxa"/>
            <w:tcBorders>
              <w:top w:val="nil"/>
              <w:left w:val="nil"/>
              <w:bottom w:val="nil"/>
              <w:right w:val="nil"/>
            </w:tcBorders>
            <w:shd w:val="clear" w:color="auto" w:fill="auto"/>
            <w:vAlign w:val="center"/>
          </w:tcPr>
          <w:p w14:paraId="3CB3F8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F5D8F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34C25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3B4CFD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0CEA1E45" w14:textId="77777777">
        <w:trPr>
          <w:trHeight w:val="300"/>
        </w:trPr>
        <w:tc>
          <w:tcPr>
            <w:tcW w:w="1774" w:type="dxa"/>
            <w:tcBorders>
              <w:top w:val="nil"/>
              <w:left w:val="nil"/>
              <w:bottom w:val="nil"/>
              <w:right w:val="nil"/>
            </w:tcBorders>
            <w:shd w:val="clear" w:color="auto" w:fill="auto"/>
            <w:noWrap/>
            <w:vAlign w:val="center"/>
          </w:tcPr>
          <w:p w14:paraId="4EEBAA4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Nauru</w:t>
            </w:r>
          </w:p>
        </w:tc>
        <w:tc>
          <w:tcPr>
            <w:tcW w:w="2303" w:type="dxa"/>
            <w:tcBorders>
              <w:top w:val="nil"/>
              <w:left w:val="nil"/>
              <w:bottom w:val="nil"/>
              <w:right w:val="nil"/>
            </w:tcBorders>
            <w:shd w:val="clear" w:color="auto" w:fill="auto"/>
            <w:vAlign w:val="center"/>
          </w:tcPr>
          <w:p w14:paraId="41F0D0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4E71C1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7D296E0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396FB11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0A0AB073" w14:textId="77777777">
        <w:trPr>
          <w:trHeight w:val="300"/>
        </w:trPr>
        <w:tc>
          <w:tcPr>
            <w:tcW w:w="1774" w:type="dxa"/>
            <w:tcBorders>
              <w:top w:val="nil"/>
              <w:left w:val="nil"/>
              <w:bottom w:val="nil"/>
              <w:right w:val="nil"/>
            </w:tcBorders>
            <w:shd w:val="clear" w:color="auto" w:fill="auto"/>
            <w:noWrap/>
            <w:vAlign w:val="center"/>
          </w:tcPr>
          <w:p w14:paraId="0C97FF2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Nepal</w:t>
            </w:r>
          </w:p>
        </w:tc>
        <w:tc>
          <w:tcPr>
            <w:tcW w:w="2303" w:type="dxa"/>
            <w:tcBorders>
              <w:top w:val="nil"/>
              <w:left w:val="nil"/>
              <w:bottom w:val="nil"/>
              <w:right w:val="nil"/>
            </w:tcBorders>
            <w:shd w:val="clear" w:color="auto" w:fill="auto"/>
            <w:vAlign w:val="center"/>
          </w:tcPr>
          <w:p w14:paraId="3E245CF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140EB1B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c>
          <w:tcPr>
            <w:tcW w:w="1843" w:type="dxa"/>
            <w:tcBorders>
              <w:top w:val="nil"/>
              <w:left w:val="nil"/>
              <w:bottom w:val="nil"/>
              <w:right w:val="nil"/>
            </w:tcBorders>
            <w:shd w:val="clear" w:color="auto" w:fill="auto"/>
            <w:vAlign w:val="center"/>
          </w:tcPr>
          <w:p w14:paraId="12C39D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758BAA2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r>
      <w:tr w:rsidR="009D2D54" w14:paraId="2F5D75FA" w14:textId="77777777">
        <w:trPr>
          <w:trHeight w:val="300"/>
        </w:trPr>
        <w:tc>
          <w:tcPr>
            <w:tcW w:w="1774" w:type="dxa"/>
            <w:tcBorders>
              <w:top w:val="nil"/>
              <w:left w:val="nil"/>
              <w:bottom w:val="nil"/>
              <w:right w:val="nil"/>
            </w:tcBorders>
            <w:shd w:val="clear" w:color="auto" w:fill="auto"/>
            <w:noWrap/>
            <w:vAlign w:val="center"/>
          </w:tcPr>
          <w:p w14:paraId="571FD40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Netherlands</w:t>
            </w:r>
          </w:p>
        </w:tc>
        <w:tc>
          <w:tcPr>
            <w:tcW w:w="2303" w:type="dxa"/>
            <w:tcBorders>
              <w:top w:val="nil"/>
              <w:left w:val="nil"/>
              <w:bottom w:val="nil"/>
              <w:right w:val="nil"/>
            </w:tcBorders>
            <w:shd w:val="clear" w:color="auto" w:fill="auto"/>
            <w:vAlign w:val="center"/>
          </w:tcPr>
          <w:p w14:paraId="7B1565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0.83 </w:t>
            </w:r>
          </w:p>
        </w:tc>
        <w:tc>
          <w:tcPr>
            <w:tcW w:w="1985" w:type="dxa"/>
            <w:tcBorders>
              <w:top w:val="nil"/>
              <w:left w:val="nil"/>
              <w:bottom w:val="nil"/>
              <w:right w:val="nil"/>
            </w:tcBorders>
            <w:shd w:val="clear" w:color="auto" w:fill="auto"/>
            <w:noWrap/>
            <w:vAlign w:val="center"/>
          </w:tcPr>
          <w:p w14:paraId="7EEAC84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0.91 </w:t>
            </w:r>
          </w:p>
        </w:tc>
        <w:tc>
          <w:tcPr>
            <w:tcW w:w="1843" w:type="dxa"/>
            <w:tcBorders>
              <w:top w:val="nil"/>
              <w:left w:val="nil"/>
              <w:bottom w:val="nil"/>
              <w:right w:val="nil"/>
            </w:tcBorders>
            <w:shd w:val="clear" w:color="auto" w:fill="auto"/>
            <w:vAlign w:val="center"/>
          </w:tcPr>
          <w:p w14:paraId="101361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1.34 </w:t>
            </w:r>
          </w:p>
        </w:tc>
        <w:tc>
          <w:tcPr>
            <w:tcW w:w="1984" w:type="dxa"/>
            <w:tcBorders>
              <w:top w:val="nil"/>
              <w:left w:val="nil"/>
              <w:bottom w:val="nil"/>
              <w:right w:val="nil"/>
            </w:tcBorders>
            <w:shd w:val="clear" w:color="auto" w:fill="auto"/>
            <w:noWrap/>
            <w:vAlign w:val="center"/>
          </w:tcPr>
          <w:p w14:paraId="529168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r>
      <w:tr w:rsidR="009D2D54" w14:paraId="7FC5B1C3" w14:textId="77777777">
        <w:trPr>
          <w:trHeight w:val="300"/>
        </w:trPr>
        <w:tc>
          <w:tcPr>
            <w:tcW w:w="1774" w:type="dxa"/>
            <w:tcBorders>
              <w:top w:val="nil"/>
              <w:left w:val="nil"/>
              <w:bottom w:val="nil"/>
              <w:right w:val="nil"/>
            </w:tcBorders>
            <w:shd w:val="clear" w:color="auto" w:fill="auto"/>
            <w:noWrap/>
            <w:vAlign w:val="center"/>
          </w:tcPr>
          <w:p w14:paraId="2F83C88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Netherlands Antilles</w:t>
            </w:r>
          </w:p>
        </w:tc>
        <w:tc>
          <w:tcPr>
            <w:tcW w:w="2303" w:type="dxa"/>
            <w:tcBorders>
              <w:top w:val="nil"/>
              <w:left w:val="nil"/>
              <w:bottom w:val="nil"/>
              <w:right w:val="nil"/>
            </w:tcBorders>
            <w:shd w:val="clear" w:color="auto" w:fill="auto"/>
            <w:vAlign w:val="center"/>
          </w:tcPr>
          <w:p w14:paraId="6DB061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5" w:type="dxa"/>
            <w:tcBorders>
              <w:top w:val="nil"/>
              <w:left w:val="nil"/>
              <w:bottom w:val="nil"/>
              <w:right w:val="nil"/>
            </w:tcBorders>
            <w:shd w:val="clear" w:color="auto" w:fill="auto"/>
            <w:noWrap/>
            <w:vAlign w:val="center"/>
          </w:tcPr>
          <w:p w14:paraId="22A678E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1.81 </w:t>
            </w:r>
          </w:p>
        </w:tc>
        <w:tc>
          <w:tcPr>
            <w:tcW w:w="1843" w:type="dxa"/>
            <w:tcBorders>
              <w:top w:val="nil"/>
              <w:left w:val="nil"/>
              <w:bottom w:val="nil"/>
              <w:right w:val="nil"/>
            </w:tcBorders>
            <w:shd w:val="clear" w:color="auto" w:fill="auto"/>
            <w:vAlign w:val="center"/>
          </w:tcPr>
          <w:p w14:paraId="6779233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2D49B58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1.81 </w:t>
            </w:r>
          </w:p>
        </w:tc>
      </w:tr>
      <w:tr w:rsidR="009D2D54" w14:paraId="5D44C0DE" w14:textId="77777777">
        <w:trPr>
          <w:trHeight w:val="300"/>
        </w:trPr>
        <w:tc>
          <w:tcPr>
            <w:tcW w:w="1774" w:type="dxa"/>
            <w:tcBorders>
              <w:top w:val="nil"/>
              <w:left w:val="nil"/>
              <w:bottom w:val="nil"/>
              <w:right w:val="nil"/>
            </w:tcBorders>
            <w:shd w:val="clear" w:color="auto" w:fill="auto"/>
            <w:noWrap/>
            <w:vAlign w:val="center"/>
          </w:tcPr>
          <w:p w14:paraId="5E418F1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New Caledonia</w:t>
            </w:r>
          </w:p>
        </w:tc>
        <w:tc>
          <w:tcPr>
            <w:tcW w:w="2303" w:type="dxa"/>
            <w:tcBorders>
              <w:top w:val="nil"/>
              <w:left w:val="nil"/>
              <w:bottom w:val="nil"/>
              <w:right w:val="nil"/>
            </w:tcBorders>
            <w:shd w:val="clear" w:color="auto" w:fill="auto"/>
            <w:vAlign w:val="center"/>
          </w:tcPr>
          <w:p w14:paraId="141BF6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5" w:type="dxa"/>
            <w:tcBorders>
              <w:top w:val="nil"/>
              <w:left w:val="nil"/>
              <w:bottom w:val="nil"/>
              <w:right w:val="nil"/>
            </w:tcBorders>
            <w:shd w:val="clear" w:color="auto" w:fill="auto"/>
            <w:noWrap/>
            <w:vAlign w:val="center"/>
          </w:tcPr>
          <w:p w14:paraId="0FB9F74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843" w:type="dxa"/>
            <w:tcBorders>
              <w:top w:val="nil"/>
              <w:left w:val="nil"/>
              <w:bottom w:val="nil"/>
              <w:right w:val="nil"/>
            </w:tcBorders>
            <w:shd w:val="clear" w:color="auto" w:fill="auto"/>
            <w:vAlign w:val="center"/>
          </w:tcPr>
          <w:p w14:paraId="6C505A5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4" w:type="dxa"/>
            <w:tcBorders>
              <w:top w:val="nil"/>
              <w:left w:val="nil"/>
              <w:bottom w:val="nil"/>
              <w:right w:val="nil"/>
            </w:tcBorders>
            <w:shd w:val="clear" w:color="auto" w:fill="auto"/>
            <w:noWrap/>
            <w:vAlign w:val="center"/>
          </w:tcPr>
          <w:p w14:paraId="61A6F6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r>
      <w:tr w:rsidR="009D2D54" w14:paraId="5DE7E333" w14:textId="77777777">
        <w:trPr>
          <w:trHeight w:val="300"/>
        </w:trPr>
        <w:tc>
          <w:tcPr>
            <w:tcW w:w="1774" w:type="dxa"/>
            <w:tcBorders>
              <w:top w:val="nil"/>
              <w:left w:val="nil"/>
              <w:bottom w:val="nil"/>
              <w:right w:val="nil"/>
            </w:tcBorders>
            <w:shd w:val="clear" w:color="auto" w:fill="auto"/>
            <w:noWrap/>
            <w:vAlign w:val="center"/>
          </w:tcPr>
          <w:p w14:paraId="31A7E20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New Zealand</w:t>
            </w:r>
          </w:p>
        </w:tc>
        <w:tc>
          <w:tcPr>
            <w:tcW w:w="2303" w:type="dxa"/>
            <w:tcBorders>
              <w:top w:val="nil"/>
              <w:left w:val="nil"/>
              <w:bottom w:val="nil"/>
              <w:right w:val="nil"/>
            </w:tcBorders>
            <w:shd w:val="clear" w:color="auto" w:fill="auto"/>
            <w:vAlign w:val="center"/>
          </w:tcPr>
          <w:p w14:paraId="10964D0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 40 </w:t>
            </w:r>
          </w:p>
        </w:tc>
        <w:tc>
          <w:tcPr>
            <w:tcW w:w="1985" w:type="dxa"/>
            <w:tcBorders>
              <w:top w:val="nil"/>
              <w:left w:val="nil"/>
              <w:bottom w:val="nil"/>
              <w:right w:val="nil"/>
            </w:tcBorders>
            <w:shd w:val="clear" w:color="auto" w:fill="auto"/>
            <w:noWrap/>
            <w:vAlign w:val="center"/>
          </w:tcPr>
          <w:p w14:paraId="7114F6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c>
          <w:tcPr>
            <w:tcW w:w="1843" w:type="dxa"/>
            <w:tcBorders>
              <w:top w:val="nil"/>
              <w:left w:val="nil"/>
              <w:bottom w:val="nil"/>
              <w:right w:val="nil"/>
            </w:tcBorders>
            <w:shd w:val="clear" w:color="auto" w:fill="auto"/>
            <w:vAlign w:val="center"/>
          </w:tcPr>
          <w:p w14:paraId="4C4FF59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0.94 </w:t>
            </w:r>
          </w:p>
        </w:tc>
        <w:tc>
          <w:tcPr>
            <w:tcW w:w="1984" w:type="dxa"/>
            <w:tcBorders>
              <w:top w:val="nil"/>
              <w:left w:val="nil"/>
              <w:bottom w:val="nil"/>
              <w:right w:val="nil"/>
            </w:tcBorders>
            <w:shd w:val="clear" w:color="auto" w:fill="auto"/>
            <w:noWrap/>
            <w:vAlign w:val="center"/>
          </w:tcPr>
          <w:p w14:paraId="328CC8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1.03 </w:t>
            </w:r>
          </w:p>
        </w:tc>
      </w:tr>
      <w:tr w:rsidR="009D2D54" w14:paraId="7D00CD40" w14:textId="77777777">
        <w:trPr>
          <w:trHeight w:val="300"/>
        </w:trPr>
        <w:tc>
          <w:tcPr>
            <w:tcW w:w="1774" w:type="dxa"/>
            <w:tcBorders>
              <w:top w:val="nil"/>
              <w:left w:val="nil"/>
              <w:bottom w:val="nil"/>
              <w:right w:val="nil"/>
            </w:tcBorders>
            <w:shd w:val="clear" w:color="auto" w:fill="auto"/>
            <w:noWrap/>
            <w:vAlign w:val="center"/>
          </w:tcPr>
          <w:p w14:paraId="2404039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lastRenderedPageBreak/>
              <w:t>Nicaragua</w:t>
            </w:r>
          </w:p>
        </w:tc>
        <w:tc>
          <w:tcPr>
            <w:tcW w:w="2303" w:type="dxa"/>
            <w:tcBorders>
              <w:top w:val="nil"/>
              <w:left w:val="nil"/>
              <w:bottom w:val="nil"/>
              <w:right w:val="nil"/>
            </w:tcBorders>
            <w:shd w:val="clear" w:color="auto" w:fill="auto"/>
            <w:vAlign w:val="center"/>
          </w:tcPr>
          <w:p w14:paraId="490B104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487B30E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90FFCF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35684A8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EE8E95F" w14:textId="77777777">
        <w:trPr>
          <w:trHeight w:val="300"/>
        </w:trPr>
        <w:tc>
          <w:tcPr>
            <w:tcW w:w="1774" w:type="dxa"/>
            <w:tcBorders>
              <w:top w:val="nil"/>
              <w:left w:val="nil"/>
              <w:bottom w:val="nil"/>
              <w:right w:val="nil"/>
            </w:tcBorders>
            <w:shd w:val="clear" w:color="auto" w:fill="auto"/>
            <w:noWrap/>
            <w:vAlign w:val="center"/>
          </w:tcPr>
          <w:p w14:paraId="22CEFBC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Niger</w:t>
            </w:r>
          </w:p>
        </w:tc>
        <w:tc>
          <w:tcPr>
            <w:tcW w:w="2303" w:type="dxa"/>
            <w:tcBorders>
              <w:top w:val="nil"/>
              <w:left w:val="nil"/>
              <w:bottom w:val="nil"/>
              <w:right w:val="nil"/>
            </w:tcBorders>
            <w:shd w:val="clear" w:color="auto" w:fill="auto"/>
            <w:vAlign w:val="center"/>
          </w:tcPr>
          <w:p w14:paraId="799DA79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3032D20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28AF1F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616947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564E0927" w14:textId="77777777">
        <w:trPr>
          <w:trHeight w:val="300"/>
        </w:trPr>
        <w:tc>
          <w:tcPr>
            <w:tcW w:w="1774" w:type="dxa"/>
            <w:tcBorders>
              <w:top w:val="nil"/>
              <w:left w:val="nil"/>
              <w:bottom w:val="nil"/>
              <w:right w:val="nil"/>
            </w:tcBorders>
            <w:shd w:val="clear" w:color="auto" w:fill="auto"/>
            <w:noWrap/>
            <w:vAlign w:val="center"/>
          </w:tcPr>
          <w:p w14:paraId="684D9C4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Nigeria</w:t>
            </w:r>
          </w:p>
        </w:tc>
        <w:tc>
          <w:tcPr>
            <w:tcW w:w="2303" w:type="dxa"/>
            <w:tcBorders>
              <w:top w:val="nil"/>
              <w:left w:val="nil"/>
              <w:bottom w:val="nil"/>
              <w:right w:val="nil"/>
            </w:tcBorders>
            <w:shd w:val="clear" w:color="auto" w:fill="auto"/>
            <w:vAlign w:val="center"/>
          </w:tcPr>
          <w:p w14:paraId="047053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42E6FE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6488303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7AE57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14E62B2" w14:textId="77777777">
        <w:trPr>
          <w:trHeight w:val="300"/>
        </w:trPr>
        <w:tc>
          <w:tcPr>
            <w:tcW w:w="1774" w:type="dxa"/>
            <w:tcBorders>
              <w:top w:val="nil"/>
              <w:left w:val="nil"/>
              <w:bottom w:val="nil"/>
              <w:right w:val="nil"/>
            </w:tcBorders>
            <w:shd w:val="clear" w:color="auto" w:fill="auto"/>
            <w:noWrap/>
            <w:vAlign w:val="center"/>
          </w:tcPr>
          <w:p w14:paraId="0AC1F3F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Niue Is</w:t>
            </w:r>
          </w:p>
        </w:tc>
        <w:tc>
          <w:tcPr>
            <w:tcW w:w="2303" w:type="dxa"/>
            <w:tcBorders>
              <w:top w:val="nil"/>
              <w:left w:val="nil"/>
              <w:bottom w:val="nil"/>
              <w:right w:val="nil"/>
            </w:tcBorders>
            <w:shd w:val="clear" w:color="auto" w:fill="auto"/>
            <w:vAlign w:val="center"/>
          </w:tcPr>
          <w:p w14:paraId="4DB7FEB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c>
          <w:tcPr>
            <w:tcW w:w="1985" w:type="dxa"/>
            <w:tcBorders>
              <w:top w:val="nil"/>
              <w:left w:val="nil"/>
              <w:bottom w:val="nil"/>
              <w:right w:val="nil"/>
            </w:tcBorders>
            <w:shd w:val="clear" w:color="auto" w:fill="auto"/>
            <w:noWrap/>
            <w:vAlign w:val="center"/>
          </w:tcPr>
          <w:p w14:paraId="26B301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843" w:type="dxa"/>
            <w:tcBorders>
              <w:top w:val="nil"/>
              <w:left w:val="nil"/>
              <w:bottom w:val="nil"/>
              <w:right w:val="nil"/>
            </w:tcBorders>
            <w:shd w:val="clear" w:color="auto" w:fill="auto"/>
            <w:vAlign w:val="center"/>
          </w:tcPr>
          <w:p w14:paraId="3C5DC65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c>
          <w:tcPr>
            <w:tcW w:w="1984" w:type="dxa"/>
            <w:tcBorders>
              <w:top w:val="nil"/>
              <w:left w:val="nil"/>
              <w:bottom w:val="nil"/>
              <w:right w:val="nil"/>
            </w:tcBorders>
            <w:shd w:val="clear" w:color="auto" w:fill="auto"/>
            <w:noWrap/>
            <w:vAlign w:val="center"/>
          </w:tcPr>
          <w:p w14:paraId="748E47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r>
      <w:tr w:rsidR="009D2D54" w14:paraId="47BC4948" w14:textId="77777777">
        <w:trPr>
          <w:trHeight w:val="300"/>
        </w:trPr>
        <w:tc>
          <w:tcPr>
            <w:tcW w:w="1774" w:type="dxa"/>
            <w:tcBorders>
              <w:top w:val="nil"/>
              <w:left w:val="nil"/>
              <w:bottom w:val="nil"/>
              <w:right w:val="nil"/>
            </w:tcBorders>
            <w:shd w:val="clear" w:color="auto" w:fill="auto"/>
            <w:noWrap/>
            <w:vAlign w:val="center"/>
          </w:tcPr>
          <w:p w14:paraId="072D013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Norfolk Is</w:t>
            </w:r>
          </w:p>
        </w:tc>
        <w:tc>
          <w:tcPr>
            <w:tcW w:w="2303" w:type="dxa"/>
            <w:tcBorders>
              <w:top w:val="nil"/>
              <w:left w:val="nil"/>
              <w:bottom w:val="nil"/>
              <w:right w:val="nil"/>
            </w:tcBorders>
            <w:shd w:val="clear" w:color="auto" w:fill="auto"/>
            <w:vAlign w:val="center"/>
          </w:tcPr>
          <w:p w14:paraId="64933C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5" w:type="dxa"/>
            <w:tcBorders>
              <w:top w:val="nil"/>
              <w:left w:val="nil"/>
              <w:bottom w:val="nil"/>
              <w:right w:val="nil"/>
            </w:tcBorders>
            <w:shd w:val="clear" w:color="auto" w:fill="auto"/>
            <w:noWrap/>
            <w:vAlign w:val="center"/>
          </w:tcPr>
          <w:p w14:paraId="7F8868D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c>
          <w:tcPr>
            <w:tcW w:w="1843" w:type="dxa"/>
            <w:tcBorders>
              <w:top w:val="nil"/>
              <w:left w:val="nil"/>
              <w:bottom w:val="nil"/>
              <w:right w:val="nil"/>
            </w:tcBorders>
            <w:shd w:val="clear" w:color="auto" w:fill="auto"/>
            <w:vAlign w:val="center"/>
          </w:tcPr>
          <w:p w14:paraId="2F2BB15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984" w:type="dxa"/>
            <w:tcBorders>
              <w:top w:val="nil"/>
              <w:left w:val="nil"/>
              <w:bottom w:val="nil"/>
              <w:right w:val="nil"/>
            </w:tcBorders>
            <w:shd w:val="clear" w:color="auto" w:fill="auto"/>
            <w:noWrap/>
            <w:vAlign w:val="center"/>
          </w:tcPr>
          <w:p w14:paraId="3A4016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1.21 </w:t>
            </w:r>
          </w:p>
        </w:tc>
      </w:tr>
      <w:tr w:rsidR="009D2D54" w14:paraId="046C1C4D" w14:textId="77777777">
        <w:trPr>
          <w:trHeight w:val="300"/>
        </w:trPr>
        <w:tc>
          <w:tcPr>
            <w:tcW w:w="1774" w:type="dxa"/>
            <w:tcBorders>
              <w:top w:val="nil"/>
              <w:left w:val="nil"/>
              <w:bottom w:val="nil"/>
              <w:right w:val="nil"/>
            </w:tcBorders>
            <w:shd w:val="clear" w:color="auto" w:fill="auto"/>
            <w:noWrap/>
            <w:vAlign w:val="center"/>
          </w:tcPr>
          <w:p w14:paraId="1D54181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North Korea</w:t>
            </w:r>
          </w:p>
        </w:tc>
        <w:tc>
          <w:tcPr>
            <w:tcW w:w="2303" w:type="dxa"/>
            <w:tcBorders>
              <w:top w:val="nil"/>
              <w:left w:val="nil"/>
              <w:bottom w:val="nil"/>
              <w:right w:val="nil"/>
            </w:tcBorders>
            <w:shd w:val="clear" w:color="auto" w:fill="auto"/>
            <w:vAlign w:val="center"/>
          </w:tcPr>
          <w:p w14:paraId="3E2BED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64484C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DA772C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1BEA3E7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3E833A8" w14:textId="77777777">
        <w:trPr>
          <w:trHeight w:val="300"/>
        </w:trPr>
        <w:tc>
          <w:tcPr>
            <w:tcW w:w="1774" w:type="dxa"/>
            <w:tcBorders>
              <w:top w:val="nil"/>
              <w:left w:val="nil"/>
              <w:bottom w:val="nil"/>
              <w:right w:val="nil"/>
            </w:tcBorders>
            <w:shd w:val="clear" w:color="auto" w:fill="auto"/>
            <w:noWrap/>
            <w:vAlign w:val="center"/>
          </w:tcPr>
          <w:p w14:paraId="4286761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Norway</w:t>
            </w:r>
          </w:p>
        </w:tc>
        <w:tc>
          <w:tcPr>
            <w:tcW w:w="2303" w:type="dxa"/>
            <w:tcBorders>
              <w:top w:val="nil"/>
              <w:left w:val="nil"/>
              <w:bottom w:val="nil"/>
              <w:right w:val="nil"/>
            </w:tcBorders>
            <w:shd w:val="clear" w:color="auto" w:fill="auto"/>
            <w:vAlign w:val="center"/>
          </w:tcPr>
          <w:p w14:paraId="3B6DFC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058026B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205915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1.07 </w:t>
            </w:r>
          </w:p>
        </w:tc>
        <w:tc>
          <w:tcPr>
            <w:tcW w:w="1984" w:type="dxa"/>
            <w:tcBorders>
              <w:top w:val="nil"/>
              <w:left w:val="nil"/>
              <w:bottom w:val="nil"/>
              <w:right w:val="nil"/>
            </w:tcBorders>
            <w:shd w:val="clear" w:color="auto" w:fill="auto"/>
            <w:noWrap/>
            <w:vAlign w:val="center"/>
          </w:tcPr>
          <w:p w14:paraId="148BD7F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1.18 </w:t>
            </w:r>
          </w:p>
        </w:tc>
      </w:tr>
      <w:tr w:rsidR="009D2D54" w14:paraId="225F5898" w14:textId="77777777">
        <w:trPr>
          <w:trHeight w:val="300"/>
        </w:trPr>
        <w:tc>
          <w:tcPr>
            <w:tcW w:w="1774" w:type="dxa"/>
            <w:tcBorders>
              <w:top w:val="nil"/>
              <w:left w:val="nil"/>
              <w:bottom w:val="nil"/>
              <w:right w:val="nil"/>
            </w:tcBorders>
            <w:shd w:val="clear" w:color="auto" w:fill="auto"/>
            <w:noWrap/>
            <w:vAlign w:val="center"/>
          </w:tcPr>
          <w:p w14:paraId="0E129E9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Oman</w:t>
            </w:r>
          </w:p>
        </w:tc>
        <w:tc>
          <w:tcPr>
            <w:tcW w:w="2303" w:type="dxa"/>
            <w:tcBorders>
              <w:top w:val="nil"/>
              <w:left w:val="nil"/>
              <w:bottom w:val="nil"/>
              <w:right w:val="nil"/>
            </w:tcBorders>
            <w:shd w:val="clear" w:color="auto" w:fill="auto"/>
            <w:vAlign w:val="center"/>
          </w:tcPr>
          <w:p w14:paraId="7B5A78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c>
          <w:tcPr>
            <w:tcW w:w="1985" w:type="dxa"/>
            <w:tcBorders>
              <w:top w:val="nil"/>
              <w:left w:val="nil"/>
              <w:bottom w:val="nil"/>
              <w:right w:val="nil"/>
            </w:tcBorders>
            <w:shd w:val="clear" w:color="auto" w:fill="auto"/>
            <w:noWrap/>
            <w:vAlign w:val="center"/>
          </w:tcPr>
          <w:p w14:paraId="58DAD19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1.62 </w:t>
            </w:r>
          </w:p>
        </w:tc>
        <w:tc>
          <w:tcPr>
            <w:tcW w:w="1843" w:type="dxa"/>
            <w:tcBorders>
              <w:top w:val="nil"/>
              <w:left w:val="nil"/>
              <w:bottom w:val="nil"/>
              <w:right w:val="nil"/>
            </w:tcBorders>
            <w:shd w:val="clear" w:color="auto" w:fill="auto"/>
            <w:vAlign w:val="center"/>
          </w:tcPr>
          <w:p w14:paraId="5DA716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c>
          <w:tcPr>
            <w:tcW w:w="1984" w:type="dxa"/>
            <w:tcBorders>
              <w:top w:val="nil"/>
              <w:left w:val="nil"/>
              <w:bottom w:val="nil"/>
              <w:right w:val="nil"/>
            </w:tcBorders>
            <w:shd w:val="clear" w:color="auto" w:fill="auto"/>
            <w:noWrap/>
            <w:vAlign w:val="center"/>
          </w:tcPr>
          <w:p w14:paraId="6E0A76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1.62 </w:t>
            </w:r>
          </w:p>
        </w:tc>
      </w:tr>
      <w:tr w:rsidR="009D2D54" w14:paraId="6C48CA50" w14:textId="77777777">
        <w:trPr>
          <w:trHeight w:val="300"/>
        </w:trPr>
        <w:tc>
          <w:tcPr>
            <w:tcW w:w="1774" w:type="dxa"/>
            <w:tcBorders>
              <w:top w:val="nil"/>
              <w:left w:val="nil"/>
              <w:bottom w:val="nil"/>
              <w:right w:val="nil"/>
            </w:tcBorders>
            <w:shd w:val="clear" w:color="auto" w:fill="auto"/>
            <w:noWrap/>
            <w:vAlign w:val="center"/>
          </w:tcPr>
          <w:p w14:paraId="3ED6758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Pakistan</w:t>
            </w:r>
          </w:p>
        </w:tc>
        <w:tc>
          <w:tcPr>
            <w:tcW w:w="2303" w:type="dxa"/>
            <w:tcBorders>
              <w:top w:val="nil"/>
              <w:left w:val="nil"/>
              <w:bottom w:val="nil"/>
              <w:right w:val="nil"/>
            </w:tcBorders>
            <w:shd w:val="clear" w:color="auto" w:fill="auto"/>
            <w:vAlign w:val="center"/>
          </w:tcPr>
          <w:p w14:paraId="4468236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5" w:type="dxa"/>
            <w:tcBorders>
              <w:top w:val="nil"/>
              <w:left w:val="nil"/>
              <w:bottom w:val="nil"/>
              <w:right w:val="nil"/>
            </w:tcBorders>
            <w:shd w:val="clear" w:color="auto" w:fill="auto"/>
            <w:noWrap/>
            <w:vAlign w:val="center"/>
          </w:tcPr>
          <w:p w14:paraId="6A23BC7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1.59 </w:t>
            </w:r>
          </w:p>
        </w:tc>
        <w:tc>
          <w:tcPr>
            <w:tcW w:w="1843" w:type="dxa"/>
            <w:tcBorders>
              <w:top w:val="nil"/>
              <w:left w:val="nil"/>
              <w:bottom w:val="nil"/>
              <w:right w:val="nil"/>
            </w:tcBorders>
            <w:shd w:val="clear" w:color="auto" w:fill="auto"/>
            <w:vAlign w:val="center"/>
          </w:tcPr>
          <w:p w14:paraId="780270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1.65 </w:t>
            </w:r>
          </w:p>
        </w:tc>
        <w:tc>
          <w:tcPr>
            <w:tcW w:w="1984" w:type="dxa"/>
            <w:tcBorders>
              <w:top w:val="nil"/>
              <w:left w:val="nil"/>
              <w:bottom w:val="nil"/>
              <w:right w:val="nil"/>
            </w:tcBorders>
            <w:shd w:val="clear" w:color="auto" w:fill="auto"/>
            <w:noWrap/>
            <w:vAlign w:val="center"/>
          </w:tcPr>
          <w:p w14:paraId="10AD88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1.82 </w:t>
            </w:r>
          </w:p>
        </w:tc>
      </w:tr>
      <w:tr w:rsidR="009D2D54" w14:paraId="0790AF2A" w14:textId="77777777">
        <w:trPr>
          <w:trHeight w:val="300"/>
        </w:trPr>
        <w:tc>
          <w:tcPr>
            <w:tcW w:w="1774" w:type="dxa"/>
            <w:tcBorders>
              <w:top w:val="nil"/>
              <w:left w:val="nil"/>
              <w:bottom w:val="nil"/>
              <w:right w:val="nil"/>
            </w:tcBorders>
            <w:shd w:val="clear" w:color="auto" w:fill="auto"/>
            <w:noWrap/>
            <w:vAlign w:val="center"/>
          </w:tcPr>
          <w:p w14:paraId="3F86415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Palau</w:t>
            </w:r>
          </w:p>
        </w:tc>
        <w:tc>
          <w:tcPr>
            <w:tcW w:w="2303" w:type="dxa"/>
            <w:tcBorders>
              <w:top w:val="nil"/>
              <w:left w:val="nil"/>
              <w:bottom w:val="nil"/>
              <w:right w:val="nil"/>
            </w:tcBorders>
            <w:shd w:val="clear" w:color="auto" w:fill="auto"/>
            <w:vAlign w:val="center"/>
          </w:tcPr>
          <w:p w14:paraId="1C8698F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5" w:type="dxa"/>
            <w:tcBorders>
              <w:top w:val="nil"/>
              <w:left w:val="nil"/>
              <w:bottom w:val="nil"/>
              <w:right w:val="nil"/>
            </w:tcBorders>
            <w:shd w:val="clear" w:color="auto" w:fill="auto"/>
            <w:noWrap/>
            <w:vAlign w:val="center"/>
          </w:tcPr>
          <w:p w14:paraId="72A782E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c>
          <w:tcPr>
            <w:tcW w:w="1843" w:type="dxa"/>
            <w:tcBorders>
              <w:top w:val="nil"/>
              <w:left w:val="nil"/>
              <w:bottom w:val="nil"/>
              <w:right w:val="nil"/>
            </w:tcBorders>
            <w:shd w:val="clear" w:color="auto" w:fill="auto"/>
            <w:vAlign w:val="center"/>
          </w:tcPr>
          <w:p w14:paraId="1F55370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2.20 </w:t>
            </w:r>
          </w:p>
        </w:tc>
        <w:tc>
          <w:tcPr>
            <w:tcW w:w="1984" w:type="dxa"/>
            <w:tcBorders>
              <w:top w:val="nil"/>
              <w:left w:val="nil"/>
              <w:bottom w:val="nil"/>
              <w:right w:val="nil"/>
            </w:tcBorders>
            <w:shd w:val="clear" w:color="auto" w:fill="auto"/>
            <w:noWrap/>
            <w:vAlign w:val="center"/>
          </w:tcPr>
          <w:p w14:paraId="232CC5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2.42 </w:t>
            </w:r>
          </w:p>
        </w:tc>
      </w:tr>
      <w:tr w:rsidR="009D2D54" w14:paraId="24069384" w14:textId="77777777">
        <w:trPr>
          <w:trHeight w:val="300"/>
        </w:trPr>
        <w:tc>
          <w:tcPr>
            <w:tcW w:w="1774" w:type="dxa"/>
            <w:tcBorders>
              <w:top w:val="nil"/>
              <w:left w:val="nil"/>
              <w:bottom w:val="nil"/>
              <w:right w:val="nil"/>
            </w:tcBorders>
            <w:shd w:val="clear" w:color="auto" w:fill="auto"/>
            <w:noWrap/>
            <w:vAlign w:val="center"/>
          </w:tcPr>
          <w:p w14:paraId="549C822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Palestine, (State of)</w:t>
            </w:r>
          </w:p>
        </w:tc>
        <w:tc>
          <w:tcPr>
            <w:tcW w:w="2303" w:type="dxa"/>
            <w:tcBorders>
              <w:top w:val="nil"/>
              <w:left w:val="nil"/>
              <w:bottom w:val="nil"/>
              <w:right w:val="nil"/>
            </w:tcBorders>
            <w:shd w:val="clear" w:color="auto" w:fill="auto"/>
            <w:vAlign w:val="center"/>
          </w:tcPr>
          <w:p w14:paraId="1339C5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0.59 </w:t>
            </w:r>
          </w:p>
        </w:tc>
        <w:tc>
          <w:tcPr>
            <w:tcW w:w="1985" w:type="dxa"/>
            <w:tcBorders>
              <w:top w:val="nil"/>
              <w:left w:val="nil"/>
              <w:bottom w:val="nil"/>
              <w:right w:val="nil"/>
            </w:tcBorders>
            <w:shd w:val="clear" w:color="auto" w:fill="auto"/>
            <w:noWrap/>
            <w:vAlign w:val="center"/>
          </w:tcPr>
          <w:p w14:paraId="2A68BC3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0.65 </w:t>
            </w:r>
          </w:p>
        </w:tc>
        <w:tc>
          <w:tcPr>
            <w:tcW w:w="1843" w:type="dxa"/>
            <w:tcBorders>
              <w:top w:val="nil"/>
              <w:left w:val="nil"/>
              <w:bottom w:val="nil"/>
              <w:right w:val="nil"/>
            </w:tcBorders>
            <w:shd w:val="clear" w:color="auto" w:fill="auto"/>
            <w:vAlign w:val="center"/>
          </w:tcPr>
          <w:p w14:paraId="0F09CA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0.59 </w:t>
            </w:r>
          </w:p>
        </w:tc>
        <w:tc>
          <w:tcPr>
            <w:tcW w:w="1984" w:type="dxa"/>
            <w:tcBorders>
              <w:top w:val="nil"/>
              <w:left w:val="nil"/>
              <w:bottom w:val="nil"/>
              <w:right w:val="nil"/>
            </w:tcBorders>
            <w:shd w:val="clear" w:color="auto" w:fill="auto"/>
            <w:noWrap/>
            <w:vAlign w:val="center"/>
          </w:tcPr>
          <w:p w14:paraId="059AF06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0.65 </w:t>
            </w:r>
          </w:p>
        </w:tc>
      </w:tr>
      <w:tr w:rsidR="009D2D54" w14:paraId="58830588" w14:textId="77777777">
        <w:trPr>
          <w:trHeight w:val="300"/>
        </w:trPr>
        <w:tc>
          <w:tcPr>
            <w:tcW w:w="1774" w:type="dxa"/>
            <w:tcBorders>
              <w:top w:val="nil"/>
              <w:left w:val="nil"/>
              <w:bottom w:val="nil"/>
              <w:right w:val="nil"/>
            </w:tcBorders>
            <w:shd w:val="clear" w:color="auto" w:fill="auto"/>
            <w:noWrap/>
            <w:vAlign w:val="center"/>
          </w:tcPr>
          <w:p w14:paraId="2B55E37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Panama</w:t>
            </w:r>
          </w:p>
        </w:tc>
        <w:tc>
          <w:tcPr>
            <w:tcW w:w="2303" w:type="dxa"/>
            <w:tcBorders>
              <w:top w:val="nil"/>
              <w:left w:val="nil"/>
              <w:bottom w:val="nil"/>
              <w:right w:val="nil"/>
            </w:tcBorders>
            <w:shd w:val="clear" w:color="auto" w:fill="auto"/>
            <w:vAlign w:val="center"/>
          </w:tcPr>
          <w:p w14:paraId="1904A5D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25A55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3E96FA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411833A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D25C9B1" w14:textId="77777777">
        <w:trPr>
          <w:trHeight w:val="300"/>
        </w:trPr>
        <w:tc>
          <w:tcPr>
            <w:tcW w:w="1774" w:type="dxa"/>
            <w:tcBorders>
              <w:top w:val="nil"/>
              <w:left w:val="nil"/>
              <w:bottom w:val="nil"/>
              <w:right w:val="nil"/>
            </w:tcBorders>
            <w:shd w:val="clear" w:color="auto" w:fill="auto"/>
            <w:noWrap/>
            <w:vAlign w:val="center"/>
          </w:tcPr>
          <w:p w14:paraId="3578072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Papua New Guinea</w:t>
            </w:r>
          </w:p>
        </w:tc>
        <w:tc>
          <w:tcPr>
            <w:tcW w:w="2303" w:type="dxa"/>
            <w:tcBorders>
              <w:top w:val="nil"/>
              <w:left w:val="nil"/>
              <w:bottom w:val="nil"/>
              <w:right w:val="nil"/>
            </w:tcBorders>
            <w:shd w:val="clear" w:color="auto" w:fill="auto"/>
            <w:vAlign w:val="center"/>
          </w:tcPr>
          <w:p w14:paraId="58B727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2.81 </w:t>
            </w:r>
          </w:p>
        </w:tc>
        <w:tc>
          <w:tcPr>
            <w:tcW w:w="1985" w:type="dxa"/>
            <w:tcBorders>
              <w:top w:val="nil"/>
              <w:left w:val="nil"/>
              <w:bottom w:val="nil"/>
              <w:right w:val="nil"/>
            </w:tcBorders>
            <w:shd w:val="clear" w:color="auto" w:fill="auto"/>
            <w:noWrap/>
            <w:vAlign w:val="center"/>
          </w:tcPr>
          <w:p w14:paraId="056D8C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3.09 </w:t>
            </w:r>
          </w:p>
        </w:tc>
        <w:tc>
          <w:tcPr>
            <w:tcW w:w="1843" w:type="dxa"/>
            <w:tcBorders>
              <w:top w:val="nil"/>
              <w:left w:val="nil"/>
              <w:bottom w:val="nil"/>
              <w:right w:val="nil"/>
            </w:tcBorders>
            <w:shd w:val="clear" w:color="auto" w:fill="auto"/>
            <w:vAlign w:val="center"/>
          </w:tcPr>
          <w:p w14:paraId="56BE63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2.81 </w:t>
            </w:r>
          </w:p>
        </w:tc>
        <w:tc>
          <w:tcPr>
            <w:tcW w:w="1984" w:type="dxa"/>
            <w:tcBorders>
              <w:top w:val="nil"/>
              <w:left w:val="nil"/>
              <w:bottom w:val="nil"/>
              <w:right w:val="nil"/>
            </w:tcBorders>
            <w:shd w:val="clear" w:color="auto" w:fill="auto"/>
            <w:noWrap/>
            <w:vAlign w:val="center"/>
          </w:tcPr>
          <w:p w14:paraId="60EA720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3.09 </w:t>
            </w:r>
          </w:p>
        </w:tc>
      </w:tr>
      <w:tr w:rsidR="009D2D54" w14:paraId="14ECBBE3" w14:textId="77777777">
        <w:trPr>
          <w:trHeight w:val="300"/>
        </w:trPr>
        <w:tc>
          <w:tcPr>
            <w:tcW w:w="1774" w:type="dxa"/>
            <w:tcBorders>
              <w:top w:val="nil"/>
              <w:left w:val="nil"/>
              <w:bottom w:val="nil"/>
              <w:right w:val="nil"/>
            </w:tcBorders>
            <w:shd w:val="clear" w:color="auto" w:fill="auto"/>
            <w:noWrap/>
            <w:vAlign w:val="center"/>
          </w:tcPr>
          <w:p w14:paraId="4DB75FE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Paraguay</w:t>
            </w:r>
          </w:p>
        </w:tc>
        <w:tc>
          <w:tcPr>
            <w:tcW w:w="2303" w:type="dxa"/>
            <w:tcBorders>
              <w:top w:val="nil"/>
              <w:left w:val="nil"/>
              <w:bottom w:val="nil"/>
              <w:right w:val="nil"/>
            </w:tcBorders>
            <w:shd w:val="clear" w:color="auto" w:fill="auto"/>
            <w:vAlign w:val="center"/>
          </w:tcPr>
          <w:p w14:paraId="0EE6B0C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5" w:type="dxa"/>
            <w:tcBorders>
              <w:top w:val="nil"/>
              <w:left w:val="nil"/>
              <w:bottom w:val="nil"/>
              <w:right w:val="nil"/>
            </w:tcBorders>
            <w:shd w:val="clear" w:color="auto" w:fill="auto"/>
            <w:noWrap/>
            <w:vAlign w:val="center"/>
          </w:tcPr>
          <w:p w14:paraId="431995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c>
          <w:tcPr>
            <w:tcW w:w="1843" w:type="dxa"/>
            <w:tcBorders>
              <w:top w:val="nil"/>
              <w:left w:val="nil"/>
              <w:bottom w:val="nil"/>
              <w:right w:val="nil"/>
            </w:tcBorders>
            <w:shd w:val="clear" w:color="auto" w:fill="auto"/>
            <w:vAlign w:val="center"/>
          </w:tcPr>
          <w:p w14:paraId="4794671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4" w:type="dxa"/>
            <w:tcBorders>
              <w:top w:val="nil"/>
              <w:left w:val="nil"/>
              <w:bottom w:val="nil"/>
              <w:right w:val="nil"/>
            </w:tcBorders>
            <w:shd w:val="clear" w:color="auto" w:fill="auto"/>
            <w:noWrap/>
            <w:vAlign w:val="center"/>
          </w:tcPr>
          <w:p w14:paraId="2344794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r>
      <w:tr w:rsidR="009D2D54" w14:paraId="279E216C" w14:textId="77777777">
        <w:trPr>
          <w:trHeight w:val="300"/>
        </w:trPr>
        <w:tc>
          <w:tcPr>
            <w:tcW w:w="1774" w:type="dxa"/>
            <w:tcBorders>
              <w:top w:val="nil"/>
              <w:left w:val="nil"/>
              <w:bottom w:val="nil"/>
              <w:right w:val="nil"/>
            </w:tcBorders>
            <w:shd w:val="clear" w:color="auto" w:fill="auto"/>
            <w:noWrap/>
            <w:vAlign w:val="center"/>
          </w:tcPr>
          <w:p w14:paraId="58F09DF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Peru</w:t>
            </w:r>
          </w:p>
        </w:tc>
        <w:tc>
          <w:tcPr>
            <w:tcW w:w="2303" w:type="dxa"/>
            <w:tcBorders>
              <w:top w:val="nil"/>
              <w:left w:val="nil"/>
              <w:bottom w:val="nil"/>
              <w:right w:val="nil"/>
            </w:tcBorders>
            <w:shd w:val="clear" w:color="auto" w:fill="auto"/>
            <w:vAlign w:val="center"/>
          </w:tcPr>
          <w:p w14:paraId="21E84CB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7D4EA3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6E2A2DF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63329C2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3C4EB978" w14:textId="77777777">
        <w:trPr>
          <w:trHeight w:val="300"/>
        </w:trPr>
        <w:tc>
          <w:tcPr>
            <w:tcW w:w="1774" w:type="dxa"/>
            <w:tcBorders>
              <w:top w:val="nil"/>
              <w:left w:val="nil"/>
              <w:bottom w:val="nil"/>
              <w:right w:val="nil"/>
            </w:tcBorders>
            <w:shd w:val="clear" w:color="auto" w:fill="auto"/>
            <w:noWrap/>
            <w:vAlign w:val="center"/>
          </w:tcPr>
          <w:p w14:paraId="7874F31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Philippines</w:t>
            </w:r>
          </w:p>
        </w:tc>
        <w:tc>
          <w:tcPr>
            <w:tcW w:w="2303" w:type="dxa"/>
            <w:tcBorders>
              <w:top w:val="nil"/>
              <w:left w:val="nil"/>
              <w:bottom w:val="nil"/>
              <w:right w:val="nil"/>
            </w:tcBorders>
            <w:shd w:val="clear" w:color="auto" w:fill="auto"/>
            <w:vAlign w:val="center"/>
          </w:tcPr>
          <w:p w14:paraId="399F99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1.02 </w:t>
            </w:r>
          </w:p>
        </w:tc>
        <w:tc>
          <w:tcPr>
            <w:tcW w:w="1985" w:type="dxa"/>
            <w:tcBorders>
              <w:top w:val="nil"/>
              <w:left w:val="nil"/>
              <w:bottom w:val="nil"/>
              <w:right w:val="nil"/>
            </w:tcBorders>
            <w:shd w:val="clear" w:color="auto" w:fill="auto"/>
            <w:noWrap/>
            <w:vAlign w:val="center"/>
          </w:tcPr>
          <w:p w14:paraId="3AC8B28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1.12 </w:t>
            </w:r>
          </w:p>
        </w:tc>
        <w:tc>
          <w:tcPr>
            <w:tcW w:w="1843" w:type="dxa"/>
            <w:tcBorders>
              <w:top w:val="nil"/>
              <w:left w:val="nil"/>
              <w:bottom w:val="nil"/>
              <w:right w:val="nil"/>
            </w:tcBorders>
            <w:shd w:val="clear" w:color="auto" w:fill="auto"/>
            <w:vAlign w:val="center"/>
          </w:tcPr>
          <w:p w14:paraId="4075CE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c>
          <w:tcPr>
            <w:tcW w:w="1984" w:type="dxa"/>
            <w:tcBorders>
              <w:top w:val="nil"/>
              <w:left w:val="nil"/>
              <w:bottom w:val="nil"/>
              <w:right w:val="nil"/>
            </w:tcBorders>
            <w:shd w:val="clear" w:color="auto" w:fill="auto"/>
            <w:noWrap/>
            <w:vAlign w:val="center"/>
          </w:tcPr>
          <w:p w14:paraId="02817AC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r>
      <w:tr w:rsidR="009D2D54" w14:paraId="62726295" w14:textId="77777777">
        <w:trPr>
          <w:trHeight w:val="300"/>
        </w:trPr>
        <w:tc>
          <w:tcPr>
            <w:tcW w:w="1774" w:type="dxa"/>
            <w:tcBorders>
              <w:top w:val="nil"/>
              <w:left w:val="nil"/>
              <w:bottom w:val="nil"/>
              <w:right w:val="nil"/>
            </w:tcBorders>
            <w:shd w:val="clear" w:color="auto" w:fill="auto"/>
            <w:noWrap/>
            <w:vAlign w:val="center"/>
          </w:tcPr>
          <w:p w14:paraId="332E006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Poland</w:t>
            </w:r>
          </w:p>
        </w:tc>
        <w:tc>
          <w:tcPr>
            <w:tcW w:w="2303" w:type="dxa"/>
            <w:tcBorders>
              <w:top w:val="nil"/>
              <w:left w:val="nil"/>
              <w:bottom w:val="nil"/>
              <w:right w:val="nil"/>
            </w:tcBorders>
            <w:shd w:val="clear" w:color="auto" w:fill="auto"/>
            <w:vAlign w:val="center"/>
          </w:tcPr>
          <w:p w14:paraId="06D1FE5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0.96 </w:t>
            </w:r>
          </w:p>
        </w:tc>
        <w:tc>
          <w:tcPr>
            <w:tcW w:w="1985" w:type="dxa"/>
            <w:tcBorders>
              <w:top w:val="nil"/>
              <w:left w:val="nil"/>
              <w:bottom w:val="nil"/>
              <w:right w:val="nil"/>
            </w:tcBorders>
            <w:shd w:val="clear" w:color="auto" w:fill="auto"/>
            <w:noWrap/>
            <w:vAlign w:val="center"/>
          </w:tcPr>
          <w:p w14:paraId="4116BBF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1.06 </w:t>
            </w:r>
          </w:p>
        </w:tc>
        <w:tc>
          <w:tcPr>
            <w:tcW w:w="1843" w:type="dxa"/>
            <w:tcBorders>
              <w:top w:val="nil"/>
              <w:left w:val="nil"/>
              <w:bottom w:val="nil"/>
              <w:right w:val="nil"/>
            </w:tcBorders>
            <w:shd w:val="clear" w:color="auto" w:fill="auto"/>
            <w:vAlign w:val="center"/>
          </w:tcPr>
          <w:p w14:paraId="2036290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c>
          <w:tcPr>
            <w:tcW w:w="1984" w:type="dxa"/>
            <w:tcBorders>
              <w:top w:val="nil"/>
              <w:left w:val="nil"/>
              <w:bottom w:val="nil"/>
              <w:right w:val="nil"/>
            </w:tcBorders>
            <w:shd w:val="clear" w:color="auto" w:fill="auto"/>
            <w:noWrap/>
            <w:vAlign w:val="center"/>
          </w:tcPr>
          <w:p w14:paraId="58D0EF1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1.49 </w:t>
            </w:r>
          </w:p>
        </w:tc>
      </w:tr>
      <w:tr w:rsidR="009D2D54" w14:paraId="51094EEA" w14:textId="77777777">
        <w:trPr>
          <w:trHeight w:val="300"/>
        </w:trPr>
        <w:tc>
          <w:tcPr>
            <w:tcW w:w="1774" w:type="dxa"/>
            <w:tcBorders>
              <w:top w:val="nil"/>
              <w:left w:val="nil"/>
              <w:bottom w:val="nil"/>
              <w:right w:val="nil"/>
            </w:tcBorders>
            <w:shd w:val="clear" w:color="auto" w:fill="auto"/>
            <w:noWrap/>
            <w:vAlign w:val="center"/>
          </w:tcPr>
          <w:p w14:paraId="593CE4A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Portugal</w:t>
            </w:r>
          </w:p>
        </w:tc>
        <w:tc>
          <w:tcPr>
            <w:tcW w:w="2303" w:type="dxa"/>
            <w:tcBorders>
              <w:top w:val="nil"/>
              <w:left w:val="nil"/>
              <w:bottom w:val="nil"/>
              <w:right w:val="nil"/>
            </w:tcBorders>
            <w:shd w:val="clear" w:color="auto" w:fill="auto"/>
            <w:vAlign w:val="center"/>
          </w:tcPr>
          <w:p w14:paraId="101D353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4B9012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712AE1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1.58 </w:t>
            </w:r>
          </w:p>
        </w:tc>
        <w:tc>
          <w:tcPr>
            <w:tcW w:w="1984" w:type="dxa"/>
            <w:tcBorders>
              <w:top w:val="nil"/>
              <w:left w:val="nil"/>
              <w:bottom w:val="nil"/>
              <w:right w:val="nil"/>
            </w:tcBorders>
            <w:shd w:val="clear" w:color="auto" w:fill="auto"/>
            <w:noWrap/>
            <w:vAlign w:val="center"/>
          </w:tcPr>
          <w:p w14:paraId="150A8E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1.74 </w:t>
            </w:r>
          </w:p>
        </w:tc>
      </w:tr>
      <w:tr w:rsidR="009D2D54" w14:paraId="5EFDDB38" w14:textId="77777777">
        <w:trPr>
          <w:trHeight w:val="300"/>
        </w:trPr>
        <w:tc>
          <w:tcPr>
            <w:tcW w:w="1774" w:type="dxa"/>
            <w:tcBorders>
              <w:top w:val="nil"/>
              <w:left w:val="nil"/>
              <w:bottom w:val="nil"/>
              <w:right w:val="nil"/>
            </w:tcBorders>
            <w:shd w:val="clear" w:color="auto" w:fill="auto"/>
            <w:noWrap/>
            <w:vAlign w:val="center"/>
          </w:tcPr>
          <w:p w14:paraId="6D254A5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Puerto Rico</w:t>
            </w:r>
          </w:p>
        </w:tc>
        <w:tc>
          <w:tcPr>
            <w:tcW w:w="2303" w:type="dxa"/>
            <w:tcBorders>
              <w:top w:val="nil"/>
              <w:left w:val="nil"/>
              <w:bottom w:val="nil"/>
              <w:right w:val="nil"/>
            </w:tcBorders>
            <w:shd w:val="clear" w:color="auto" w:fill="auto"/>
            <w:vAlign w:val="center"/>
          </w:tcPr>
          <w:p w14:paraId="4AA2A6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5CCA347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544AB17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4" w:type="dxa"/>
            <w:tcBorders>
              <w:top w:val="nil"/>
              <w:left w:val="nil"/>
              <w:bottom w:val="nil"/>
              <w:right w:val="nil"/>
            </w:tcBorders>
            <w:shd w:val="clear" w:color="auto" w:fill="auto"/>
            <w:noWrap/>
            <w:vAlign w:val="center"/>
          </w:tcPr>
          <w:p w14:paraId="5086D09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r>
      <w:tr w:rsidR="009D2D54" w14:paraId="668F0B5F" w14:textId="77777777">
        <w:trPr>
          <w:trHeight w:val="300"/>
        </w:trPr>
        <w:tc>
          <w:tcPr>
            <w:tcW w:w="1774" w:type="dxa"/>
            <w:tcBorders>
              <w:top w:val="nil"/>
              <w:left w:val="nil"/>
              <w:bottom w:val="nil"/>
              <w:right w:val="nil"/>
            </w:tcBorders>
            <w:shd w:val="clear" w:color="auto" w:fill="auto"/>
            <w:noWrap/>
            <w:vAlign w:val="center"/>
          </w:tcPr>
          <w:p w14:paraId="4BCFD86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Qatar</w:t>
            </w:r>
          </w:p>
        </w:tc>
        <w:tc>
          <w:tcPr>
            <w:tcW w:w="2303" w:type="dxa"/>
            <w:tcBorders>
              <w:top w:val="nil"/>
              <w:left w:val="nil"/>
              <w:bottom w:val="nil"/>
              <w:right w:val="nil"/>
            </w:tcBorders>
            <w:shd w:val="clear" w:color="auto" w:fill="auto"/>
            <w:vAlign w:val="center"/>
          </w:tcPr>
          <w:p w14:paraId="7FAE82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64CB65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69FCF40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2829CC4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4AC91388" w14:textId="77777777">
        <w:trPr>
          <w:trHeight w:val="300"/>
        </w:trPr>
        <w:tc>
          <w:tcPr>
            <w:tcW w:w="1774" w:type="dxa"/>
            <w:tcBorders>
              <w:top w:val="nil"/>
              <w:left w:val="nil"/>
              <w:bottom w:val="nil"/>
              <w:right w:val="nil"/>
            </w:tcBorders>
            <w:shd w:val="clear" w:color="auto" w:fill="auto"/>
            <w:noWrap/>
            <w:vAlign w:val="center"/>
          </w:tcPr>
          <w:p w14:paraId="18B4293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Reunion Is</w:t>
            </w:r>
          </w:p>
        </w:tc>
        <w:tc>
          <w:tcPr>
            <w:tcW w:w="2303" w:type="dxa"/>
            <w:tcBorders>
              <w:top w:val="nil"/>
              <w:left w:val="nil"/>
              <w:bottom w:val="nil"/>
              <w:right w:val="nil"/>
            </w:tcBorders>
            <w:shd w:val="clear" w:color="auto" w:fill="auto"/>
            <w:vAlign w:val="center"/>
          </w:tcPr>
          <w:p w14:paraId="529DAD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6065F9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D8CFC1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64AFE3F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03B4444F" w14:textId="77777777">
        <w:trPr>
          <w:trHeight w:val="300"/>
        </w:trPr>
        <w:tc>
          <w:tcPr>
            <w:tcW w:w="1774" w:type="dxa"/>
            <w:tcBorders>
              <w:top w:val="nil"/>
              <w:left w:val="nil"/>
              <w:bottom w:val="nil"/>
              <w:right w:val="nil"/>
            </w:tcBorders>
            <w:shd w:val="clear" w:color="auto" w:fill="auto"/>
            <w:noWrap/>
            <w:vAlign w:val="center"/>
          </w:tcPr>
          <w:p w14:paraId="1EFF26F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Romania</w:t>
            </w:r>
          </w:p>
        </w:tc>
        <w:tc>
          <w:tcPr>
            <w:tcW w:w="2303" w:type="dxa"/>
            <w:tcBorders>
              <w:top w:val="nil"/>
              <w:left w:val="nil"/>
              <w:bottom w:val="nil"/>
              <w:right w:val="nil"/>
            </w:tcBorders>
            <w:shd w:val="clear" w:color="auto" w:fill="auto"/>
            <w:vAlign w:val="center"/>
          </w:tcPr>
          <w:p w14:paraId="3D86B4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73C4027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419EDB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1.75 </w:t>
            </w:r>
          </w:p>
        </w:tc>
        <w:tc>
          <w:tcPr>
            <w:tcW w:w="1984" w:type="dxa"/>
            <w:tcBorders>
              <w:top w:val="nil"/>
              <w:left w:val="nil"/>
              <w:bottom w:val="nil"/>
              <w:right w:val="nil"/>
            </w:tcBorders>
            <w:shd w:val="clear" w:color="auto" w:fill="auto"/>
            <w:noWrap/>
            <w:vAlign w:val="center"/>
          </w:tcPr>
          <w:p w14:paraId="065B9D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1.93 </w:t>
            </w:r>
          </w:p>
        </w:tc>
      </w:tr>
      <w:tr w:rsidR="009D2D54" w14:paraId="0725F35F" w14:textId="77777777">
        <w:trPr>
          <w:trHeight w:val="300"/>
        </w:trPr>
        <w:tc>
          <w:tcPr>
            <w:tcW w:w="1774" w:type="dxa"/>
            <w:tcBorders>
              <w:top w:val="nil"/>
              <w:left w:val="nil"/>
              <w:bottom w:val="nil"/>
              <w:right w:val="nil"/>
            </w:tcBorders>
            <w:shd w:val="clear" w:color="auto" w:fill="auto"/>
            <w:noWrap/>
            <w:vAlign w:val="center"/>
          </w:tcPr>
          <w:p w14:paraId="35AD440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Russia</w:t>
            </w:r>
          </w:p>
        </w:tc>
        <w:tc>
          <w:tcPr>
            <w:tcW w:w="2303" w:type="dxa"/>
            <w:tcBorders>
              <w:top w:val="nil"/>
              <w:left w:val="nil"/>
              <w:bottom w:val="nil"/>
              <w:right w:val="nil"/>
            </w:tcBorders>
            <w:shd w:val="clear" w:color="auto" w:fill="auto"/>
            <w:vAlign w:val="center"/>
          </w:tcPr>
          <w:p w14:paraId="53174B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1.27 </w:t>
            </w:r>
          </w:p>
        </w:tc>
        <w:tc>
          <w:tcPr>
            <w:tcW w:w="1985" w:type="dxa"/>
            <w:tcBorders>
              <w:top w:val="nil"/>
              <w:left w:val="nil"/>
              <w:bottom w:val="nil"/>
              <w:right w:val="nil"/>
            </w:tcBorders>
            <w:shd w:val="clear" w:color="auto" w:fill="auto"/>
            <w:noWrap/>
            <w:vAlign w:val="center"/>
          </w:tcPr>
          <w:p w14:paraId="3FC8DA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c>
          <w:tcPr>
            <w:tcW w:w="1843" w:type="dxa"/>
            <w:tcBorders>
              <w:top w:val="nil"/>
              <w:left w:val="nil"/>
              <w:bottom w:val="nil"/>
              <w:right w:val="nil"/>
            </w:tcBorders>
            <w:shd w:val="clear" w:color="auto" w:fill="auto"/>
            <w:vAlign w:val="center"/>
          </w:tcPr>
          <w:p w14:paraId="177A0A4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1.48 </w:t>
            </w:r>
          </w:p>
        </w:tc>
        <w:tc>
          <w:tcPr>
            <w:tcW w:w="1984" w:type="dxa"/>
            <w:tcBorders>
              <w:top w:val="nil"/>
              <w:left w:val="nil"/>
              <w:bottom w:val="nil"/>
              <w:right w:val="nil"/>
            </w:tcBorders>
            <w:shd w:val="clear" w:color="auto" w:fill="auto"/>
            <w:noWrap/>
            <w:vAlign w:val="center"/>
          </w:tcPr>
          <w:p w14:paraId="3FE9CB3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1.63 </w:t>
            </w:r>
          </w:p>
        </w:tc>
      </w:tr>
      <w:tr w:rsidR="009D2D54" w14:paraId="3E0B9D9A" w14:textId="77777777">
        <w:trPr>
          <w:trHeight w:val="300"/>
        </w:trPr>
        <w:tc>
          <w:tcPr>
            <w:tcW w:w="1774" w:type="dxa"/>
            <w:tcBorders>
              <w:top w:val="nil"/>
              <w:left w:val="nil"/>
              <w:bottom w:val="nil"/>
              <w:right w:val="nil"/>
            </w:tcBorders>
            <w:shd w:val="clear" w:color="auto" w:fill="auto"/>
            <w:noWrap/>
            <w:vAlign w:val="center"/>
          </w:tcPr>
          <w:p w14:paraId="55F636B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Rwanda</w:t>
            </w:r>
          </w:p>
        </w:tc>
        <w:tc>
          <w:tcPr>
            <w:tcW w:w="2303" w:type="dxa"/>
            <w:tcBorders>
              <w:top w:val="nil"/>
              <w:left w:val="nil"/>
              <w:bottom w:val="nil"/>
              <w:right w:val="nil"/>
            </w:tcBorders>
            <w:shd w:val="clear" w:color="auto" w:fill="auto"/>
            <w:vAlign w:val="center"/>
          </w:tcPr>
          <w:p w14:paraId="619CDA1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967DAF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047B5B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A13A0C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1DBA5B0" w14:textId="77777777">
        <w:trPr>
          <w:trHeight w:val="300"/>
        </w:trPr>
        <w:tc>
          <w:tcPr>
            <w:tcW w:w="1774" w:type="dxa"/>
            <w:tcBorders>
              <w:top w:val="nil"/>
              <w:left w:val="nil"/>
              <w:bottom w:val="nil"/>
              <w:right w:val="nil"/>
            </w:tcBorders>
            <w:shd w:val="clear" w:color="auto" w:fill="auto"/>
            <w:noWrap/>
            <w:vAlign w:val="center"/>
          </w:tcPr>
          <w:p w14:paraId="5EAA04B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San Marino</w:t>
            </w:r>
          </w:p>
        </w:tc>
        <w:tc>
          <w:tcPr>
            <w:tcW w:w="2303" w:type="dxa"/>
            <w:tcBorders>
              <w:top w:val="nil"/>
              <w:left w:val="nil"/>
              <w:bottom w:val="nil"/>
              <w:right w:val="nil"/>
            </w:tcBorders>
            <w:shd w:val="clear" w:color="auto" w:fill="auto"/>
            <w:vAlign w:val="center"/>
          </w:tcPr>
          <w:p w14:paraId="3B83F6A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1.67 </w:t>
            </w:r>
          </w:p>
        </w:tc>
        <w:tc>
          <w:tcPr>
            <w:tcW w:w="1985" w:type="dxa"/>
            <w:tcBorders>
              <w:top w:val="nil"/>
              <w:left w:val="nil"/>
              <w:bottom w:val="nil"/>
              <w:right w:val="nil"/>
            </w:tcBorders>
            <w:shd w:val="clear" w:color="auto" w:fill="auto"/>
            <w:noWrap/>
            <w:vAlign w:val="center"/>
          </w:tcPr>
          <w:p w14:paraId="5099A5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1.84 </w:t>
            </w:r>
          </w:p>
        </w:tc>
        <w:tc>
          <w:tcPr>
            <w:tcW w:w="1843" w:type="dxa"/>
            <w:tcBorders>
              <w:top w:val="nil"/>
              <w:left w:val="nil"/>
              <w:bottom w:val="nil"/>
              <w:right w:val="nil"/>
            </w:tcBorders>
            <w:shd w:val="clear" w:color="auto" w:fill="auto"/>
            <w:vAlign w:val="center"/>
          </w:tcPr>
          <w:p w14:paraId="31695B3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1.67 </w:t>
            </w:r>
          </w:p>
        </w:tc>
        <w:tc>
          <w:tcPr>
            <w:tcW w:w="1984" w:type="dxa"/>
            <w:tcBorders>
              <w:top w:val="nil"/>
              <w:left w:val="nil"/>
              <w:bottom w:val="nil"/>
              <w:right w:val="nil"/>
            </w:tcBorders>
            <w:shd w:val="clear" w:color="auto" w:fill="auto"/>
            <w:noWrap/>
            <w:vAlign w:val="center"/>
          </w:tcPr>
          <w:p w14:paraId="31DE22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1.84 </w:t>
            </w:r>
          </w:p>
        </w:tc>
      </w:tr>
      <w:tr w:rsidR="009D2D54" w14:paraId="52AD6E6A" w14:textId="77777777">
        <w:trPr>
          <w:trHeight w:val="300"/>
        </w:trPr>
        <w:tc>
          <w:tcPr>
            <w:tcW w:w="1774" w:type="dxa"/>
            <w:tcBorders>
              <w:top w:val="nil"/>
              <w:left w:val="nil"/>
              <w:bottom w:val="nil"/>
              <w:right w:val="nil"/>
            </w:tcBorders>
            <w:shd w:val="clear" w:color="auto" w:fill="auto"/>
            <w:noWrap/>
            <w:vAlign w:val="center"/>
          </w:tcPr>
          <w:p w14:paraId="52700E9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Sao Tome</w:t>
            </w:r>
          </w:p>
        </w:tc>
        <w:tc>
          <w:tcPr>
            <w:tcW w:w="2303" w:type="dxa"/>
            <w:tcBorders>
              <w:top w:val="nil"/>
              <w:left w:val="nil"/>
              <w:bottom w:val="nil"/>
              <w:right w:val="nil"/>
            </w:tcBorders>
            <w:shd w:val="clear" w:color="auto" w:fill="auto"/>
            <w:vAlign w:val="center"/>
          </w:tcPr>
          <w:p w14:paraId="2FED16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588873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51B8BD3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3740F96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D21E7D1" w14:textId="77777777">
        <w:trPr>
          <w:trHeight w:val="300"/>
        </w:trPr>
        <w:tc>
          <w:tcPr>
            <w:tcW w:w="1774" w:type="dxa"/>
            <w:tcBorders>
              <w:top w:val="nil"/>
              <w:left w:val="nil"/>
              <w:bottom w:val="nil"/>
              <w:right w:val="nil"/>
            </w:tcBorders>
            <w:shd w:val="clear" w:color="auto" w:fill="auto"/>
            <w:noWrap/>
            <w:vAlign w:val="center"/>
          </w:tcPr>
          <w:p w14:paraId="6271AB9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Saudi Arabia</w:t>
            </w:r>
          </w:p>
        </w:tc>
        <w:tc>
          <w:tcPr>
            <w:tcW w:w="2303" w:type="dxa"/>
            <w:tcBorders>
              <w:top w:val="nil"/>
              <w:left w:val="nil"/>
              <w:bottom w:val="nil"/>
              <w:right w:val="nil"/>
            </w:tcBorders>
            <w:shd w:val="clear" w:color="auto" w:fill="auto"/>
            <w:vAlign w:val="center"/>
          </w:tcPr>
          <w:p w14:paraId="3DD11DA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1.67 </w:t>
            </w:r>
          </w:p>
        </w:tc>
        <w:tc>
          <w:tcPr>
            <w:tcW w:w="1985" w:type="dxa"/>
            <w:tcBorders>
              <w:top w:val="nil"/>
              <w:left w:val="nil"/>
              <w:bottom w:val="nil"/>
              <w:right w:val="nil"/>
            </w:tcBorders>
            <w:shd w:val="clear" w:color="auto" w:fill="auto"/>
            <w:noWrap/>
            <w:vAlign w:val="center"/>
          </w:tcPr>
          <w:p w14:paraId="1A6B0F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1.84 </w:t>
            </w:r>
          </w:p>
        </w:tc>
        <w:tc>
          <w:tcPr>
            <w:tcW w:w="1843" w:type="dxa"/>
            <w:tcBorders>
              <w:top w:val="nil"/>
              <w:left w:val="nil"/>
              <w:bottom w:val="nil"/>
              <w:right w:val="nil"/>
            </w:tcBorders>
            <w:shd w:val="clear" w:color="auto" w:fill="auto"/>
            <w:vAlign w:val="center"/>
          </w:tcPr>
          <w:p w14:paraId="18420D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1.92 </w:t>
            </w:r>
          </w:p>
        </w:tc>
        <w:tc>
          <w:tcPr>
            <w:tcW w:w="1984" w:type="dxa"/>
            <w:tcBorders>
              <w:top w:val="nil"/>
              <w:left w:val="nil"/>
              <w:bottom w:val="nil"/>
              <w:right w:val="nil"/>
            </w:tcBorders>
            <w:shd w:val="clear" w:color="auto" w:fill="auto"/>
            <w:noWrap/>
            <w:vAlign w:val="center"/>
          </w:tcPr>
          <w:p w14:paraId="38FD012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2.11 </w:t>
            </w:r>
          </w:p>
        </w:tc>
      </w:tr>
      <w:tr w:rsidR="009D2D54" w14:paraId="679BEECE" w14:textId="77777777">
        <w:trPr>
          <w:trHeight w:val="300"/>
        </w:trPr>
        <w:tc>
          <w:tcPr>
            <w:tcW w:w="1774" w:type="dxa"/>
            <w:tcBorders>
              <w:top w:val="nil"/>
              <w:left w:val="nil"/>
              <w:bottom w:val="nil"/>
              <w:right w:val="nil"/>
            </w:tcBorders>
            <w:shd w:val="clear" w:color="auto" w:fill="auto"/>
            <w:noWrap/>
            <w:vAlign w:val="center"/>
          </w:tcPr>
          <w:p w14:paraId="78C7350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Senegal</w:t>
            </w:r>
          </w:p>
        </w:tc>
        <w:tc>
          <w:tcPr>
            <w:tcW w:w="2303" w:type="dxa"/>
            <w:tcBorders>
              <w:top w:val="nil"/>
              <w:left w:val="nil"/>
              <w:bottom w:val="nil"/>
              <w:right w:val="nil"/>
            </w:tcBorders>
            <w:shd w:val="clear" w:color="auto" w:fill="auto"/>
            <w:vAlign w:val="center"/>
          </w:tcPr>
          <w:p w14:paraId="0D4A7AA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7D4F3CB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3DA1F1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41E775B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21537065" w14:textId="77777777">
        <w:trPr>
          <w:trHeight w:val="300"/>
        </w:trPr>
        <w:tc>
          <w:tcPr>
            <w:tcW w:w="1774" w:type="dxa"/>
            <w:tcBorders>
              <w:top w:val="nil"/>
              <w:left w:val="nil"/>
              <w:bottom w:val="nil"/>
              <w:right w:val="nil"/>
            </w:tcBorders>
            <w:shd w:val="clear" w:color="auto" w:fill="auto"/>
            <w:noWrap/>
            <w:vAlign w:val="center"/>
          </w:tcPr>
          <w:p w14:paraId="6425424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Serbia</w:t>
            </w:r>
          </w:p>
        </w:tc>
        <w:tc>
          <w:tcPr>
            <w:tcW w:w="2303" w:type="dxa"/>
            <w:tcBorders>
              <w:top w:val="nil"/>
              <w:left w:val="nil"/>
              <w:bottom w:val="nil"/>
              <w:right w:val="nil"/>
            </w:tcBorders>
            <w:shd w:val="clear" w:color="auto" w:fill="auto"/>
            <w:vAlign w:val="center"/>
          </w:tcPr>
          <w:p w14:paraId="046D92A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1.15 </w:t>
            </w:r>
          </w:p>
        </w:tc>
        <w:tc>
          <w:tcPr>
            <w:tcW w:w="1985" w:type="dxa"/>
            <w:tcBorders>
              <w:top w:val="nil"/>
              <w:left w:val="nil"/>
              <w:bottom w:val="nil"/>
              <w:right w:val="nil"/>
            </w:tcBorders>
            <w:shd w:val="clear" w:color="auto" w:fill="auto"/>
            <w:noWrap/>
            <w:vAlign w:val="center"/>
          </w:tcPr>
          <w:p w14:paraId="7A9F4B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1.26 </w:t>
            </w:r>
          </w:p>
        </w:tc>
        <w:tc>
          <w:tcPr>
            <w:tcW w:w="1843" w:type="dxa"/>
            <w:tcBorders>
              <w:top w:val="nil"/>
              <w:left w:val="nil"/>
              <w:bottom w:val="nil"/>
              <w:right w:val="nil"/>
            </w:tcBorders>
            <w:shd w:val="clear" w:color="auto" w:fill="auto"/>
            <w:vAlign w:val="center"/>
          </w:tcPr>
          <w:p w14:paraId="4C0F62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1.39 </w:t>
            </w:r>
          </w:p>
        </w:tc>
        <w:tc>
          <w:tcPr>
            <w:tcW w:w="1984" w:type="dxa"/>
            <w:tcBorders>
              <w:top w:val="nil"/>
              <w:left w:val="nil"/>
              <w:bottom w:val="nil"/>
              <w:right w:val="nil"/>
            </w:tcBorders>
            <w:shd w:val="clear" w:color="auto" w:fill="auto"/>
            <w:noWrap/>
            <w:vAlign w:val="center"/>
          </w:tcPr>
          <w:p w14:paraId="05336F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1.53 </w:t>
            </w:r>
          </w:p>
        </w:tc>
      </w:tr>
      <w:tr w:rsidR="009D2D54" w14:paraId="59DBF629" w14:textId="77777777">
        <w:trPr>
          <w:trHeight w:val="300"/>
        </w:trPr>
        <w:tc>
          <w:tcPr>
            <w:tcW w:w="1774" w:type="dxa"/>
            <w:tcBorders>
              <w:top w:val="nil"/>
              <w:left w:val="nil"/>
              <w:bottom w:val="nil"/>
              <w:right w:val="nil"/>
            </w:tcBorders>
            <w:shd w:val="clear" w:color="auto" w:fill="auto"/>
            <w:noWrap/>
            <w:vAlign w:val="center"/>
          </w:tcPr>
          <w:p w14:paraId="190BA36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Seychelles</w:t>
            </w:r>
          </w:p>
        </w:tc>
        <w:tc>
          <w:tcPr>
            <w:tcW w:w="2303" w:type="dxa"/>
            <w:tcBorders>
              <w:top w:val="nil"/>
              <w:left w:val="nil"/>
              <w:bottom w:val="nil"/>
              <w:right w:val="nil"/>
            </w:tcBorders>
            <w:shd w:val="clear" w:color="auto" w:fill="auto"/>
            <w:vAlign w:val="center"/>
          </w:tcPr>
          <w:p w14:paraId="6E87FE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7248F4F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3EBA1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31A31EA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4AA6D2E" w14:textId="77777777">
        <w:trPr>
          <w:trHeight w:val="300"/>
        </w:trPr>
        <w:tc>
          <w:tcPr>
            <w:tcW w:w="1774" w:type="dxa"/>
            <w:tcBorders>
              <w:top w:val="nil"/>
              <w:left w:val="nil"/>
              <w:bottom w:val="nil"/>
              <w:right w:val="nil"/>
            </w:tcBorders>
            <w:shd w:val="clear" w:color="auto" w:fill="auto"/>
            <w:noWrap/>
            <w:vAlign w:val="center"/>
          </w:tcPr>
          <w:p w14:paraId="667F68A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Sierra Leone</w:t>
            </w:r>
          </w:p>
        </w:tc>
        <w:tc>
          <w:tcPr>
            <w:tcW w:w="2303" w:type="dxa"/>
            <w:tcBorders>
              <w:top w:val="nil"/>
              <w:left w:val="nil"/>
              <w:bottom w:val="nil"/>
              <w:right w:val="nil"/>
            </w:tcBorders>
            <w:shd w:val="clear" w:color="auto" w:fill="auto"/>
            <w:vAlign w:val="center"/>
          </w:tcPr>
          <w:p w14:paraId="40DE756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314AED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2276BB8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40046BD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5E518FD6" w14:textId="77777777">
        <w:trPr>
          <w:trHeight w:val="300"/>
        </w:trPr>
        <w:tc>
          <w:tcPr>
            <w:tcW w:w="1774" w:type="dxa"/>
            <w:tcBorders>
              <w:top w:val="nil"/>
              <w:left w:val="nil"/>
              <w:bottom w:val="nil"/>
              <w:right w:val="nil"/>
            </w:tcBorders>
            <w:shd w:val="clear" w:color="auto" w:fill="auto"/>
            <w:noWrap/>
            <w:vAlign w:val="center"/>
          </w:tcPr>
          <w:p w14:paraId="192B2F2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Singapore</w:t>
            </w:r>
          </w:p>
        </w:tc>
        <w:tc>
          <w:tcPr>
            <w:tcW w:w="2303" w:type="dxa"/>
            <w:tcBorders>
              <w:top w:val="nil"/>
              <w:left w:val="nil"/>
              <w:bottom w:val="nil"/>
              <w:right w:val="nil"/>
            </w:tcBorders>
            <w:shd w:val="clear" w:color="auto" w:fill="auto"/>
            <w:vAlign w:val="center"/>
          </w:tcPr>
          <w:p w14:paraId="28BD339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0.63 </w:t>
            </w:r>
          </w:p>
        </w:tc>
        <w:tc>
          <w:tcPr>
            <w:tcW w:w="1985" w:type="dxa"/>
            <w:tcBorders>
              <w:top w:val="nil"/>
              <w:left w:val="nil"/>
              <w:bottom w:val="nil"/>
              <w:right w:val="nil"/>
            </w:tcBorders>
            <w:shd w:val="clear" w:color="auto" w:fill="auto"/>
            <w:noWrap/>
            <w:vAlign w:val="center"/>
          </w:tcPr>
          <w:p w14:paraId="7D71708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0.69 </w:t>
            </w:r>
          </w:p>
        </w:tc>
        <w:tc>
          <w:tcPr>
            <w:tcW w:w="1843" w:type="dxa"/>
            <w:tcBorders>
              <w:top w:val="nil"/>
              <w:left w:val="nil"/>
              <w:bottom w:val="nil"/>
              <w:right w:val="nil"/>
            </w:tcBorders>
            <w:shd w:val="clear" w:color="auto" w:fill="auto"/>
            <w:vAlign w:val="center"/>
          </w:tcPr>
          <w:p w14:paraId="03F63C1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0.95 </w:t>
            </w:r>
          </w:p>
        </w:tc>
        <w:tc>
          <w:tcPr>
            <w:tcW w:w="1984" w:type="dxa"/>
            <w:tcBorders>
              <w:top w:val="nil"/>
              <w:left w:val="nil"/>
              <w:bottom w:val="nil"/>
              <w:right w:val="nil"/>
            </w:tcBorders>
            <w:shd w:val="clear" w:color="auto" w:fill="auto"/>
            <w:noWrap/>
            <w:vAlign w:val="center"/>
          </w:tcPr>
          <w:p w14:paraId="186B100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1.04 </w:t>
            </w:r>
          </w:p>
        </w:tc>
      </w:tr>
      <w:tr w:rsidR="009D2D54" w14:paraId="7DF6790C" w14:textId="77777777">
        <w:trPr>
          <w:trHeight w:val="300"/>
        </w:trPr>
        <w:tc>
          <w:tcPr>
            <w:tcW w:w="1774" w:type="dxa"/>
            <w:tcBorders>
              <w:top w:val="nil"/>
              <w:left w:val="nil"/>
              <w:bottom w:val="nil"/>
              <w:right w:val="nil"/>
            </w:tcBorders>
            <w:shd w:val="clear" w:color="auto" w:fill="auto"/>
            <w:noWrap/>
            <w:vAlign w:val="center"/>
          </w:tcPr>
          <w:p w14:paraId="7A07FBA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Slovak Republic</w:t>
            </w:r>
          </w:p>
        </w:tc>
        <w:tc>
          <w:tcPr>
            <w:tcW w:w="2303" w:type="dxa"/>
            <w:tcBorders>
              <w:top w:val="nil"/>
              <w:left w:val="nil"/>
              <w:bottom w:val="nil"/>
              <w:right w:val="nil"/>
            </w:tcBorders>
            <w:shd w:val="clear" w:color="auto" w:fill="auto"/>
            <w:vAlign w:val="center"/>
          </w:tcPr>
          <w:p w14:paraId="1F4E19A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5" w:type="dxa"/>
            <w:tcBorders>
              <w:top w:val="nil"/>
              <w:left w:val="nil"/>
              <w:bottom w:val="nil"/>
              <w:right w:val="nil"/>
            </w:tcBorders>
            <w:shd w:val="clear" w:color="auto" w:fill="auto"/>
            <w:noWrap/>
            <w:vAlign w:val="center"/>
          </w:tcPr>
          <w:p w14:paraId="1239CE9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c>
          <w:tcPr>
            <w:tcW w:w="1843" w:type="dxa"/>
            <w:tcBorders>
              <w:top w:val="nil"/>
              <w:left w:val="nil"/>
              <w:bottom w:val="nil"/>
              <w:right w:val="nil"/>
            </w:tcBorders>
            <w:shd w:val="clear" w:color="auto" w:fill="auto"/>
            <w:vAlign w:val="center"/>
          </w:tcPr>
          <w:p w14:paraId="4EB74A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0.82 </w:t>
            </w:r>
          </w:p>
        </w:tc>
        <w:tc>
          <w:tcPr>
            <w:tcW w:w="1984" w:type="dxa"/>
            <w:tcBorders>
              <w:top w:val="nil"/>
              <w:left w:val="nil"/>
              <w:bottom w:val="nil"/>
              <w:right w:val="nil"/>
            </w:tcBorders>
            <w:shd w:val="clear" w:color="auto" w:fill="auto"/>
            <w:noWrap/>
            <w:vAlign w:val="center"/>
          </w:tcPr>
          <w:p w14:paraId="68C238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0.90 </w:t>
            </w:r>
          </w:p>
        </w:tc>
      </w:tr>
      <w:tr w:rsidR="009D2D54" w14:paraId="6D48BD95" w14:textId="77777777">
        <w:trPr>
          <w:trHeight w:val="300"/>
        </w:trPr>
        <w:tc>
          <w:tcPr>
            <w:tcW w:w="1774" w:type="dxa"/>
            <w:tcBorders>
              <w:top w:val="nil"/>
              <w:left w:val="nil"/>
              <w:bottom w:val="nil"/>
              <w:right w:val="nil"/>
            </w:tcBorders>
            <w:shd w:val="clear" w:color="auto" w:fill="auto"/>
            <w:noWrap/>
            <w:vAlign w:val="center"/>
          </w:tcPr>
          <w:p w14:paraId="738EBF7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Slovenia</w:t>
            </w:r>
          </w:p>
        </w:tc>
        <w:tc>
          <w:tcPr>
            <w:tcW w:w="2303" w:type="dxa"/>
            <w:tcBorders>
              <w:top w:val="nil"/>
              <w:left w:val="nil"/>
              <w:bottom w:val="nil"/>
              <w:right w:val="nil"/>
            </w:tcBorders>
            <w:shd w:val="clear" w:color="auto" w:fill="auto"/>
            <w:vAlign w:val="center"/>
          </w:tcPr>
          <w:p w14:paraId="465406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209121F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7AD0077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19BC71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73697DEA" w14:textId="77777777">
        <w:trPr>
          <w:trHeight w:val="300"/>
        </w:trPr>
        <w:tc>
          <w:tcPr>
            <w:tcW w:w="1774" w:type="dxa"/>
            <w:tcBorders>
              <w:top w:val="nil"/>
              <w:left w:val="nil"/>
              <w:bottom w:val="nil"/>
              <w:right w:val="nil"/>
            </w:tcBorders>
            <w:shd w:val="clear" w:color="auto" w:fill="auto"/>
            <w:noWrap/>
            <w:vAlign w:val="center"/>
          </w:tcPr>
          <w:p w14:paraId="1A9DE522"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Solomons</w:t>
            </w:r>
          </w:p>
        </w:tc>
        <w:tc>
          <w:tcPr>
            <w:tcW w:w="2303" w:type="dxa"/>
            <w:tcBorders>
              <w:top w:val="nil"/>
              <w:left w:val="nil"/>
              <w:bottom w:val="nil"/>
              <w:right w:val="nil"/>
            </w:tcBorders>
            <w:shd w:val="clear" w:color="auto" w:fill="auto"/>
            <w:vAlign w:val="center"/>
          </w:tcPr>
          <w:p w14:paraId="366C015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5" w:type="dxa"/>
            <w:tcBorders>
              <w:top w:val="nil"/>
              <w:left w:val="nil"/>
              <w:bottom w:val="nil"/>
              <w:right w:val="nil"/>
            </w:tcBorders>
            <w:shd w:val="clear" w:color="auto" w:fill="auto"/>
            <w:noWrap/>
            <w:vAlign w:val="center"/>
          </w:tcPr>
          <w:p w14:paraId="687B9A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1.60 </w:t>
            </w:r>
          </w:p>
        </w:tc>
        <w:tc>
          <w:tcPr>
            <w:tcW w:w="1843" w:type="dxa"/>
            <w:tcBorders>
              <w:top w:val="nil"/>
              <w:left w:val="nil"/>
              <w:bottom w:val="nil"/>
              <w:right w:val="nil"/>
            </w:tcBorders>
            <w:shd w:val="clear" w:color="auto" w:fill="auto"/>
            <w:vAlign w:val="center"/>
          </w:tcPr>
          <w:p w14:paraId="68F364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984" w:type="dxa"/>
            <w:tcBorders>
              <w:top w:val="nil"/>
              <w:left w:val="nil"/>
              <w:bottom w:val="nil"/>
              <w:right w:val="nil"/>
            </w:tcBorders>
            <w:shd w:val="clear" w:color="auto" w:fill="auto"/>
            <w:noWrap/>
            <w:vAlign w:val="center"/>
          </w:tcPr>
          <w:p w14:paraId="5C6D97E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1.87 </w:t>
            </w:r>
          </w:p>
        </w:tc>
      </w:tr>
      <w:tr w:rsidR="009D2D54" w14:paraId="1715C4E6" w14:textId="77777777">
        <w:trPr>
          <w:trHeight w:val="300"/>
        </w:trPr>
        <w:tc>
          <w:tcPr>
            <w:tcW w:w="1774" w:type="dxa"/>
            <w:tcBorders>
              <w:top w:val="nil"/>
              <w:left w:val="nil"/>
              <w:bottom w:val="nil"/>
              <w:right w:val="nil"/>
            </w:tcBorders>
            <w:shd w:val="clear" w:color="auto" w:fill="auto"/>
            <w:noWrap/>
            <w:vAlign w:val="center"/>
          </w:tcPr>
          <w:p w14:paraId="311063A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Somalia</w:t>
            </w:r>
          </w:p>
        </w:tc>
        <w:tc>
          <w:tcPr>
            <w:tcW w:w="2303" w:type="dxa"/>
            <w:tcBorders>
              <w:top w:val="nil"/>
              <w:left w:val="nil"/>
              <w:bottom w:val="nil"/>
              <w:right w:val="nil"/>
            </w:tcBorders>
            <w:shd w:val="clear" w:color="auto" w:fill="auto"/>
            <w:vAlign w:val="center"/>
          </w:tcPr>
          <w:p w14:paraId="5CCC025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19839D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694E556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7D2F35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1A66A178" w14:textId="77777777">
        <w:trPr>
          <w:trHeight w:val="300"/>
        </w:trPr>
        <w:tc>
          <w:tcPr>
            <w:tcW w:w="1774" w:type="dxa"/>
            <w:tcBorders>
              <w:top w:val="nil"/>
              <w:left w:val="nil"/>
              <w:bottom w:val="nil"/>
              <w:right w:val="nil"/>
            </w:tcBorders>
            <w:shd w:val="clear" w:color="auto" w:fill="auto"/>
            <w:noWrap/>
            <w:vAlign w:val="center"/>
          </w:tcPr>
          <w:p w14:paraId="392F6EE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South Africa</w:t>
            </w:r>
          </w:p>
        </w:tc>
        <w:tc>
          <w:tcPr>
            <w:tcW w:w="2303" w:type="dxa"/>
            <w:tcBorders>
              <w:top w:val="nil"/>
              <w:left w:val="nil"/>
              <w:bottom w:val="nil"/>
              <w:right w:val="nil"/>
            </w:tcBorders>
            <w:shd w:val="clear" w:color="auto" w:fill="auto"/>
            <w:vAlign w:val="center"/>
          </w:tcPr>
          <w:p w14:paraId="6BBEEC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1.01 </w:t>
            </w:r>
          </w:p>
        </w:tc>
        <w:tc>
          <w:tcPr>
            <w:tcW w:w="1985" w:type="dxa"/>
            <w:tcBorders>
              <w:top w:val="nil"/>
              <w:left w:val="nil"/>
              <w:bottom w:val="nil"/>
              <w:right w:val="nil"/>
            </w:tcBorders>
            <w:shd w:val="clear" w:color="auto" w:fill="auto"/>
            <w:noWrap/>
            <w:vAlign w:val="center"/>
          </w:tcPr>
          <w:p w14:paraId="1676C2F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1.11 </w:t>
            </w:r>
          </w:p>
        </w:tc>
        <w:tc>
          <w:tcPr>
            <w:tcW w:w="1843" w:type="dxa"/>
            <w:tcBorders>
              <w:top w:val="nil"/>
              <w:left w:val="nil"/>
              <w:bottom w:val="nil"/>
              <w:right w:val="nil"/>
            </w:tcBorders>
            <w:shd w:val="clear" w:color="auto" w:fill="auto"/>
            <w:vAlign w:val="center"/>
          </w:tcPr>
          <w:p w14:paraId="6522C1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1.34 </w:t>
            </w:r>
          </w:p>
        </w:tc>
        <w:tc>
          <w:tcPr>
            <w:tcW w:w="1984" w:type="dxa"/>
            <w:tcBorders>
              <w:top w:val="nil"/>
              <w:left w:val="nil"/>
              <w:bottom w:val="nil"/>
              <w:right w:val="nil"/>
            </w:tcBorders>
            <w:shd w:val="clear" w:color="auto" w:fill="auto"/>
            <w:noWrap/>
            <w:vAlign w:val="center"/>
          </w:tcPr>
          <w:p w14:paraId="0172565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1.47 </w:t>
            </w:r>
          </w:p>
        </w:tc>
      </w:tr>
      <w:tr w:rsidR="009D2D54" w14:paraId="533D8003" w14:textId="77777777">
        <w:trPr>
          <w:trHeight w:val="300"/>
        </w:trPr>
        <w:tc>
          <w:tcPr>
            <w:tcW w:w="1774" w:type="dxa"/>
            <w:tcBorders>
              <w:top w:val="nil"/>
              <w:left w:val="nil"/>
              <w:bottom w:val="nil"/>
              <w:right w:val="nil"/>
            </w:tcBorders>
            <w:shd w:val="clear" w:color="auto" w:fill="auto"/>
            <w:noWrap/>
            <w:vAlign w:val="center"/>
          </w:tcPr>
          <w:p w14:paraId="6E4D40F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South Sudan</w:t>
            </w:r>
          </w:p>
        </w:tc>
        <w:tc>
          <w:tcPr>
            <w:tcW w:w="2303" w:type="dxa"/>
            <w:tcBorders>
              <w:top w:val="nil"/>
              <w:left w:val="nil"/>
              <w:bottom w:val="nil"/>
              <w:right w:val="nil"/>
            </w:tcBorders>
            <w:shd w:val="clear" w:color="auto" w:fill="auto"/>
            <w:vAlign w:val="center"/>
          </w:tcPr>
          <w:p w14:paraId="24C287A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5DA14C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2A5B5E8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0E46F54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553D185E" w14:textId="77777777">
        <w:trPr>
          <w:trHeight w:val="300"/>
        </w:trPr>
        <w:tc>
          <w:tcPr>
            <w:tcW w:w="1774" w:type="dxa"/>
            <w:tcBorders>
              <w:top w:val="nil"/>
              <w:left w:val="nil"/>
              <w:bottom w:val="nil"/>
              <w:right w:val="nil"/>
            </w:tcBorders>
            <w:shd w:val="clear" w:color="auto" w:fill="auto"/>
            <w:noWrap/>
            <w:vAlign w:val="center"/>
          </w:tcPr>
          <w:p w14:paraId="7964C24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South Korea</w:t>
            </w:r>
          </w:p>
        </w:tc>
        <w:tc>
          <w:tcPr>
            <w:tcW w:w="2303" w:type="dxa"/>
            <w:tcBorders>
              <w:top w:val="nil"/>
              <w:left w:val="nil"/>
              <w:bottom w:val="nil"/>
              <w:right w:val="nil"/>
            </w:tcBorders>
            <w:shd w:val="clear" w:color="auto" w:fill="auto"/>
            <w:vAlign w:val="center"/>
          </w:tcPr>
          <w:p w14:paraId="297E6A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0.92 </w:t>
            </w:r>
          </w:p>
        </w:tc>
        <w:tc>
          <w:tcPr>
            <w:tcW w:w="1985" w:type="dxa"/>
            <w:tcBorders>
              <w:top w:val="nil"/>
              <w:left w:val="nil"/>
              <w:bottom w:val="nil"/>
              <w:right w:val="nil"/>
            </w:tcBorders>
            <w:shd w:val="clear" w:color="auto" w:fill="auto"/>
            <w:noWrap/>
            <w:vAlign w:val="center"/>
          </w:tcPr>
          <w:p w14:paraId="71C86D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1.01 </w:t>
            </w:r>
          </w:p>
        </w:tc>
        <w:tc>
          <w:tcPr>
            <w:tcW w:w="1843" w:type="dxa"/>
            <w:tcBorders>
              <w:top w:val="nil"/>
              <w:left w:val="nil"/>
              <w:bottom w:val="nil"/>
              <w:right w:val="nil"/>
            </w:tcBorders>
            <w:shd w:val="clear" w:color="auto" w:fill="auto"/>
            <w:vAlign w:val="center"/>
          </w:tcPr>
          <w:p w14:paraId="3114AF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019BE8C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144B91E0" w14:textId="77777777">
        <w:trPr>
          <w:trHeight w:val="300"/>
        </w:trPr>
        <w:tc>
          <w:tcPr>
            <w:tcW w:w="1774" w:type="dxa"/>
            <w:tcBorders>
              <w:top w:val="nil"/>
              <w:left w:val="nil"/>
              <w:bottom w:val="nil"/>
              <w:right w:val="nil"/>
            </w:tcBorders>
            <w:shd w:val="clear" w:color="auto" w:fill="auto"/>
            <w:noWrap/>
            <w:vAlign w:val="center"/>
          </w:tcPr>
          <w:p w14:paraId="23DCA95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Spain</w:t>
            </w:r>
          </w:p>
        </w:tc>
        <w:tc>
          <w:tcPr>
            <w:tcW w:w="2303" w:type="dxa"/>
            <w:tcBorders>
              <w:top w:val="nil"/>
              <w:left w:val="nil"/>
              <w:bottom w:val="nil"/>
              <w:right w:val="nil"/>
            </w:tcBorders>
            <w:shd w:val="clear" w:color="auto" w:fill="auto"/>
            <w:vAlign w:val="center"/>
          </w:tcPr>
          <w:p w14:paraId="63592F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0.99 </w:t>
            </w:r>
          </w:p>
        </w:tc>
        <w:tc>
          <w:tcPr>
            <w:tcW w:w="1985" w:type="dxa"/>
            <w:tcBorders>
              <w:top w:val="nil"/>
              <w:left w:val="nil"/>
              <w:bottom w:val="nil"/>
              <w:right w:val="nil"/>
            </w:tcBorders>
            <w:shd w:val="clear" w:color="auto" w:fill="auto"/>
            <w:noWrap/>
            <w:vAlign w:val="center"/>
          </w:tcPr>
          <w:p w14:paraId="6F8879C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1.09 </w:t>
            </w:r>
          </w:p>
        </w:tc>
        <w:tc>
          <w:tcPr>
            <w:tcW w:w="1843" w:type="dxa"/>
            <w:tcBorders>
              <w:top w:val="nil"/>
              <w:left w:val="nil"/>
              <w:bottom w:val="nil"/>
              <w:right w:val="nil"/>
            </w:tcBorders>
            <w:shd w:val="clear" w:color="auto" w:fill="auto"/>
            <w:vAlign w:val="center"/>
          </w:tcPr>
          <w:p w14:paraId="61B4187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51B52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2095287E" w14:textId="77777777">
        <w:trPr>
          <w:trHeight w:val="300"/>
        </w:trPr>
        <w:tc>
          <w:tcPr>
            <w:tcW w:w="1774" w:type="dxa"/>
            <w:tcBorders>
              <w:top w:val="nil"/>
              <w:left w:val="nil"/>
              <w:bottom w:val="nil"/>
              <w:right w:val="nil"/>
            </w:tcBorders>
            <w:shd w:val="clear" w:color="auto" w:fill="auto"/>
            <w:noWrap/>
            <w:vAlign w:val="center"/>
          </w:tcPr>
          <w:p w14:paraId="3227E94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Sri Lanka</w:t>
            </w:r>
          </w:p>
        </w:tc>
        <w:tc>
          <w:tcPr>
            <w:tcW w:w="2303" w:type="dxa"/>
            <w:tcBorders>
              <w:top w:val="nil"/>
              <w:left w:val="nil"/>
              <w:bottom w:val="nil"/>
              <w:right w:val="nil"/>
            </w:tcBorders>
            <w:shd w:val="clear" w:color="auto" w:fill="auto"/>
            <w:vAlign w:val="center"/>
          </w:tcPr>
          <w:p w14:paraId="402E589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4D0A3B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1C998DB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49DF8F9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61FF9FB0" w14:textId="77777777">
        <w:trPr>
          <w:trHeight w:val="300"/>
        </w:trPr>
        <w:tc>
          <w:tcPr>
            <w:tcW w:w="1774" w:type="dxa"/>
            <w:tcBorders>
              <w:top w:val="nil"/>
              <w:left w:val="nil"/>
              <w:bottom w:val="nil"/>
              <w:right w:val="nil"/>
            </w:tcBorders>
            <w:shd w:val="clear" w:color="auto" w:fill="auto"/>
            <w:noWrap/>
            <w:vAlign w:val="center"/>
          </w:tcPr>
          <w:p w14:paraId="153F34E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St Helena</w:t>
            </w:r>
          </w:p>
        </w:tc>
        <w:tc>
          <w:tcPr>
            <w:tcW w:w="2303" w:type="dxa"/>
            <w:tcBorders>
              <w:top w:val="nil"/>
              <w:left w:val="nil"/>
              <w:bottom w:val="nil"/>
              <w:right w:val="nil"/>
            </w:tcBorders>
            <w:shd w:val="clear" w:color="auto" w:fill="auto"/>
            <w:vAlign w:val="center"/>
          </w:tcPr>
          <w:p w14:paraId="34DE49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4EA5799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D35CDE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429C88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46F12DDB" w14:textId="77777777">
        <w:trPr>
          <w:trHeight w:val="300"/>
        </w:trPr>
        <w:tc>
          <w:tcPr>
            <w:tcW w:w="1774" w:type="dxa"/>
            <w:tcBorders>
              <w:top w:val="nil"/>
              <w:left w:val="nil"/>
              <w:bottom w:val="nil"/>
              <w:right w:val="nil"/>
            </w:tcBorders>
            <w:shd w:val="clear" w:color="auto" w:fill="auto"/>
            <w:noWrap/>
            <w:vAlign w:val="center"/>
          </w:tcPr>
          <w:p w14:paraId="269E144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lastRenderedPageBreak/>
              <w:t>St Kitts</w:t>
            </w:r>
          </w:p>
        </w:tc>
        <w:tc>
          <w:tcPr>
            <w:tcW w:w="2303" w:type="dxa"/>
            <w:tcBorders>
              <w:top w:val="nil"/>
              <w:left w:val="nil"/>
              <w:bottom w:val="nil"/>
              <w:right w:val="nil"/>
            </w:tcBorders>
            <w:shd w:val="clear" w:color="auto" w:fill="auto"/>
            <w:vAlign w:val="center"/>
          </w:tcPr>
          <w:p w14:paraId="197DC7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0955D1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3C5E032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7DABE80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6268EEBC" w14:textId="77777777">
        <w:trPr>
          <w:trHeight w:val="300"/>
        </w:trPr>
        <w:tc>
          <w:tcPr>
            <w:tcW w:w="1774" w:type="dxa"/>
            <w:tcBorders>
              <w:top w:val="nil"/>
              <w:left w:val="nil"/>
              <w:bottom w:val="nil"/>
              <w:right w:val="nil"/>
            </w:tcBorders>
            <w:shd w:val="clear" w:color="auto" w:fill="auto"/>
            <w:noWrap/>
            <w:vAlign w:val="center"/>
          </w:tcPr>
          <w:p w14:paraId="2D79182E"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St Lucia</w:t>
            </w:r>
          </w:p>
        </w:tc>
        <w:tc>
          <w:tcPr>
            <w:tcW w:w="2303" w:type="dxa"/>
            <w:tcBorders>
              <w:top w:val="nil"/>
              <w:left w:val="nil"/>
              <w:bottom w:val="nil"/>
              <w:right w:val="nil"/>
            </w:tcBorders>
            <w:shd w:val="clear" w:color="auto" w:fill="auto"/>
            <w:vAlign w:val="center"/>
          </w:tcPr>
          <w:p w14:paraId="19A16C9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0CF82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13BEB7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1684096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46F83D9" w14:textId="77777777">
        <w:trPr>
          <w:trHeight w:val="300"/>
        </w:trPr>
        <w:tc>
          <w:tcPr>
            <w:tcW w:w="1774" w:type="dxa"/>
            <w:tcBorders>
              <w:top w:val="nil"/>
              <w:left w:val="nil"/>
              <w:bottom w:val="nil"/>
              <w:right w:val="nil"/>
            </w:tcBorders>
            <w:shd w:val="clear" w:color="auto" w:fill="auto"/>
            <w:noWrap/>
            <w:vAlign w:val="center"/>
          </w:tcPr>
          <w:p w14:paraId="6E9B7EF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St Pierre</w:t>
            </w:r>
          </w:p>
        </w:tc>
        <w:tc>
          <w:tcPr>
            <w:tcW w:w="2303" w:type="dxa"/>
            <w:tcBorders>
              <w:top w:val="nil"/>
              <w:left w:val="nil"/>
              <w:bottom w:val="nil"/>
              <w:right w:val="nil"/>
            </w:tcBorders>
            <w:shd w:val="clear" w:color="auto" w:fill="auto"/>
            <w:vAlign w:val="center"/>
          </w:tcPr>
          <w:p w14:paraId="5E63577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241F933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6A5EE7F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5F6B4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638EE71C" w14:textId="77777777">
        <w:trPr>
          <w:trHeight w:val="300"/>
        </w:trPr>
        <w:tc>
          <w:tcPr>
            <w:tcW w:w="1774" w:type="dxa"/>
            <w:tcBorders>
              <w:top w:val="nil"/>
              <w:left w:val="nil"/>
              <w:bottom w:val="nil"/>
              <w:right w:val="nil"/>
            </w:tcBorders>
            <w:shd w:val="clear" w:color="auto" w:fill="auto"/>
            <w:noWrap/>
            <w:vAlign w:val="center"/>
          </w:tcPr>
          <w:p w14:paraId="75221D8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St Vincent</w:t>
            </w:r>
          </w:p>
        </w:tc>
        <w:tc>
          <w:tcPr>
            <w:tcW w:w="2303" w:type="dxa"/>
            <w:tcBorders>
              <w:top w:val="nil"/>
              <w:left w:val="nil"/>
              <w:bottom w:val="nil"/>
              <w:right w:val="nil"/>
            </w:tcBorders>
            <w:shd w:val="clear" w:color="auto" w:fill="auto"/>
            <w:vAlign w:val="center"/>
          </w:tcPr>
          <w:p w14:paraId="38D3D4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31895AB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D695D9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E385E8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7476580C" w14:textId="77777777">
        <w:trPr>
          <w:trHeight w:val="300"/>
        </w:trPr>
        <w:tc>
          <w:tcPr>
            <w:tcW w:w="1774" w:type="dxa"/>
            <w:tcBorders>
              <w:top w:val="nil"/>
              <w:left w:val="nil"/>
              <w:bottom w:val="nil"/>
              <w:right w:val="nil"/>
            </w:tcBorders>
            <w:shd w:val="clear" w:color="auto" w:fill="auto"/>
            <w:noWrap/>
            <w:vAlign w:val="center"/>
          </w:tcPr>
          <w:p w14:paraId="7C45125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Sudan</w:t>
            </w:r>
          </w:p>
        </w:tc>
        <w:tc>
          <w:tcPr>
            <w:tcW w:w="2303" w:type="dxa"/>
            <w:tcBorders>
              <w:top w:val="nil"/>
              <w:left w:val="nil"/>
              <w:bottom w:val="nil"/>
              <w:right w:val="nil"/>
            </w:tcBorders>
            <w:shd w:val="clear" w:color="auto" w:fill="auto"/>
            <w:vAlign w:val="center"/>
          </w:tcPr>
          <w:p w14:paraId="00DE309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6F9AF6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13CAA0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5F7DB42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21DC3681" w14:textId="77777777">
        <w:trPr>
          <w:trHeight w:val="300"/>
        </w:trPr>
        <w:tc>
          <w:tcPr>
            <w:tcW w:w="1774" w:type="dxa"/>
            <w:tcBorders>
              <w:top w:val="nil"/>
              <w:left w:val="nil"/>
              <w:bottom w:val="nil"/>
              <w:right w:val="nil"/>
            </w:tcBorders>
            <w:shd w:val="clear" w:color="auto" w:fill="auto"/>
            <w:noWrap/>
            <w:vAlign w:val="center"/>
          </w:tcPr>
          <w:p w14:paraId="7B1CB08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Surinam</w:t>
            </w:r>
          </w:p>
        </w:tc>
        <w:tc>
          <w:tcPr>
            <w:tcW w:w="2303" w:type="dxa"/>
            <w:tcBorders>
              <w:top w:val="nil"/>
              <w:left w:val="nil"/>
              <w:bottom w:val="nil"/>
              <w:right w:val="nil"/>
            </w:tcBorders>
            <w:shd w:val="clear" w:color="auto" w:fill="auto"/>
            <w:vAlign w:val="center"/>
          </w:tcPr>
          <w:p w14:paraId="16AE1C8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3088C13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0968CC2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146C82A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75D628ED" w14:textId="77777777">
        <w:trPr>
          <w:trHeight w:val="300"/>
        </w:trPr>
        <w:tc>
          <w:tcPr>
            <w:tcW w:w="1774" w:type="dxa"/>
            <w:tcBorders>
              <w:top w:val="nil"/>
              <w:left w:val="nil"/>
              <w:bottom w:val="nil"/>
              <w:right w:val="nil"/>
            </w:tcBorders>
            <w:shd w:val="clear" w:color="auto" w:fill="auto"/>
            <w:noWrap/>
            <w:vAlign w:val="center"/>
          </w:tcPr>
          <w:p w14:paraId="1823A87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Swaziland</w:t>
            </w:r>
          </w:p>
        </w:tc>
        <w:tc>
          <w:tcPr>
            <w:tcW w:w="2303" w:type="dxa"/>
            <w:tcBorders>
              <w:top w:val="nil"/>
              <w:left w:val="nil"/>
              <w:bottom w:val="nil"/>
              <w:right w:val="nil"/>
            </w:tcBorders>
            <w:shd w:val="clear" w:color="auto" w:fill="auto"/>
            <w:vAlign w:val="center"/>
          </w:tcPr>
          <w:p w14:paraId="2B01A5A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793CF7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32E138F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0553AB1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68EF9F2D" w14:textId="77777777">
        <w:trPr>
          <w:trHeight w:val="300"/>
        </w:trPr>
        <w:tc>
          <w:tcPr>
            <w:tcW w:w="1774" w:type="dxa"/>
            <w:tcBorders>
              <w:top w:val="nil"/>
              <w:left w:val="nil"/>
              <w:bottom w:val="nil"/>
              <w:right w:val="nil"/>
            </w:tcBorders>
            <w:shd w:val="clear" w:color="auto" w:fill="auto"/>
            <w:noWrap/>
            <w:vAlign w:val="center"/>
          </w:tcPr>
          <w:p w14:paraId="33ECFB1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Sweden</w:t>
            </w:r>
          </w:p>
        </w:tc>
        <w:tc>
          <w:tcPr>
            <w:tcW w:w="2303" w:type="dxa"/>
            <w:tcBorders>
              <w:top w:val="nil"/>
              <w:left w:val="nil"/>
              <w:bottom w:val="nil"/>
              <w:right w:val="nil"/>
            </w:tcBorders>
            <w:shd w:val="clear" w:color="auto" w:fill="auto"/>
            <w:vAlign w:val="center"/>
          </w:tcPr>
          <w:p w14:paraId="2568957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383ACB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4297FC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5BB925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3B8F4B84" w14:textId="77777777">
        <w:trPr>
          <w:trHeight w:val="300"/>
        </w:trPr>
        <w:tc>
          <w:tcPr>
            <w:tcW w:w="1774" w:type="dxa"/>
            <w:tcBorders>
              <w:top w:val="nil"/>
              <w:left w:val="nil"/>
              <w:bottom w:val="nil"/>
              <w:right w:val="nil"/>
            </w:tcBorders>
            <w:shd w:val="clear" w:color="auto" w:fill="auto"/>
            <w:noWrap/>
            <w:vAlign w:val="center"/>
          </w:tcPr>
          <w:p w14:paraId="4BBA6B2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Switzerland</w:t>
            </w:r>
          </w:p>
        </w:tc>
        <w:tc>
          <w:tcPr>
            <w:tcW w:w="2303" w:type="dxa"/>
            <w:tcBorders>
              <w:top w:val="nil"/>
              <w:left w:val="nil"/>
              <w:bottom w:val="nil"/>
              <w:right w:val="nil"/>
            </w:tcBorders>
            <w:shd w:val="clear" w:color="auto" w:fill="auto"/>
            <w:vAlign w:val="center"/>
          </w:tcPr>
          <w:p w14:paraId="49AD569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19DEB04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0F1D3EB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6FFC427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730CD035" w14:textId="77777777">
        <w:trPr>
          <w:trHeight w:val="300"/>
        </w:trPr>
        <w:tc>
          <w:tcPr>
            <w:tcW w:w="1774" w:type="dxa"/>
            <w:tcBorders>
              <w:top w:val="nil"/>
              <w:left w:val="nil"/>
              <w:bottom w:val="nil"/>
              <w:right w:val="nil"/>
            </w:tcBorders>
            <w:shd w:val="clear" w:color="auto" w:fill="auto"/>
            <w:noWrap/>
            <w:vAlign w:val="center"/>
          </w:tcPr>
          <w:p w14:paraId="0350D0E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Syria</w:t>
            </w:r>
          </w:p>
        </w:tc>
        <w:tc>
          <w:tcPr>
            <w:tcW w:w="2303" w:type="dxa"/>
            <w:tcBorders>
              <w:top w:val="nil"/>
              <w:left w:val="nil"/>
              <w:bottom w:val="nil"/>
              <w:right w:val="nil"/>
            </w:tcBorders>
            <w:shd w:val="clear" w:color="auto" w:fill="auto"/>
            <w:vAlign w:val="center"/>
          </w:tcPr>
          <w:p w14:paraId="4E6B38D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02703A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267EE39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6CED9F8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0C623527" w14:textId="77777777">
        <w:trPr>
          <w:trHeight w:val="300"/>
        </w:trPr>
        <w:tc>
          <w:tcPr>
            <w:tcW w:w="1774" w:type="dxa"/>
            <w:tcBorders>
              <w:top w:val="nil"/>
              <w:left w:val="nil"/>
              <w:bottom w:val="nil"/>
              <w:right w:val="nil"/>
            </w:tcBorders>
            <w:shd w:val="clear" w:color="auto" w:fill="auto"/>
            <w:noWrap/>
            <w:vAlign w:val="center"/>
          </w:tcPr>
          <w:p w14:paraId="4D9C71D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Taiwan</w:t>
            </w:r>
          </w:p>
        </w:tc>
        <w:tc>
          <w:tcPr>
            <w:tcW w:w="2303" w:type="dxa"/>
            <w:tcBorders>
              <w:top w:val="nil"/>
              <w:left w:val="nil"/>
              <w:bottom w:val="nil"/>
              <w:right w:val="nil"/>
            </w:tcBorders>
            <w:shd w:val="clear" w:color="auto" w:fill="auto"/>
            <w:vAlign w:val="center"/>
          </w:tcPr>
          <w:p w14:paraId="05C9522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1.25 </w:t>
            </w:r>
          </w:p>
        </w:tc>
        <w:tc>
          <w:tcPr>
            <w:tcW w:w="1985" w:type="dxa"/>
            <w:tcBorders>
              <w:top w:val="nil"/>
              <w:left w:val="nil"/>
              <w:bottom w:val="nil"/>
              <w:right w:val="nil"/>
            </w:tcBorders>
            <w:shd w:val="clear" w:color="auto" w:fill="auto"/>
            <w:noWrap/>
            <w:vAlign w:val="center"/>
          </w:tcPr>
          <w:p w14:paraId="176169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1.37 </w:t>
            </w:r>
          </w:p>
        </w:tc>
        <w:tc>
          <w:tcPr>
            <w:tcW w:w="1843" w:type="dxa"/>
            <w:tcBorders>
              <w:top w:val="nil"/>
              <w:left w:val="nil"/>
              <w:bottom w:val="nil"/>
              <w:right w:val="nil"/>
            </w:tcBorders>
            <w:shd w:val="clear" w:color="auto" w:fill="auto"/>
            <w:vAlign w:val="center"/>
          </w:tcPr>
          <w:p w14:paraId="0F136A9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1.56 </w:t>
            </w:r>
          </w:p>
        </w:tc>
        <w:tc>
          <w:tcPr>
            <w:tcW w:w="1984" w:type="dxa"/>
            <w:tcBorders>
              <w:top w:val="nil"/>
              <w:left w:val="nil"/>
              <w:bottom w:val="nil"/>
              <w:right w:val="nil"/>
            </w:tcBorders>
            <w:shd w:val="clear" w:color="auto" w:fill="auto"/>
            <w:noWrap/>
            <w:vAlign w:val="center"/>
          </w:tcPr>
          <w:p w14:paraId="76ED65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1.72 </w:t>
            </w:r>
          </w:p>
        </w:tc>
      </w:tr>
      <w:tr w:rsidR="009D2D54" w14:paraId="17D1DC13" w14:textId="77777777">
        <w:trPr>
          <w:trHeight w:val="300"/>
        </w:trPr>
        <w:tc>
          <w:tcPr>
            <w:tcW w:w="1774" w:type="dxa"/>
            <w:tcBorders>
              <w:top w:val="nil"/>
              <w:left w:val="nil"/>
              <w:bottom w:val="nil"/>
              <w:right w:val="nil"/>
            </w:tcBorders>
            <w:shd w:val="clear" w:color="auto" w:fill="auto"/>
            <w:noWrap/>
            <w:vAlign w:val="center"/>
          </w:tcPr>
          <w:p w14:paraId="2E9DDF8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Tajikistan</w:t>
            </w:r>
          </w:p>
        </w:tc>
        <w:tc>
          <w:tcPr>
            <w:tcW w:w="2303" w:type="dxa"/>
            <w:tcBorders>
              <w:top w:val="nil"/>
              <w:left w:val="nil"/>
              <w:bottom w:val="nil"/>
              <w:right w:val="nil"/>
            </w:tcBorders>
            <w:shd w:val="clear" w:color="auto" w:fill="auto"/>
            <w:vAlign w:val="center"/>
          </w:tcPr>
          <w:p w14:paraId="7995070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653B47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2E4115F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11F5A54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20E1481A" w14:textId="77777777">
        <w:trPr>
          <w:trHeight w:val="300"/>
        </w:trPr>
        <w:tc>
          <w:tcPr>
            <w:tcW w:w="1774" w:type="dxa"/>
            <w:tcBorders>
              <w:top w:val="nil"/>
              <w:left w:val="nil"/>
              <w:bottom w:val="nil"/>
              <w:right w:val="nil"/>
            </w:tcBorders>
            <w:shd w:val="clear" w:color="auto" w:fill="auto"/>
            <w:noWrap/>
            <w:vAlign w:val="center"/>
          </w:tcPr>
          <w:p w14:paraId="68F48B7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Tanzania</w:t>
            </w:r>
          </w:p>
        </w:tc>
        <w:tc>
          <w:tcPr>
            <w:tcW w:w="2303" w:type="dxa"/>
            <w:tcBorders>
              <w:top w:val="nil"/>
              <w:left w:val="nil"/>
              <w:bottom w:val="nil"/>
              <w:right w:val="nil"/>
            </w:tcBorders>
            <w:shd w:val="clear" w:color="auto" w:fill="auto"/>
            <w:vAlign w:val="center"/>
          </w:tcPr>
          <w:p w14:paraId="0897F1F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4829282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6DF641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1B3023F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5BD4ECC9" w14:textId="77777777">
        <w:trPr>
          <w:trHeight w:val="300"/>
        </w:trPr>
        <w:tc>
          <w:tcPr>
            <w:tcW w:w="1774" w:type="dxa"/>
            <w:tcBorders>
              <w:top w:val="nil"/>
              <w:left w:val="nil"/>
              <w:bottom w:val="nil"/>
              <w:right w:val="nil"/>
            </w:tcBorders>
            <w:shd w:val="clear" w:color="auto" w:fill="auto"/>
            <w:noWrap/>
            <w:vAlign w:val="center"/>
          </w:tcPr>
          <w:p w14:paraId="7D97C0D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Thailand</w:t>
            </w:r>
          </w:p>
        </w:tc>
        <w:tc>
          <w:tcPr>
            <w:tcW w:w="2303" w:type="dxa"/>
            <w:tcBorders>
              <w:top w:val="nil"/>
              <w:left w:val="nil"/>
              <w:bottom w:val="nil"/>
              <w:right w:val="nil"/>
            </w:tcBorders>
            <w:shd w:val="clear" w:color="auto" w:fill="auto"/>
            <w:vAlign w:val="center"/>
          </w:tcPr>
          <w:p w14:paraId="41CE0F8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1.27 </w:t>
            </w:r>
          </w:p>
        </w:tc>
        <w:tc>
          <w:tcPr>
            <w:tcW w:w="1985" w:type="dxa"/>
            <w:tcBorders>
              <w:top w:val="nil"/>
              <w:left w:val="nil"/>
              <w:bottom w:val="nil"/>
              <w:right w:val="nil"/>
            </w:tcBorders>
            <w:shd w:val="clear" w:color="auto" w:fill="auto"/>
            <w:noWrap/>
            <w:vAlign w:val="center"/>
          </w:tcPr>
          <w:p w14:paraId="1936D8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c>
          <w:tcPr>
            <w:tcW w:w="1843" w:type="dxa"/>
            <w:tcBorders>
              <w:top w:val="nil"/>
              <w:left w:val="nil"/>
              <w:bottom w:val="nil"/>
              <w:right w:val="nil"/>
            </w:tcBorders>
            <w:shd w:val="clear" w:color="auto" w:fill="auto"/>
            <w:vAlign w:val="center"/>
          </w:tcPr>
          <w:p w14:paraId="6816EF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1.27 </w:t>
            </w:r>
          </w:p>
        </w:tc>
        <w:tc>
          <w:tcPr>
            <w:tcW w:w="1984" w:type="dxa"/>
            <w:tcBorders>
              <w:top w:val="nil"/>
              <w:left w:val="nil"/>
              <w:bottom w:val="nil"/>
              <w:right w:val="nil"/>
            </w:tcBorders>
            <w:shd w:val="clear" w:color="auto" w:fill="auto"/>
            <w:noWrap/>
            <w:vAlign w:val="center"/>
          </w:tcPr>
          <w:p w14:paraId="52FD55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1.40 </w:t>
            </w:r>
          </w:p>
        </w:tc>
      </w:tr>
      <w:tr w:rsidR="009D2D54" w14:paraId="60C8745C" w14:textId="77777777">
        <w:trPr>
          <w:trHeight w:val="300"/>
        </w:trPr>
        <w:tc>
          <w:tcPr>
            <w:tcW w:w="1774" w:type="dxa"/>
            <w:tcBorders>
              <w:top w:val="nil"/>
              <w:left w:val="nil"/>
              <w:bottom w:val="nil"/>
              <w:right w:val="nil"/>
            </w:tcBorders>
            <w:shd w:val="clear" w:color="auto" w:fill="auto"/>
            <w:noWrap/>
            <w:vAlign w:val="center"/>
          </w:tcPr>
          <w:p w14:paraId="128CB68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Togo Rep</w:t>
            </w:r>
          </w:p>
        </w:tc>
        <w:tc>
          <w:tcPr>
            <w:tcW w:w="2303" w:type="dxa"/>
            <w:tcBorders>
              <w:top w:val="nil"/>
              <w:left w:val="nil"/>
              <w:bottom w:val="nil"/>
              <w:right w:val="nil"/>
            </w:tcBorders>
            <w:shd w:val="clear" w:color="auto" w:fill="auto"/>
            <w:vAlign w:val="center"/>
          </w:tcPr>
          <w:p w14:paraId="3B426AC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5" w:type="dxa"/>
            <w:tcBorders>
              <w:top w:val="nil"/>
              <w:left w:val="nil"/>
              <w:bottom w:val="nil"/>
              <w:right w:val="nil"/>
            </w:tcBorders>
            <w:shd w:val="clear" w:color="auto" w:fill="auto"/>
            <w:noWrap/>
            <w:vAlign w:val="center"/>
          </w:tcPr>
          <w:p w14:paraId="7E0613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c>
          <w:tcPr>
            <w:tcW w:w="1843" w:type="dxa"/>
            <w:tcBorders>
              <w:top w:val="nil"/>
              <w:left w:val="nil"/>
              <w:bottom w:val="nil"/>
              <w:right w:val="nil"/>
            </w:tcBorders>
            <w:shd w:val="clear" w:color="auto" w:fill="auto"/>
            <w:vAlign w:val="center"/>
          </w:tcPr>
          <w:p w14:paraId="4A1B885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2.37 </w:t>
            </w:r>
          </w:p>
        </w:tc>
        <w:tc>
          <w:tcPr>
            <w:tcW w:w="1984" w:type="dxa"/>
            <w:tcBorders>
              <w:top w:val="nil"/>
              <w:left w:val="nil"/>
              <w:bottom w:val="nil"/>
              <w:right w:val="nil"/>
            </w:tcBorders>
            <w:shd w:val="clear" w:color="auto" w:fill="auto"/>
            <w:noWrap/>
            <w:vAlign w:val="center"/>
          </w:tcPr>
          <w:p w14:paraId="1D4AFC9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2.61 </w:t>
            </w:r>
          </w:p>
        </w:tc>
      </w:tr>
      <w:tr w:rsidR="009D2D54" w14:paraId="3C5AABBC" w14:textId="77777777">
        <w:trPr>
          <w:trHeight w:val="300"/>
        </w:trPr>
        <w:tc>
          <w:tcPr>
            <w:tcW w:w="1774" w:type="dxa"/>
            <w:tcBorders>
              <w:top w:val="nil"/>
              <w:left w:val="nil"/>
              <w:bottom w:val="nil"/>
              <w:right w:val="nil"/>
            </w:tcBorders>
            <w:shd w:val="clear" w:color="auto" w:fill="auto"/>
            <w:noWrap/>
            <w:vAlign w:val="center"/>
          </w:tcPr>
          <w:p w14:paraId="0524C8E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Tokelau Is</w:t>
            </w:r>
          </w:p>
        </w:tc>
        <w:tc>
          <w:tcPr>
            <w:tcW w:w="2303" w:type="dxa"/>
            <w:tcBorders>
              <w:top w:val="nil"/>
              <w:left w:val="nil"/>
              <w:bottom w:val="nil"/>
              <w:right w:val="nil"/>
            </w:tcBorders>
            <w:shd w:val="clear" w:color="auto" w:fill="auto"/>
            <w:vAlign w:val="center"/>
          </w:tcPr>
          <w:p w14:paraId="6F3C642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c>
          <w:tcPr>
            <w:tcW w:w="1985" w:type="dxa"/>
            <w:tcBorders>
              <w:top w:val="nil"/>
              <w:left w:val="nil"/>
              <w:bottom w:val="nil"/>
              <w:right w:val="nil"/>
            </w:tcBorders>
            <w:shd w:val="clear" w:color="auto" w:fill="auto"/>
            <w:noWrap/>
            <w:vAlign w:val="center"/>
          </w:tcPr>
          <w:p w14:paraId="7ADB911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1.57 </w:t>
            </w:r>
          </w:p>
        </w:tc>
        <w:tc>
          <w:tcPr>
            <w:tcW w:w="1843" w:type="dxa"/>
            <w:tcBorders>
              <w:top w:val="nil"/>
              <w:left w:val="nil"/>
              <w:bottom w:val="nil"/>
              <w:right w:val="nil"/>
            </w:tcBorders>
            <w:shd w:val="clear" w:color="auto" w:fill="auto"/>
            <w:vAlign w:val="center"/>
          </w:tcPr>
          <w:p w14:paraId="54595C7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c>
          <w:tcPr>
            <w:tcW w:w="1984" w:type="dxa"/>
            <w:tcBorders>
              <w:top w:val="nil"/>
              <w:left w:val="nil"/>
              <w:bottom w:val="nil"/>
              <w:right w:val="nil"/>
            </w:tcBorders>
            <w:shd w:val="clear" w:color="auto" w:fill="auto"/>
            <w:noWrap/>
            <w:vAlign w:val="center"/>
          </w:tcPr>
          <w:p w14:paraId="033C537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1.57 </w:t>
            </w:r>
          </w:p>
        </w:tc>
      </w:tr>
      <w:tr w:rsidR="009D2D54" w14:paraId="2DA386C4" w14:textId="77777777">
        <w:trPr>
          <w:trHeight w:val="300"/>
        </w:trPr>
        <w:tc>
          <w:tcPr>
            <w:tcW w:w="1774" w:type="dxa"/>
            <w:tcBorders>
              <w:top w:val="nil"/>
              <w:left w:val="nil"/>
              <w:bottom w:val="nil"/>
              <w:right w:val="nil"/>
            </w:tcBorders>
            <w:shd w:val="clear" w:color="auto" w:fill="auto"/>
            <w:noWrap/>
            <w:vAlign w:val="center"/>
          </w:tcPr>
          <w:p w14:paraId="7D7B2B4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Tonga</w:t>
            </w:r>
          </w:p>
        </w:tc>
        <w:tc>
          <w:tcPr>
            <w:tcW w:w="2303" w:type="dxa"/>
            <w:tcBorders>
              <w:top w:val="nil"/>
              <w:left w:val="nil"/>
              <w:bottom w:val="nil"/>
              <w:right w:val="nil"/>
            </w:tcBorders>
            <w:shd w:val="clear" w:color="auto" w:fill="auto"/>
            <w:vAlign w:val="center"/>
          </w:tcPr>
          <w:p w14:paraId="79384D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000CEFC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0B56DA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1E01298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233DD102" w14:textId="77777777">
        <w:trPr>
          <w:trHeight w:val="300"/>
        </w:trPr>
        <w:tc>
          <w:tcPr>
            <w:tcW w:w="1774" w:type="dxa"/>
            <w:tcBorders>
              <w:top w:val="nil"/>
              <w:left w:val="nil"/>
              <w:bottom w:val="nil"/>
              <w:right w:val="nil"/>
            </w:tcBorders>
            <w:shd w:val="clear" w:color="auto" w:fill="auto"/>
            <w:noWrap/>
            <w:vAlign w:val="center"/>
          </w:tcPr>
          <w:p w14:paraId="7575E99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Trinidad</w:t>
            </w:r>
          </w:p>
        </w:tc>
        <w:tc>
          <w:tcPr>
            <w:tcW w:w="2303" w:type="dxa"/>
            <w:tcBorders>
              <w:top w:val="nil"/>
              <w:left w:val="nil"/>
              <w:bottom w:val="nil"/>
              <w:right w:val="nil"/>
            </w:tcBorders>
            <w:shd w:val="clear" w:color="auto" w:fill="auto"/>
            <w:vAlign w:val="center"/>
          </w:tcPr>
          <w:p w14:paraId="478F1E4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588923C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202EFDB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45C7F6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384DA5CE" w14:textId="77777777">
        <w:trPr>
          <w:trHeight w:val="300"/>
        </w:trPr>
        <w:tc>
          <w:tcPr>
            <w:tcW w:w="1774" w:type="dxa"/>
            <w:tcBorders>
              <w:top w:val="nil"/>
              <w:left w:val="nil"/>
              <w:bottom w:val="nil"/>
              <w:right w:val="nil"/>
            </w:tcBorders>
            <w:shd w:val="clear" w:color="auto" w:fill="auto"/>
            <w:noWrap/>
            <w:vAlign w:val="center"/>
          </w:tcPr>
          <w:p w14:paraId="15880D9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Tunisia</w:t>
            </w:r>
          </w:p>
        </w:tc>
        <w:tc>
          <w:tcPr>
            <w:tcW w:w="2303" w:type="dxa"/>
            <w:tcBorders>
              <w:top w:val="nil"/>
              <w:left w:val="nil"/>
              <w:bottom w:val="nil"/>
              <w:right w:val="nil"/>
            </w:tcBorders>
            <w:shd w:val="clear" w:color="auto" w:fill="auto"/>
            <w:vAlign w:val="center"/>
          </w:tcPr>
          <w:p w14:paraId="1F7D7DB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5" w:type="dxa"/>
            <w:tcBorders>
              <w:top w:val="nil"/>
              <w:left w:val="nil"/>
              <w:bottom w:val="nil"/>
              <w:right w:val="nil"/>
            </w:tcBorders>
            <w:shd w:val="clear" w:color="auto" w:fill="auto"/>
            <w:noWrap/>
            <w:vAlign w:val="center"/>
          </w:tcPr>
          <w:p w14:paraId="2C4BDF7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c>
          <w:tcPr>
            <w:tcW w:w="1843" w:type="dxa"/>
            <w:tcBorders>
              <w:top w:val="nil"/>
              <w:left w:val="nil"/>
              <w:bottom w:val="nil"/>
              <w:right w:val="nil"/>
            </w:tcBorders>
            <w:shd w:val="clear" w:color="auto" w:fill="auto"/>
            <w:vAlign w:val="center"/>
          </w:tcPr>
          <w:p w14:paraId="75C8D53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2.57 </w:t>
            </w:r>
          </w:p>
        </w:tc>
        <w:tc>
          <w:tcPr>
            <w:tcW w:w="1984" w:type="dxa"/>
            <w:tcBorders>
              <w:top w:val="nil"/>
              <w:left w:val="nil"/>
              <w:bottom w:val="nil"/>
              <w:right w:val="nil"/>
            </w:tcBorders>
            <w:shd w:val="clear" w:color="auto" w:fill="auto"/>
            <w:noWrap/>
            <w:vAlign w:val="center"/>
          </w:tcPr>
          <w:p w14:paraId="34A8518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2.83 </w:t>
            </w:r>
          </w:p>
        </w:tc>
      </w:tr>
      <w:tr w:rsidR="009D2D54" w14:paraId="0B09B116" w14:textId="77777777">
        <w:trPr>
          <w:trHeight w:val="300"/>
        </w:trPr>
        <w:tc>
          <w:tcPr>
            <w:tcW w:w="1774" w:type="dxa"/>
            <w:tcBorders>
              <w:top w:val="nil"/>
              <w:left w:val="nil"/>
              <w:bottom w:val="nil"/>
              <w:right w:val="nil"/>
            </w:tcBorders>
            <w:shd w:val="clear" w:color="auto" w:fill="auto"/>
            <w:noWrap/>
            <w:vAlign w:val="center"/>
          </w:tcPr>
          <w:p w14:paraId="15DE94E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Turkey</w:t>
            </w:r>
          </w:p>
        </w:tc>
        <w:tc>
          <w:tcPr>
            <w:tcW w:w="2303" w:type="dxa"/>
            <w:tcBorders>
              <w:top w:val="nil"/>
              <w:left w:val="nil"/>
              <w:bottom w:val="nil"/>
              <w:right w:val="nil"/>
            </w:tcBorders>
            <w:shd w:val="clear" w:color="auto" w:fill="auto"/>
            <w:vAlign w:val="center"/>
          </w:tcPr>
          <w:p w14:paraId="1703E75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1.13 </w:t>
            </w:r>
          </w:p>
        </w:tc>
        <w:tc>
          <w:tcPr>
            <w:tcW w:w="1985" w:type="dxa"/>
            <w:tcBorders>
              <w:top w:val="nil"/>
              <w:left w:val="nil"/>
              <w:bottom w:val="nil"/>
              <w:right w:val="nil"/>
            </w:tcBorders>
            <w:shd w:val="clear" w:color="auto" w:fill="auto"/>
            <w:noWrap/>
            <w:vAlign w:val="center"/>
          </w:tcPr>
          <w:p w14:paraId="0BCEEAF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1.24 </w:t>
            </w:r>
          </w:p>
        </w:tc>
        <w:tc>
          <w:tcPr>
            <w:tcW w:w="1843" w:type="dxa"/>
            <w:tcBorders>
              <w:top w:val="nil"/>
              <w:left w:val="nil"/>
              <w:bottom w:val="nil"/>
              <w:right w:val="nil"/>
            </w:tcBorders>
            <w:shd w:val="clear" w:color="auto" w:fill="auto"/>
            <w:vAlign w:val="center"/>
          </w:tcPr>
          <w:p w14:paraId="1C19EB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1.45 </w:t>
            </w:r>
          </w:p>
        </w:tc>
        <w:tc>
          <w:tcPr>
            <w:tcW w:w="1984" w:type="dxa"/>
            <w:tcBorders>
              <w:top w:val="nil"/>
              <w:left w:val="nil"/>
              <w:bottom w:val="nil"/>
              <w:right w:val="nil"/>
            </w:tcBorders>
            <w:shd w:val="clear" w:color="auto" w:fill="auto"/>
            <w:noWrap/>
            <w:vAlign w:val="center"/>
          </w:tcPr>
          <w:p w14:paraId="297866B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1.59 </w:t>
            </w:r>
          </w:p>
        </w:tc>
      </w:tr>
      <w:tr w:rsidR="009D2D54" w14:paraId="31322379" w14:textId="77777777">
        <w:trPr>
          <w:trHeight w:val="300"/>
        </w:trPr>
        <w:tc>
          <w:tcPr>
            <w:tcW w:w="1774" w:type="dxa"/>
            <w:tcBorders>
              <w:top w:val="nil"/>
              <w:left w:val="nil"/>
              <w:bottom w:val="nil"/>
              <w:right w:val="nil"/>
            </w:tcBorders>
            <w:shd w:val="clear" w:color="auto" w:fill="auto"/>
            <w:noWrap/>
            <w:vAlign w:val="center"/>
          </w:tcPr>
          <w:p w14:paraId="0DDB3F5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Turkmenistan</w:t>
            </w:r>
          </w:p>
        </w:tc>
        <w:tc>
          <w:tcPr>
            <w:tcW w:w="2303" w:type="dxa"/>
            <w:tcBorders>
              <w:top w:val="nil"/>
              <w:left w:val="nil"/>
              <w:bottom w:val="nil"/>
              <w:right w:val="nil"/>
            </w:tcBorders>
            <w:shd w:val="clear" w:color="auto" w:fill="auto"/>
            <w:vAlign w:val="center"/>
          </w:tcPr>
          <w:p w14:paraId="2F1A5FE6"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21DDCC3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54F0A67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2F2ECB1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5584274" w14:textId="77777777">
        <w:trPr>
          <w:trHeight w:val="300"/>
        </w:trPr>
        <w:tc>
          <w:tcPr>
            <w:tcW w:w="1774" w:type="dxa"/>
            <w:tcBorders>
              <w:top w:val="nil"/>
              <w:left w:val="nil"/>
              <w:bottom w:val="nil"/>
              <w:right w:val="nil"/>
            </w:tcBorders>
            <w:shd w:val="clear" w:color="auto" w:fill="auto"/>
            <w:noWrap/>
            <w:vAlign w:val="center"/>
          </w:tcPr>
          <w:p w14:paraId="6B87A4EF"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Turks Is</w:t>
            </w:r>
          </w:p>
        </w:tc>
        <w:tc>
          <w:tcPr>
            <w:tcW w:w="2303" w:type="dxa"/>
            <w:tcBorders>
              <w:top w:val="nil"/>
              <w:left w:val="nil"/>
              <w:bottom w:val="nil"/>
              <w:right w:val="nil"/>
            </w:tcBorders>
            <w:shd w:val="clear" w:color="auto" w:fill="auto"/>
            <w:vAlign w:val="center"/>
          </w:tcPr>
          <w:p w14:paraId="4DCF45B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5" w:type="dxa"/>
            <w:tcBorders>
              <w:top w:val="nil"/>
              <w:left w:val="nil"/>
              <w:bottom w:val="nil"/>
              <w:right w:val="nil"/>
            </w:tcBorders>
            <w:shd w:val="clear" w:color="auto" w:fill="auto"/>
            <w:noWrap/>
            <w:vAlign w:val="center"/>
          </w:tcPr>
          <w:p w14:paraId="23B2055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c>
          <w:tcPr>
            <w:tcW w:w="1843" w:type="dxa"/>
            <w:tcBorders>
              <w:top w:val="nil"/>
              <w:left w:val="nil"/>
              <w:bottom w:val="nil"/>
              <w:right w:val="nil"/>
            </w:tcBorders>
            <w:shd w:val="clear" w:color="auto" w:fill="auto"/>
            <w:vAlign w:val="center"/>
          </w:tcPr>
          <w:p w14:paraId="7F8403F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2.29 </w:t>
            </w:r>
          </w:p>
        </w:tc>
        <w:tc>
          <w:tcPr>
            <w:tcW w:w="1984" w:type="dxa"/>
            <w:tcBorders>
              <w:top w:val="nil"/>
              <w:left w:val="nil"/>
              <w:bottom w:val="nil"/>
              <w:right w:val="nil"/>
            </w:tcBorders>
            <w:shd w:val="clear" w:color="auto" w:fill="auto"/>
            <w:noWrap/>
            <w:vAlign w:val="center"/>
          </w:tcPr>
          <w:p w14:paraId="069821E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2.52 </w:t>
            </w:r>
          </w:p>
        </w:tc>
      </w:tr>
      <w:tr w:rsidR="009D2D54" w14:paraId="4126E7F9" w14:textId="77777777">
        <w:trPr>
          <w:trHeight w:val="300"/>
        </w:trPr>
        <w:tc>
          <w:tcPr>
            <w:tcW w:w="1774" w:type="dxa"/>
            <w:tcBorders>
              <w:top w:val="nil"/>
              <w:left w:val="nil"/>
              <w:bottom w:val="nil"/>
              <w:right w:val="nil"/>
            </w:tcBorders>
            <w:shd w:val="clear" w:color="auto" w:fill="auto"/>
            <w:noWrap/>
            <w:vAlign w:val="center"/>
          </w:tcPr>
          <w:p w14:paraId="75FA18D4"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Tuvalu</w:t>
            </w:r>
          </w:p>
        </w:tc>
        <w:tc>
          <w:tcPr>
            <w:tcW w:w="2303" w:type="dxa"/>
            <w:tcBorders>
              <w:top w:val="nil"/>
              <w:left w:val="nil"/>
              <w:bottom w:val="nil"/>
              <w:right w:val="nil"/>
            </w:tcBorders>
            <w:shd w:val="clear" w:color="auto" w:fill="auto"/>
            <w:vAlign w:val="center"/>
          </w:tcPr>
          <w:p w14:paraId="1697822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1.23 </w:t>
            </w:r>
          </w:p>
        </w:tc>
        <w:tc>
          <w:tcPr>
            <w:tcW w:w="1985" w:type="dxa"/>
            <w:tcBorders>
              <w:top w:val="nil"/>
              <w:left w:val="nil"/>
              <w:bottom w:val="nil"/>
              <w:right w:val="nil"/>
            </w:tcBorders>
            <w:shd w:val="clear" w:color="auto" w:fill="auto"/>
            <w:noWrap/>
            <w:vAlign w:val="center"/>
          </w:tcPr>
          <w:p w14:paraId="4D69568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c>
          <w:tcPr>
            <w:tcW w:w="1843" w:type="dxa"/>
            <w:tcBorders>
              <w:top w:val="nil"/>
              <w:left w:val="nil"/>
              <w:bottom w:val="nil"/>
              <w:right w:val="nil"/>
            </w:tcBorders>
            <w:shd w:val="clear" w:color="auto" w:fill="auto"/>
            <w:vAlign w:val="center"/>
          </w:tcPr>
          <w:p w14:paraId="5D2A62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1.23 </w:t>
            </w:r>
          </w:p>
        </w:tc>
        <w:tc>
          <w:tcPr>
            <w:tcW w:w="1984" w:type="dxa"/>
            <w:tcBorders>
              <w:top w:val="nil"/>
              <w:left w:val="nil"/>
              <w:bottom w:val="nil"/>
              <w:right w:val="nil"/>
            </w:tcBorders>
            <w:shd w:val="clear" w:color="auto" w:fill="auto"/>
            <w:noWrap/>
            <w:vAlign w:val="center"/>
          </w:tcPr>
          <w:p w14:paraId="3E1184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1.35 </w:t>
            </w:r>
          </w:p>
        </w:tc>
      </w:tr>
      <w:tr w:rsidR="009D2D54" w14:paraId="0CFA8DB1" w14:textId="77777777">
        <w:trPr>
          <w:trHeight w:val="300"/>
        </w:trPr>
        <w:tc>
          <w:tcPr>
            <w:tcW w:w="1774" w:type="dxa"/>
            <w:tcBorders>
              <w:top w:val="nil"/>
              <w:left w:val="nil"/>
              <w:bottom w:val="nil"/>
              <w:right w:val="nil"/>
            </w:tcBorders>
            <w:shd w:val="clear" w:color="auto" w:fill="auto"/>
            <w:noWrap/>
            <w:vAlign w:val="center"/>
          </w:tcPr>
          <w:p w14:paraId="0C9E190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U.S. Virgin Islands</w:t>
            </w:r>
          </w:p>
        </w:tc>
        <w:tc>
          <w:tcPr>
            <w:tcW w:w="2303" w:type="dxa"/>
            <w:tcBorders>
              <w:top w:val="nil"/>
              <w:left w:val="nil"/>
              <w:bottom w:val="nil"/>
              <w:right w:val="nil"/>
            </w:tcBorders>
            <w:shd w:val="clear" w:color="auto" w:fill="auto"/>
            <w:vAlign w:val="center"/>
          </w:tcPr>
          <w:p w14:paraId="28338FD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5" w:type="dxa"/>
            <w:tcBorders>
              <w:top w:val="nil"/>
              <w:left w:val="nil"/>
              <w:bottom w:val="nil"/>
              <w:right w:val="nil"/>
            </w:tcBorders>
            <w:shd w:val="clear" w:color="auto" w:fill="auto"/>
            <w:noWrap/>
            <w:vAlign w:val="center"/>
          </w:tcPr>
          <w:p w14:paraId="5D2110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c>
          <w:tcPr>
            <w:tcW w:w="1843" w:type="dxa"/>
            <w:tcBorders>
              <w:top w:val="nil"/>
              <w:left w:val="nil"/>
              <w:bottom w:val="nil"/>
              <w:right w:val="nil"/>
            </w:tcBorders>
            <w:shd w:val="clear" w:color="auto" w:fill="auto"/>
            <w:vAlign w:val="center"/>
          </w:tcPr>
          <w:p w14:paraId="5872B0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0.68 </w:t>
            </w:r>
          </w:p>
        </w:tc>
        <w:tc>
          <w:tcPr>
            <w:tcW w:w="1984" w:type="dxa"/>
            <w:tcBorders>
              <w:top w:val="nil"/>
              <w:left w:val="nil"/>
              <w:bottom w:val="nil"/>
              <w:right w:val="nil"/>
            </w:tcBorders>
            <w:shd w:val="clear" w:color="auto" w:fill="auto"/>
            <w:noWrap/>
            <w:vAlign w:val="center"/>
          </w:tcPr>
          <w:p w14:paraId="42DF56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0.75 </w:t>
            </w:r>
          </w:p>
        </w:tc>
      </w:tr>
      <w:tr w:rsidR="009D2D54" w14:paraId="252329A2" w14:textId="77777777">
        <w:trPr>
          <w:trHeight w:val="300"/>
        </w:trPr>
        <w:tc>
          <w:tcPr>
            <w:tcW w:w="1774" w:type="dxa"/>
            <w:tcBorders>
              <w:top w:val="nil"/>
              <w:left w:val="nil"/>
              <w:bottom w:val="nil"/>
              <w:right w:val="nil"/>
            </w:tcBorders>
            <w:shd w:val="clear" w:color="auto" w:fill="auto"/>
            <w:noWrap/>
            <w:vAlign w:val="center"/>
          </w:tcPr>
          <w:p w14:paraId="031A646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U.S.A.</w:t>
            </w:r>
          </w:p>
        </w:tc>
        <w:tc>
          <w:tcPr>
            <w:tcW w:w="2303" w:type="dxa"/>
            <w:tcBorders>
              <w:top w:val="nil"/>
              <w:left w:val="nil"/>
              <w:bottom w:val="nil"/>
              <w:right w:val="nil"/>
            </w:tcBorders>
            <w:shd w:val="clear" w:color="auto" w:fill="auto"/>
            <w:vAlign w:val="center"/>
          </w:tcPr>
          <w:p w14:paraId="268A26C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5" w:type="dxa"/>
            <w:tcBorders>
              <w:top w:val="nil"/>
              <w:left w:val="nil"/>
              <w:bottom w:val="nil"/>
              <w:right w:val="nil"/>
            </w:tcBorders>
            <w:shd w:val="clear" w:color="auto" w:fill="auto"/>
            <w:noWrap/>
            <w:vAlign w:val="center"/>
          </w:tcPr>
          <w:p w14:paraId="1CFF2B1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c>
          <w:tcPr>
            <w:tcW w:w="1843" w:type="dxa"/>
            <w:tcBorders>
              <w:top w:val="nil"/>
              <w:left w:val="nil"/>
              <w:bottom w:val="nil"/>
              <w:right w:val="nil"/>
            </w:tcBorders>
            <w:shd w:val="clear" w:color="auto" w:fill="auto"/>
            <w:vAlign w:val="center"/>
          </w:tcPr>
          <w:p w14:paraId="0425E19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0.40 </w:t>
            </w:r>
          </w:p>
        </w:tc>
        <w:tc>
          <w:tcPr>
            <w:tcW w:w="1984" w:type="dxa"/>
            <w:tcBorders>
              <w:top w:val="nil"/>
              <w:left w:val="nil"/>
              <w:bottom w:val="nil"/>
              <w:right w:val="nil"/>
            </w:tcBorders>
            <w:shd w:val="clear" w:color="auto" w:fill="auto"/>
            <w:noWrap/>
            <w:vAlign w:val="center"/>
          </w:tcPr>
          <w:p w14:paraId="3C4B059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0.44 </w:t>
            </w:r>
          </w:p>
        </w:tc>
      </w:tr>
      <w:tr w:rsidR="009D2D54" w14:paraId="6B3E5621" w14:textId="77777777">
        <w:trPr>
          <w:trHeight w:val="300"/>
        </w:trPr>
        <w:tc>
          <w:tcPr>
            <w:tcW w:w="1774" w:type="dxa"/>
            <w:tcBorders>
              <w:top w:val="nil"/>
              <w:left w:val="nil"/>
              <w:bottom w:val="nil"/>
              <w:right w:val="nil"/>
            </w:tcBorders>
            <w:shd w:val="clear" w:color="auto" w:fill="auto"/>
            <w:noWrap/>
            <w:vAlign w:val="center"/>
          </w:tcPr>
          <w:p w14:paraId="5100FE46"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Uganda</w:t>
            </w:r>
          </w:p>
        </w:tc>
        <w:tc>
          <w:tcPr>
            <w:tcW w:w="2303" w:type="dxa"/>
            <w:tcBorders>
              <w:top w:val="nil"/>
              <w:left w:val="nil"/>
              <w:bottom w:val="nil"/>
              <w:right w:val="nil"/>
            </w:tcBorders>
            <w:shd w:val="clear" w:color="auto" w:fill="auto"/>
            <w:vAlign w:val="center"/>
          </w:tcPr>
          <w:p w14:paraId="2E2795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3FA9BEA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6E049BF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1E0E1A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2E3090B" w14:textId="77777777">
        <w:trPr>
          <w:trHeight w:val="300"/>
        </w:trPr>
        <w:tc>
          <w:tcPr>
            <w:tcW w:w="1774" w:type="dxa"/>
            <w:tcBorders>
              <w:top w:val="nil"/>
              <w:left w:val="nil"/>
              <w:bottom w:val="nil"/>
              <w:right w:val="nil"/>
            </w:tcBorders>
            <w:shd w:val="clear" w:color="auto" w:fill="auto"/>
            <w:noWrap/>
            <w:vAlign w:val="center"/>
          </w:tcPr>
          <w:p w14:paraId="517B173D"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Ukraine</w:t>
            </w:r>
          </w:p>
        </w:tc>
        <w:tc>
          <w:tcPr>
            <w:tcW w:w="2303" w:type="dxa"/>
            <w:tcBorders>
              <w:top w:val="nil"/>
              <w:left w:val="nil"/>
              <w:bottom w:val="nil"/>
              <w:right w:val="nil"/>
            </w:tcBorders>
            <w:shd w:val="clear" w:color="auto" w:fill="auto"/>
            <w:vAlign w:val="center"/>
          </w:tcPr>
          <w:p w14:paraId="7A3764A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3A1E927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41E6F4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545097F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72D5D463" w14:textId="77777777">
        <w:trPr>
          <w:trHeight w:val="300"/>
        </w:trPr>
        <w:tc>
          <w:tcPr>
            <w:tcW w:w="1774" w:type="dxa"/>
            <w:tcBorders>
              <w:top w:val="nil"/>
              <w:left w:val="nil"/>
              <w:bottom w:val="nil"/>
              <w:right w:val="nil"/>
            </w:tcBorders>
            <w:shd w:val="clear" w:color="auto" w:fill="auto"/>
            <w:noWrap/>
            <w:vAlign w:val="center"/>
          </w:tcPr>
          <w:p w14:paraId="4ADEBFD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United Arab Emirates</w:t>
            </w:r>
          </w:p>
        </w:tc>
        <w:tc>
          <w:tcPr>
            <w:tcW w:w="2303" w:type="dxa"/>
            <w:tcBorders>
              <w:top w:val="nil"/>
              <w:left w:val="nil"/>
              <w:bottom w:val="nil"/>
              <w:right w:val="nil"/>
            </w:tcBorders>
            <w:shd w:val="clear" w:color="auto" w:fill="auto"/>
            <w:vAlign w:val="center"/>
          </w:tcPr>
          <w:p w14:paraId="5E71801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1.62 </w:t>
            </w:r>
          </w:p>
        </w:tc>
        <w:tc>
          <w:tcPr>
            <w:tcW w:w="1985" w:type="dxa"/>
            <w:tcBorders>
              <w:top w:val="nil"/>
              <w:left w:val="nil"/>
              <w:bottom w:val="nil"/>
              <w:right w:val="nil"/>
            </w:tcBorders>
            <w:shd w:val="clear" w:color="auto" w:fill="auto"/>
            <w:noWrap/>
            <w:vAlign w:val="center"/>
          </w:tcPr>
          <w:p w14:paraId="434B60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843" w:type="dxa"/>
            <w:tcBorders>
              <w:top w:val="nil"/>
              <w:left w:val="nil"/>
              <w:bottom w:val="nil"/>
              <w:right w:val="nil"/>
            </w:tcBorders>
            <w:shd w:val="clear" w:color="auto" w:fill="auto"/>
            <w:vAlign w:val="center"/>
          </w:tcPr>
          <w:p w14:paraId="3DB7463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1.94 </w:t>
            </w:r>
          </w:p>
        </w:tc>
        <w:tc>
          <w:tcPr>
            <w:tcW w:w="1984" w:type="dxa"/>
            <w:tcBorders>
              <w:top w:val="nil"/>
              <w:left w:val="nil"/>
              <w:bottom w:val="nil"/>
              <w:right w:val="nil"/>
            </w:tcBorders>
            <w:shd w:val="clear" w:color="auto" w:fill="auto"/>
            <w:noWrap/>
            <w:vAlign w:val="center"/>
          </w:tcPr>
          <w:p w14:paraId="3B0CBDB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2.13 </w:t>
            </w:r>
          </w:p>
        </w:tc>
      </w:tr>
      <w:tr w:rsidR="009D2D54" w14:paraId="4E0F4EA2" w14:textId="77777777">
        <w:trPr>
          <w:trHeight w:val="300"/>
        </w:trPr>
        <w:tc>
          <w:tcPr>
            <w:tcW w:w="1774" w:type="dxa"/>
            <w:tcBorders>
              <w:top w:val="nil"/>
              <w:left w:val="nil"/>
              <w:bottom w:val="nil"/>
              <w:right w:val="nil"/>
            </w:tcBorders>
            <w:shd w:val="clear" w:color="auto" w:fill="auto"/>
            <w:noWrap/>
            <w:vAlign w:val="center"/>
          </w:tcPr>
          <w:p w14:paraId="1041D6CC"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United Kingdom</w:t>
            </w:r>
          </w:p>
        </w:tc>
        <w:tc>
          <w:tcPr>
            <w:tcW w:w="2303" w:type="dxa"/>
            <w:tcBorders>
              <w:top w:val="nil"/>
              <w:left w:val="nil"/>
              <w:bottom w:val="nil"/>
              <w:right w:val="nil"/>
            </w:tcBorders>
            <w:shd w:val="clear" w:color="auto" w:fill="auto"/>
            <w:vAlign w:val="center"/>
          </w:tcPr>
          <w:p w14:paraId="48DA1B4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0.50 </w:t>
            </w:r>
          </w:p>
        </w:tc>
        <w:tc>
          <w:tcPr>
            <w:tcW w:w="1985" w:type="dxa"/>
            <w:tcBorders>
              <w:top w:val="nil"/>
              <w:left w:val="nil"/>
              <w:bottom w:val="nil"/>
              <w:right w:val="nil"/>
            </w:tcBorders>
            <w:shd w:val="clear" w:color="auto" w:fill="auto"/>
            <w:noWrap/>
            <w:vAlign w:val="center"/>
          </w:tcPr>
          <w:p w14:paraId="7254BA4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0.55 </w:t>
            </w:r>
          </w:p>
        </w:tc>
        <w:tc>
          <w:tcPr>
            <w:tcW w:w="1843" w:type="dxa"/>
            <w:tcBorders>
              <w:top w:val="nil"/>
              <w:left w:val="nil"/>
              <w:bottom w:val="nil"/>
              <w:right w:val="nil"/>
            </w:tcBorders>
            <w:shd w:val="clear" w:color="auto" w:fill="auto"/>
            <w:vAlign w:val="center"/>
          </w:tcPr>
          <w:p w14:paraId="377BD11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1.03 </w:t>
            </w:r>
          </w:p>
        </w:tc>
        <w:tc>
          <w:tcPr>
            <w:tcW w:w="1984" w:type="dxa"/>
            <w:tcBorders>
              <w:top w:val="nil"/>
              <w:left w:val="nil"/>
              <w:bottom w:val="nil"/>
              <w:right w:val="nil"/>
            </w:tcBorders>
            <w:shd w:val="clear" w:color="auto" w:fill="auto"/>
            <w:noWrap/>
            <w:vAlign w:val="center"/>
          </w:tcPr>
          <w:p w14:paraId="24117DA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1.13 </w:t>
            </w:r>
          </w:p>
        </w:tc>
      </w:tr>
      <w:tr w:rsidR="009D2D54" w14:paraId="38F7B04D" w14:textId="77777777">
        <w:trPr>
          <w:trHeight w:val="300"/>
        </w:trPr>
        <w:tc>
          <w:tcPr>
            <w:tcW w:w="1774" w:type="dxa"/>
            <w:tcBorders>
              <w:top w:val="nil"/>
              <w:left w:val="nil"/>
              <w:bottom w:val="nil"/>
              <w:right w:val="nil"/>
            </w:tcBorders>
            <w:shd w:val="clear" w:color="auto" w:fill="auto"/>
            <w:noWrap/>
            <w:vAlign w:val="center"/>
          </w:tcPr>
          <w:p w14:paraId="3C486F33"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Uruguay</w:t>
            </w:r>
          </w:p>
        </w:tc>
        <w:tc>
          <w:tcPr>
            <w:tcW w:w="2303" w:type="dxa"/>
            <w:tcBorders>
              <w:top w:val="nil"/>
              <w:left w:val="nil"/>
              <w:bottom w:val="nil"/>
              <w:right w:val="nil"/>
            </w:tcBorders>
            <w:shd w:val="clear" w:color="auto" w:fill="auto"/>
            <w:vAlign w:val="center"/>
          </w:tcPr>
          <w:p w14:paraId="41DEC2E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19E80DC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766580C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1.75 </w:t>
            </w:r>
          </w:p>
        </w:tc>
        <w:tc>
          <w:tcPr>
            <w:tcW w:w="1984" w:type="dxa"/>
            <w:tcBorders>
              <w:top w:val="nil"/>
              <w:left w:val="nil"/>
              <w:bottom w:val="nil"/>
              <w:right w:val="nil"/>
            </w:tcBorders>
            <w:shd w:val="clear" w:color="auto" w:fill="auto"/>
            <w:noWrap/>
            <w:vAlign w:val="center"/>
          </w:tcPr>
          <w:p w14:paraId="2F0A4B4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1.93 </w:t>
            </w:r>
          </w:p>
        </w:tc>
      </w:tr>
      <w:tr w:rsidR="009D2D54" w14:paraId="50F20A5C" w14:textId="77777777">
        <w:trPr>
          <w:trHeight w:val="300"/>
        </w:trPr>
        <w:tc>
          <w:tcPr>
            <w:tcW w:w="1774" w:type="dxa"/>
            <w:tcBorders>
              <w:top w:val="nil"/>
              <w:left w:val="nil"/>
              <w:bottom w:val="nil"/>
              <w:right w:val="nil"/>
            </w:tcBorders>
            <w:shd w:val="clear" w:color="auto" w:fill="auto"/>
            <w:noWrap/>
            <w:vAlign w:val="center"/>
          </w:tcPr>
          <w:p w14:paraId="11333FF5"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Uzbekistan</w:t>
            </w:r>
          </w:p>
        </w:tc>
        <w:tc>
          <w:tcPr>
            <w:tcW w:w="2303" w:type="dxa"/>
            <w:tcBorders>
              <w:top w:val="nil"/>
              <w:left w:val="nil"/>
              <w:bottom w:val="nil"/>
              <w:right w:val="nil"/>
            </w:tcBorders>
            <w:shd w:val="clear" w:color="auto" w:fill="auto"/>
            <w:vAlign w:val="center"/>
          </w:tcPr>
          <w:p w14:paraId="7629668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5" w:type="dxa"/>
            <w:tcBorders>
              <w:top w:val="nil"/>
              <w:left w:val="nil"/>
              <w:bottom w:val="nil"/>
              <w:right w:val="nil"/>
            </w:tcBorders>
            <w:shd w:val="clear" w:color="auto" w:fill="auto"/>
            <w:noWrap/>
            <w:vAlign w:val="center"/>
          </w:tcPr>
          <w:p w14:paraId="2D4E4E2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c>
          <w:tcPr>
            <w:tcW w:w="1843" w:type="dxa"/>
            <w:tcBorders>
              <w:top w:val="nil"/>
              <w:left w:val="nil"/>
              <w:bottom w:val="nil"/>
              <w:right w:val="nil"/>
            </w:tcBorders>
            <w:shd w:val="clear" w:color="auto" w:fill="auto"/>
            <w:vAlign w:val="center"/>
          </w:tcPr>
          <w:p w14:paraId="301958E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1.51 </w:t>
            </w:r>
          </w:p>
        </w:tc>
        <w:tc>
          <w:tcPr>
            <w:tcW w:w="1984" w:type="dxa"/>
            <w:tcBorders>
              <w:top w:val="nil"/>
              <w:left w:val="nil"/>
              <w:bottom w:val="nil"/>
              <w:right w:val="nil"/>
            </w:tcBorders>
            <w:shd w:val="clear" w:color="auto" w:fill="auto"/>
            <w:noWrap/>
            <w:vAlign w:val="center"/>
          </w:tcPr>
          <w:p w14:paraId="57757AB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1.66 </w:t>
            </w:r>
          </w:p>
        </w:tc>
      </w:tr>
      <w:tr w:rsidR="009D2D54" w14:paraId="1E72438B" w14:textId="77777777">
        <w:trPr>
          <w:trHeight w:val="300"/>
        </w:trPr>
        <w:tc>
          <w:tcPr>
            <w:tcW w:w="1774" w:type="dxa"/>
            <w:tcBorders>
              <w:top w:val="nil"/>
              <w:left w:val="nil"/>
              <w:bottom w:val="nil"/>
              <w:right w:val="nil"/>
            </w:tcBorders>
            <w:shd w:val="clear" w:color="auto" w:fill="auto"/>
            <w:noWrap/>
            <w:vAlign w:val="center"/>
          </w:tcPr>
          <w:p w14:paraId="70844EA0"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Vanuatu</w:t>
            </w:r>
          </w:p>
        </w:tc>
        <w:tc>
          <w:tcPr>
            <w:tcW w:w="2303" w:type="dxa"/>
            <w:tcBorders>
              <w:top w:val="nil"/>
              <w:left w:val="nil"/>
              <w:bottom w:val="nil"/>
              <w:right w:val="nil"/>
            </w:tcBorders>
            <w:shd w:val="clear" w:color="auto" w:fill="auto"/>
            <w:vAlign w:val="center"/>
          </w:tcPr>
          <w:p w14:paraId="1EC93CD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985" w:type="dxa"/>
            <w:tcBorders>
              <w:top w:val="nil"/>
              <w:left w:val="nil"/>
              <w:bottom w:val="nil"/>
              <w:right w:val="nil"/>
            </w:tcBorders>
            <w:shd w:val="clear" w:color="auto" w:fill="auto"/>
            <w:noWrap/>
            <w:vAlign w:val="center"/>
          </w:tcPr>
          <w:p w14:paraId="293019E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c>
          <w:tcPr>
            <w:tcW w:w="1843" w:type="dxa"/>
            <w:tcBorders>
              <w:top w:val="nil"/>
              <w:left w:val="nil"/>
              <w:bottom w:val="nil"/>
              <w:right w:val="nil"/>
            </w:tcBorders>
            <w:shd w:val="clear" w:color="auto" w:fill="auto"/>
            <w:vAlign w:val="center"/>
          </w:tcPr>
          <w:p w14:paraId="355DF72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1.30 </w:t>
            </w:r>
          </w:p>
        </w:tc>
        <w:tc>
          <w:tcPr>
            <w:tcW w:w="1984" w:type="dxa"/>
            <w:tcBorders>
              <w:top w:val="nil"/>
              <w:left w:val="nil"/>
              <w:bottom w:val="nil"/>
              <w:right w:val="nil"/>
            </w:tcBorders>
            <w:shd w:val="clear" w:color="auto" w:fill="auto"/>
            <w:noWrap/>
            <w:vAlign w:val="center"/>
          </w:tcPr>
          <w:p w14:paraId="70DE626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1.43 </w:t>
            </w:r>
          </w:p>
        </w:tc>
      </w:tr>
      <w:tr w:rsidR="009D2D54" w14:paraId="260A602C" w14:textId="77777777">
        <w:trPr>
          <w:trHeight w:val="300"/>
        </w:trPr>
        <w:tc>
          <w:tcPr>
            <w:tcW w:w="1774" w:type="dxa"/>
            <w:tcBorders>
              <w:top w:val="nil"/>
              <w:left w:val="nil"/>
              <w:bottom w:val="nil"/>
              <w:right w:val="nil"/>
            </w:tcBorders>
            <w:shd w:val="clear" w:color="auto" w:fill="auto"/>
            <w:noWrap/>
            <w:vAlign w:val="center"/>
          </w:tcPr>
          <w:p w14:paraId="2095E678"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 xml:space="preserve">Vatican City </w:t>
            </w:r>
          </w:p>
        </w:tc>
        <w:tc>
          <w:tcPr>
            <w:tcW w:w="2303" w:type="dxa"/>
            <w:tcBorders>
              <w:top w:val="nil"/>
              <w:left w:val="nil"/>
              <w:bottom w:val="nil"/>
              <w:right w:val="nil"/>
            </w:tcBorders>
            <w:shd w:val="clear" w:color="auto" w:fill="auto"/>
            <w:vAlign w:val="center"/>
          </w:tcPr>
          <w:p w14:paraId="31B73B33"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0.74 </w:t>
            </w:r>
          </w:p>
        </w:tc>
        <w:tc>
          <w:tcPr>
            <w:tcW w:w="1985" w:type="dxa"/>
            <w:tcBorders>
              <w:top w:val="nil"/>
              <w:left w:val="nil"/>
              <w:bottom w:val="nil"/>
              <w:right w:val="nil"/>
            </w:tcBorders>
            <w:shd w:val="clear" w:color="auto" w:fill="auto"/>
            <w:noWrap/>
            <w:vAlign w:val="center"/>
          </w:tcPr>
          <w:p w14:paraId="5D66D07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0.81 </w:t>
            </w:r>
          </w:p>
        </w:tc>
        <w:tc>
          <w:tcPr>
            <w:tcW w:w="1843" w:type="dxa"/>
            <w:tcBorders>
              <w:top w:val="nil"/>
              <w:left w:val="nil"/>
              <w:bottom w:val="nil"/>
              <w:right w:val="nil"/>
            </w:tcBorders>
            <w:shd w:val="clear" w:color="auto" w:fill="auto"/>
            <w:vAlign w:val="center"/>
          </w:tcPr>
          <w:p w14:paraId="4C5772B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0.88 </w:t>
            </w:r>
          </w:p>
        </w:tc>
        <w:tc>
          <w:tcPr>
            <w:tcW w:w="1984" w:type="dxa"/>
            <w:tcBorders>
              <w:top w:val="nil"/>
              <w:left w:val="nil"/>
              <w:bottom w:val="nil"/>
              <w:right w:val="nil"/>
            </w:tcBorders>
            <w:shd w:val="clear" w:color="auto" w:fill="auto"/>
            <w:noWrap/>
            <w:vAlign w:val="center"/>
          </w:tcPr>
          <w:p w14:paraId="51D9A7E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0.97 </w:t>
            </w:r>
          </w:p>
        </w:tc>
      </w:tr>
      <w:tr w:rsidR="009D2D54" w14:paraId="6AB625F4" w14:textId="77777777">
        <w:trPr>
          <w:trHeight w:val="300"/>
        </w:trPr>
        <w:tc>
          <w:tcPr>
            <w:tcW w:w="1774" w:type="dxa"/>
            <w:tcBorders>
              <w:top w:val="nil"/>
              <w:left w:val="nil"/>
              <w:bottom w:val="nil"/>
              <w:right w:val="nil"/>
            </w:tcBorders>
            <w:shd w:val="clear" w:color="auto" w:fill="auto"/>
            <w:noWrap/>
            <w:vAlign w:val="center"/>
          </w:tcPr>
          <w:p w14:paraId="77182E0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Venezuela</w:t>
            </w:r>
          </w:p>
        </w:tc>
        <w:tc>
          <w:tcPr>
            <w:tcW w:w="2303" w:type="dxa"/>
            <w:tcBorders>
              <w:top w:val="nil"/>
              <w:left w:val="nil"/>
              <w:bottom w:val="nil"/>
              <w:right w:val="nil"/>
            </w:tcBorders>
            <w:shd w:val="clear" w:color="auto" w:fill="auto"/>
            <w:vAlign w:val="center"/>
          </w:tcPr>
          <w:p w14:paraId="75A9DB2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5" w:type="dxa"/>
            <w:tcBorders>
              <w:top w:val="nil"/>
              <w:left w:val="nil"/>
              <w:bottom w:val="nil"/>
              <w:right w:val="nil"/>
            </w:tcBorders>
            <w:shd w:val="clear" w:color="auto" w:fill="auto"/>
            <w:noWrap/>
            <w:vAlign w:val="center"/>
          </w:tcPr>
          <w:p w14:paraId="1048DAC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c>
          <w:tcPr>
            <w:tcW w:w="1843" w:type="dxa"/>
            <w:tcBorders>
              <w:top w:val="nil"/>
              <w:left w:val="nil"/>
              <w:bottom w:val="nil"/>
              <w:right w:val="nil"/>
            </w:tcBorders>
            <w:shd w:val="clear" w:color="auto" w:fill="auto"/>
            <w:vAlign w:val="center"/>
          </w:tcPr>
          <w:p w14:paraId="55FEEBDF"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1.19 </w:t>
            </w:r>
          </w:p>
        </w:tc>
        <w:tc>
          <w:tcPr>
            <w:tcW w:w="1984" w:type="dxa"/>
            <w:tcBorders>
              <w:top w:val="nil"/>
              <w:left w:val="nil"/>
              <w:bottom w:val="nil"/>
              <w:right w:val="nil"/>
            </w:tcBorders>
            <w:shd w:val="clear" w:color="auto" w:fill="auto"/>
            <w:noWrap/>
            <w:vAlign w:val="center"/>
          </w:tcPr>
          <w:p w14:paraId="2FABBE74"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1.31 </w:t>
            </w:r>
          </w:p>
        </w:tc>
      </w:tr>
      <w:tr w:rsidR="009D2D54" w14:paraId="2851AFFE" w14:textId="77777777">
        <w:trPr>
          <w:trHeight w:val="300"/>
        </w:trPr>
        <w:tc>
          <w:tcPr>
            <w:tcW w:w="1774" w:type="dxa"/>
            <w:tcBorders>
              <w:top w:val="nil"/>
              <w:left w:val="nil"/>
              <w:bottom w:val="nil"/>
              <w:right w:val="nil"/>
            </w:tcBorders>
            <w:shd w:val="clear" w:color="auto" w:fill="auto"/>
            <w:noWrap/>
            <w:vAlign w:val="center"/>
          </w:tcPr>
          <w:p w14:paraId="68DAFC3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Vietnam</w:t>
            </w:r>
          </w:p>
        </w:tc>
        <w:tc>
          <w:tcPr>
            <w:tcW w:w="2303" w:type="dxa"/>
            <w:tcBorders>
              <w:top w:val="nil"/>
              <w:left w:val="nil"/>
              <w:bottom w:val="nil"/>
              <w:right w:val="nil"/>
            </w:tcBorders>
            <w:shd w:val="clear" w:color="auto" w:fill="auto"/>
            <w:vAlign w:val="center"/>
          </w:tcPr>
          <w:p w14:paraId="340AF6D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1.55 </w:t>
            </w:r>
          </w:p>
        </w:tc>
        <w:tc>
          <w:tcPr>
            <w:tcW w:w="1985" w:type="dxa"/>
            <w:tcBorders>
              <w:top w:val="nil"/>
              <w:left w:val="nil"/>
              <w:bottom w:val="nil"/>
              <w:right w:val="nil"/>
            </w:tcBorders>
            <w:shd w:val="clear" w:color="auto" w:fill="auto"/>
            <w:noWrap/>
            <w:vAlign w:val="center"/>
          </w:tcPr>
          <w:p w14:paraId="23AC71A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1.70 </w:t>
            </w:r>
          </w:p>
        </w:tc>
        <w:tc>
          <w:tcPr>
            <w:tcW w:w="1843" w:type="dxa"/>
            <w:tcBorders>
              <w:top w:val="nil"/>
              <w:left w:val="nil"/>
              <w:bottom w:val="nil"/>
              <w:right w:val="nil"/>
            </w:tcBorders>
            <w:shd w:val="clear" w:color="auto" w:fill="auto"/>
            <w:vAlign w:val="center"/>
          </w:tcPr>
          <w:p w14:paraId="2991859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1.81 </w:t>
            </w:r>
          </w:p>
        </w:tc>
        <w:tc>
          <w:tcPr>
            <w:tcW w:w="1984" w:type="dxa"/>
            <w:tcBorders>
              <w:top w:val="nil"/>
              <w:left w:val="nil"/>
              <w:bottom w:val="nil"/>
              <w:right w:val="nil"/>
            </w:tcBorders>
            <w:shd w:val="clear" w:color="auto" w:fill="auto"/>
            <w:noWrap/>
            <w:vAlign w:val="center"/>
          </w:tcPr>
          <w:p w14:paraId="4EBF9F5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1.99 </w:t>
            </w:r>
          </w:p>
        </w:tc>
      </w:tr>
      <w:tr w:rsidR="009D2D54" w14:paraId="5B6E0CEC" w14:textId="77777777">
        <w:trPr>
          <w:trHeight w:val="300"/>
        </w:trPr>
        <w:tc>
          <w:tcPr>
            <w:tcW w:w="1774" w:type="dxa"/>
            <w:tcBorders>
              <w:top w:val="nil"/>
              <w:left w:val="nil"/>
              <w:bottom w:val="nil"/>
              <w:right w:val="nil"/>
            </w:tcBorders>
            <w:shd w:val="clear" w:color="auto" w:fill="auto"/>
            <w:noWrap/>
            <w:vAlign w:val="center"/>
          </w:tcPr>
          <w:p w14:paraId="60D96AC1"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Wallis Is</w:t>
            </w:r>
          </w:p>
        </w:tc>
        <w:tc>
          <w:tcPr>
            <w:tcW w:w="2303" w:type="dxa"/>
            <w:tcBorders>
              <w:top w:val="nil"/>
              <w:left w:val="nil"/>
              <w:bottom w:val="nil"/>
              <w:right w:val="nil"/>
            </w:tcBorders>
            <w:shd w:val="clear" w:color="auto" w:fill="auto"/>
            <w:vAlign w:val="center"/>
          </w:tcPr>
          <w:p w14:paraId="0FE152E5"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5235DA6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7709937C"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456C00F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2DA8AD1F" w14:textId="77777777">
        <w:trPr>
          <w:trHeight w:val="300"/>
        </w:trPr>
        <w:tc>
          <w:tcPr>
            <w:tcW w:w="1774" w:type="dxa"/>
            <w:tcBorders>
              <w:top w:val="nil"/>
              <w:left w:val="nil"/>
              <w:bottom w:val="nil"/>
              <w:right w:val="nil"/>
            </w:tcBorders>
            <w:shd w:val="clear" w:color="auto" w:fill="auto"/>
            <w:noWrap/>
            <w:vAlign w:val="center"/>
          </w:tcPr>
          <w:p w14:paraId="27F2A9FB"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Western Samoa</w:t>
            </w:r>
          </w:p>
        </w:tc>
        <w:tc>
          <w:tcPr>
            <w:tcW w:w="2303" w:type="dxa"/>
            <w:tcBorders>
              <w:top w:val="nil"/>
              <w:left w:val="nil"/>
              <w:bottom w:val="nil"/>
              <w:right w:val="nil"/>
            </w:tcBorders>
            <w:shd w:val="clear" w:color="auto" w:fill="auto"/>
            <w:vAlign w:val="center"/>
          </w:tcPr>
          <w:p w14:paraId="236FB968"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5" w:type="dxa"/>
            <w:tcBorders>
              <w:top w:val="nil"/>
              <w:left w:val="nil"/>
              <w:bottom w:val="nil"/>
              <w:right w:val="nil"/>
            </w:tcBorders>
            <w:shd w:val="clear" w:color="auto" w:fill="auto"/>
            <w:noWrap/>
            <w:vAlign w:val="center"/>
          </w:tcPr>
          <w:p w14:paraId="10289F9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c>
          <w:tcPr>
            <w:tcW w:w="1843" w:type="dxa"/>
            <w:tcBorders>
              <w:top w:val="nil"/>
              <w:left w:val="nil"/>
              <w:bottom w:val="nil"/>
              <w:right w:val="nil"/>
            </w:tcBorders>
            <w:shd w:val="clear" w:color="auto" w:fill="auto"/>
            <w:vAlign w:val="center"/>
          </w:tcPr>
          <w:p w14:paraId="017FA21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1.00 </w:t>
            </w:r>
          </w:p>
        </w:tc>
        <w:tc>
          <w:tcPr>
            <w:tcW w:w="1984" w:type="dxa"/>
            <w:tcBorders>
              <w:top w:val="nil"/>
              <w:left w:val="nil"/>
              <w:bottom w:val="nil"/>
              <w:right w:val="nil"/>
            </w:tcBorders>
            <w:shd w:val="clear" w:color="auto" w:fill="auto"/>
            <w:noWrap/>
            <w:vAlign w:val="center"/>
          </w:tcPr>
          <w:p w14:paraId="187A7A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1.10 </w:t>
            </w:r>
          </w:p>
        </w:tc>
      </w:tr>
      <w:tr w:rsidR="009D2D54" w14:paraId="6D3AE0B3" w14:textId="77777777">
        <w:trPr>
          <w:trHeight w:val="300"/>
        </w:trPr>
        <w:tc>
          <w:tcPr>
            <w:tcW w:w="1774" w:type="dxa"/>
            <w:tcBorders>
              <w:top w:val="nil"/>
              <w:left w:val="nil"/>
              <w:bottom w:val="nil"/>
              <w:right w:val="nil"/>
            </w:tcBorders>
            <w:shd w:val="clear" w:color="auto" w:fill="auto"/>
            <w:noWrap/>
            <w:vAlign w:val="center"/>
          </w:tcPr>
          <w:p w14:paraId="3B065B49"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Yemen Arab Republic</w:t>
            </w:r>
          </w:p>
        </w:tc>
        <w:tc>
          <w:tcPr>
            <w:tcW w:w="2303" w:type="dxa"/>
            <w:tcBorders>
              <w:top w:val="nil"/>
              <w:left w:val="nil"/>
              <w:bottom w:val="nil"/>
              <w:right w:val="nil"/>
            </w:tcBorders>
            <w:shd w:val="clear" w:color="auto" w:fill="auto"/>
            <w:vAlign w:val="center"/>
          </w:tcPr>
          <w:p w14:paraId="7DE8D99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68F17FA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13BC04AA"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2F0BA80E"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353B4334" w14:textId="77777777">
        <w:trPr>
          <w:trHeight w:val="300"/>
        </w:trPr>
        <w:tc>
          <w:tcPr>
            <w:tcW w:w="1774" w:type="dxa"/>
            <w:tcBorders>
              <w:top w:val="nil"/>
              <w:left w:val="nil"/>
              <w:bottom w:val="nil"/>
              <w:right w:val="nil"/>
            </w:tcBorders>
            <w:shd w:val="clear" w:color="auto" w:fill="auto"/>
            <w:noWrap/>
            <w:vAlign w:val="center"/>
          </w:tcPr>
          <w:p w14:paraId="06CB150A"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Zambia</w:t>
            </w:r>
          </w:p>
        </w:tc>
        <w:tc>
          <w:tcPr>
            <w:tcW w:w="2303" w:type="dxa"/>
            <w:tcBorders>
              <w:top w:val="nil"/>
              <w:left w:val="nil"/>
              <w:bottom w:val="nil"/>
              <w:right w:val="nil"/>
            </w:tcBorders>
            <w:shd w:val="clear" w:color="auto" w:fill="auto"/>
            <w:vAlign w:val="center"/>
          </w:tcPr>
          <w:p w14:paraId="37F2C439"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5" w:type="dxa"/>
            <w:tcBorders>
              <w:top w:val="nil"/>
              <w:left w:val="nil"/>
              <w:bottom w:val="nil"/>
              <w:right w:val="nil"/>
            </w:tcBorders>
            <w:shd w:val="clear" w:color="auto" w:fill="auto"/>
            <w:noWrap/>
            <w:vAlign w:val="center"/>
          </w:tcPr>
          <w:p w14:paraId="775EA342"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843" w:type="dxa"/>
            <w:tcBorders>
              <w:top w:val="nil"/>
              <w:left w:val="nil"/>
              <w:bottom w:val="nil"/>
              <w:right w:val="nil"/>
            </w:tcBorders>
            <w:shd w:val="clear" w:color="auto" w:fill="auto"/>
            <w:vAlign w:val="center"/>
          </w:tcPr>
          <w:p w14:paraId="04AA120B"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1.78 </w:t>
            </w:r>
          </w:p>
        </w:tc>
        <w:tc>
          <w:tcPr>
            <w:tcW w:w="1984" w:type="dxa"/>
            <w:tcBorders>
              <w:top w:val="nil"/>
              <w:left w:val="nil"/>
              <w:bottom w:val="nil"/>
              <w:right w:val="nil"/>
            </w:tcBorders>
            <w:shd w:val="clear" w:color="auto" w:fill="auto"/>
            <w:noWrap/>
            <w:vAlign w:val="center"/>
          </w:tcPr>
          <w:p w14:paraId="0B82D53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r>
      <w:tr w:rsidR="009D2D54" w14:paraId="17BCD5F2" w14:textId="77777777">
        <w:trPr>
          <w:trHeight w:val="315"/>
        </w:trPr>
        <w:tc>
          <w:tcPr>
            <w:tcW w:w="1774" w:type="dxa"/>
            <w:tcBorders>
              <w:top w:val="nil"/>
              <w:left w:val="nil"/>
              <w:bottom w:val="single" w:sz="8" w:space="0" w:color="auto"/>
              <w:right w:val="nil"/>
            </w:tcBorders>
            <w:shd w:val="clear" w:color="auto" w:fill="auto"/>
            <w:noWrap/>
            <w:vAlign w:val="center"/>
          </w:tcPr>
          <w:p w14:paraId="3D8DE4A7" w14:textId="77777777" w:rsidR="009D2D54" w:rsidRDefault="00730166">
            <w:pPr>
              <w:jc w:val="right"/>
              <w:rPr>
                <w:rFonts w:ascii="Calibri" w:hAnsi="Calibri"/>
                <w:color w:val="000000"/>
                <w:sz w:val="16"/>
                <w:szCs w:val="16"/>
                <w:lang w:eastAsia="en-AU"/>
              </w:rPr>
            </w:pPr>
            <w:r>
              <w:rPr>
                <w:rFonts w:ascii="Calibri" w:hAnsi="Calibri"/>
                <w:color w:val="000000"/>
                <w:sz w:val="16"/>
                <w:szCs w:val="16"/>
                <w:lang w:eastAsia="en-AU"/>
              </w:rPr>
              <w:t>Zimbabwe</w:t>
            </w:r>
          </w:p>
        </w:tc>
        <w:tc>
          <w:tcPr>
            <w:tcW w:w="2303" w:type="dxa"/>
            <w:tcBorders>
              <w:top w:val="nil"/>
              <w:left w:val="nil"/>
              <w:bottom w:val="nil"/>
              <w:right w:val="nil"/>
            </w:tcBorders>
            <w:shd w:val="clear" w:color="auto" w:fill="auto"/>
            <w:vAlign w:val="center"/>
          </w:tcPr>
          <w:p w14:paraId="0789AE71"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1.96 </w:t>
            </w:r>
          </w:p>
        </w:tc>
        <w:tc>
          <w:tcPr>
            <w:tcW w:w="1985" w:type="dxa"/>
            <w:tcBorders>
              <w:top w:val="nil"/>
              <w:left w:val="nil"/>
              <w:bottom w:val="single" w:sz="8" w:space="0" w:color="auto"/>
              <w:right w:val="nil"/>
            </w:tcBorders>
            <w:shd w:val="clear" w:color="auto" w:fill="auto"/>
            <w:noWrap/>
            <w:vAlign w:val="center"/>
          </w:tcPr>
          <w:p w14:paraId="47F5DB60"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2.16 </w:t>
            </w:r>
          </w:p>
        </w:tc>
        <w:tc>
          <w:tcPr>
            <w:tcW w:w="1843" w:type="dxa"/>
            <w:tcBorders>
              <w:top w:val="nil"/>
              <w:left w:val="nil"/>
              <w:bottom w:val="nil"/>
              <w:right w:val="nil"/>
            </w:tcBorders>
            <w:shd w:val="clear" w:color="auto" w:fill="auto"/>
            <w:vAlign w:val="center"/>
          </w:tcPr>
          <w:p w14:paraId="3DEDBFCD"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2.28 </w:t>
            </w:r>
          </w:p>
        </w:tc>
        <w:tc>
          <w:tcPr>
            <w:tcW w:w="1984" w:type="dxa"/>
            <w:tcBorders>
              <w:top w:val="nil"/>
              <w:left w:val="nil"/>
              <w:bottom w:val="single" w:sz="8" w:space="0" w:color="auto"/>
              <w:right w:val="nil"/>
            </w:tcBorders>
            <w:shd w:val="clear" w:color="auto" w:fill="auto"/>
            <w:noWrap/>
            <w:vAlign w:val="center"/>
          </w:tcPr>
          <w:p w14:paraId="64E3F1B7" w14:textId="77777777" w:rsidR="009D2D54" w:rsidRDefault="00730166">
            <w:pPr>
              <w:jc w:val="center"/>
              <w:rPr>
                <w:rFonts w:ascii="Calibri" w:hAnsi="Calibri"/>
                <w:color w:val="000000"/>
                <w:sz w:val="16"/>
                <w:szCs w:val="16"/>
                <w:lang w:eastAsia="en-AU"/>
              </w:rPr>
            </w:pPr>
            <w:r>
              <w:rPr>
                <w:rFonts w:ascii="Calibri" w:hAnsi="Calibri"/>
                <w:color w:val="000000"/>
                <w:sz w:val="16"/>
                <w:szCs w:val="16"/>
                <w:lang w:eastAsia="en-AU"/>
              </w:rPr>
              <w:t xml:space="preserve"> $                                    2.51 </w:t>
            </w:r>
          </w:p>
        </w:tc>
      </w:tr>
    </w:tbl>
    <w:p w14:paraId="42685DEF" w14:textId="77777777" w:rsidR="009D2D54" w:rsidRDefault="009D2D54">
      <w:pPr>
        <w:pStyle w:val="TableData"/>
      </w:pPr>
    </w:p>
    <w:p w14:paraId="38E87C6E" w14:textId="77777777" w:rsidR="009D2D54" w:rsidRDefault="00730166">
      <w:pPr>
        <w:pStyle w:val="Heading2"/>
      </w:pPr>
      <w:r>
        <w:lastRenderedPageBreak/>
        <w:t xml:space="preserve">We charge you the following for calls to the specified global and satellite services.  We charge you in blocks of 30 seconds, except for calls to International Network (BT </w:t>
      </w:r>
      <w:proofErr w:type="spellStart"/>
      <w:r>
        <w:t>Geoverse</w:t>
      </w:r>
      <w:proofErr w:type="spellEnd"/>
      <w:r>
        <w:t xml:space="preserve">).  For calls to International Network (BT </w:t>
      </w:r>
      <w:proofErr w:type="spellStart"/>
      <w:r>
        <w:t>Geoverse</w:t>
      </w:r>
      <w:proofErr w:type="spellEnd"/>
      <w:r>
        <w:t>) we charge you the call connection fee plus the per minute rate (calculated per second).</w:t>
      </w: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993"/>
        <w:gridCol w:w="1134"/>
      </w:tblGrid>
      <w:tr w:rsidR="009D2D54" w14:paraId="5E6690A8" w14:textId="77777777">
        <w:trPr>
          <w:cantSplit/>
          <w:tblHeader/>
        </w:trPr>
        <w:tc>
          <w:tcPr>
            <w:tcW w:w="5953" w:type="dxa"/>
            <w:tcBorders>
              <w:top w:val="single" w:sz="4" w:space="0" w:color="auto"/>
              <w:left w:val="single" w:sz="4" w:space="0" w:color="auto"/>
              <w:bottom w:val="single" w:sz="4" w:space="0" w:color="auto"/>
              <w:right w:val="single" w:sz="4" w:space="0" w:color="auto"/>
            </w:tcBorders>
          </w:tcPr>
          <w:p w14:paraId="49FA634C" w14:textId="77777777" w:rsidR="009D2D54" w:rsidRDefault="00730166">
            <w:pPr>
              <w:pStyle w:val="TableData"/>
              <w:keepNext/>
              <w:jc w:val="both"/>
              <w:rPr>
                <w:b/>
                <w:bCs/>
                <w:i/>
                <w:iCs/>
              </w:rPr>
            </w:pPr>
            <w:r>
              <w:rPr>
                <w:b/>
                <w:bCs/>
              </w:rPr>
              <w:t>Calls to global and satellite services</w:t>
            </w:r>
          </w:p>
        </w:tc>
        <w:tc>
          <w:tcPr>
            <w:tcW w:w="993" w:type="dxa"/>
            <w:tcBorders>
              <w:top w:val="single" w:sz="4" w:space="0" w:color="auto"/>
              <w:left w:val="single" w:sz="4" w:space="0" w:color="auto"/>
              <w:bottom w:val="single" w:sz="4" w:space="0" w:color="auto"/>
              <w:right w:val="single" w:sz="4" w:space="0" w:color="auto"/>
            </w:tcBorders>
          </w:tcPr>
          <w:p w14:paraId="25C0448F" w14:textId="77777777" w:rsidR="009D2D54" w:rsidRDefault="00730166">
            <w:pPr>
              <w:pStyle w:val="TableData"/>
              <w:jc w:val="both"/>
              <w:rPr>
                <w:b/>
                <w:bCs/>
              </w:rPr>
            </w:pPr>
            <w:r>
              <w:rPr>
                <w:b/>
                <w:bCs/>
              </w:rPr>
              <w:t>GST excl</w:t>
            </w:r>
          </w:p>
        </w:tc>
        <w:tc>
          <w:tcPr>
            <w:tcW w:w="1134" w:type="dxa"/>
            <w:tcBorders>
              <w:top w:val="single" w:sz="4" w:space="0" w:color="auto"/>
              <w:left w:val="single" w:sz="4" w:space="0" w:color="auto"/>
              <w:bottom w:val="single" w:sz="4" w:space="0" w:color="auto"/>
              <w:right w:val="single" w:sz="4" w:space="0" w:color="auto"/>
            </w:tcBorders>
          </w:tcPr>
          <w:p w14:paraId="5C12F5A5" w14:textId="77777777" w:rsidR="009D2D54" w:rsidRDefault="00730166">
            <w:pPr>
              <w:pStyle w:val="TableData"/>
              <w:jc w:val="both"/>
              <w:rPr>
                <w:b/>
                <w:bCs/>
              </w:rPr>
            </w:pPr>
            <w:r>
              <w:rPr>
                <w:b/>
                <w:bCs/>
              </w:rPr>
              <w:t>GST-incl.</w:t>
            </w:r>
          </w:p>
        </w:tc>
      </w:tr>
      <w:tr w:rsidR="009D2D54" w14:paraId="1DDD285B" w14:textId="77777777">
        <w:trPr>
          <w:cantSplit/>
        </w:trPr>
        <w:tc>
          <w:tcPr>
            <w:tcW w:w="5953" w:type="dxa"/>
            <w:tcBorders>
              <w:top w:val="single" w:sz="4" w:space="0" w:color="auto"/>
              <w:left w:val="single" w:sz="4" w:space="0" w:color="auto"/>
              <w:bottom w:val="single" w:sz="4" w:space="0" w:color="auto"/>
              <w:right w:val="single" w:sz="4" w:space="0" w:color="auto"/>
            </w:tcBorders>
          </w:tcPr>
          <w:p w14:paraId="1FC87571" w14:textId="77777777" w:rsidR="009D2D54" w:rsidRDefault="009D2D54">
            <w:pPr>
              <w:pStyle w:val="TableData"/>
            </w:pPr>
          </w:p>
        </w:tc>
        <w:tc>
          <w:tcPr>
            <w:tcW w:w="2127" w:type="dxa"/>
            <w:gridSpan w:val="2"/>
            <w:tcBorders>
              <w:top w:val="single" w:sz="4" w:space="0" w:color="auto"/>
              <w:left w:val="single" w:sz="4" w:space="0" w:color="auto"/>
              <w:bottom w:val="single" w:sz="4" w:space="0" w:color="auto"/>
              <w:right w:val="single" w:sz="4" w:space="0" w:color="auto"/>
            </w:tcBorders>
          </w:tcPr>
          <w:p w14:paraId="684E45EB" w14:textId="77777777" w:rsidR="009D2D54" w:rsidRDefault="00730166">
            <w:pPr>
              <w:pStyle w:val="TableData"/>
              <w:jc w:val="center"/>
              <w:rPr>
                <w:b/>
                <w:bCs/>
              </w:rPr>
            </w:pPr>
            <w:r>
              <w:rPr>
                <w:b/>
                <w:bCs/>
              </w:rPr>
              <w:t>Per minute</w:t>
            </w:r>
          </w:p>
        </w:tc>
      </w:tr>
      <w:tr w:rsidR="009D2D54" w14:paraId="0BE5F332" w14:textId="77777777">
        <w:trPr>
          <w:cantSplit/>
        </w:trPr>
        <w:tc>
          <w:tcPr>
            <w:tcW w:w="5953" w:type="dxa"/>
            <w:tcBorders>
              <w:top w:val="single" w:sz="4" w:space="0" w:color="auto"/>
              <w:left w:val="single" w:sz="4" w:space="0" w:color="auto"/>
              <w:bottom w:val="single" w:sz="4" w:space="0" w:color="auto"/>
              <w:right w:val="single" w:sz="4" w:space="0" w:color="auto"/>
            </w:tcBorders>
          </w:tcPr>
          <w:p w14:paraId="4861F8AF" w14:textId="77777777" w:rsidR="009D2D54" w:rsidRDefault="00730166">
            <w:pPr>
              <w:pStyle w:val="TableData"/>
            </w:pPr>
            <w:r>
              <w:t>Calls to Inmarsat B numbers beginning with 8703</w:t>
            </w:r>
          </w:p>
        </w:tc>
        <w:tc>
          <w:tcPr>
            <w:tcW w:w="993" w:type="dxa"/>
            <w:tcBorders>
              <w:top w:val="single" w:sz="4" w:space="0" w:color="auto"/>
              <w:left w:val="single" w:sz="4" w:space="0" w:color="auto"/>
              <w:bottom w:val="single" w:sz="4" w:space="0" w:color="auto"/>
              <w:right w:val="single" w:sz="4" w:space="0" w:color="auto"/>
            </w:tcBorders>
          </w:tcPr>
          <w:p w14:paraId="718E324E" w14:textId="77777777" w:rsidR="009D2D54" w:rsidRDefault="00730166">
            <w:pPr>
              <w:pStyle w:val="TableData"/>
              <w:jc w:val="right"/>
            </w:pPr>
            <w:r>
              <w:t>$5.445</w:t>
            </w:r>
          </w:p>
        </w:tc>
        <w:tc>
          <w:tcPr>
            <w:tcW w:w="1134" w:type="dxa"/>
            <w:tcBorders>
              <w:top w:val="single" w:sz="4" w:space="0" w:color="auto"/>
              <w:left w:val="single" w:sz="4" w:space="0" w:color="auto"/>
              <w:bottom w:val="single" w:sz="4" w:space="0" w:color="auto"/>
              <w:right w:val="single" w:sz="4" w:space="0" w:color="auto"/>
            </w:tcBorders>
          </w:tcPr>
          <w:p w14:paraId="772CC747" w14:textId="77777777" w:rsidR="009D2D54" w:rsidRDefault="00730166">
            <w:pPr>
              <w:pStyle w:val="TableData"/>
              <w:jc w:val="right"/>
              <w:rPr>
                <w:b/>
                <w:bCs/>
              </w:rPr>
            </w:pPr>
            <w:r>
              <w:rPr>
                <w:b/>
                <w:bCs/>
              </w:rPr>
              <w:t>$5.99</w:t>
            </w:r>
          </w:p>
        </w:tc>
      </w:tr>
      <w:tr w:rsidR="009D2D54" w14:paraId="181072C0" w14:textId="77777777">
        <w:trPr>
          <w:cantSplit/>
        </w:trPr>
        <w:tc>
          <w:tcPr>
            <w:tcW w:w="5953" w:type="dxa"/>
            <w:tcBorders>
              <w:top w:val="single" w:sz="4" w:space="0" w:color="auto"/>
              <w:left w:val="single" w:sz="4" w:space="0" w:color="auto"/>
              <w:bottom w:val="single" w:sz="4" w:space="0" w:color="auto"/>
              <w:right w:val="single" w:sz="4" w:space="0" w:color="auto"/>
            </w:tcBorders>
          </w:tcPr>
          <w:p w14:paraId="0FAF7725" w14:textId="77777777" w:rsidR="009D2D54" w:rsidRDefault="00730166">
            <w:pPr>
              <w:pStyle w:val="TableData"/>
            </w:pPr>
            <w:r>
              <w:t>Calls to Inmarsat Aero numbers beginning with 8705</w:t>
            </w:r>
          </w:p>
        </w:tc>
        <w:tc>
          <w:tcPr>
            <w:tcW w:w="993" w:type="dxa"/>
            <w:tcBorders>
              <w:top w:val="single" w:sz="4" w:space="0" w:color="auto"/>
              <w:left w:val="single" w:sz="4" w:space="0" w:color="auto"/>
              <w:bottom w:val="single" w:sz="4" w:space="0" w:color="auto"/>
              <w:right w:val="single" w:sz="4" w:space="0" w:color="auto"/>
            </w:tcBorders>
          </w:tcPr>
          <w:p w14:paraId="597A7FD6" w14:textId="77777777" w:rsidR="009D2D54" w:rsidRDefault="00730166">
            <w:pPr>
              <w:pStyle w:val="TableData"/>
              <w:jc w:val="right"/>
            </w:pPr>
            <w:r>
              <w:t>$9.990</w:t>
            </w:r>
          </w:p>
        </w:tc>
        <w:tc>
          <w:tcPr>
            <w:tcW w:w="1134" w:type="dxa"/>
            <w:tcBorders>
              <w:top w:val="single" w:sz="4" w:space="0" w:color="auto"/>
              <w:left w:val="single" w:sz="4" w:space="0" w:color="auto"/>
              <w:bottom w:val="single" w:sz="4" w:space="0" w:color="auto"/>
              <w:right w:val="single" w:sz="4" w:space="0" w:color="auto"/>
            </w:tcBorders>
          </w:tcPr>
          <w:p w14:paraId="4B8713D3" w14:textId="77777777" w:rsidR="009D2D54" w:rsidRDefault="00730166">
            <w:pPr>
              <w:pStyle w:val="TableData"/>
              <w:jc w:val="right"/>
              <w:rPr>
                <w:b/>
                <w:bCs/>
              </w:rPr>
            </w:pPr>
            <w:r>
              <w:rPr>
                <w:b/>
                <w:bCs/>
              </w:rPr>
              <w:t>$10.99</w:t>
            </w:r>
          </w:p>
        </w:tc>
      </w:tr>
      <w:tr w:rsidR="009D2D54" w14:paraId="3EF20F9C" w14:textId="77777777">
        <w:trPr>
          <w:cantSplit/>
        </w:trPr>
        <w:tc>
          <w:tcPr>
            <w:tcW w:w="5953" w:type="dxa"/>
            <w:tcBorders>
              <w:top w:val="single" w:sz="4" w:space="0" w:color="auto"/>
              <w:left w:val="single" w:sz="4" w:space="0" w:color="auto"/>
              <w:bottom w:val="single" w:sz="4" w:space="0" w:color="auto"/>
              <w:right w:val="single" w:sz="4" w:space="0" w:color="auto"/>
            </w:tcBorders>
          </w:tcPr>
          <w:p w14:paraId="4A0EF535" w14:textId="77777777" w:rsidR="009D2D54" w:rsidRDefault="00730166">
            <w:pPr>
              <w:pStyle w:val="TableData"/>
            </w:pPr>
            <w:r>
              <w:t>Calls to Inmarsat B HSD numbers beginning with 87039 or</w:t>
            </w:r>
          </w:p>
          <w:p w14:paraId="3AE1DAB4" w14:textId="77777777" w:rsidR="009D2D54" w:rsidRDefault="00730166">
            <w:pPr>
              <w:pStyle w:val="TableData"/>
            </w:pPr>
            <w:r>
              <w:t xml:space="preserve">Calls to </w:t>
            </w:r>
            <w:proofErr w:type="spellStart"/>
            <w:r>
              <w:t>Imarsat</w:t>
            </w:r>
            <w:proofErr w:type="spellEnd"/>
            <w:r>
              <w:t xml:space="preserve"> BGAN numbers beginning with 87077 and 87078</w:t>
            </w:r>
          </w:p>
        </w:tc>
        <w:tc>
          <w:tcPr>
            <w:tcW w:w="993" w:type="dxa"/>
            <w:tcBorders>
              <w:top w:val="single" w:sz="4" w:space="0" w:color="auto"/>
              <w:left w:val="single" w:sz="4" w:space="0" w:color="auto"/>
              <w:bottom w:val="single" w:sz="4" w:space="0" w:color="auto"/>
              <w:right w:val="single" w:sz="4" w:space="0" w:color="auto"/>
            </w:tcBorders>
          </w:tcPr>
          <w:p w14:paraId="05900D2D" w14:textId="77777777" w:rsidR="009D2D54" w:rsidRDefault="00730166">
            <w:pPr>
              <w:pStyle w:val="TableData"/>
              <w:jc w:val="right"/>
            </w:pPr>
            <w:r>
              <w:t>$18.173</w:t>
            </w:r>
          </w:p>
        </w:tc>
        <w:tc>
          <w:tcPr>
            <w:tcW w:w="1134" w:type="dxa"/>
            <w:tcBorders>
              <w:top w:val="single" w:sz="4" w:space="0" w:color="auto"/>
              <w:left w:val="single" w:sz="4" w:space="0" w:color="auto"/>
              <w:bottom w:val="single" w:sz="4" w:space="0" w:color="auto"/>
              <w:right w:val="single" w:sz="4" w:space="0" w:color="auto"/>
            </w:tcBorders>
          </w:tcPr>
          <w:p w14:paraId="02562C67" w14:textId="77777777" w:rsidR="009D2D54" w:rsidRDefault="00730166">
            <w:pPr>
              <w:pStyle w:val="TableData"/>
              <w:jc w:val="right"/>
              <w:rPr>
                <w:b/>
                <w:bCs/>
              </w:rPr>
            </w:pPr>
            <w:r>
              <w:rPr>
                <w:b/>
                <w:bCs/>
              </w:rPr>
              <w:t>$19.99</w:t>
            </w:r>
          </w:p>
        </w:tc>
      </w:tr>
      <w:tr w:rsidR="009D2D54" w14:paraId="2BD307D1" w14:textId="77777777">
        <w:trPr>
          <w:cantSplit/>
        </w:trPr>
        <w:tc>
          <w:tcPr>
            <w:tcW w:w="5953" w:type="dxa"/>
            <w:tcBorders>
              <w:top w:val="single" w:sz="4" w:space="0" w:color="auto"/>
              <w:left w:val="single" w:sz="4" w:space="0" w:color="auto"/>
              <w:bottom w:val="single" w:sz="4" w:space="0" w:color="auto"/>
              <w:right w:val="single" w:sz="4" w:space="0" w:color="auto"/>
            </w:tcBorders>
          </w:tcPr>
          <w:p w14:paraId="674DA33F" w14:textId="77777777" w:rsidR="009D2D54" w:rsidRDefault="00730166">
            <w:pPr>
              <w:pStyle w:val="TableData"/>
            </w:pPr>
            <w:r>
              <w:t>Calls to Inmarsat M numbers beginning with 8706</w:t>
            </w:r>
          </w:p>
        </w:tc>
        <w:tc>
          <w:tcPr>
            <w:tcW w:w="993" w:type="dxa"/>
            <w:tcBorders>
              <w:top w:val="single" w:sz="4" w:space="0" w:color="auto"/>
              <w:left w:val="single" w:sz="4" w:space="0" w:color="auto"/>
              <w:bottom w:val="single" w:sz="4" w:space="0" w:color="auto"/>
              <w:right w:val="single" w:sz="4" w:space="0" w:color="auto"/>
            </w:tcBorders>
          </w:tcPr>
          <w:p w14:paraId="287C94FC" w14:textId="77777777" w:rsidR="009D2D54" w:rsidRDefault="00730166">
            <w:pPr>
              <w:pStyle w:val="TableData"/>
              <w:jc w:val="right"/>
            </w:pPr>
            <w:r>
              <w:t>$3.627</w:t>
            </w:r>
          </w:p>
        </w:tc>
        <w:tc>
          <w:tcPr>
            <w:tcW w:w="1134" w:type="dxa"/>
            <w:tcBorders>
              <w:top w:val="single" w:sz="4" w:space="0" w:color="auto"/>
              <w:left w:val="single" w:sz="4" w:space="0" w:color="auto"/>
              <w:bottom w:val="single" w:sz="4" w:space="0" w:color="auto"/>
              <w:right w:val="single" w:sz="4" w:space="0" w:color="auto"/>
            </w:tcBorders>
          </w:tcPr>
          <w:p w14:paraId="4E6C4D01" w14:textId="77777777" w:rsidR="009D2D54" w:rsidRDefault="00730166">
            <w:pPr>
              <w:pStyle w:val="TableData"/>
              <w:jc w:val="right"/>
              <w:rPr>
                <w:b/>
                <w:bCs/>
              </w:rPr>
            </w:pPr>
            <w:r>
              <w:rPr>
                <w:b/>
                <w:bCs/>
              </w:rPr>
              <w:t>$3.99</w:t>
            </w:r>
          </w:p>
        </w:tc>
      </w:tr>
      <w:tr w:rsidR="009D2D54" w14:paraId="76D9BB2D" w14:textId="77777777">
        <w:trPr>
          <w:cantSplit/>
        </w:trPr>
        <w:tc>
          <w:tcPr>
            <w:tcW w:w="5953" w:type="dxa"/>
            <w:tcBorders>
              <w:top w:val="single" w:sz="4" w:space="0" w:color="auto"/>
              <w:left w:val="single" w:sz="4" w:space="0" w:color="auto"/>
              <w:bottom w:val="single" w:sz="4" w:space="0" w:color="auto"/>
              <w:right w:val="single" w:sz="4" w:space="0" w:color="auto"/>
            </w:tcBorders>
          </w:tcPr>
          <w:p w14:paraId="59DF9858" w14:textId="77777777" w:rsidR="009D2D54" w:rsidRDefault="00730166">
            <w:pPr>
              <w:pStyle w:val="TableData"/>
            </w:pPr>
            <w:r>
              <w:t xml:space="preserve">Calls to Inmarsat Mini M numbers beginning with 87076 </w:t>
            </w:r>
          </w:p>
        </w:tc>
        <w:tc>
          <w:tcPr>
            <w:tcW w:w="993" w:type="dxa"/>
            <w:tcBorders>
              <w:top w:val="single" w:sz="4" w:space="0" w:color="auto"/>
              <w:left w:val="single" w:sz="4" w:space="0" w:color="auto"/>
              <w:bottom w:val="single" w:sz="4" w:space="0" w:color="auto"/>
              <w:right w:val="single" w:sz="4" w:space="0" w:color="auto"/>
            </w:tcBorders>
          </w:tcPr>
          <w:p w14:paraId="71E44361" w14:textId="77777777" w:rsidR="009D2D54" w:rsidRDefault="00730166">
            <w:pPr>
              <w:pStyle w:val="TableData"/>
              <w:jc w:val="right"/>
            </w:pPr>
            <w:r>
              <w:t>$3.173</w:t>
            </w:r>
          </w:p>
        </w:tc>
        <w:tc>
          <w:tcPr>
            <w:tcW w:w="1134" w:type="dxa"/>
            <w:tcBorders>
              <w:top w:val="single" w:sz="4" w:space="0" w:color="auto"/>
              <w:left w:val="single" w:sz="4" w:space="0" w:color="auto"/>
              <w:bottom w:val="single" w:sz="4" w:space="0" w:color="auto"/>
              <w:right w:val="single" w:sz="4" w:space="0" w:color="auto"/>
            </w:tcBorders>
          </w:tcPr>
          <w:p w14:paraId="5CF9D127" w14:textId="77777777" w:rsidR="009D2D54" w:rsidRDefault="00730166">
            <w:pPr>
              <w:pStyle w:val="TableData"/>
              <w:jc w:val="right"/>
              <w:rPr>
                <w:b/>
                <w:bCs/>
              </w:rPr>
            </w:pPr>
            <w:r>
              <w:rPr>
                <w:b/>
                <w:bCs/>
              </w:rPr>
              <w:t>$3.49</w:t>
            </w:r>
          </w:p>
        </w:tc>
      </w:tr>
      <w:tr w:rsidR="009D2D54" w14:paraId="61021401" w14:textId="77777777">
        <w:trPr>
          <w:cantSplit/>
        </w:trPr>
        <w:tc>
          <w:tcPr>
            <w:tcW w:w="5953" w:type="dxa"/>
            <w:tcBorders>
              <w:top w:val="single" w:sz="4" w:space="0" w:color="auto"/>
              <w:left w:val="single" w:sz="4" w:space="0" w:color="auto"/>
              <w:bottom w:val="single" w:sz="4" w:space="0" w:color="auto"/>
              <w:right w:val="single" w:sz="4" w:space="0" w:color="auto"/>
            </w:tcBorders>
          </w:tcPr>
          <w:p w14:paraId="19EEB0C6" w14:textId="77777777" w:rsidR="009D2D54" w:rsidRDefault="00730166">
            <w:pPr>
              <w:pStyle w:val="TableData"/>
            </w:pPr>
            <w:r>
              <w:t>Calls to Inmarsat GAN ISDN numbers beginning with 87060</w:t>
            </w:r>
          </w:p>
        </w:tc>
        <w:tc>
          <w:tcPr>
            <w:tcW w:w="993" w:type="dxa"/>
            <w:tcBorders>
              <w:top w:val="single" w:sz="4" w:space="0" w:color="auto"/>
              <w:left w:val="single" w:sz="4" w:space="0" w:color="auto"/>
              <w:bottom w:val="single" w:sz="4" w:space="0" w:color="auto"/>
              <w:right w:val="single" w:sz="4" w:space="0" w:color="auto"/>
            </w:tcBorders>
          </w:tcPr>
          <w:p w14:paraId="7500667B" w14:textId="77777777" w:rsidR="009D2D54" w:rsidRDefault="00730166">
            <w:pPr>
              <w:pStyle w:val="TableData"/>
              <w:jc w:val="right"/>
            </w:pPr>
            <w:r>
              <w:t>$13.627</w:t>
            </w:r>
          </w:p>
        </w:tc>
        <w:tc>
          <w:tcPr>
            <w:tcW w:w="1134" w:type="dxa"/>
            <w:tcBorders>
              <w:top w:val="single" w:sz="4" w:space="0" w:color="auto"/>
              <w:left w:val="single" w:sz="4" w:space="0" w:color="auto"/>
              <w:bottom w:val="single" w:sz="4" w:space="0" w:color="auto"/>
              <w:right w:val="single" w:sz="4" w:space="0" w:color="auto"/>
            </w:tcBorders>
          </w:tcPr>
          <w:p w14:paraId="2B68729F" w14:textId="77777777" w:rsidR="009D2D54" w:rsidRDefault="00730166">
            <w:pPr>
              <w:pStyle w:val="TableData"/>
              <w:jc w:val="right"/>
              <w:rPr>
                <w:b/>
                <w:bCs/>
              </w:rPr>
            </w:pPr>
            <w:r>
              <w:rPr>
                <w:b/>
                <w:bCs/>
              </w:rPr>
              <w:t>$14.99</w:t>
            </w:r>
          </w:p>
        </w:tc>
      </w:tr>
      <w:tr w:rsidR="009D2D54" w14:paraId="3F554EBE" w14:textId="77777777">
        <w:trPr>
          <w:cantSplit/>
        </w:trPr>
        <w:tc>
          <w:tcPr>
            <w:tcW w:w="5953" w:type="dxa"/>
            <w:tcBorders>
              <w:top w:val="single" w:sz="4" w:space="0" w:color="auto"/>
              <w:left w:val="single" w:sz="4" w:space="0" w:color="auto"/>
              <w:bottom w:val="single" w:sz="4" w:space="0" w:color="auto"/>
              <w:right w:val="single" w:sz="4" w:space="0" w:color="auto"/>
            </w:tcBorders>
          </w:tcPr>
          <w:p w14:paraId="27C646D4" w14:textId="77777777" w:rsidR="009D2D54" w:rsidRDefault="00730166">
            <w:pPr>
              <w:pStyle w:val="TableData"/>
            </w:pPr>
            <w:r>
              <w:t>Calls to:</w:t>
            </w:r>
          </w:p>
          <w:p w14:paraId="7C97EC08" w14:textId="77777777" w:rsidR="009D2D54" w:rsidRDefault="00730166">
            <w:pPr>
              <w:pStyle w:val="TableData"/>
              <w:numPr>
                <w:ilvl w:val="0"/>
                <w:numId w:val="5"/>
              </w:numPr>
            </w:pPr>
            <w:r>
              <w:t xml:space="preserve">International Network Shared Code (Thuraya) numbers beginning with </w:t>
            </w:r>
            <w:proofErr w:type="gramStart"/>
            <w:r>
              <w:t>88216 ;</w:t>
            </w:r>
            <w:proofErr w:type="gramEnd"/>
            <w:r>
              <w:t xml:space="preserve"> or</w:t>
            </w:r>
          </w:p>
          <w:p w14:paraId="6B46F7DF" w14:textId="77777777" w:rsidR="009D2D54" w:rsidRDefault="00730166">
            <w:pPr>
              <w:pStyle w:val="TableData"/>
              <w:numPr>
                <w:ilvl w:val="0"/>
                <w:numId w:val="5"/>
              </w:numPr>
            </w:pPr>
            <w:r>
              <w:t xml:space="preserve">Other International Networks – 8818, 8819, 88213, 88228, 88232, 88234, 88242, 88298 and 88299. </w:t>
            </w:r>
          </w:p>
        </w:tc>
        <w:tc>
          <w:tcPr>
            <w:tcW w:w="993" w:type="dxa"/>
            <w:tcBorders>
              <w:top w:val="single" w:sz="4" w:space="0" w:color="auto"/>
              <w:left w:val="single" w:sz="4" w:space="0" w:color="auto"/>
              <w:bottom w:val="single" w:sz="4" w:space="0" w:color="auto"/>
              <w:right w:val="single" w:sz="4" w:space="0" w:color="auto"/>
            </w:tcBorders>
          </w:tcPr>
          <w:p w14:paraId="1CA027B7" w14:textId="77777777" w:rsidR="009D2D54" w:rsidRDefault="00730166">
            <w:pPr>
              <w:pStyle w:val="TableData"/>
              <w:jc w:val="right"/>
            </w:pPr>
            <w:r>
              <w:t>$5.1364</w:t>
            </w:r>
          </w:p>
        </w:tc>
        <w:tc>
          <w:tcPr>
            <w:tcW w:w="1134" w:type="dxa"/>
            <w:tcBorders>
              <w:top w:val="single" w:sz="4" w:space="0" w:color="auto"/>
              <w:left w:val="single" w:sz="4" w:space="0" w:color="auto"/>
              <w:bottom w:val="single" w:sz="4" w:space="0" w:color="auto"/>
              <w:right w:val="single" w:sz="4" w:space="0" w:color="auto"/>
            </w:tcBorders>
          </w:tcPr>
          <w:p w14:paraId="47205B24" w14:textId="77777777" w:rsidR="009D2D54" w:rsidRDefault="00730166">
            <w:pPr>
              <w:pStyle w:val="TableData"/>
              <w:jc w:val="right"/>
              <w:rPr>
                <w:b/>
                <w:bCs/>
              </w:rPr>
            </w:pPr>
            <w:r>
              <w:rPr>
                <w:b/>
                <w:bCs/>
              </w:rPr>
              <w:t>$5.65</w:t>
            </w:r>
          </w:p>
        </w:tc>
      </w:tr>
      <w:tr w:rsidR="009D2D54" w14:paraId="2B1BB99D" w14:textId="77777777">
        <w:trPr>
          <w:cantSplit/>
        </w:trPr>
        <w:tc>
          <w:tcPr>
            <w:tcW w:w="5953" w:type="dxa"/>
            <w:tcBorders>
              <w:top w:val="single" w:sz="4" w:space="0" w:color="auto"/>
              <w:left w:val="single" w:sz="4" w:space="0" w:color="auto"/>
              <w:bottom w:val="single" w:sz="4" w:space="0" w:color="auto"/>
              <w:right w:val="single" w:sz="4" w:space="0" w:color="auto"/>
            </w:tcBorders>
          </w:tcPr>
          <w:p w14:paraId="46BAA09F" w14:textId="77777777" w:rsidR="009D2D54" w:rsidRDefault="00730166">
            <w:pPr>
              <w:pStyle w:val="TableData"/>
            </w:pPr>
            <w:r>
              <w:t>Calls to Iridium numbers beginning with 8816 or 8817</w:t>
            </w:r>
          </w:p>
        </w:tc>
        <w:tc>
          <w:tcPr>
            <w:tcW w:w="993" w:type="dxa"/>
            <w:tcBorders>
              <w:top w:val="single" w:sz="4" w:space="0" w:color="auto"/>
              <w:left w:val="single" w:sz="4" w:space="0" w:color="auto"/>
              <w:bottom w:val="single" w:sz="4" w:space="0" w:color="auto"/>
              <w:right w:val="single" w:sz="4" w:space="0" w:color="auto"/>
            </w:tcBorders>
          </w:tcPr>
          <w:p w14:paraId="00B0C630" w14:textId="77777777" w:rsidR="009D2D54" w:rsidRDefault="00730166">
            <w:pPr>
              <w:pStyle w:val="TableData"/>
              <w:jc w:val="right"/>
            </w:pPr>
            <w:r>
              <w:t>$4.409</w:t>
            </w:r>
          </w:p>
        </w:tc>
        <w:tc>
          <w:tcPr>
            <w:tcW w:w="1134" w:type="dxa"/>
            <w:tcBorders>
              <w:top w:val="single" w:sz="4" w:space="0" w:color="auto"/>
              <w:left w:val="single" w:sz="4" w:space="0" w:color="auto"/>
              <w:bottom w:val="single" w:sz="4" w:space="0" w:color="auto"/>
              <w:right w:val="single" w:sz="4" w:space="0" w:color="auto"/>
            </w:tcBorders>
          </w:tcPr>
          <w:p w14:paraId="18AFCB6C" w14:textId="77777777" w:rsidR="009D2D54" w:rsidRDefault="00730166">
            <w:pPr>
              <w:pStyle w:val="TableData"/>
              <w:jc w:val="right"/>
              <w:rPr>
                <w:b/>
                <w:bCs/>
              </w:rPr>
            </w:pPr>
            <w:r>
              <w:rPr>
                <w:b/>
                <w:bCs/>
              </w:rPr>
              <w:t>$4.85</w:t>
            </w:r>
          </w:p>
        </w:tc>
      </w:tr>
    </w:tbl>
    <w:p w14:paraId="61AC9709" w14:textId="77777777" w:rsidR="009D2D54" w:rsidRDefault="009D2D54">
      <w:pPr>
        <w:pStyle w:val="TableData"/>
      </w:pPr>
    </w:p>
    <w:p w14:paraId="352B120B" w14:textId="77777777" w:rsidR="009D2D54" w:rsidRDefault="00730166">
      <w:pPr>
        <w:pStyle w:val="Heading2"/>
        <w:rPr>
          <w:lang w:val="en-US"/>
        </w:rPr>
      </w:pPr>
      <w:r>
        <w:t>We charge you the following for making international video calls to the countries listed in clause 4.6 below.  Charges for international video calls may be varied by us at any time in accordance with the General Terms of Our Customer Terms.  You should contact us to check the most recent international video call charges before making international video calls.  The call connection fee set out below also applies to each international video call.  All call rates are per-minute rates and charged per second except if you have a Freedom Connect Plan, Freedom Connect BYO Plan, Every Day Connect Plan or Every Day Connect BYO Plan, Mobile Accelerate, Mobile Accelerate Casual, Mobile Accelerate BYO, Mobile Accelerate Data Share, Mobile Accelerate Data Share BYO, Go Mobile Plans, and Go Mobile BYO Plans, and Go Mobile Casual Plans in which case the rates will be charged per 60 second block (or part) at the following rates:</w:t>
      </w:r>
    </w:p>
    <w:tbl>
      <w:tblPr>
        <w:tblW w:w="7938" w:type="dxa"/>
        <w:jc w:val="center"/>
        <w:tblLayout w:type="fixed"/>
        <w:tblCellMar>
          <w:left w:w="30" w:type="dxa"/>
          <w:right w:w="30" w:type="dxa"/>
        </w:tblCellMar>
        <w:tblLook w:val="04A0" w:firstRow="1" w:lastRow="0" w:firstColumn="1" w:lastColumn="0" w:noHBand="0" w:noVBand="1"/>
      </w:tblPr>
      <w:tblGrid>
        <w:gridCol w:w="2266"/>
        <w:gridCol w:w="1418"/>
        <w:gridCol w:w="1418"/>
        <w:gridCol w:w="1418"/>
        <w:gridCol w:w="1418"/>
      </w:tblGrid>
      <w:tr w:rsidR="009D2D54" w14:paraId="66FE1A53"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50600304" w14:textId="77777777" w:rsidR="009D2D54" w:rsidRDefault="00730166">
            <w:pPr>
              <w:keepNext/>
              <w:spacing w:before="120" w:after="120"/>
              <w:ind w:right="23"/>
              <w:rPr>
                <w:rFonts w:ascii="Arial" w:hAnsi="Arial" w:cs="Arial"/>
                <w:sz w:val="18"/>
              </w:rPr>
            </w:pPr>
            <w:r>
              <w:rPr>
                <w:rFonts w:ascii="Arial" w:hAnsi="Arial" w:cs="Arial"/>
                <w:b/>
                <w:sz w:val="18"/>
              </w:rPr>
              <w:lastRenderedPageBreak/>
              <w:t>Destination</w:t>
            </w:r>
          </w:p>
        </w:tc>
        <w:tc>
          <w:tcPr>
            <w:tcW w:w="2836" w:type="dxa"/>
            <w:gridSpan w:val="2"/>
            <w:tcBorders>
              <w:top w:val="single" w:sz="6" w:space="0" w:color="auto"/>
              <w:left w:val="single" w:sz="6" w:space="0" w:color="auto"/>
              <w:bottom w:val="single" w:sz="6" w:space="0" w:color="auto"/>
              <w:right w:val="single" w:sz="6" w:space="0" w:color="auto"/>
            </w:tcBorders>
          </w:tcPr>
          <w:p w14:paraId="0E609430" w14:textId="77777777" w:rsidR="009D2D54" w:rsidRDefault="00730166">
            <w:pPr>
              <w:keepNext/>
              <w:spacing w:before="120" w:after="120"/>
              <w:ind w:right="23"/>
              <w:jc w:val="center"/>
              <w:rPr>
                <w:rFonts w:ascii="Arial" w:hAnsi="Arial" w:cs="Arial"/>
                <w:sz w:val="18"/>
              </w:rPr>
            </w:pPr>
            <w:r>
              <w:rPr>
                <w:rFonts w:ascii="Arial" w:hAnsi="Arial" w:cs="Arial"/>
                <w:b/>
                <w:sz w:val="18"/>
              </w:rPr>
              <w:t>Video Calls to Fixed Line (non-roaming) Number</w:t>
            </w:r>
            <w:r>
              <w:rPr>
                <w:rFonts w:ascii="Arial" w:hAnsi="Arial" w:cs="Arial"/>
                <w:b/>
                <w:sz w:val="18"/>
              </w:rPr>
              <w:br/>
              <w:t xml:space="preserve">Per second rate </w:t>
            </w:r>
            <w:r>
              <w:rPr>
                <w:rFonts w:ascii="Arial" w:hAnsi="Arial" w:cs="Arial"/>
                <w:b/>
                <w:sz w:val="18"/>
              </w:rPr>
              <w:br/>
            </w:r>
          </w:p>
        </w:tc>
        <w:tc>
          <w:tcPr>
            <w:tcW w:w="2836" w:type="dxa"/>
            <w:gridSpan w:val="2"/>
            <w:tcBorders>
              <w:top w:val="single" w:sz="6" w:space="0" w:color="auto"/>
              <w:left w:val="single" w:sz="6" w:space="0" w:color="auto"/>
              <w:bottom w:val="single" w:sz="6" w:space="0" w:color="auto"/>
              <w:right w:val="single" w:sz="6" w:space="0" w:color="auto"/>
            </w:tcBorders>
          </w:tcPr>
          <w:p w14:paraId="2A219FD9" w14:textId="77777777" w:rsidR="009D2D54" w:rsidRDefault="00730166">
            <w:pPr>
              <w:keepNext/>
              <w:spacing w:before="120" w:after="120"/>
              <w:ind w:right="23"/>
              <w:jc w:val="center"/>
              <w:rPr>
                <w:rFonts w:ascii="Arial" w:hAnsi="Arial" w:cs="Arial"/>
                <w:sz w:val="18"/>
              </w:rPr>
            </w:pPr>
            <w:r>
              <w:rPr>
                <w:rFonts w:ascii="Arial" w:hAnsi="Arial" w:cs="Arial"/>
                <w:b/>
                <w:sz w:val="18"/>
              </w:rPr>
              <w:t xml:space="preserve">Video Calls to an International Mobile (non-roaming) Number </w:t>
            </w:r>
            <w:r>
              <w:rPr>
                <w:rFonts w:ascii="Arial" w:hAnsi="Arial" w:cs="Arial"/>
                <w:b/>
                <w:sz w:val="18"/>
              </w:rPr>
              <w:br/>
              <w:t>Per second rate</w:t>
            </w:r>
            <w:r>
              <w:rPr>
                <w:rFonts w:ascii="Arial" w:hAnsi="Arial" w:cs="Arial"/>
                <w:b/>
                <w:sz w:val="18"/>
              </w:rPr>
              <w:br/>
            </w:r>
          </w:p>
        </w:tc>
      </w:tr>
      <w:tr w:rsidR="009D2D54" w14:paraId="266D62C7"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3D44E1D5" w14:textId="77777777" w:rsidR="009D2D54" w:rsidRDefault="009D2D54">
            <w:pPr>
              <w:spacing w:before="120" w:after="120"/>
              <w:ind w:right="22"/>
              <w:rPr>
                <w:rFonts w:ascii="Arial" w:hAnsi="Arial" w:cs="Arial"/>
                <w:b/>
                <w:bCs/>
                <w:sz w:val="18"/>
              </w:rPr>
            </w:pPr>
          </w:p>
        </w:tc>
        <w:tc>
          <w:tcPr>
            <w:tcW w:w="1418" w:type="dxa"/>
            <w:tcBorders>
              <w:top w:val="single" w:sz="6" w:space="0" w:color="auto"/>
              <w:left w:val="single" w:sz="6" w:space="0" w:color="auto"/>
              <w:bottom w:val="single" w:sz="6" w:space="0" w:color="auto"/>
              <w:right w:val="single" w:sz="6" w:space="0" w:color="auto"/>
            </w:tcBorders>
          </w:tcPr>
          <w:p w14:paraId="16986FA3" w14:textId="77777777" w:rsidR="009D2D54" w:rsidRDefault="00730166">
            <w:pPr>
              <w:spacing w:before="120" w:after="120"/>
              <w:ind w:right="22"/>
              <w:jc w:val="center"/>
              <w:rPr>
                <w:rFonts w:ascii="Arial" w:hAnsi="Arial" w:cs="Arial"/>
                <w:b/>
                <w:bCs/>
                <w:sz w:val="18"/>
              </w:rPr>
            </w:pPr>
            <w:r>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70FF9016" w14:textId="77777777" w:rsidR="009D2D54" w:rsidRDefault="00730166">
            <w:pPr>
              <w:spacing w:before="120" w:after="120"/>
              <w:ind w:right="22"/>
              <w:jc w:val="center"/>
              <w:rPr>
                <w:rFonts w:ascii="Arial" w:hAnsi="Arial" w:cs="Arial"/>
                <w:b/>
                <w:bCs/>
                <w:sz w:val="18"/>
              </w:rPr>
            </w:pPr>
            <w:r>
              <w:rPr>
                <w:rFonts w:ascii="Arial" w:hAnsi="Arial" w:cs="Arial"/>
                <w:b/>
                <w:bCs/>
                <w:sz w:val="18"/>
              </w:rPr>
              <w:t>GST incl.</w:t>
            </w:r>
          </w:p>
        </w:tc>
        <w:tc>
          <w:tcPr>
            <w:tcW w:w="1418" w:type="dxa"/>
            <w:tcBorders>
              <w:top w:val="single" w:sz="6" w:space="0" w:color="auto"/>
              <w:left w:val="single" w:sz="6" w:space="0" w:color="auto"/>
              <w:bottom w:val="single" w:sz="6" w:space="0" w:color="auto"/>
              <w:right w:val="single" w:sz="6" w:space="0" w:color="auto"/>
            </w:tcBorders>
          </w:tcPr>
          <w:p w14:paraId="17478DF6" w14:textId="77777777" w:rsidR="009D2D54" w:rsidRDefault="00730166">
            <w:pPr>
              <w:spacing w:before="120" w:after="120"/>
              <w:ind w:right="22"/>
              <w:jc w:val="center"/>
              <w:rPr>
                <w:rFonts w:ascii="Arial" w:hAnsi="Arial" w:cs="Arial"/>
                <w:b/>
                <w:bCs/>
                <w:sz w:val="18"/>
              </w:rPr>
            </w:pPr>
            <w:r>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2F1DD47C" w14:textId="77777777" w:rsidR="009D2D54" w:rsidRDefault="00730166">
            <w:pPr>
              <w:spacing w:before="120" w:after="120"/>
              <w:ind w:right="22"/>
              <w:jc w:val="center"/>
              <w:rPr>
                <w:rFonts w:ascii="Arial" w:hAnsi="Arial" w:cs="Arial"/>
                <w:b/>
                <w:bCs/>
                <w:sz w:val="18"/>
              </w:rPr>
            </w:pPr>
            <w:r>
              <w:rPr>
                <w:rFonts w:ascii="Arial" w:hAnsi="Arial" w:cs="Arial"/>
                <w:b/>
                <w:bCs/>
                <w:sz w:val="18"/>
              </w:rPr>
              <w:t>GST incl.</w:t>
            </w:r>
          </w:p>
        </w:tc>
      </w:tr>
      <w:tr w:rsidR="009D2D54" w14:paraId="0F5D4F35"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4D733BF1" w14:textId="77777777" w:rsidR="009D2D54" w:rsidRDefault="00730166">
            <w:pPr>
              <w:spacing w:before="120" w:after="120"/>
              <w:ind w:right="22"/>
              <w:rPr>
                <w:rFonts w:ascii="Arial" w:hAnsi="Arial" w:cs="Arial"/>
                <w:b/>
                <w:bCs/>
                <w:sz w:val="18"/>
              </w:rPr>
            </w:pPr>
            <w:r>
              <w:rPr>
                <w:rFonts w:ascii="Arial" w:hAnsi="Arial" w:cs="Arial"/>
                <w:b/>
                <w:bCs/>
                <w:sz w:val="18"/>
              </w:rPr>
              <w:t>Connection fee per call</w:t>
            </w:r>
          </w:p>
        </w:tc>
        <w:tc>
          <w:tcPr>
            <w:tcW w:w="1418" w:type="dxa"/>
            <w:tcBorders>
              <w:top w:val="single" w:sz="6" w:space="0" w:color="auto"/>
              <w:left w:val="single" w:sz="6" w:space="0" w:color="auto"/>
              <w:bottom w:val="single" w:sz="6" w:space="0" w:color="auto"/>
              <w:right w:val="single" w:sz="6" w:space="0" w:color="auto"/>
            </w:tcBorders>
          </w:tcPr>
          <w:p w14:paraId="58CF699C" w14:textId="77777777" w:rsidR="009D2D54" w:rsidRDefault="00730166">
            <w:pPr>
              <w:spacing w:before="120" w:after="120"/>
              <w:ind w:right="22"/>
              <w:jc w:val="center"/>
              <w:rPr>
                <w:rFonts w:ascii="Arial" w:hAnsi="Arial" w:cs="Arial"/>
                <w:sz w:val="18"/>
              </w:rPr>
            </w:pPr>
            <w:r>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28137671" w14:textId="77777777" w:rsidR="009D2D54" w:rsidRDefault="00730166">
            <w:pPr>
              <w:spacing w:before="120" w:after="120"/>
              <w:ind w:right="22"/>
              <w:jc w:val="center"/>
              <w:rPr>
                <w:rFonts w:ascii="Arial" w:hAnsi="Arial" w:cs="Arial"/>
                <w:b/>
                <w:bCs/>
                <w:sz w:val="18"/>
              </w:rPr>
            </w:pPr>
            <w:r>
              <w:rPr>
                <w:rFonts w:ascii="Arial" w:hAnsi="Arial" w:cs="Arial"/>
                <w:b/>
                <w:sz w:val="18"/>
              </w:rPr>
              <w:t>$0.44</w:t>
            </w:r>
          </w:p>
        </w:tc>
        <w:tc>
          <w:tcPr>
            <w:tcW w:w="1418" w:type="dxa"/>
            <w:tcBorders>
              <w:top w:val="single" w:sz="6" w:space="0" w:color="auto"/>
              <w:left w:val="single" w:sz="6" w:space="0" w:color="auto"/>
              <w:bottom w:val="single" w:sz="6" w:space="0" w:color="auto"/>
              <w:right w:val="single" w:sz="6" w:space="0" w:color="auto"/>
            </w:tcBorders>
          </w:tcPr>
          <w:p w14:paraId="0DB38EB1" w14:textId="77777777" w:rsidR="009D2D54" w:rsidRDefault="00730166">
            <w:pPr>
              <w:spacing w:before="120" w:after="120"/>
              <w:ind w:right="22"/>
              <w:jc w:val="center"/>
              <w:rPr>
                <w:rFonts w:ascii="Arial" w:hAnsi="Arial" w:cs="Arial"/>
                <w:sz w:val="18"/>
              </w:rPr>
            </w:pPr>
            <w:r>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3C75D446" w14:textId="77777777" w:rsidR="009D2D54" w:rsidRDefault="00730166">
            <w:pPr>
              <w:spacing w:before="120" w:after="120"/>
              <w:ind w:right="22"/>
              <w:jc w:val="center"/>
              <w:rPr>
                <w:rFonts w:ascii="Arial" w:hAnsi="Arial" w:cs="Arial"/>
                <w:b/>
                <w:bCs/>
                <w:sz w:val="18"/>
              </w:rPr>
            </w:pPr>
            <w:r>
              <w:rPr>
                <w:rFonts w:ascii="Arial" w:hAnsi="Arial" w:cs="Arial"/>
                <w:b/>
                <w:sz w:val="18"/>
              </w:rPr>
              <w:t>$0.44</w:t>
            </w:r>
          </w:p>
        </w:tc>
      </w:tr>
      <w:tr w:rsidR="009D2D54" w14:paraId="04EAE8DD" w14:textId="77777777">
        <w:trPr>
          <w:cantSplit/>
          <w:trHeight w:val="259"/>
          <w:jc w:val="center"/>
        </w:trPr>
        <w:tc>
          <w:tcPr>
            <w:tcW w:w="2266" w:type="dxa"/>
            <w:tcBorders>
              <w:top w:val="single" w:sz="6" w:space="0" w:color="auto"/>
              <w:left w:val="single" w:sz="6" w:space="0" w:color="auto"/>
              <w:bottom w:val="single" w:sz="6" w:space="0" w:color="auto"/>
              <w:right w:val="single" w:sz="6" w:space="0" w:color="auto"/>
            </w:tcBorders>
          </w:tcPr>
          <w:p w14:paraId="09B46C90" w14:textId="77777777" w:rsidR="009D2D54" w:rsidRDefault="00730166">
            <w:pPr>
              <w:spacing w:before="120" w:after="120"/>
              <w:ind w:right="22"/>
              <w:rPr>
                <w:rFonts w:ascii="Arial" w:hAnsi="Arial" w:cs="Arial"/>
                <w:sz w:val="18"/>
              </w:rPr>
            </w:pPr>
            <w:r>
              <w:rPr>
                <w:rFonts w:ascii="Arial" w:hAnsi="Arial" w:cs="Arial"/>
                <w:sz w:val="18"/>
              </w:rPr>
              <w:t xml:space="preserve">Video calls </w:t>
            </w:r>
          </w:p>
        </w:tc>
        <w:tc>
          <w:tcPr>
            <w:tcW w:w="1418" w:type="dxa"/>
            <w:tcBorders>
              <w:top w:val="single" w:sz="6" w:space="0" w:color="auto"/>
              <w:left w:val="single" w:sz="6" w:space="0" w:color="auto"/>
              <w:bottom w:val="single" w:sz="6" w:space="0" w:color="auto"/>
              <w:right w:val="single" w:sz="6" w:space="0" w:color="auto"/>
            </w:tcBorders>
          </w:tcPr>
          <w:p w14:paraId="69B58EA7" w14:textId="77777777" w:rsidR="009D2D54" w:rsidRDefault="00730166">
            <w:pPr>
              <w:spacing w:before="120" w:after="120"/>
              <w:ind w:right="22"/>
              <w:jc w:val="center"/>
              <w:rPr>
                <w:rFonts w:ascii="Arial" w:hAnsi="Arial" w:cs="Arial"/>
                <w:sz w:val="18"/>
              </w:rPr>
            </w:pPr>
            <w:r>
              <w:rPr>
                <w:rFonts w:ascii="Arial" w:hAnsi="Arial" w:cs="Arial"/>
                <w:sz w:val="18"/>
              </w:rPr>
              <w:t>$0.0225</w:t>
            </w:r>
          </w:p>
        </w:tc>
        <w:tc>
          <w:tcPr>
            <w:tcW w:w="1418" w:type="dxa"/>
            <w:tcBorders>
              <w:top w:val="single" w:sz="6" w:space="0" w:color="auto"/>
              <w:left w:val="single" w:sz="6" w:space="0" w:color="auto"/>
              <w:bottom w:val="single" w:sz="6" w:space="0" w:color="auto"/>
              <w:right w:val="single" w:sz="6" w:space="0" w:color="auto"/>
            </w:tcBorders>
          </w:tcPr>
          <w:p w14:paraId="752E7B4D" w14:textId="77777777" w:rsidR="009D2D54" w:rsidRDefault="00730166">
            <w:pPr>
              <w:spacing w:before="120" w:after="120"/>
              <w:ind w:right="22"/>
              <w:jc w:val="center"/>
              <w:rPr>
                <w:rFonts w:ascii="Arial" w:hAnsi="Arial" w:cs="Arial"/>
                <w:b/>
                <w:bCs/>
                <w:sz w:val="18"/>
              </w:rPr>
            </w:pPr>
            <w:r>
              <w:rPr>
                <w:rFonts w:ascii="Arial" w:hAnsi="Arial" w:cs="Arial"/>
                <w:b/>
                <w:bCs/>
                <w:sz w:val="18"/>
              </w:rPr>
              <w:t>$0.025</w:t>
            </w:r>
          </w:p>
        </w:tc>
        <w:tc>
          <w:tcPr>
            <w:tcW w:w="1418" w:type="dxa"/>
            <w:tcBorders>
              <w:top w:val="single" w:sz="6" w:space="0" w:color="auto"/>
              <w:left w:val="single" w:sz="6" w:space="0" w:color="auto"/>
              <w:bottom w:val="single" w:sz="6" w:space="0" w:color="auto"/>
              <w:right w:val="single" w:sz="6" w:space="0" w:color="auto"/>
            </w:tcBorders>
          </w:tcPr>
          <w:p w14:paraId="133D22A0" w14:textId="77777777" w:rsidR="009D2D54" w:rsidRDefault="00730166">
            <w:pPr>
              <w:spacing w:before="120" w:after="120"/>
              <w:ind w:right="22"/>
              <w:jc w:val="center"/>
              <w:rPr>
                <w:rFonts w:ascii="Arial" w:hAnsi="Arial" w:cs="Arial"/>
                <w:sz w:val="18"/>
              </w:rPr>
            </w:pPr>
            <w:r>
              <w:rPr>
                <w:rFonts w:ascii="Arial" w:hAnsi="Arial" w:cs="Arial"/>
                <w:sz w:val="18"/>
              </w:rPr>
              <w:t>$0.0025</w:t>
            </w:r>
          </w:p>
        </w:tc>
        <w:tc>
          <w:tcPr>
            <w:tcW w:w="1418" w:type="dxa"/>
            <w:tcBorders>
              <w:top w:val="single" w:sz="6" w:space="0" w:color="auto"/>
              <w:left w:val="single" w:sz="6" w:space="0" w:color="auto"/>
              <w:bottom w:val="single" w:sz="6" w:space="0" w:color="auto"/>
              <w:right w:val="single" w:sz="6" w:space="0" w:color="auto"/>
            </w:tcBorders>
          </w:tcPr>
          <w:p w14:paraId="2B660C19" w14:textId="77777777" w:rsidR="009D2D54" w:rsidRDefault="00730166">
            <w:pPr>
              <w:spacing w:before="120" w:after="120"/>
              <w:ind w:right="22"/>
              <w:jc w:val="center"/>
              <w:rPr>
                <w:rFonts w:ascii="Arial" w:hAnsi="Arial" w:cs="Arial"/>
                <w:b/>
                <w:bCs/>
                <w:sz w:val="18"/>
              </w:rPr>
            </w:pPr>
            <w:r>
              <w:rPr>
                <w:rFonts w:ascii="Arial" w:hAnsi="Arial" w:cs="Arial"/>
                <w:b/>
                <w:bCs/>
                <w:sz w:val="18"/>
              </w:rPr>
              <w:t>$0.025</w:t>
            </w:r>
          </w:p>
        </w:tc>
      </w:tr>
    </w:tbl>
    <w:p w14:paraId="42F4083A" w14:textId="77777777" w:rsidR="009D2D54" w:rsidRDefault="009D2D54">
      <w:pPr>
        <w:pStyle w:val="Heading2"/>
        <w:numPr>
          <w:ilvl w:val="0"/>
          <w:numId w:val="0"/>
        </w:numPr>
        <w:ind w:left="851"/>
        <w:rPr>
          <w:lang w:val="en-US"/>
        </w:rPr>
      </w:pPr>
    </w:p>
    <w:p w14:paraId="26EC7DC7" w14:textId="77777777" w:rsidR="009D2D54" w:rsidRDefault="009D2D54">
      <w:pPr>
        <w:pStyle w:val="Heading2"/>
        <w:numPr>
          <w:ilvl w:val="0"/>
          <w:numId w:val="0"/>
        </w:numPr>
        <w:ind w:left="851"/>
        <w:rPr>
          <w:lang w:val="en-US"/>
        </w:rPr>
      </w:pPr>
    </w:p>
    <w:p w14:paraId="59A1F390" w14:textId="77777777" w:rsidR="009D2D54" w:rsidRDefault="00730166">
      <w:pPr>
        <w:pStyle w:val="Heading2"/>
        <w:rPr>
          <w:lang w:val="en-US"/>
        </w:rPr>
      </w:pPr>
      <w:r>
        <w:t>The charges for making international video calls and video calls to global and satellite services from a Telstra Pre-Paid Plus service are set out in Part B – Pre Paid Pricing Plans of the Telstra Mobile section of Our Customer Terms.</w:t>
      </w:r>
    </w:p>
    <w:p w14:paraId="3509C4F6" w14:textId="77777777" w:rsidR="009D2D54" w:rsidRDefault="00730166">
      <w:pPr>
        <w:pStyle w:val="Heading7"/>
        <w:rPr>
          <w:rFonts w:cs="Arial"/>
        </w:rPr>
      </w:pPr>
      <w:r>
        <w:rPr>
          <w:rFonts w:cs="Arial"/>
        </w:rPr>
        <w:t xml:space="preserve">To see these charges – home and family customers </w:t>
      </w:r>
      <w:hyperlink r:id="rId20" w:anchor="telstra-mobile" w:history="1">
        <w:r>
          <w:rPr>
            <w:rStyle w:val="Hyperlink"/>
            <w:rFonts w:cs="Arial"/>
          </w:rPr>
          <w:t>click here</w:t>
        </w:r>
      </w:hyperlink>
      <w:r>
        <w:rPr>
          <w:rFonts w:cs="Arial"/>
        </w:rPr>
        <w:t xml:space="preserve">; business and government customers </w:t>
      </w:r>
      <w:hyperlink r:id="rId21" w:anchor="telstra-mobile" w:history="1">
        <w:r>
          <w:rPr>
            <w:rStyle w:val="Hyperlink"/>
            <w:rFonts w:cs="Arial"/>
          </w:rPr>
          <w:t>click here</w:t>
        </w:r>
      </w:hyperlink>
      <w:r>
        <w:rPr>
          <w:rFonts w:cs="Arial"/>
        </w:rPr>
        <w:t>.</w:t>
      </w:r>
    </w:p>
    <w:p w14:paraId="52D5EF8D" w14:textId="77777777" w:rsidR="009D2D54" w:rsidRDefault="009D2D54">
      <w:pPr>
        <w:pStyle w:val="TableData"/>
      </w:pPr>
    </w:p>
    <w:p w14:paraId="7453DA6C" w14:textId="77777777" w:rsidR="009D2D54" w:rsidRDefault="009D2D54">
      <w:pPr>
        <w:pStyle w:val="TableData"/>
      </w:pPr>
    </w:p>
    <w:tbl>
      <w:tblPr>
        <w:tblW w:w="7938" w:type="dxa"/>
        <w:jc w:val="center"/>
        <w:tblLayout w:type="fixed"/>
        <w:tblCellMar>
          <w:left w:w="30" w:type="dxa"/>
          <w:right w:w="30" w:type="dxa"/>
        </w:tblCellMar>
        <w:tblLook w:val="04A0" w:firstRow="1" w:lastRow="0" w:firstColumn="1" w:lastColumn="0" w:noHBand="0" w:noVBand="1"/>
      </w:tblPr>
      <w:tblGrid>
        <w:gridCol w:w="2266"/>
        <w:gridCol w:w="1418"/>
        <w:gridCol w:w="1418"/>
        <w:gridCol w:w="1418"/>
        <w:gridCol w:w="1418"/>
      </w:tblGrid>
      <w:tr w:rsidR="009D2D54" w14:paraId="4E993389"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4FEF5825" w14:textId="77777777" w:rsidR="009D2D54" w:rsidRDefault="00730166">
            <w:pPr>
              <w:keepNext/>
              <w:spacing w:before="120" w:after="120"/>
              <w:ind w:right="23"/>
              <w:rPr>
                <w:rFonts w:ascii="Arial" w:hAnsi="Arial" w:cs="Arial"/>
                <w:sz w:val="18"/>
              </w:rPr>
            </w:pPr>
            <w:r>
              <w:rPr>
                <w:rFonts w:ascii="Arial" w:hAnsi="Arial" w:cs="Arial"/>
                <w:b/>
                <w:sz w:val="18"/>
              </w:rPr>
              <w:t>Destination</w:t>
            </w:r>
          </w:p>
        </w:tc>
        <w:tc>
          <w:tcPr>
            <w:tcW w:w="2836" w:type="dxa"/>
            <w:gridSpan w:val="2"/>
            <w:tcBorders>
              <w:top w:val="single" w:sz="6" w:space="0" w:color="auto"/>
              <w:left w:val="single" w:sz="6" w:space="0" w:color="auto"/>
              <w:bottom w:val="single" w:sz="6" w:space="0" w:color="auto"/>
              <w:right w:val="single" w:sz="6" w:space="0" w:color="auto"/>
            </w:tcBorders>
          </w:tcPr>
          <w:p w14:paraId="2C156779" w14:textId="77777777" w:rsidR="009D2D54" w:rsidRDefault="00730166">
            <w:pPr>
              <w:keepNext/>
              <w:spacing w:before="120" w:after="120"/>
              <w:ind w:right="23"/>
              <w:jc w:val="center"/>
              <w:rPr>
                <w:rFonts w:ascii="Arial" w:hAnsi="Arial" w:cs="Arial"/>
                <w:sz w:val="18"/>
              </w:rPr>
            </w:pPr>
            <w:r>
              <w:rPr>
                <w:rFonts w:ascii="Arial" w:hAnsi="Arial" w:cs="Arial"/>
                <w:b/>
                <w:sz w:val="18"/>
              </w:rPr>
              <w:t>Video Calls to Fixed Line (non-roaming) Number</w:t>
            </w:r>
            <w:r>
              <w:rPr>
                <w:rFonts w:ascii="Arial" w:hAnsi="Arial" w:cs="Arial"/>
                <w:b/>
                <w:sz w:val="18"/>
              </w:rPr>
              <w:br/>
              <w:t xml:space="preserve">Per minute rate </w:t>
            </w:r>
            <w:r>
              <w:rPr>
                <w:rFonts w:ascii="Arial" w:hAnsi="Arial" w:cs="Arial"/>
                <w:b/>
                <w:sz w:val="18"/>
              </w:rPr>
              <w:br/>
            </w:r>
          </w:p>
        </w:tc>
        <w:tc>
          <w:tcPr>
            <w:tcW w:w="2836" w:type="dxa"/>
            <w:gridSpan w:val="2"/>
            <w:tcBorders>
              <w:top w:val="single" w:sz="6" w:space="0" w:color="auto"/>
              <w:left w:val="single" w:sz="6" w:space="0" w:color="auto"/>
              <w:bottom w:val="single" w:sz="6" w:space="0" w:color="auto"/>
              <w:right w:val="single" w:sz="6" w:space="0" w:color="auto"/>
            </w:tcBorders>
          </w:tcPr>
          <w:p w14:paraId="4C2F533D" w14:textId="77777777" w:rsidR="009D2D54" w:rsidRDefault="00730166">
            <w:pPr>
              <w:keepNext/>
              <w:spacing w:before="120" w:after="120"/>
              <w:ind w:right="23"/>
              <w:jc w:val="center"/>
              <w:rPr>
                <w:rFonts w:ascii="Arial" w:hAnsi="Arial" w:cs="Arial"/>
                <w:sz w:val="18"/>
              </w:rPr>
            </w:pPr>
            <w:r>
              <w:rPr>
                <w:rFonts w:ascii="Arial" w:hAnsi="Arial" w:cs="Arial"/>
                <w:b/>
                <w:sz w:val="18"/>
              </w:rPr>
              <w:t xml:space="preserve">Video Calls to an International Mobile (non-roaming) Number </w:t>
            </w:r>
            <w:r>
              <w:rPr>
                <w:rFonts w:ascii="Arial" w:hAnsi="Arial" w:cs="Arial"/>
                <w:b/>
                <w:sz w:val="18"/>
              </w:rPr>
              <w:br/>
              <w:t>Per minute rate</w:t>
            </w:r>
            <w:r>
              <w:rPr>
                <w:rFonts w:ascii="Arial" w:hAnsi="Arial" w:cs="Arial"/>
                <w:b/>
                <w:sz w:val="18"/>
              </w:rPr>
              <w:br/>
            </w:r>
          </w:p>
        </w:tc>
      </w:tr>
      <w:tr w:rsidR="009D2D54" w14:paraId="45915A37"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665AE995" w14:textId="77777777" w:rsidR="009D2D54" w:rsidRDefault="009D2D54">
            <w:pPr>
              <w:spacing w:before="120" w:after="120"/>
              <w:ind w:right="22"/>
              <w:rPr>
                <w:rFonts w:ascii="Arial" w:hAnsi="Arial" w:cs="Arial"/>
                <w:b/>
                <w:bCs/>
                <w:sz w:val="18"/>
              </w:rPr>
            </w:pPr>
          </w:p>
        </w:tc>
        <w:tc>
          <w:tcPr>
            <w:tcW w:w="1418" w:type="dxa"/>
            <w:tcBorders>
              <w:top w:val="single" w:sz="6" w:space="0" w:color="auto"/>
              <w:left w:val="single" w:sz="6" w:space="0" w:color="auto"/>
              <w:bottom w:val="single" w:sz="6" w:space="0" w:color="auto"/>
              <w:right w:val="single" w:sz="6" w:space="0" w:color="auto"/>
            </w:tcBorders>
          </w:tcPr>
          <w:p w14:paraId="48BFD8AA" w14:textId="77777777" w:rsidR="009D2D54" w:rsidRDefault="00730166">
            <w:pPr>
              <w:spacing w:before="120" w:after="120"/>
              <w:ind w:right="22"/>
              <w:jc w:val="center"/>
              <w:rPr>
                <w:rFonts w:ascii="Arial" w:hAnsi="Arial" w:cs="Arial"/>
                <w:b/>
                <w:bCs/>
                <w:sz w:val="18"/>
              </w:rPr>
            </w:pPr>
            <w:r>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02E7BBF1" w14:textId="77777777" w:rsidR="009D2D54" w:rsidRDefault="00730166">
            <w:pPr>
              <w:spacing w:before="120" w:after="120"/>
              <w:ind w:right="22"/>
              <w:jc w:val="center"/>
              <w:rPr>
                <w:rFonts w:ascii="Arial" w:hAnsi="Arial" w:cs="Arial"/>
                <w:b/>
                <w:bCs/>
                <w:sz w:val="18"/>
              </w:rPr>
            </w:pPr>
            <w:r>
              <w:rPr>
                <w:rFonts w:ascii="Arial" w:hAnsi="Arial" w:cs="Arial"/>
                <w:b/>
                <w:bCs/>
                <w:sz w:val="18"/>
              </w:rPr>
              <w:t>GST incl.</w:t>
            </w:r>
          </w:p>
        </w:tc>
        <w:tc>
          <w:tcPr>
            <w:tcW w:w="1418" w:type="dxa"/>
            <w:tcBorders>
              <w:top w:val="single" w:sz="6" w:space="0" w:color="auto"/>
              <w:left w:val="single" w:sz="6" w:space="0" w:color="auto"/>
              <w:bottom w:val="single" w:sz="6" w:space="0" w:color="auto"/>
              <w:right w:val="single" w:sz="6" w:space="0" w:color="auto"/>
            </w:tcBorders>
          </w:tcPr>
          <w:p w14:paraId="0F21B949" w14:textId="77777777" w:rsidR="009D2D54" w:rsidRDefault="00730166">
            <w:pPr>
              <w:spacing w:before="120" w:after="120"/>
              <w:ind w:right="22"/>
              <w:jc w:val="center"/>
              <w:rPr>
                <w:rFonts w:ascii="Arial" w:hAnsi="Arial" w:cs="Arial"/>
                <w:b/>
                <w:bCs/>
                <w:sz w:val="18"/>
              </w:rPr>
            </w:pPr>
            <w:r>
              <w:rPr>
                <w:rFonts w:ascii="Arial" w:hAnsi="Arial" w:cs="Arial"/>
                <w:b/>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1BCDE9DC" w14:textId="77777777" w:rsidR="009D2D54" w:rsidRDefault="00730166">
            <w:pPr>
              <w:spacing w:before="120" w:after="120"/>
              <w:ind w:right="22"/>
              <w:jc w:val="center"/>
              <w:rPr>
                <w:rFonts w:ascii="Arial" w:hAnsi="Arial" w:cs="Arial"/>
                <w:b/>
                <w:bCs/>
                <w:sz w:val="18"/>
              </w:rPr>
            </w:pPr>
            <w:r>
              <w:rPr>
                <w:rFonts w:ascii="Arial" w:hAnsi="Arial" w:cs="Arial"/>
                <w:b/>
                <w:bCs/>
                <w:sz w:val="18"/>
              </w:rPr>
              <w:t>GST incl.</w:t>
            </w:r>
          </w:p>
        </w:tc>
      </w:tr>
      <w:tr w:rsidR="009D2D54" w14:paraId="10F8D62F" w14:textId="77777777">
        <w:trPr>
          <w:cantSplit/>
          <w:trHeight w:val="259"/>
          <w:tblHeader/>
          <w:jc w:val="center"/>
        </w:trPr>
        <w:tc>
          <w:tcPr>
            <w:tcW w:w="2266" w:type="dxa"/>
            <w:tcBorders>
              <w:top w:val="single" w:sz="6" w:space="0" w:color="auto"/>
              <w:left w:val="single" w:sz="6" w:space="0" w:color="auto"/>
              <w:bottom w:val="single" w:sz="6" w:space="0" w:color="auto"/>
              <w:right w:val="single" w:sz="6" w:space="0" w:color="auto"/>
            </w:tcBorders>
          </w:tcPr>
          <w:p w14:paraId="743EB9C8" w14:textId="77777777" w:rsidR="009D2D54" w:rsidRDefault="00730166">
            <w:pPr>
              <w:spacing w:before="120" w:after="120"/>
              <w:ind w:right="22"/>
              <w:rPr>
                <w:rFonts w:ascii="Arial" w:hAnsi="Arial" w:cs="Arial"/>
                <w:b/>
                <w:bCs/>
                <w:sz w:val="18"/>
              </w:rPr>
            </w:pPr>
            <w:r>
              <w:rPr>
                <w:rFonts w:ascii="Arial" w:hAnsi="Arial" w:cs="Arial"/>
                <w:b/>
                <w:bCs/>
                <w:sz w:val="18"/>
              </w:rPr>
              <w:t>Connection fee per call</w:t>
            </w:r>
          </w:p>
        </w:tc>
        <w:tc>
          <w:tcPr>
            <w:tcW w:w="1418" w:type="dxa"/>
            <w:tcBorders>
              <w:top w:val="single" w:sz="6" w:space="0" w:color="auto"/>
              <w:left w:val="single" w:sz="6" w:space="0" w:color="auto"/>
              <w:bottom w:val="single" w:sz="6" w:space="0" w:color="auto"/>
              <w:right w:val="single" w:sz="6" w:space="0" w:color="auto"/>
            </w:tcBorders>
          </w:tcPr>
          <w:p w14:paraId="256A2AA3" w14:textId="77777777" w:rsidR="009D2D54" w:rsidRDefault="00730166">
            <w:pPr>
              <w:spacing w:before="120" w:after="120"/>
              <w:ind w:right="22"/>
              <w:jc w:val="center"/>
              <w:rPr>
                <w:rFonts w:ascii="Arial" w:hAnsi="Arial" w:cs="Arial"/>
                <w:sz w:val="18"/>
              </w:rPr>
            </w:pPr>
            <w:r>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74F28827" w14:textId="77777777" w:rsidR="009D2D54" w:rsidRDefault="00730166">
            <w:pPr>
              <w:spacing w:before="120" w:after="120"/>
              <w:ind w:right="22"/>
              <w:jc w:val="center"/>
              <w:rPr>
                <w:rFonts w:ascii="Arial" w:hAnsi="Arial" w:cs="Arial"/>
                <w:b/>
                <w:bCs/>
                <w:sz w:val="18"/>
              </w:rPr>
            </w:pPr>
            <w:r>
              <w:rPr>
                <w:rFonts w:ascii="Arial" w:hAnsi="Arial" w:cs="Arial"/>
                <w:b/>
                <w:sz w:val="18"/>
              </w:rPr>
              <w:t>$0.44</w:t>
            </w:r>
          </w:p>
        </w:tc>
        <w:tc>
          <w:tcPr>
            <w:tcW w:w="1418" w:type="dxa"/>
            <w:tcBorders>
              <w:top w:val="single" w:sz="6" w:space="0" w:color="auto"/>
              <w:left w:val="single" w:sz="6" w:space="0" w:color="auto"/>
              <w:bottom w:val="single" w:sz="6" w:space="0" w:color="auto"/>
              <w:right w:val="single" w:sz="6" w:space="0" w:color="auto"/>
            </w:tcBorders>
          </w:tcPr>
          <w:p w14:paraId="175E3150" w14:textId="77777777" w:rsidR="009D2D54" w:rsidRDefault="00730166">
            <w:pPr>
              <w:spacing w:before="120" w:after="120"/>
              <w:ind w:right="22"/>
              <w:jc w:val="center"/>
              <w:rPr>
                <w:rFonts w:ascii="Arial" w:hAnsi="Arial" w:cs="Arial"/>
                <w:sz w:val="18"/>
              </w:rPr>
            </w:pPr>
            <w:r>
              <w:rPr>
                <w:rFonts w:ascii="Arial" w:hAnsi="Arial" w:cs="Arial"/>
                <w:bCs/>
                <w:sz w:val="18"/>
              </w:rPr>
              <w:t>$0.40</w:t>
            </w:r>
          </w:p>
        </w:tc>
        <w:tc>
          <w:tcPr>
            <w:tcW w:w="1418" w:type="dxa"/>
            <w:tcBorders>
              <w:top w:val="single" w:sz="6" w:space="0" w:color="auto"/>
              <w:left w:val="single" w:sz="6" w:space="0" w:color="auto"/>
              <w:bottom w:val="single" w:sz="6" w:space="0" w:color="auto"/>
              <w:right w:val="single" w:sz="6" w:space="0" w:color="auto"/>
            </w:tcBorders>
          </w:tcPr>
          <w:p w14:paraId="13968855" w14:textId="77777777" w:rsidR="009D2D54" w:rsidRDefault="00730166">
            <w:pPr>
              <w:spacing w:before="120" w:after="120"/>
              <w:ind w:right="22"/>
              <w:jc w:val="center"/>
              <w:rPr>
                <w:rFonts w:ascii="Arial" w:hAnsi="Arial" w:cs="Arial"/>
                <w:b/>
                <w:bCs/>
                <w:sz w:val="18"/>
              </w:rPr>
            </w:pPr>
            <w:r>
              <w:rPr>
                <w:rFonts w:ascii="Arial" w:hAnsi="Arial" w:cs="Arial"/>
                <w:b/>
                <w:sz w:val="18"/>
              </w:rPr>
              <w:t>$0.44</w:t>
            </w:r>
          </w:p>
        </w:tc>
      </w:tr>
      <w:tr w:rsidR="009D2D54" w14:paraId="7DD754A6" w14:textId="77777777">
        <w:trPr>
          <w:cantSplit/>
          <w:trHeight w:val="259"/>
          <w:jc w:val="center"/>
        </w:trPr>
        <w:tc>
          <w:tcPr>
            <w:tcW w:w="2266" w:type="dxa"/>
            <w:tcBorders>
              <w:top w:val="single" w:sz="6" w:space="0" w:color="auto"/>
              <w:left w:val="single" w:sz="6" w:space="0" w:color="auto"/>
              <w:bottom w:val="single" w:sz="6" w:space="0" w:color="auto"/>
              <w:right w:val="single" w:sz="6" w:space="0" w:color="auto"/>
            </w:tcBorders>
          </w:tcPr>
          <w:p w14:paraId="353D907B" w14:textId="77777777" w:rsidR="009D2D54" w:rsidRDefault="00730166">
            <w:pPr>
              <w:spacing w:before="120" w:after="120"/>
              <w:ind w:right="22"/>
              <w:rPr>
                <w:rFonts w:ascii="Arial" w:hAnsi="Arial" w:cs="Arial"/>
                <w:sz w:val="18"/>
              </w:rPr>
            </w:pPr>
            <w:r>
              <w:rPr>
                <w:rFonts w:ascii="Arial" w:hAnsi="Arial" w:cs="Arial"/>
                <w:sz w:val="18"/>
              </w:rPr>
              <w:t xml:space="preserve">Video calls </w:t>
            </w:r>
          </w:p>
        </w:tc>
        <w:tc>
          <w:tcPr>
            <w:tcW w:w="1418" w:type="dxa"/>
            <w:tcBorders>
              <w:top w:val="single" w:sz="6" w:space="0" w:color="auto"/>
              <w:left w:val="single" w:sz="6" w:space="0" w:color="auto"/>
              <w:bottom w:val="single" w:sz="6" w:space="0" w:color="auto"/>
              <w:right w:val="single" w:sz="6" w:space="0" w:color="auto"/>
            </w:tcBorders>
          </w:tcPr>
          <w:p w14:paraId="15DC9C7F" w14:textId="77777777" w:rsidR="009D2D54" w:rsidRDefault="00730166">
            <w:pPr>
              <w:spacing w:before="120" w:after="120"/>
              <w:ind w:right="22"/>
              <w:jc w:val="center"/>
              <w:rPr>
                <w:rFonts w:ascii="Arial" w:hAnsi="Arial" w:cs="Arial"/>
                <w:sz w:val="18"/>
              </w:rPr>
            </w:pPr>
            <w:r>
              <w:rPr>
                <w:rFonts w:ascii="Arial" w:hAnsi="Arial" w:cs="Arial"/>
                <w:sz w:val="18"/>
              </w:rPr>
              <w:t>$1.36</w:t>
            </w:r>
          </w:p>
        </w:tc>
        <w:tc>
          <w:tcPr>
            <w:tcW w:w="1418" w:type="dxa"/>
            <w:tcBorders>
              <w:top w:val="single" w:sz="6" w:space="0" w:color="auto"/>
              <w:left w:val="single" w:sz="6" w:space="0" w:color="auto"/>
              <w:bottom w:val="single" w:sz="6" w:space="0" w:color="auto"/>
              <w:right w:val="single" w:sz="6" w:space="0" w:color="auto"/>
            </w:tcBorders>
          </w:tcPr>
          <w:p w14:paraId="4B6C777F" w14:textId="77777777" w:rsidR="009D2D54" w:rsidRDefault="00730166">
            <w:pPr>
              <w:spacing w:before="120" w:after="120"/>
              <w:ind w:right="22"/>
              <w:jc w:val="center"/>
              <w:rPr>
                <w:rFonts w:ascii="Arial" w:hAnsi="Arial" w:cs="Arial"/>
                <w:b/>
                <w:bCs/>
                <w:sz w:val="18"/>
              </w:rPr>
            </w:pPr>
            <w:r>
              <w:rPr>
                <w:rFonts w:ascii="Arial" w:hAnsi="Arial" w:cs="Arial"/>
                <w:b/>
                <w:bCs/>
                <w:sz w:val="18"/>
              </w:rPr>
              <w:t>$1.50</w:t>
            </w:r>
          </w:p>
        </w:tc>
        <w:tc>
          <w:tcPr>
            <w:tcW w:w="1418" w:type="dxa"/>
            <w:tcBorders>
              <w:top w:val="single" w:sz="6" w:space="0" w:color="auto"/>
              <w:left w:val="single" w:sz="6" w:space="0" w:color="auto"/>
              <w:bottom w:val="single" w:sz="6" w:space="0" w:color="auto"/>
              <w:right w:val="single" w:sz="6" w:space="0" w:color="auto"/>
            </w:tcBorders>
          </w:tcPr>
          <w:p w14:paraId="1B31284B" w14:textId="77777777" w:rsidR="009D2D54" w:rsidRDefault="00730166">
            <w:pPr>
              <w:spacing w:before="120" w:after="120"/>
              <w:ind w:right="22"/>
              <w:jc w:val="center"/>
              <w:rPr>
                <w:rFonts w:ascii="Arial" w:hAnsi="Arial" w:cs="Arial"/>
                <w:sz w:val="18"/>
              </w:rPr>
            </w:pPr>
            <w:r>
              <w:rPr>
                <w:rFonts w:ascii="Arial" w:hAnsi="Arial" w:cs="Arial"/>
                <w:sz w:val="18"/>
              </w:rPr>
              <w:t>$1.36</w:t>
            </w:r>
          </w:p>
        </w:tc>
        <w:tc>
          <w:tcPr>
            <w:tcW w:w="1418" w:type="dxa"/>
            <w:tcBorders>
              <w:top w:val="single" w:sz="6" w:space="0" w:color="auto"/>
              <w:left w:val="single" w:sz="6" w:space="0" w:color="auto"/>
              <w:bottom w:val="single" w:sz="6" w:space="0" w:color="auto"/>
              <w:right w:val="single" w:sz="6" w:space="0" w:color="auto"/>
            </w:tcBorders>
          </w:tcPr>
          <w:p w14:paraId="47E380F7" w14:textId="77777777" w:rsidR="009D2D54" w:rsidRDefault="00730166">
            <w:pPr>
              <w:spacing w:before="120" w:after="120"/>
              <w:ind w:right="22"/>
              <w:jc w:val="center"/>
              <w:rPr>
                <w:rFonts w:ascii="Arial" w:hAnsi="Arial" w:cs="Arial"/>
                <w:b/>
                <w:bCs/>
                <w:sz w:val="18"/>
              </w:rPr>
            </w:pPr>
            <w:r>
              <w:rPr>
                <w:rFonts w:ascii="Arial" w:hAnsi="Arial" w:cs="Arial"/>
                <w:b/>
                <w:bCs/>
                <w:sz w:val="18"/>
              </w:rPr>
              <w:t>$1.50</w:t>
            </w:r>
          </w:p>
        </w:tc>
      </w:tr>
    </w:tbl>
    <w:p w14:paraId="48D76B1A" w14:textId="77777777" w:rsidR="009D2D54" w:rsidRDefault="009D2D54">
      <w:pPr>
        <w:pStyle w:val="TableData"/>
      </w:pPr>
    </w:p>
    <w:p w14:paraId="0B349599" w14:textId="77777777" w:rsidR="009D2D54" w:rsidRDefault="00730166">
      <w:pPr>
        <w:pStyle w:val="Heading2"/>
      </w:pPr>
      <w:r>
        <w:t xml:space="preserve">The charges for making international video calls in clause 4.4 and 4.5 above apply to international video calls made to the following countries: Albania, Algeria, Andorra, Angola, Anguilla, </w:t>
      </w:r>
      <w:proofErr w:type="spellStart"/>
      <w:r>
        <w:t>Antartica</w:t>
      </w:r>
      <w:proofErr w:type="spellEnd"/>
      <w:r>
        <w:t xml:space="preserve">, Antigua, Argentina, Armenia, Aruba, Ascension Island, Austria, Azerbaijan, Bahamas, Bahrain, Bangladesh, Barbados, Belarus, Belgium, Belize, Benin, Bermuda, Bhutan, Bolivia, Bosnia Herzegovina, Botswana, Brazil, Brunei, Bulgaria, Burkina Faso, Burundi, Cambodia, Cameroon, Canada, Cabo Verde, </w:t>
      </w:r>
      <w:proofErr w:type="spellStart"/>
      <w:r>
        <w:t>Caymand</w:t>
      </w:r>
      <w:proofErr w:type="spellEnd"/>
      <w:r>
        <w:t xml:space="preserve"> Is, Central African Rep, Chad, Chile, China, Colombia, Comoros, Congo (formerly Zaire), Congo Rep, Cook Is, Costa Rica, Croatia, Cuba, Cyprus, Czech Republic, Denmark, Diego-Garcia, Djibouti, Dominica, </w:t>
      </w:r>
      <w:proofErr w:type="spellStart"/>
      <w:r>
        <w:t>Domincan</w:t>
      </w:r>
      <w:proofErr w:type="spellEnd"/>
      <w:r>
        <w:t xml:space="preserve"> Rep, East Timor, Ecuador, Egypt, El Salvador, Equatorial Guinea, Eritrea, Estonia, Ethiopia, Faeroe Island, Falkland Island, Fiji, Finland, France, French Guiana, French Polynesia, Gabon, Gambia, Georgia, Germany, Ghana, Gibraltar, Greece, Greenland, Grenada, Guadeloupe, Guam, Guantanamo, Guatemala, Guinea Bissau, Guinea Rep, Guyana, Haiti, Hawaii, Honduras, Hong Kong, Hungary, Iceland, India, Indonesia, Iran, Iraq, </w:t>
      </w:r>
      <w:r>
        <w:lastRenderedPageBreak/>
        <w:t xml:space="preserve">Ireland, Israel, Italy, Ivory Coast, Jamaica, Japan, Jordan, Kazakhstan, Kenya, Kiribati, Korea PDR, Korea Republic of, Kuwait, </w:t>
      </w:r>
      <w:proofErr w:type="spellStart"/>
      <w:r>
        <w:t>Krygyzstan</w:t>
      </w:r>
      <w:proofErr w:type="spellEnd"/>
      <w:r>
        <w:t xml:space="preserve">, Laos, Latvia, Lebanon, Lesotho, Liberia, Libya, Liechtenstein, Lithuania, Luxembourg, Macau, Macedonia, Madagascar, Malawi, Malaysia, Maldives, Mali, Malta, Mariana Is, Marshall Is, Martinque, Mauritania, Mauritius, Mayotte, Mexico, Micronesia (FS), Moldova, Monaco, Mongolia, Montenegro, Montserrat, Morocco, Mozambique, Myanmar, Namibia, Nauru, Nepal, Netherlands, Netherlands Antilles, New Caledonia, New Zealand, Nicaragua, Niger, Nigeria, Niue Is, Norfolk Island, Norway, Oman, Pakistan, Palau, Palestine (State of), Panama, Papua New Guinea, Paraguay, Peru, Philippines, Poland, Portugal, Puerto Rico, Qatar, Reunion, Romania, Russia, Rwanda, Samoa (West), Samon (US), San Marino, Sao Tome &amp; Principe, Saudi Arabia, Senegal, Serbia, Seychelles, Sierra Leone, Singapore, Slovak Republic, Slovenia, Solomon Islands, Somalia, South Africa, Spain, Sri Lanka, St Helena, St Kitts &amp; Nevis, St Lucia, St Pierre/Miquelon, St Vincent &amp; The Grenadines, Sudan, Surinam, Swaziland, Sweden, Switzerland, Syria, Taiwan, Tajikistan, Tanzania, Thailand, Togo, Tokelau, Tonga, Trinidad &amp; Tobago, Tunisia, Turkey, </w:t>
      </w:r>
      <w:proofErr w:type="spellStart"/>
      <w:r>
        <w:t>Turkemenistan</w:t>
      </w:r>
      <w:proofErr w:type="spellEnd"/>
      <w:r>
        <w:t>, Turks &amp; Caicos Is, Tuvalu, Uganda, Ukraine, United Arab Emirates, United Kingdom, Uruguay, USA, Uzbekistan, Vanuatu, Vatican City, Venezuela, Vietnam, Virgin Is (British), Virgin Is (USA), Wallis &amp; Futuna Is, Yemen AR, Zambia, Zimbabwe</w:t>
      </w:r>
    </w:p>
    <w:p w14:paraId="7B5BB731" w14:textId="77777777" w:rsidR="009D2D54" w:rsidRDefault="009D2D54">
      <w:pPr>
        <w:pStyle w:val="TableData"/>
      </w:pPr>
    </w:p>
    <w:p w14:paraId="088FBDE1" w14:textId="77777777" w:rsidR="009D2D54" w:rsidRDefault="00730166">
      <w:pPr>
        <w:pStyle w:val="Heading1"/>
      </w:pPr>
      <w:bookmarkStart w:id="11" w:name="_Toc400533803"/>
      <w:bookmarkStart w:id="12" w:name="_Toc202188064"/>
      <w:bookmarkEnd w:id="11"/>
      <w:proofErr w:type="spellStart"/>
      <w:r>
        <w:t>InfoCall</w:t>
      </w:r>
      <w:proofErr w:type="spellEnd"/>
      <w:r>
        <w:t xml:space="preserve"> calls</w:t>
      </w:r>
      <w:bookmarkEnd w:id="12"/>
    </w:p>
    <w:p w14:paraId="0D740395" w14:textId="77777777" w:rsidR="009D2D54" w:rsidRDefault="00730166">
      <w:pPr>
        <w:pStyle w:val="Heading2"/>
      </w:pPr>
      <w:r>
        <w:t xml:space="preserve">The charges for making </w:t>
      </w:r>
      <w:proofErr w:type="spellStart"/>
      <w:r>
        <w:t>InfoCall</w:t>
      </w:r>
      <w:proofErr w:type="spellEnd"/>
      <w:r>
        <w:t xml:space="preserve"> calls from a mobile service are set out in Part F – Other Call Types of the Basic Telephone Service section of Our Customer Terms.  </w:t>
      </w:r>
    </w:p>
    <w:p w14:paraId="36BA305D" w14:textId="77777777" w:rsidR="009D2D54" w:rsidRDefault="00730166">
      <w:pPr>
        <w:pStyle w:val="Heading7"/>
      </w:pPr>
      <w:r>
        <w:rPr>
          <w:rFonts w:cs="Arial"/>
        </w:rPr>
        <w:t xml:space="preserve">To see these charges – home and family customers </w:t>
      </w:r>
      <w:hyperlink r:id="rId22" w:anchor="telstra-mobile" w:history="1">
        <w:r>
          <w:rPr>
            <w:rStyle w:val="Hyperlink"/>
            <w:rFonts w:cs="Arial"/>
          </w:rPr>
          <w:t>click here</w:t>
        </w:r>
      </w:hyperlink>
      <w:r>
        <w:rPr>
          <w:rFonts w:cs="Arial"/>
        </w:rPr>
        <w:t xml:space="preserve">; business and government customers </w:t>
      </w:r>
      <w:hyperlink r:id="rId23" w:anchor="telstra-mobile" w:history="1">
        <w:r>
          <w:rPr>
            <w:rStyle w:val="Hyperlink"/>
            <w:rFonts w:cs="Arial"/>
          </w:rPr>
          <w:t>click here</w:t>
        </w:r>
      </w:hyperlink>
      <w:r>
        <w:rPr>
          <w:rFonts w:cs="Arial"/>
        </w:rPr>
        <w:t>.</w:t>
      </w:r>
    </w:p>
    <w:p w14:paraId="1FDE3355" w14:textId="77777777" w:rsidR="009D2D54" w:rsidRDefault="00730166">
      <w:pPr>
        <w:pStyle w:val="Heading2"/>
      </w:pPr>
      <w:r>
        <w:t xml:space="preserve">We charge you the following surcharge for each </w:t>
      </w:r>
      <w:proofErr w:type="spellStart"/>
      <w:r>
        <w:t>InfoCall</w:t>
      </w:r>
      <w:proofErr w:type="spellEnd"/>
      <w:r>
        <w:t xml:space="preserve"> voice call and each </w:t>
      </w:r>
      <w:proofErr w:type="spellStart"/>
      <w:r>
        <w:t>InfoCall</w:t>
      </w:r>
      <w:proofErr w:type="spellEnd"/>
      <w:r>
        <w:t xml:space="preserve"> video call made from a mobile service.</w:t>
      </w:r>
    </w:p>
    <w:p w14:paraId="2A640BA9" w14:textId="77777777" w:rsidR="009D2D54" w:rsidRDefault="00730166">
      <w:pPr>
        <w:pStyle w:val="Heading2"/>
      </w:pPr>
      <w:r>
        <w:t xml:space="preserve">It is not possible to call some higher charge </w:t>
      </w:r>
      <w:proofErr w:type="spellStart"/>
      <w:r>
        <w:t>InfoCall</w:t>
      </w:r>
      <w:proofErr w:type="spellEnd"/>
      <w:r>
        <w:t xml:space="preserve"> services from mobile services connected to our networks.</w:t>
      </w:r>
    </w:p>
    <w:tbl>
      <w:tblPr>
        <w:tblW w:w="8442" w:type="dxa"/>
        <w:tblInd w:w="738" w:type="dxa"/>
        <w:tblLayout w:type="fixed"/>
        <w:tblLook w:val="04A0" w:firstRow="1" w:lastRow="0" w:firstColumn="1" w:lastColumn="0" w:noHBand="0" w:noVBand="1"/>
      </w:tblPr>
      <w:tblGrid>
        <w:gridCol w:w="3968"/>
        <w:gridCol w:w="1072"/>
        <w:gridCol w:w="1134"/>
        <w:gridCol w:w="1134"/>
        <w:gridCol w:w="1134"/>
      </w:tblGrid>
      <w:tr w:rsidR="009D2D54" w14:paraId="199ADA11" w14:textId="77777777">
        <w:trPr>
          <w:cantSplit/>
          <w:tblHeader/>
        </w:trPr>
        <w:tc>
          <w:tcPr>
            <w:tcW w:w="3968" w:type="dxa"/>
            <w:tcBorders>
              <w:top w:val="single" w:sz="4" w:space="0" w:color="auto"/>
              <w:left w:val="single" w:sz="4" w:space="0" w:color="auto"/>
              <w:bottom w:val="single" w:sz="4" w:space="0" w:color="auto"/>
              <w:right w:val="single" w:sz="4" w:space="0" w:color="auto"/>
            </w:tcBorders>
          </w:tcPr>
          <w:p w14:paraId="5B202CAF" w14:textId="77777777" w:rsidR="009D2D54" w:rsidRDefault="00730166">
            <w:pPr>
              <w:pStyle w:val="TableHead"/>
              <w:keepNext/>
              <w:spacing w:before="120" w:after="120"/>
              <w:rPr>
                <w:rFonts w:cs="Arial"/>
                <w:bCs/>
              </w:rPr>
            </w:pPr>
            <w:proofErr w:type="spellStart"/>
            <w:r>
              <w:rPr>
                <w:rFonts w:cs="Arial"/>
                <w:bCs/>
              </w:rPr>
              <w:t>InfoCall</w:t>
            </w:r>
            <w:proofErr w:type="spellEnd"/>
            <w:r>
              <w:rPr>
                <w:rFonts w:cs="Arial"/>
                <w:bCs/>
              </w:rPr>
              <w:t xml:space="preserve"> calls</w:t>
            </w:r>
          </w:p>
        </w:tc>
        <w:tc>
          <w:tcPr>
            <w:tcW w:w="2206" w:type="dxa"/>
            <w:gridSpan w:val="2"/>
            <w:tcBorders>
              <w:top w:val="single" w:sz="4" w:space="0" w:color="auto"/>
              <w:left w:val="single" w:sz="4" w:space="0" w:color="auto"/>
              <w:bottom w:val="single" w:sz="4" w:space="0" w:color="auto"/>
              <w:right w:val="single" w:sz="4" w:space="0" w:color="auto"/>
            </w:tcBorders>
          </w:tcPr>
          <w:p w14:paraId="7C5F0AB0" w14:textId="77777777" w:rsidR="009D2D54" w:rsidRDefault="00730166">
            <w:pPr>
              <w:spacing w:before="120" w:after="120"/>
              <w:rPr>
                <w:rFonts w:ascii="Arial" w:hAnsi="Arial" w:cs="Arial"/>
                <w:b/>
                <w:sz w:val="18"/>
              </w:rPr>
            </w:pPr>
            <w:r>
              <w:rPr>
                <w:rFonts w:ascii="Arial" w:hAnsi="Arial" w:cs="Arial"/>
                <w:b/>
                <w:sz w:val="18"/>
              </w:rPr>
              <w:t>For customers with a 10-digit Telstra account number</w:t>
            </w:r>
          </w:p>
        </w:tc>
        <w:tc>
          <w:tcPr>
            <w:tcW w:w="2268" w:type="dxa"/>
            <w:gridSpan w:val="2"/>
            <w:tcBorders>
              <w:top w:val="single" w:sz="4" w:space="0" w:color="auto"/>
              <w:left w:val="single" w:sz="4" w:space="0" w:color="auto"/>
              <w:bottom w:val="single" w:sz="4" w:space="0" w:color="auto"/>
              <w:right w:val="single" w:sz="4" w:space="0" w:color="auto"/>
            </w:tcBorders>
          </w:tcPr>
          <w:p w14:paraId="652A0F53" w14:textId="77777777" w:rsidR="009D2D54" w:rsidRDefault="00730166">
            <w:pPr>
              <w:spacing w:before="120" w:after="120"/>
              <w:rPr>
                <w:rFonts w:ascii="Arial" w:hAnsi="Arial" w:cs="Arial"/>
                <w:b/>
                <w:sz w:val="18"/>
              </w:rPr>
            </w:pPr>
            <w:r>
              <w:rPr>
                <w:rFonts w:ascii="Arial" w:hAnsi="Arial" w:cs="Arial"/>
                <w:b/>
                <w:sz w:val="18"/>
              </w:rPr>
              <w:t>For customers with a 13-digit Telstra account number</w:t>
            </w:r>
          </w:p>
        </w:tc>
      </w:tr>
      <w:tr w:rsidR="009D2D54" w14:paraId="08E718FC" w14:textId="77777777">
        <w:trPr>
          <w:cantSplit/>
        </w:trPr>
        <w:tc>
          <w:tcPr>
            <w:tcW w:w="3968" w:type="dxa"/>
            <w:tcBorders>
              <w:top w:val="single" w:sz="4" w:space="0" w:color="auto"/>
              <w:left w:val="single" w:sz="6" w:space="0" w:color="auto"/>
              <w:bottom w:val="single" w:sz="4" w:space="0" w:color="auto"/>
              <w:right w:val="single" w:sz="6" w:space="0" w:color="auto"/>
            </w:tcBorders>
          </w:tcPr>
          <w:p w14:paraId="64AC7BC4" w14:textId="77777777" w:rsidR="009D2D54" w:rsidRDefault="009D2D54">
            <w:pPr>
              <w:spacing w:before="120" w:after="120"/>
              <w:rPr>
                <w:rFonts w:ascii="Arial" w:hAnsi="Arial" w:cs="Arial"/>
                <w:sz w:val="18"/>
              </w:rPr>
            </w:pPr>
          </w:p>
        </w:tc>
        <w:tc>
          <w:tcPr>
            <w:tcW w:w="1072" w:type="dxa"/>
            <w:tcBorders>
              <w:top w:val="single" w:sz="4" w:space="0" w:color="auto"/>
              <w:bottom w:val="single" w:sz="4" w:space="0" w:color="auto"/>
              <w:right w:val="single" w:sz="6" w:space="0" w:color="auto"/>
            </w:tcBorders>
          </w:tcPr>
          <w:p w14:paraId="4814F3E1" w14:textId="77777777" w:rsidR="009D2D54" w:rsidRDefault="00730166">
            <w:pPr>
              <w:spacing w:before="120" w:after="120"/>
              <w:jc w:val="right"/>
              <w:rPr>
                <w:rFonts w:ascii="Arial" w:hAnsi="Arial" w:cs="Arial"/>
                <w:sz w:val="18"/>
              </w:rPr>
            </w:pPr>
            <w:r>
              <w:rPr>
                <w:rFonts w:ascii="Arial" w:hAnsi="Arial" w:cs="Arial"/>
                <w:b/>
                <w:sz w:val="18"/>
              </w:rPr>
              <w:t>GST excl.</w:t>
            </w:r>
          </w:p>
        </w:tc>
        <w:tc>
          <w:tcPr>
            <w:tcW w:w="1134" w:type="dxa"/>
            <w:tcBorders>
              <w:top w:val="single" w:sz="4" w:space="0" w:color="auto"/>
              <w:bottom w:val="single" w:sz="4" w:space="0" w:color="auto"/>
              <w:right w:val="single" w:sz="6" w:space="0" w:color="auto"/>
            </w:tcBorders>
          </w:tcPr>
          <w:p w14:paraId="66DCEB3B" w14:textId="77777777" w:rsidR="009D2D54" w:rsidRDefault="00730166">
            <w:pPr>
              <w:spacing w:before="120" w:after="120"/>
              <w:jc w:val="right"/>
              <w:rPr>
                <w:rFonts w:ascii="Arial" w:hAnsi="Arial" w:cs="Arial"/>
                <w:b/>
                <w:sz w:val="18"/>
              </w:rPr>
            </w:pPr>
            <w:r>
              <w:rPr>
                <w:rFonts w:ascii="Arial" w:hAnsi="Arial" w:cs="Arial"/>
                <w:b/>
                <w:sz w:val="18"/>
              </w:rPr>
              <w:t>GST incl.</w:t>
            </w:r>
          </w:p>
        </w:tc>
        <w:tc>
          <w:tcPr>
            <w:tcW w:w="1134" w:type="dxa"/>
            <w:tcBorders>
              <w:top w:val="single" w:sz="4" w:space="0" w:color="auto"/>
              <w:bottom w:val="single" w:sz="4" w:space="0" w:color="auto"/>
              <w:right w:val="single" w:sz="6" w:space="0" w:color="auto"/>
            </w:tcBorders>
          </w:tcPr>
          <w:p w14:paraId="4439373C" w14:textId="77777777" w:rsidR="009D2D54" w:rsidRDefault="00730166">
            <w:pPr>
              <w:spacing w:before="120" w:after="120"/>
              <w:jc w:val="right"/>
              <w:rPr>
                <w:rFonts w:ascii="Arial" w:hAnsi="Arial" w:cs="Arial"/>
                <w:b/>
                <w:sz w:val="18"/>
              </w:rPr>
            </w:pPr>
            <w:r>
              <w:rPr>
                <w:rFonts w:ascii="Arial" w:hAnsi="Arial" w:cs="Arial"/>
                <w:b/>
                <w:sz w:val="18"/>
              </w:rPr>
              <w:t>GST excl.</w:t>
            </w:r>
          </w:p>
        </w:tc>
        <w:tc>
          <w:tcPr>
            <w:tcW w:w="1134" w:type="dxa"/>
            <w:tcBorders>
              <w:top w:val="single" w:sz="4" w:space="0" w:color="auto"/>
              <w:bottom w:val="single" w:sz="4" w:space="0" w:color="auto"/>
              <w:right w:val="single" w:sz="6" w:space="0" w:color="auto"/>
            </w:tcBorders>
          </w:tcPr>
          <w:p w14:paraId="6208DBDA" w14:textId="77777777" w:rsidR="009D2D54" w:rsidRDefault="00730166">
            <w:pPr>
              <w:spacing w:before="120" w:after="120"/>
              <w:jc w:val="right"/>
              <w:rPr>
                <w:rFonts w:ascii="Arial" w:hAnsi="Arial" w:cs="Arial"/>
                <w:b/>
                <w:sz w:val="18"/>
              </w:rPr>
            </w:pPr>
            <w:r>
              <w:rPr>
                <w:rFonts w:ascii="Arial" w:hAnsi="Arial" w:cs="Arial"/>
                <w:b/>
                <w:sz w:val="18"/>
              </w:rPr>
              <w:t>GST incl.</w:t>
            </w:r>
          </w:p>
        </w:tc>
      </w:tr>
      <w:tr w:rsidR="009D2D54" w14:paraId="773EAB3F" w14:textId="77777777">
        <w:trPr>
          <w:cantSplit/>
        </w:trPr>
        <w:tc>
          <w:tcPr>
            <w:tcW w:w="3968" w:type="dxa"/>
            <w:tcBorders>
              <w:top w:val="single" w:sz="4" w:space="0" w:color="auto"/>
              <w:left w:val="single" w:sz="6" w:space="0" w:color="auto"/>
              <w:bottom w:val="single" w:sz="4" w:space="0" w:color="auto"/>
              <w:right w:val="single" w:sz="6" w:space="0" w:color="auto"/>
            </w:tcBorders>
          </w:tcPr>
          <w:p w14:paraId="24B62668" w14:textId="77777777" w:rsidR="009D2D54" w:rsidRDefault="00730166">
            <w:pPr>
              <w:spacing w:before="120" w:after="120"/>
              <w:rPr>
                <w:rFonts w:ascii="Arial" w:hAnsi="Arial" w:cs="Arial"/>
                <w:sz w:val="18"/>
              </w:rPr>
            </w:pPr>
            <w:r>
              <w:rPr>
                <w:rFonts w:ascii="Arial" w:hAnsi="Arial" w:cs="Arial"/>
                <w:sz w:val="18"/>
              </w:rPr>
              <w:t xml:space="preserve">Surcharge for an </w:t>
            </w:r>
            <w:proofErr w:type="spellStart"/>
            <w:r>
              <w:rPr>
                <w:rFonts w:ascii="Arial" w:hAnsi="Arial" w:cs="Arial"/>
                <w:sz w:val="18"/>
              </w:rPr>
              <w:t>InfoCall</w:t>
            </w:r>
            <w:proofErr w:type="spellEnd"/>
            <w:r>
              <w:rPr>
                <w:rFonts w:ascii="Arial" w:hAnsi="Arial" w:cs="Arial"/>
                <w:sz w:val="18"/>
              </w:rPr>
              <w:t xml:space="preserve"> voice call from a mobile service (per 30 seconds or part thereof)</w:t>
            </w:r>
          </w:p>
        </w:tc>
        <w:tc>
          <w:tcPr>
            <w:tcW w:w="1072" w:type="dxa"/>
            <w:tcBorders>
              <w:top w:val="single" w:sz="4" w:space="0" w:color="auto"/>
              <w:bottom w:val="single" w:sz="4" w:space="0" w:color="auto"/>
              <w:right w:val="single" w:sz="6" w:space="0" w:color="auto"/>
            </w:tcBorders>
          </w:tcPr>
          <w:p w14:paraId="7AEC39B9" w14:textId="77777777" w:rsidR="009D2D54" w:rsidRDefault="00730166">
            <w:pPr>
              <w:spacing w:before="120" w:after="120"/>
              <w:jc w:val="right"/>
              <w:rPr>
                <w:rFonts w:ascii="Arial" w:hAnsi="Arial" w:cs="Arial"/>
                <w:sz w:val="18"/>
              </w:rPr>
            </w:pPr>
            <w:r>
              <w:rPr>
                <w:rFonts w:ascii="Arial" w:hAnsi="Arial" w:cs="Arial"/>
                <w:sz w:val="18"/>
              </w:rPr>
              <w:t>15¢</w:t>
            </w:r>
          </w:p>
        </w:tc>
        <w:tc>
          <w:tcPr>
            <w:tcW w:w="1134" w:type="dxa"/>
            <w:tcBorders>
              <w:top w:val="single" w:sz="4" w:space="0" w:color="auto"/>
              <w:bottom w:val="single" w:sz="4" w:space="0" w:color="auto"/>
              <w:right w:val="single" w:sz="6" w:space="0" w:color="auto"/>
            </w:tcBorders>
          </w:tcPr>
          <w:p w14:paraId="536F5528" w14:textId="77777777" w:rsidR="009D2D54" w:rsidRDefault="00730166">
            <w:pPr>
              <w:spacing w:before="120" w:after="120"/>
              <w:jc w:val="right"/>
              <w:rPr>
                <w:rFonts w:ascii="Arial" w:hAnsi="Arial" w:cs="Arial"/>
                <w:b/>
                <w:sz w:val="18"/>
              </w:rPr>
            </w:pPr>
            <w:r>
              <w:rPr>
                <w:rFonts w:ascii="Arial" w:hAnsi="Arial" w:cs="Arial"/>
                <w:b/>
                <w:sz w:val="18"/>
              </w:rPr>
              <w:t>16.5¢</w:t>
            </w:r>
          </w:p>
        </w:tc>
        <w:tc>
          <w:tcPr>
            <w:tcW w:w="1134" w:type="dxa"/>
            <w:tcBorders>
              <w:top w:val="single" w:sz="4" w:space="0" w:color="auto"/>
              <w:bottom w:val="single" w:sz="4" w:space="0" w:color="auto"/>
              <w:right w:val="single" w:sz="6" w:space="0" w:color="auto"/>
            </w:tcBorders>
          </w:tcPr>
          <w:p w14:paraId="7122CF8C" w14:textId="77777777" w:rsidR="009D2D54" w:rsidRDefault="00730166">
            <w:pPr>
              <w:spacing w:before="120" w:after="120"/>
              <w:jc w:val="right"/>
              <w:rPr>
                <w:rFonts w:ascii="Arial" w:hAnsi="Arial" w:cs="Arial"/>
                <w:b/>
                <w:sz w:val="18"/>
              </w:rPr>
            </w:pPr>
            <w:r>
              <w:rPr>
                <w:rFonts w:ascii="Arial" w:hAnsi="Arial" w:cs="Arial"/>
                <w:b/>
                <w:sz w:val="18"/>
              </w:rPr>
              <w:t>15.45</w:t>
            </w:r>
          </w:p>
        </w:tc>
        <w:tc>
          <w:tcPr>
            <w:tcW w:w="1134" w:type="dxa"/>
            <w:tcBorders>
              <w:top w:val="single" w:sz="4" w:space="0" w:color="auto"/>
              <w:bottom w:val="single" w:sz="4" w:space="0" w:color="auto"/>
              <w:right w:val="single" w:sz="6" w:space="0" w:color="auto"/>
            </w:tcBorders>
          </w:tcPr>
          <w:p w14:paraId="5F811CE7" w14:textId="77777777" w:rsidR="009D2D54" w:rsidRDefault="00730166">
            <w:pPr>
              <w:spacing w:before="120" w:after="120"/>
              <w:jc w:val="right"/>
              <w:rPr>
                <w:rFonts w:ascii="Arial" w:hAnsi="Arial" w:cs="Arial"/>
                <w:b/>
                <w:sz w:val="18"/>
              </w:rPr>
            </w:pPr>
            <w:r>
              <w:rPr>
                <w:rFonts w:ascii="Arial" w:hAnsi="Arial" w:cs="Arial"/>
                <w:b/>
                <w:sz w:val="18"/>
              </w:rPr>
              <w:t>17¢</w:t>
            </w:r>
          </w:p>
        </w:tc>
      </w:tr>
      <w:tr w:rsidR="009D2D54" w14:paraId="03284440" w14:textId="77777777">
        <w:trPr>
          <w:cantSplit/>
        </w:trPr>
        <w:tc>
          <w:tcPr>
            <w:tcW w:w="3968" w:type="dxa"/>
            <w:tcBorders>
              <w:top w:val="single" w:sz="4" w:space="0" w:color="auto"/>
              <w:left w:val="single" w:sz="6" w:space="0" w:color="auto"/>
              <w:bottom w:val="single" w:sz="4" w:space="0" w:color="auto"/>
              <w:right w:val="single" w:sz="6" w:space="0" w:color="auto"/>
            </w:tcBorders>
          </w:tcPr>
          <w:p w14:paraId="3A3C8E37" w14:textId="77777777" w:rsidR="009D2D54" w:rsidRDefault="00730166">
            <w:pPr>
              <w:spacing w:before="120" w:after="120"/>
              <w:rPr>
                <w:rFonts w:ascii="Arial" w:hAnsi="Arial" w:cs="Arial"/>
                <w:sz w:val="18"/>
              </w:rPr>
            </w:pPr>
            <w:r>
              <w:rPr>
                <w:rFonts w:ascii="Arial" w:hAnsi="Arial" w:cs="Arial"/>
                <w:sz w:val="18"/>
              </w:rPr>
              <w:t xml:space="preserve">Surcharge for an </w:t>
            </w:r>
            <w:proofErr w:type="spellStart"/>
            <w:r>
              <w:rPr>
                <w:rFonts w:ascii="Arial" w:hAnsi="Arial" w:cs="Arial"/>
                <w:sz w:val="18"/>
              </w:rPr>
              <w:t>InfoCall</w:t>
            </w:r>
            <w:proofErr w:type="spellEnd"/>
            <w:r>
              <w:rPr>
                <w:rFonts w:ascii="Arial" w:hAnsi="Arial" w:cs="Arial"/>
                <w:sz w:val="18"/>
              </w:rPr>
              <w:t xml:space="preserve"> video call from a mobile service (per 30 seconds or part thereof)</w:t>
            </w:r>
          </w:p>
        </w:tc>
        <w:tc>
          <w:tcPr>
            <w:tcW w:w="1072" w:type="dxa"/>
            <w:tcBorders>
              <w:top w:val="single" w:sz="4" w:space="0" w:color="auto"/>
              <w:bottom w:val="single" w:sz="4" w:space="0" w:color="auto"/>
              <w:right w:val="single" w:sz="6" w:space="0" w:color="auto"/>
            </w:tcBorders>
          </w:tcPr>
          <w:p w14:paraId="4028B769" w14:textId="77777777" w:rsidR="009D2D54" w:rsidRDefault="00730166">
            <w:pPr>
              <w:spacing w:before="120" w:after="120"/>
              <w:jc w:val="right"/>
              <w:rPr>
                <w:rFonts w:ascii="Arial" w:hAnsi="Arial" w:cs="Arial"/>
                <w:sz w:val="18"/>
              </w:rPr>
            </w:pPr>
            <w:r>
              <w:rPr>
                <w:rFonts w:ascii="Arial" w:hAnsi="Arial" w:cs="Arial"/>
                <w:sz w:val="18"/>
              </w:rPr>
              <w:t>30¢</w:t>
            </w:r>
          </w:p>
        </w:tc>
        <w:tc>
          <w:tcPr>
            <w:tcW w:w="1134" w:type="dxa"/>
            <w:tcBorders>
              <w:top w:val="single" w:sz="4" w:space="0" w:color="auto"/>
              <w:bottom w:val="single" w:sz="4" w:space="0" w:color="auto"/>
              <w:right w:val="single" w:sz="6" w:space="0" w:color="auto"/>
            </w:tcBorders>
          </w:tcPr>
          <w:p w14:paraId="75111267" w14:textId="77777777" w:rsidR="009D2D54" w:rsidRDefault="00730166">
            <w:pPr>
              <w:spacing w:before="120" w:after="120"/>
              <w:jc w:val="right"/>
              <w:rPr>
                <w:rFonts w:ascii="Arial" w:hAnsi="Arial" w:cs="Arial"/>
                <w:b/>
                <w:sz w:val="18"/>
              </w:rPr>
            </w:pPr>
            <w:r>
              <w:rPr>
                <w:rFonts w:ascii="Arial" w:hAnsi="Arial" w:cs="Arial"/>
                <w:b/>
                <w:sz w:val="18"/>
              </w:rPr>
              <w:t>33¢</w:t>
            </w:r>
          </w:p>
        </w:tc>
        <w:tc>
          <w:tcPr>
            <w:tcW w:w="1134" w:type="dxa"/>
            <w:tcBorders>
              <w:top w:val="single" w:sz="4" w:space="0" w:color="auto"/>
              <w:bottom w:val="single" w:sz="4" w:space="0" w:color="auto"/>
              <w:right w:val="single" w:sz="6" w:space="0" w:color="auto"/>
            </w:tcBorders>
          </w:tcPr>
          <w:p w14:paraId="2AFC02C3" w14:textId="77777777" w:rsidR="009D2D54" w:rsidRDefault="00730166">
            <w:pPr>
              <w:spacing w:before="120" w:after="120"/>
              <w:jc w:val="right"/>
              <w:rPr>
                <w:rFonts w:ascii="Arial" w:hAnsi="Arial" w:cs="Arial"/>
                <w:b/>
                <w:sz w:val="18"/>
              </w:rPr>
            </w:pPr>
            <w:r>
              <w:rPr>
                <w:rFonts w:ascii="Arial" w:hAnsi="Arial" w:cs="Arial"/>
                <w:sz w:val="18"/>
              </w:rPr>
              <w:t>30¢</w:t>
            </w:r>
          </w:p>
        </w:tc>
        <w:tc>
          <w:tcPr>
            <w:tcW w:w="1134" w:type="dxa"/>
            <w:tcBorders>
              <w:top w:val="single" w:sz="4" w:space="0" w:color="auto"/>
              <w:bottom w:val="single" w:sz="4" w:space="0" w:color="auto"/>
              <w:right w:val="single" w:sz="6" w:space="0" w:color="auto"/>
            </w:tcBorders>
          </w:tcPr>
          <w:p w14:paraId="2102CABC" w14:textId="77777777" w:rsidR="009D2D54" w:rsidRDefault="00730166">
            <w:pPr>
              <w:spacing w:before="120" w:after="120"/>
              <w:jc w:val="right"/>
              <w:rPr>
                <w:rFonts w:ascii="Arial" w:hAnsi="Arial" w:cs="Arial"/>
                <w:b/>
                <w:sz w:val="18"/>
              </w:rPr>
            </w:pPr>
            <w:r>
              <w:rPr>
                <w:rFonts w:ascii="Arial" w:hAnsi="Arial" w:cs="Arial"/>
                <w:b/>
                <w:sz w:val="18"/>
              </w:rPr>
              <w:t>33¢</w:t>
            </w:r>
          </w:p>
        </w:tc>
      </w:tr>
    </w:tbl>
    <w:p w14:paraId="3ACEF656" w14:textId="77777777" w:rsidR="009D2D54" w:rsidRDefault="009D2D54">
      <w:pPr>
        <w:pStyle w:val="TableData"/>
      </w:pPr>
    </w:p>
    <w:p w14:paraId="30CD05BB" w14:textId="77777777" w:rsidR="009D2D54" w:rsidRDefault="00730166">
      <w:pPr>
        <w:pStyle w:val="Heading2"/>
      </w:pPr>
      <w:proofErr w:type="spellStart"/>
      <w:r>
        <w:lastRenderedPageBreak/>
        <w:t>InfoCall</w:t>
      </w:r>
      <w:proofErr w:type="spellEnd"/>
      <w:r>
        <w:t xml:space="preserve"> video call services can only be accessed by compatible 3G mobile phone handsets.</w:t>
      </w:r>
    </w:p>
    <w:p w14:paraId="4461A229" w14:textId="77777777" w:rsidR="009D2D54" w:rsidRDefault="00730166">
      <w:pPr>
        <w:pStyle w:val="Heading2"/>
      </w:pPr>
      <w:r>
        <w:t xml:space="preserve">The </w:t>
      </w:r>
      <w:proofErr w:type="spellStart"/>
      <w:r>
        <w:t>InfoCall</w:t>
      </w:r>
      <w:proofErr w:type="spellEnd"/>
      <w:r>
        <w:t xml:space="preserve"> video call service is not available from fixed access types (</w:t>
      </w:r>
      <w:proofErr w:type="spellStart"/>
      <w:r>
        <w:t>eg</w:t>
      </w:r>
      <w:proofErr w:type="spellEnd"/>
      <w:r>
        <w:t xml:space="preserve"> ISDN).</w:t>
      </w:r>
    </w:p>
    <w:p w14:paraId="7096E6D1" w14:textId="77777777" w:rsidR="009D2D54" w:rsidRDefault="00730166">
      <w:pPr>
        <w:pStyle w:val="Heading1"/>
      </w:pPr>
      <w:bookmarkStart w:id="13" w:name="_Toc202188065"/>
      <w:r>
        <w:t>Calls to Optus 1900 services</w:t>
      </w:r>
      <w:bookmarkEnd w:id="13"/>
    </w:p>
    <w:p w14:paraId="6821DDA7" w14:textId="77777777" w:rsidR="009D2D54" w:rsidRDefault="00730166">
      <w:pPr>
        <w:pStyle w:val="Heading2"/>
      </w:pPr>
      <w:r>
        <w:t>We charge you the following for making calls to an Optus 1900 service from a mobile service.  The surcharge set out below also applies to each call to an Optus 1900 service.</w:t>
      </w:r>
    </w:p>
    <w:p w14:paraId="76414813" w14:textId="77777777" w:rsidR="009D2D54" w:rsidRDefault="00730166">
      <w:pPr>
        <w:pStyle w:val="Heading2"/>
      </w:pPr>
      <w:r>
        <w:t>It is not possible to call some higher charge Optus 1900 services from the mobile services connected to our networks.</w:t>
      </w:r>
    </w:p>
    <w:tbl>
      <w:tblPr>
        <w:tblW w:w="8442" w:type="dxa"/>
        <w:tblInd w:w="738" w:type="dxa"/>
        <w:tblLayout w:type="fixed"/>
        <w:tblLook w:val="04A0" w:firstRow="1" w:lastRow="0" w:firstColumn="1" w:lastColumn="0" w:noHBand="0" w:noVBand="1"/>
      </w:tblPr>
      <w:tblGrid>
        <w:gridCol w:w="3056"/>
        <w:gridCol w:w="1417"/>
        <w:gridCol w:w="1276"/>
        <w:gridCol w:w="992"/>
        <w:gridCol w:w="1701"/>
      </w:tblGrid>
      <w:tr w:rsidR="009D2D54" w14:paraId="715E9229" w14:textId="77777777">
        <w:trPr>
          <w:cantSplit/>
          <w:tblHeader/>
        </w:trPr>
        <w:tc>
          <w:tcPr>
            <w:tcW w:w="3056" w:type="dxa"/>
            <w:tcBorders>
              <w:top w:val="single" w:sz="4" w:space="0" w:color="auto"/>
              <w:left w:val="single" w:sz="4" w:space="0" w:color="auto"/>
              <w:bottom w:val="single" w:sz="4" w:space="0" w:color="auto"/>
              <w:right w:val="single" w:sz="4" w:space="0" w:color="auto"/>
            </w:tcBorders>
          </w:tcPr>
          <w:p w14:paraId="4176FD22" w14:textId="77777777" w:rsidR="009D2D54" w:rsidRDefault="00730166">
            <w:pPr>
              <w:keepNext/>
              <w:spacing w:before="120" w:after="120"/>
              <w:ind w:left="737" w:hanging="737"/>
              <w:rPr>
                <w:rFonts w:ascii="Arial" w:hAnsi="Arial" w:cs="Arial"/>
                <w:b/>
                <w:bCs/>
                <w:sz w:val="18"/>
              </w:rPr>
            </w:pPr>
            <w:r>
              <w:rPr>
                <w:rFonts w:ascii="Arial" w:hAnsi="Arial" w:cs="Arial"/>
                <w:b/>
                <w:bCs/>
                <w:sz w:val="18"/>
              </w:rPr>
              <w:t>Optus 1900 calls</w:t>
            </w:r>
          </w:p>
        </w:tc>
        <w:tc>
          <w:tcPr>
            <w:tcW w:w="2693" w:type="dxa"/>
            <w:gridSpan w:val="2"/>
            <w:tcBorders>
              <w:top w:val="single" w:sz="4" w:space="0" w:color="auto"/>
              <w:left w:val="single" w:sz="4" w:space="0" w:color="auto"/>
              <w:bottom w:val="single" w:sz="4" w:space="0" w:color="auto"/>
              <w:right w:val="single" w:sz="4" w:space="0" w:color="auto"/>
            </w:tcBorders>
          </w:tcPr>
          <w:p w14:paraId="0CD9E17D" w14:textId="77777777" w:rsidR="009D2D54" w:rsidRDefault="00730166">
            <w:pPr>
              <w:spacing w:before="120" w:after="120"/>
              <w:rPr>
                <w:rFonts w:ascii="Arial" w:hAnsi="Arial" w:cs="Arial"/>
                <w:b/>
                <w:sz w:val="18"/>
              </w:rPr>
            </w:pPr>
            <w:r>
              <w:rPr>
                <w:rFonts w:ascii="Arial" w:hAnsi="Arial" w:cs="Arial"/>
                <w:b/>
                <w:sz w:val="18"/>
              </w:rPr>
              <w:t xml:space="preserve"> For customers with a 10-digit Telstra account number</w:t>
            </w:r>
          </w:p>
        </w:tc>
        <w:tc>
          <w:tcPr>
            <w:tcW w:w="2693" w:type="dxa"/>
            <w:gridSpan w:val="2"/>
            <w:tcBorders>
              <w:top w:val="single" w:sz="4" w:space="0" w:color="auto"/>
              <w:left w:val="single" w:sz="4" w:space="0" w:color="auto"/>
              <w:bottom w:val="single" w:sz="4" w:space="0" w:color="auto"/>
              <w:right w:val="single" w:sz="4" w:space="0" w:color="auto"/>
            </w:tcBorders>
          </w:tcPr>
          <w:p w14:paraId="1DAC2D9D" w14:textId="77777777" w:rsidR="009D2D54" w:rsidRDefault="00730166">
            <w:pPr>
              <w:spacing w:before="120" w:after="120"/>
              <w:rPr>
                <w:rFonts w:ascii="Arial" w:hAnsi="Arial" w:cs="Arial"/>
                <w:b/>
                <w:sz w:val="18"/>
              </w:rPr>
            </w:pPr>
            <w:r>
              <w:rPr>
                <w:rFonts w:ascii="Arial" w:hAnsi="Arial" w:cs="Arial"/>
                <w:b/>
                <w:sz w:val="18"/>
              </w:rPr>
              <w:t>For customers with a 13-digit Telstra account number</w:t>
            </w:r>
          </w:p>
        </w:tc>
      </w:tr>
      <w:tr w:rsidR="009D2D54" w14:paraId="75863D20" w14:textId="77777777">
        <w:trPr>
          <w:cantSplit/>
        </w:trPr>
        <w:tc>
          <w:tcPr>
            <w:tcW w:w="3056" w:type="dxa"/>
            <w:tcBorders>
              <w:top w:val="single" w:sz="4" w:space="0" w:color="auto"/>
              <w:left w:val="single" w:sz="6" w:space="0" w:color="auto"/>
              <w:bottom w:val="single" w:sz="4" w:space="0" w:color="auto"/>
              <w:right w:val="single" w:sz="6" w:space="0" w:color="auto"/>
            </w:tcBorders>
          </w:tcPr>
          <w:p w14:paraId="541A1C97" w14:textId="77777777" w:rsidR="009D2D54" w:rsidRDefault="009D2D54">
            <w:pPr>
              <w:spacing w:before="120" w:after="120"/>
              <w:rPr>
                <w:rFonts w:ascii="Arial" w:hAnsi="Arial" w:cs="Arial"/>
                <w:sz w:val="18"/>
              </w:rPr>
            </w:pPr>
          </w:p>
        </w:tc>
        <w:tc>
          <w:tcPr>
            <w:tcW w:w="1417" w:type="dxa"/>
            <w:tcBorders>
              <w:top w:val="single" w:sz="4" w:space="0" w:color="auto"/>
              <w:bottom w:val="single" w:sz="4" w:space="0" w:color="auto"/>
              <w:right w:val="single" w:sz="6" w:space="0" w:color="auto"/>
            </w:tcBorders>
          </w:tcPr>
          <w:p w14:paraId="08C7A3B3" w14:textId="77777777" w:rsidR="009D2D54" w:rsidRDefault="00730166">
            <w:pPr>
              <w:spacing w:before="120" w:after="120"/>
              <w:jc w:val="right"/>
              <w:rPr>
                <w:rFonts w:ascii="Arial" w:hAnsi="Arial" w:cs="Arial"/>
                <w:sz w:val="18"/>
              </w:rPr>
            </w:pPr>
            <w:r>
              <w:rPr>
                <w:rFonts w:ascii="Arial" w:hAnsi="Arial" w:cs="Arial"/>
                <w:b/>
                <w:sz w:val="18"/>
              </w:rPr>
              <w:t>GST excl.</w:t>
            </w:r>
          </w:p>
        </w:tc>
        <w:tc>
          <w:tcPr>
            <w:tcW w:w="1276" w:type="dxa"/>
            <w:tcBorders>
              <w:top w:val="single" w:sz="4" w:space="0" w:color="auto"/>
              <w:bottom w:val="single" w:sz="4" w:space="0" w:color="auto"/>
              <w:right w:val="single" w:sz="6" w:space="0" w:color="auto"/>
            </w:tcBorders>
          </w:tcPr>
          <w:p w14:paraId="6DDFD182" w14:textId="77777777" w:rsidR="009D2D54" w:rsidRDefault="00730166">
            <w:pPr>
              <w:spacing w:before="120" w:after="120"/>
              <w:jc w:val="right"/>
              <w:rPr>
                <w:rFonts w:ascii="Arial" w:hAnsi="Arial" w:cs="Arial"/>
                <w:b/>
                <w:sz w:val="18"/>
              </w:rPr>
            </w:pPr>
            <w:r>
              <w:rPr>
                <w:rFonts w:ascii="Arial" w:hAnsi="Arial" w:cs="Arial"/>
                <w:b/>
                <w:sz w:val="18"/>
              </w:rPr>
              <w:t>GST incl.</w:t>
            </w:r>
          </w:p>
        </w:tc>
        <w:tc>
          <w:tcPr>
            <w:tcW w:w="992" w:type="dxa"/>
            <w:tcBorders>
              <w:top w:val="single" w:sz="4" w:space="0" w:color="auto"/>
              <w:bottom w:val="single" w:sz="4" w:space="0" w:color="auto"/>
              <w:right w:val="single" w:sz="6" w:space="0" w:color="auto"/>
            </w:tcBorders>
          </w:tcPr>
          <w:p w14:paraId="3E754D01" w14:textId="77777777" w:rsidR="009D2D54" w:rsidRDefault="00730166">
            <w:pPr>
              <w:spacing w:before="120" w:after="120"/>
              <w:jc w:val="right"/>
              <w:rPr>
                <w:rFonts w:ascii="Arial" w:hAnsi="Arial" w:cs="Arial"/>
                <w:b/>
                <w:sz w:val="18"/>
              </w:rPr>
            </w:pPr>
            <w:r>
              <w:rPr>
                <w:rFonts w:ascii="Arial" w:hAnsi="Arial" w:cs="Arial"/>
                <w:b/>
                <w:sz w:val="18"/>
              </w:rPr>
              <w:t>GST excl.</w:t>
            </w:r>
          </w:p>
        </w:tc>
        <w:tc>
          <w:tcPr>
            <w:tcW w:w="1701" w:type="dxa"/>
            <w:tcBorders>
              <w:top w:val="single" w:sz="4" w:space="0" w:color="auto"/>
              <w:bottom w:val="single" w:sz="4" w:space="0" w:color="auto"/>
              <w:right w:val="single" w:sz="6" w:space="0" w:color="auto"/>
            </w:tcBorders>
          </w:tcPr>
          <w:p w14:paraId="3518050B" w14:textId="77777777" w:rsidR="009D2D54" w:rsidRDefault="00730166">
            <w:pPr>
              <w:spacing w:before="120" w:after="120"/>
              <w:jc w:val="right"/>
              <w:rPr>
                <w:rFonts w:ascii="Arial" w:hAnsi="Arial" w:cs="Arial"/>
                <w:b/>
                <w:sz w:val="18"/>
              </w:rPr>
            </w:pPr>
            <w:r>
              <w:rPr>
                <w:rFonts w:ascii="Arial" w:hAnsi="Arial" w:cs="Arial"/>
                <w:b/>
                <w:sz w:val="18"/>
              </w:rPr>
              <w:t>GST incl.</w:t>
            </w:r>
          </w:p>
        </w:tc>
      </w:tr>
      <w:tr w:rsidR="009D2D54" w14:paraId="3FA90FAC" w14:textId="77777777">
        <w:trPr>
          <w:cantSplit/>
        </w:trPr>
        <w:tc>
          <w:tcPr>
            <w:tcW w:w="3056" w:type="dxa"/>
            <w:tcBorders>
              <w:top w:val="single" w:sz="4" w:space="0" w:color="auto"/>
              <w:left w:val="single" w:sz="6" w:space="0" w:color="auto"/>
              <w:bottom w:val="single" w:sz="4" w:space="0" w:color="auto"/>
              <w:right w:val="single" w:sz="6" w:space="0" w:color="auto"/>
            </w:tcBorders>
          </w:tcPr>
          <w:p w14:paraId="39E3F56D" w14:textId="77777777" w:rsidR="009D2D54" w:rsidRDefault="00730166">
            <w:pPr>
              <w:spacing w:before="120" w:after="120"/>
              <w:rPr>
                <w:rFonts w:ascii="Arial" w:hAnsi="Arial" w:cs="Arial"/>
                <w:sz w:val="18"/>
              </w:rPr>
            </w:pPr>
            <w:r>
              <w:rPr>
                <w:rFonts w:ascii="Arial" w:hAnsi="Arial" w:cs="Arial"/>
                <w:sz w:val="18"/>
              </w:rPr>
              <w:t>Charges (per 30 seconds or part thereof)</w:t>
            </w:r>
          </w:p>
        </w:tc>
        <w:tc>
          <w:tcPr>
            <w:tcW w:w="1417" w:type="dxa"/>
            <w:tcBorders>
              <w:top w:val="single" w:sz="4" w:space="0" w:color="auto"/>
              <w:bottom w:val="single" w:sz="4" w:space="0" w:color="auto"/>
              <w:right w:val="single" w:sz="6" w:space="0" w:color="auto"/>
            </w:tcBorders>
          </w:tcPr>
          <w:p w14:paraId="794B39BA" w14:textId="77777777" w:rsidR="009D2D54" w:rsidRDefault="00730166">
            <w:pPr>
              <w:spacing w:before="120" w:after="120"/>
              <w:jc w:val="right"/>
              <w:rPr>
                <w:rFonts w:ascii="Arial" w:hAnsi="Arial" w:cs="Arial"/>
                <w:sz w:val="18"/>
              </w:rPr>
            </w:pPr>
            <w:r>
              <w:rPr>
                <w:rFonts w:ascii="Arial" w:hAnsi="Arial" w:cs="Arial"/>
                <w:sz w:val="18"/>
              </w:rPr>
              <w:t>$2.00</w:t>
            </w:r>
          </w:p>
        </w:tc>
        <w:tc>
          <w:tcPr>
            <w:tcW w:w="1276" w:type="dxa"/>
            <w:tcBorders>
              <w:top w:val="single" w:sz="4" w:space="0" w:color="auto"/>
              <w:bottom w:val="single" w:sz="4" w:space="0" w:color="auto"/>
              <w:right w:val="single" w:sz="6" w:space="0" w:color="auto"/>
            </w:tcBorders>
          </w:tcPr>
          <w:p w14:paraId="55F27A52" w14:textId="77777777" w:rsidR="009D2D54" w:rsidRDefault="00730166">
            <w:pPr>
              <w:spacing w:before="120" w:after="120"/>
              <w:jc w:val="right"/>
              <w:rPr>
                <w:rFonts w:ascii="Arial" w:hAnsi="Arial" w:cs="Arial"/>
                <w:b/>
                <w:sz w:val="18"/>
              </w:rPr>
            </w:pPr>
            <w:r>
              <w:rPr>
                <w:rFonts w:ascii="Arial" w:hAnsi="Arial" w:cs="Arial"/>
                <w:b/>
                <w:sz w:val="18"/>
              </w:rPr>
              <w:t>$2.20</w:t>
            </w:r>
          </w:p>
        </w:tc>
        <w:tc>
          <w:tcPr>
            <w:tcW w:w="992" w:type="dxa"/>
            <w:tcBorders>
              <w:top w:val="single" w:sz="4" w:space="0" w:color="auto"/>
              <w:bottom w:val="single" w:sz="4" w:space="0" w:color="auto"/>
              <w:right w:val="single" w:sz="6" w:space="0" w:color="auto"/>
            </w:tcBorders>
          </w:tcPr>
          <w:p w14:paraId="524B8F67" w14:textId="77777777" w:rsidR="009D2D54" w:rsidRDefault="00730166">
            <w:pPr>
              <w:spacing w:before="120" w:after="120"/>
              <w:jc w:val="right"/>
              <w:rPr>
                <w:rFonts w:ascii="Arial" w:hAnsi="Arial" w:cs="Arial"/>
                <w:b/>
                <w:sz w:val="18"/>
              </w:rPr>
            </w:pPr>
            <w:r>
              <w:rPr>
                <w:rFonts w:ascii="Arial" w:hAnsi="Arial" w:cs="Arial"/>
                <w:sz w:val="18"/>
              </w:rPr>
              <w:t>$2.00</w:t>
            </w:r>
          </w:p>
        </w:tc>
        <w:tc>
          <w:tcPr>
            <w:tcW w:w="1701" w:type="dxa"/>
            <w:tcBorders>
              <w:top w:val="single" w:sz="4" w:space="0" w:color="auto"/>
              <w:bottom w:val="single" w:sz="4" w:space="0" w:color="auto"/>
              <w:right w:val="single" w:sz="6" w:space="0" w:color="auto"/>
            </w:tcBorders>
          </w:tcPr>
          <w:p w14:paraId="37C946AC" w14:textId="77777777" w:rsidR="009D2D54" w:rsidRDefault="00730166">
            <w:pPr>
              <w:spacing w:before="120" w:after="120"/>
              <w:jc w:val="right"/>
              <w:rPr>
                <w:rFonts w:ascii="Arial" w:hAnsi="Arial" w:cs="Arial"/>
                <w:b/>
                <w:sz w:val="18"/>
              </w:rPr>
            </w:pPr>
            <w:r>
              <w:rPr>
                <w:rFonts w:ascii="Arial" w:hAnsi="Arial" w:cs="Arial"/>
                <w:b/>
                <w:sz w:val="18"/>
              </w:rPr>
              <w:t>$2.20</w:t>
            </w:r>
          </w:p>
        </w:tc>
      </w:tr>
      <w:tr w:rsidR="009D2D54" w14:paraId="7B8D6121" w14:textId="77777777">
        <w:trPr>
          <w:cantSplit/>
        </w:trPr>
        <w:tc>
          <w:tcPr>
            <w:tcW w:w="3056" w:type="dxa"/>
            <w:tcBorders>
              <w:top w:val="single" w:sz="4" w:space="0" w:color="auto"/>
              <w:left w:val="single" w:sz="6" w:space="0" w:color="auto"/>
              <w:bottom w:val="single" w:sz="4" w:space="0" w:color="auto"/>
              <w:right w:val="single" w:sz="6" w:space="0" w:color="auto"/>
            </w:tcBorders>
          </w:tcPr>
          <w:p w14:paraId="53CB157F" w14:textId="77777777" w:rsidR="009D2D54" w:rsidRDefault="00730166">
            <w:pPr>
              <w:spacing w:before="120" w:after="120"/>
              <w:rPr>
                <w:rFonts w:ascii="Arial" w:hAnsi="Arial" w:cs="Arial"/>
                <w:sz w:val="18"/>
              </w:rPr>
            </w:pPr>
            <w:r>
              <w:rPr>
                <w:rFonts w:ascii="Arial" w:hAnsi="Arial" w:cs="Arial"/>
                <w:sz w:val="18"/>
              </w:rPr>
              <w:t xml:space="preserve">Surcharge for an </w:t>
            </w:r>
            <w:proofErr w:type="spellStart"/>
            <w:r>
              <w:rPr>
                <w:rFonts w:ascii="Arial" w:hAnsi="Arial" w:cs="Arial"/>
                <w:sz w:val="18"/>
              </w:rPr>
              <w:t>InfoCall</w:t>
            </w:r>
            <w:proofErr w:type="spellEnd"/>
            <w:r>
              <w:rPr>
                <w:rFonts w:ascii="Arial" w:hAnsi="Arial" w:cs="Arial"/>
                <w:sz w:val="18"/>
              </w:rPr>
              <w:t xml:space="preserve"> call from a mobile service</w:t>
            </w:r>
          </w:p>
        </w:tc>
        <w:tc>
          <w:tcPr>
            <w:tcW w:w="1417" w:type="dxa"/>
            <w:tcBorders>
              <w:top w:val="single" w:sz="4" w:space="0" w:color="auto"/>
              <w:bottom w:val="single" w:sz="4" w:space="0" w:color="auto"/>
              <w:right w:val="single" w:sz="6" w:space="0" w:color="auto"/>
            </w:tcBorders>
          </w:tcPr>
          <w:p w14:paraId="31048513" w14:textId="77777777" w:rsidR="009D2D54" w:rsidRDefault="00730166">
            <w:pPr>
              <w:spacing w:before="120" w:after="120"/>
              <w:jc w:val="right"/>
              <w:rPr>
                <w:rFonts w:ascii="Arial" w:hAnsi="Arial" w:cs="Arial"/>
                <w:sz w:val="18"/>
              </w:rPr>
            </w:pPr>
            <w:r>
              <w:rPr>
                <w:rFonts w:ascii="Arial" w:hAnsi="Arial" w:cs="Arial"/>
                <w:sz w:val="18"/>
              </w:rPr>
              <w:t>15¢</w:t>
            </w:r>
          </w:p>
        </w:tc>
        <w:tc>
          <w:tcPr>
            <w:tcW w:w="1276" w:type="dxa"/>
            <w:tcBorders>
              <w:top w:val="single" w:sz="4" w:space="0" w:color="auto"/>
              <w:bottom w:val="single" w:sz="4" w:space="0" w:color="auto"/>
              <w:right w:val="single" w:sz="6" w:space="0" w:color="auto"/>
            </w:tcBorders>
          </w:tcPr>
          <w:p w14:paraId="1571FEE0" w14:textId="77777777" w:rsidR="009D2D54" w:rsidRDefault="00730166">
            <w:pPr>
              <w:spacing w:before="120" w:after="120"/>
              <w:jc w:val="right"/>
              <w:rPr>
                <w:rFonts w:ascii="Arial" w:hAnsi="Arial" w:cs="Arial"/>
                <w:b/>
                <w:sz w:val="18"/>
              </w:rPr>
            </w:pPr>
            <w:r>
              <w:rPr>
                <w:rFonts w:ascii="Arial" w:hAnsi="Arial" w:cs="Arial"/>
                <w:b/>
                <w:sz w:val="18"/>
              </w:rPr>
              <w:t>16.5</w:t>
            </w:r>
            <w:r>
              <w:rPr>
                <w:rFonts w:ascii="Arial" w:hAnsi="Arial" w:cs="Arial"/>
                <w:b/>
                <w:bCs/>
                <w:sz w:val="18"/>
              </w:rPr>
              <w:t>¢</w:t>
            </w:r>
          </w:p>
        </w:tc>
        <w:tc>
          <w:tcPr>
            <w:tcW w:w="992" w:type="dxa"/>
            <w:tcBorders>
              <w:top w:val="single" w:sz="4" w:space="0" w:color="auto"/>
              <w:bottom w:val="single" w:sz="4" w:space="0" w:color="auto"/>
              <w:right w:val="single" w:sz="6" w:space="0" w:color="auto"/>
            </w:tcBorders>
          </w:tcPr>
          <w:p w14:paraId="514B8A1A" w14:textId="77777777" w:rsidR="009D2D54" w:rsidRDefault="00730166">
            <w:pPr>
              <w:spacing w:before="120" w:after="120"/>
              <w:jc w:val="right"/>
              <w:rPr>
                <w:rFonts w:ascii="Arial" w:hAnsi="Arial" w:cs="Arial"/>
                <w:b/>
                <w:sz w:val="18"/>
              </w:rPr>
            </w:pPr>
            <w:r>
              <w:rPr>
                <w:rFonts w:ascii="Arial" w:hAnsi="Arial" w:cs="Arial"/>
                <w:b/>
                <w:sz w:val="18"/>
              </w:rPr>
              <w:t>15.45</w:t>
            </w:r>
          </w:p>
        </w:tc>
        <w:tc>
          <w:tcPr>
            <w:tcW w:w="1701" w:type="dxa"/>
            <w:tcBorders>
              <w:top w:val="single" w:sz="4" w:space="0" w:color="auto"/>
              <w:bottom w:val="single" w:sz="4" w:space="0" w:color="auto"/>
              <w:right w:val="single" w:sz="6" w:space="0" w:color="auto"/>
            </w:tcBorders>
          </w:tcPr>
          <w:p w14:paraId="59FDE029" w14:textId="77777777" w:rsidR="009D2D54" w:rsidRDefault="00730166">
            <w:pPr>
              <w:spacing w:before="120" w:after="120"/>
              <w:jc w:val="right"/>
              <w:rPr>
                <w:rFonts w:ascii="Arial" w:hAnsi="Arial" w:cs="Arial"/>
                <w:b/>
                <w:sz w:val="18"/>
              </w:rPr>
            </w:pPr>
            <w:r>
              <w:rPr>
                <w:rFonts w:ascii="Arial" w:hAnsi="Arial" w:cs="Arial"/>
                <w:b/>
                <w:sz w:val="18"/>
              </w:rPr>
              <w:t>17</w:t>
            </w:r>
            <w:r>
              <w:rPr>
                <w:rFonts w:ascii="Arial" w:hAnsi="Arial" w:cs="Arial"/>
                <w:b/>
                <w:bCs/>
                <w:sz w:val="18"/>
              </w:rPr>
              <w:t>¢</w:t>
            </w:r>
          </w:p>
        </w:tc>
      </w:tr>
    </w:tbl>
    <w:p w14:paraId="79D41FD4" w14:textId="77777777" w:rsidR="009D2D54" w:rsidRDefault="009D2D54">
      <w:pPr>
        <w:pStyle w:val="TableData"/>
      </w:pPr>
    </w:p>
    <w:p w14:paraId="59D5F722" w14:textId="77777777" w:rsidR="009D2D54" w:rsidRDefault="00730166">
      <w:pPr>
        <w:pStyle w:val="Heading1"/>
      </w:pPr>
      <w:bookmarkStart w:id="14" w:name="_Toc202188066"/>
      <w:r>
        <w:t>016, 13 and 1300 calls</w:t>
      </w:r>
      <w:bookmarkEnd w:id="14"/>
    </w:p>
    <w:p w14:paraId="0076BB95" w14:textId="77777777" w:rsidR="009D2D54" w:rsidRDefault="00730166">
      <w:pPr>
        <w:pStyle w:val="Heading2"/>
      </w:pPr>
      <w:r>
        <w:t>Subject to 8.2, we charge you calls from a mobile service to a 016, 13 or 1300 service as if they were calls to a fixed number under your applicable pricing plan.</w:t>
      </w:r>
    </w:p>
    <w:p w14:paraId="6606E9A4" w14:textId="77777777" w:rsidR="009D2D54" w:rsidRDefault="00730166">
      <w:pPr>
        <w:pStyle w:val="Heading2"/>
      </w:pPr>
      <w:r>
        <w:t>We charge you the following for calls from a post-paid mobile service to 131114, 131191, 131282, 132000, 132200, 132203, 132253, 132255, 132674, 132999 and 133933.</w:t>
      </w:r>
      <w:r>
        <w:br/>
      </w:r>
    </w:p>
    <w:tbl>
      <w:tblPr>
        <w:tblW w:w="6804" w:type="dxa"/>
        <w:tblInd w:w="738" w:type="dxa"/>
        <w:tblLayout w:type="fixed"/>
        <w:tblLook w:val="04A0" w:firstRow="1" w:lastRow="0" w:firstColumn="1" w:lastColumn="0" w:noHBand="0" w:noVBand="1"/>
      </w:tblPr>
      <w:tblGrid>
        <w:gridCol w:w="3968"/>
        <w:gridCol w:w="1418"/>
        <w:gridCol w:w="1418"/>
      </w:tblGrid>
      <w:tr w:rsidR="009D2D54" w14:paraId="4F7FBEAD" w14:textId="77777777">
        <w:trPr>
          <w:cantSplit/>
          <w:tblHeader/>
        </w:trPr>
        <w:tc>
          <w:tcPr>
            <w:tcW w:w="3968" w:type="dxa"/>
            <w:tcBorders>
              <w:top w:val="single" w:sz="4" w:space="0" w:color="auto"/>
              <w:left w:val="single" w:sz="6" w:space="0" w:color="auto"/>
              <w:bottom w:val="single" w:sz="4" w:space="0" w:color="auto"/>
              <w:right w:val="single" w:sz="6" w:space="0" w:color="auto"/>
            </w:tcBorders>
          </w:tcPr>
          <w:p w14:paraId="323E205B" w14:textId="77777777" w:rsidR="009D2D54" w:rsidRDefault="00730166">
            <w:pPr>
              <w:pStyle w:val="TableHead"/>
              <w:keepNext/>
              <w:tabs>
                <w:tab w:val="left" w:pos="0"/>
              </w:tabs>
              <w:spacing w:before="120" w:after="120"/>
              <w:rPr>
                <w:snapToGrid w:val="0"/>
              </w:rPr>
            </w:pPr>
            <w:r>
              <w:rPr>
                <w:snapToGrid w:val="0"/>
              </w:rPr>
              <w:t>Calls to:</w:t>
            </w:r>
          </w:p>
        </w:tc>
        <w:tc>
          <w:tcPr>
            <w:tcW w:w="1418" w:type="dxa"/>
            <w:tcBorders>
              <w:top w:val="single" w:sz="4" w:space="0" w:color="auto"/>
              <w:bottom w:val="single" w:sz="4" w:space="0" w:color="auto"/>
              <w:right w:val="single" w:sz="6" w:space="0" w:color="auto"/>
            </w:tcBorders>
          </w:tcPr>
          <w:p w14:paraId="146C17F5" w14:textId="77777777" w:rsidR="009D2D54" w:rsidRDefault="00730166">
            <w:pPr>
              <w:pStyle w:val="TableHead"/>
              <w:keepNext/>
              <w:spacing w:before="120" w:after="120"/>
              <w:rPr>
                <w:snapToGrid w:val="0"/>
              </w:rPr>
            </w:pPr>
            <w:r>
              <w:rPr>
                <w:snapToGrid w:val="0"/>
              </w:rPr>
              <w:t>GST excl.</w:t>
            </w:r>
          </w:p>
        </w:tc>
        <w:tc>
          <w:tcPr>
            <w:tcW w:w="1418" w:type="dxa"/>
            <w:tcBorders>
              <w:top w:val="single" w:sz="4" w:space="0" w:color="auto"/>
              <w:bottom w:val="single" w:sz="4" w:space="0" w:color="auto"/>
              <w:right w:val="single" w:sz="6" w:space="0" w:color="auto"/>
            </w:tcBorders>
          </w:tcPr>
          <w:p w14:paraId="11DFBDC4" w14:textId="77777777" w:rsidR="009D2D54" w:rsidRDefault="00730166">
            <w:pPr>
              <w:keepNext/>
              <w:spacing w:before="120" w:after="120"/>
              <w:rPr>
                <w:rFonts w:ascii="Arial" w:hAnsi="Arial"/>
                <w:b/>
                <w:snapToGrid w:val="0"/>
                <w:sz w:val="18"/>
              </w:rPr>
            </w:pPr>
            <w:r>
              <w:rPr>
                <w:rFonts w:ascii="Arial" w:hAnsi="Arial"/>
                <w:b/>
                <w:snapToGrid w:val="0"/>
                <w:sz w:val="18"/>
              </w:rPr>
              <w:t>GST incl.</w:t>
            </w:r>
          </w:p>
        </w:tc>
      </w:tr>
      <w:tr w:rsidR="009D2D54" w14:paraId="12041063" w14:textId="77777777">
        <w:trPr>
          <w:cantSplit/>
        </w:trPr>
        <w:tc>
          <w:tcPr>
            <w:tcW w:w="3968" w:type="dxa"/>
            <w:tcBorders>
              <w:top w:val="single" w:sz="4" w:space="0" w:color="auto"/>
              <w:left w:val="single" w:sz="6" w:space="0" w:color="auto"/>
              <w:bottom w:val="single" w:sz="4" w:space="0" w:color="auto"/>
              <w:right w:val="single" w:sz="6" w:space="0" w:color="auto"/>
            </w:tcBorders>
          </w:tcPr>
          <w:p w14:paraId="72C2CEB5" w14:textId="77777777" w:rsidR="009D2D54" w:rsidRDefault="00730166">
            <w:pPr>
              <w:tabs>
                <w:tab w:val="left" w:pos="-29"/>
              </w:tabs>
              <w:spacing w:before="120" w:after="120"/>
              <w:rPr>
                <w:rFonts w:ascii="Arial" w:hAnsi="Arial" w:cs="Arial"/>
                <w:sz w:val="18"/>
              </w:rPr>
            </w:pPr>
            <w:r>
              <w:rPr>
                <w:rFonts w:ascii="Arial" w:hAnsi="Arial" w:cs="Arial"/>
                <w:sz w:val="18"/>
              </w:rPr>
              <w:t xml:space="preserve">131191, </w:t>
            </w:r>
            <w:proofErr w:type="gramStart"/>
            <w:r>
              <w:rPr>
                <w:rFonts w:ascii="Arial" w:hAnsi="Arial" w:cs="Arial"/>
                <w:sz w:val="18"/>
              </w:rPr>
              <w:t>131282,  132253</w:t>
            </w:r>
            <w:proofErr w:type="gramEnd"/>
            <w:r>
              <w:rPr>
                <w:rFonts w:ascii="Arial" w:hAnsi="Arial" w:cs="Arial"/>
                <w:sz w:val="18"/>
              </w:rPr>
              <w:t>, 132255, and 132674</w:t>
            </w:r>
          </w:p>
        </w:tc>
        <w:tc>
          <w:tcPr>
            <w:tcW w:w="1418" w:type="dxa"/>
            <w:tcBorders>
              <w:top w:val="single" w:sz="4" w:space="0" w:color="auto"/>
              <w:bottom w:val="single" w:sz="4" w:space="0" w:color="auto"/>
              <w:right w:val="single" w:sz="6" w:space="0" w:color="auto"/>
            </w:tcBorders>
          </w:tcPr>
          <w:p w14:paraId="3680EA1E" w14:textId="77777777" w:rsidR="009D2D54" w:rsidRDefault="00730166">
            <w:pPr>
              <w:keepNext/>
              <w:spacing w:before="120" w:after="120"/>
              <w:ind w:left="737" w:hanging="737"/>
              <w:rPr>
                <w:rFonts w:ascii="Arial" w:hAnsi="Arial"/>
                <w:sz w:val="18"/>
              </w:rPr>
            </w:pPr>
            <w:r>
              <w:rPr>
                <w:rFonts w:ascii="Arial" w:hAnsi="Arial"/>
                <w:sz w:val="18"/>
              </w:rPr>
              <w:t>22.73</w:t>
            </w:r>
            <w:r>
              <w:rPr>
                <w:rFonts w:ascii="Arial" w:hAnsi="Arial" w:cs="Arial"/>
                <w:sz w:val="18"/>
              </w:rPr>
              <w:t>¢</w:t>
            </w:r>
          </w:p>
        </w:tc>
        <w:tc>
          <w:tcPr>
            <w:tcW w:w="1418" w:type="dxa"/>
            <w:tcBorders>
              <w:top w:val="single" w:sz="4" w:space="0" w:color="auto"/>
              <w:bottom w:val="single" w:sz="4" w:space="0" w:color="auto"/>
              <w:right w:val="single" w:sz="6" w:space="0" w:color="auto"/>
            </w:tcBorders>
          </w:tcPr>
          <w:p w14:paraId="0AA25E30" w14:textId="77777777" w:rsidR="009D2D54" w:rsidRDefault="00730166">
            <w:pPr>
              <w:keepNext/>
              <w:spacing w:before="120" w:after="120"/>
              <w:ind w:left="737" w:hanging="737"/>
              <w:rPr>
                <w:rFonts w:ascii="Arial" w:hAnsi="Arial"/>
                <w:sz w:val="18"/>
              </w:rPr>
            </w:pPr>
            <w:r>
              <w:rPr>
                <w:rFonts w:ascii="Arial" w:hAnsi="Arial"/>
                <w:sz w:val="18"/>
              </w:rPr>
              <w:t>25</w:t>
            </w:r>
            <w:r>
              <w:rPr>
                <w:rFonts w:ascii="Arial" w:hAnsi="Arial" w:cs="Arial"/>
                <w:sz w:val="18"/>
              </w:rPr>
              <w:t>¢</w:t>
            </w:r>
          </w:p>
        </w:tc>
      </w:tr>
      <w:tr w:rsidR="009D2D54" w14:paraId="1C22C7AD" w14:textId="77777777">
        <w:trPr>
          <w:cantSplit/>
        </w:trPr>
        <w:tc>
          <w:tcPr>
            <w:tcW w:w="3968" w:type="dxa"/>
            <w:tcBorders>
              <w:top w:val="single" w:sz="4" w:space="0" w:color="auto"/>
              <w:left w:val="single" w:sz="6" w:space="0" w:color="auto"/>
              <w:bottom w:val="single" w:sz="4" w:space="0" w:color="auto"/>
              <w:right w:val="single" w:sz="6" w:space="0" w:color="auto"/>
            </w:tcBorders>
          </w:tcPr>
          <w:p w14:paraId="40F55B3D" w14:textId="77777777" w:rsidR="009D2D54" w:rsidRDefault="00730166">
            <w:pPr>
              <w:tabs>
                <w:tab w:val="left" w:pos="0"/>
              </w:tabs>
              <w:spacing w:before="120" w:after="120"/>
              <w:ind w:left="-29" w:firstLine="29"/>
              <w:rPr>
                <w:rFonts w:ascii="Arial" w:hAnsi="Arial"/>
                <w:snapToGrid w:val="0"/>
                <w:sz w:val="18"/>
              </w:rPr>
            </w:pPr>
            <w:r>
              <w:rPr>
                <w:rFonts w:ascii="Arial" w:hAnsi="Arial" w:cs="Arial"/>
                <w:sz w:val="18"/>
              </w:rPr>
              <w:t>132000, 132200, 132203, 132999, 133933 and 137663, subject to clause 8.3 below</w:t>
            </w:r>
          </w:p>
        </w:tc>
        <w:tc>
          <w:tcPr>
            <w:tcW w:w="1418" w:type="dxa"/>
            <w:tcBorders>
              <w:top w:val="single" w:sz="4" w:space="0" w:color="auto"/>
              <w:bottom w:val="single" w:sz="4" w:space="0" w:color="auto"/>
              <w:right w:val="single" w:sz="6" w:space="0" w:color="auto"/>
            </w:tcBorders>
          </w:tcPr>
          <w:p w14:paraId="1FBA129F" w14:textId="77777777" w:rsidR="009D2D54" w:rsidRDefault="00730166">
            <w:pPr>
              <w:keepNext/>
              <w:spacing w:before="120" w:after="120"/>
              <w:ind w:left="737" w:hanging="737"/>
              <w:rPr>
                <w:rFonts w:ascii="Arial" w:hAnsi="Arial"/>
                <w:sz w:val="18"/>
              </w:rPr>
            </w:pPr>
            <w:r>
              <w:rPr>
                <w:rFonts w:ascii="Arial" w:hAnsi="Arial" w:cs="Arial"/>
                <w:sz w:val="18"/>
              </w:rPr>
              <w:t>No charge</w:t>
            </w:r>
          </w:p>
        </w:tc>
        <w:tc>
          <w:tcPr>
            <w:tcW w:w="1418" w:type="dxa"/>
            <w:tcBorders>
              <w:top w:val="single" w:sz="4" w:space="0" w:color="auto"/>
              <w:bottom w:val="single" w:sz="4" w:space="0" w:color="auto"/>
              <w:right w:val="single" w:sz="6" w:space="0" w:color="auto"/>
            </w:tcBorders>
          </w:tcPr>
          <w:p w14:paraId="406920F9" w14:textId="77777777" w:rsidR="009D2D54" w:rsidRDefault="00730166">
            <w:pPr>
              <w:keepNext/>
              <w:spacing w:before="120" w:after="120"/>
              <w:ind w:left="737" w:hanging="737"/>
              <w:rPr>
                <w:rFonts w:ascii="Arial" w:hAnsi="Arial"/>
                <w:sz w:val="18"/>
              </w:rPr>
            </w:pPr>
            <w:r>
              <w:rPr>
                <w:rFonts w:ascii="Arial" w:hAnsi="Arial" w:cs="Arial"/>
                <w:sz w:val="18"/>
              </w:rPr>
              <w:t>No charge</w:t>
            </w:r>
          </w:p>
        </w:tc>
      </w:tr>
      <w:tr w:rsidR="009D2D54" w14:paraId="3FA858A5" w14:textId="77777777">
        <w:trPr>
          <w:cantSplit/>
        </w:trPr>
        <w:tc>
          <w:tcPr>
            <w:tcW w:w="3968" w:type="dxa"/>
            <w:tcBorders>
              <w:top w:val="single" w:sz="4" w:space="0" w:color="auto"/>
              <w:left w:val="single" w:sz="6" w:space="0" w:color="auto"/>
              <w:bottom w:val="single" w:sz="4" w:space="0" w:color="auto"/>
              <w:right w:val="single" w:sz="6" w:space="0" w:color="auto"/>
            </w:tcBorders>
          </w:tcPr>
          <w:p w14:paraId="7D52FBCE" w14:textId="77777777" w:rsidR="009D2D54" w:rsidRDefault="00730166">
            <w:pPr>
              <w:tabs>
                <w:tab w:val="left" w:pos="0"/>
              </w:tabs>
              <w:spacing w:before="120" w:after="120"/>
              <w:ind w:left="-29" w:firstLine="29"/>
              <w:rPr>
                <w:rFonts w:ascii="Arial" w:hAnsi="Arial" w:cs="Arial"/>
                <w:sz w:val="18"/>
              </w:rPr>
            </w:pPr>
            <w:r>
              <w:rPr>
                <w:rFonts w:ascii="Arial" w:hAnsi="Arial" w:cs="Arial"/>
                <w:sz w:val="18"/>
              </w:rPr>
              <w:t>131114 (Lifeline)</w:t>
            </w:r>
          </w:p>
        </w:tc>
        <w:tc>
          <w:tcPr>
            <w:tcW w:w="1418" w:type="dxa"/>
            <w:tcBorders>
              <w:top w:val="single" w:sz="4" w:space="0" w:color="auto"/>
              <w:bottom w:val="single" w:sz="4" w:space="0" w:color="auto"/>
              <w:right w:val="single" w:sz="6" w:space="0" w:color="auto"/>
            </w:tcBorders>
          </w:tcPr>
          <w:p w14:paraId="7393045F" w14:textId="77777777" w:rsidR="009D2D54" w:rsidRDefault="00730166">
            <w:pPr>
              <w:keepNext/>
              <w:spacing w:before="120" w:after="120"/>
              <w:ind w:left="737" w:hanging="737"/>
              <w:rPr>
                <w:rFonts w:ascii="Arial" w:hAnsi="Arial" w:cs="Arial"/>
                <w:sz w:val="18"/>
              </w:rPr>
            </w:pPr>
            <w:r>
              <w:rPr>
                <w:rFonts w:ascii="Arial" w:hAnsi="Arial" w:cs="Arial"/>
                <w:sz w:val="18"/>
              </w:rPr>
              <w:t>No charge</w:t>
            </w:r>
          </w:p>
        </w:tc>
        <w:tc>
          <w:tcPr>
            <w:tcW w:w="1418" w:type="dxa"/>
            <w:tcBorders>
              <w:top w:val="single" w:sz="4" w:space="0" w:color="auto"/>
              <w:bottom w:val="single" w:sz="4" w:space="0" w:color="auto"/>
              <w:right w:val="single" w:sz="6" w:space="0" w:color="auto"/>
            </w:tcBorders>
          </w:tcPr>
          <w:p w14:paraId="6A1B9823" w14:textId="77777777" w:rsidR="009D2D54" w:rsidRDefault="00730166">
            <w:pPr>
              <w:keepNext/>
              <w:spacing w:before="120" w:after="120"/>
              <w:ind w:left="737" w:hanging="737"/>
              <w:rPr>
                <w:rFonts w:ascii="Arial" w:hAnsi="Arial" w:cs="Arial"/>
                <w:sz w:val="18"/>
              </w:rPr>
            </w:pPr>
            <w:r>
              <w:rPr>
                <w:rFonts w:ascii="Arial" w:hAnsi="Arial" w:cs="Arial"/>
                <w:sz w:val="18"/>
              </w:rPr>
              <w:t>No charge</w:t>
            </w:r>
          </w:p>
        </w:tc>
      </w:tr>
    </w:tbl>
    <w:p w14:paraId="385D9B4B" w14:textId="77777777" w:rsidR="009D2D54" w:rsidRDefault="009D2D54">
      <w:pPr>
        <w:pStyle w:val="Heading2"/>
        <w:numPr>
          <w:ilvl w:val="0"/>
          <w:numId w:val="0"/>
        </w:numPr>
        <w:ind w:left="142"/>
      </w:pPr>
    </w:p>
    <w:p w14:paraId="7A1B4E8E" w14:textId="77777777" w:rsidR="009D2D54" w:rsidRDefault="00730166">
      <w:pPr>
        <w:pStyle w:val="Heading2"/>
      </w:pPr>
      <w:r>
        <w:lastRenderedPageBreak/>
        <w:t xml:space="preserve">If you are on a Telstra post-paid plan which provides </w:t>
      </w:r>
      <w:proofErr w:type="gramStart"/>
      <w:r>
        <w:t>a number of</w:t>
      </w:r>
      <w:proofErr w:type="gramEnd"/>
      <w:r>
        <w:t xml:space="preserve"> included call minutes the duration of your calls from that Telstra post-paid mobile service to 132000, 132200, 132203, 132999, 133933, 137633 will be deducted from your included call minutes.</w:t>
      </w:r>
    </w:p>
    <w:p w14:paraId="04A19447" w14:textId="77777777" w:rsidR="009D2D54" w:rsidRDefault="00730166">
      <w:pPr>
        <w:pStyle w:val="Heading1"/>
        <w:keepLines/>
      </w:pPr>
      <w:bookmarkStart w:id="15" w:name="_Toc202188067"/>
      <w:r>
        <w:t>Calls to a Telstra Mobile Satellite service (Iridium National Footprint)</w:t>
      </w:r>
      <w:bookmarkEnd w:id="15"/>
    </w:p>
    <w:p w14:paraId="45C2107B" w14:textId="77777777" w:rsidR="009D2D54" w:rsidRDefault="00730166">
      <w:pPr>
        <w:pStyle w:val="Heading2"/>
      </w:pPr>
      <w:r>
        <w:t xml:space="preserve">We charge you the following for a call from a mobile service to a Telstra Mobile Satellite service in Australia with </w:t>
      </w:r>
      <w:r>
        <w:rPr>
          <w:snapToGrid w:val="0"/>
          <w:sz w:val="22"/>
        </w:rPr>
        <w:t xml:space="preserve">014710, 014711, 0141712, 014714, 014715, 014716 or 014718 </w:t>
      </w:r>
      <w:r>
        <w:t>prefix.  The Telstra Mobile Satellite service can be up to 200 nautical miles out to sea or in all Australian external territories except Antarctica.</w:t>
      </w:r>
    </w:p>
    <w:tbl>
      <w:tblPr>
        <w:tblW w:w="6804" w:type="dxa"/>
        <w:tblInd w:w="738" w:type="dxa"/>
        <w:tblLayout w:type="fixed"/>
        <w:tblLook w:val="04A0" w:firstRow="1" w:lastRow="0" w:firstColumn="1" w:lastColumn="0" w:noHBand="0" w:noVBand="1"/>
      </w:tblPr>
      <w:tblGrid>
        <w:gridCol w:w="3968"/>
        <w:gridCol w:w="1418"/>
        <w:gridCol w:w="1418"/>
      </w:tblGrid>
      <w:tr w:rsidR="009D2D54" w14:paraId="756C2FE4" w14:textId="77777777">
        <w:trPr>
          <w:cantSplit/>
          <w:tblHeader/>
        </w:trPr>
        <w:tc>
          <w:tcPr>
            <w:tcW w:w="3969" w:type="dxa"/>
            <w:tcBorders>
              <w:top w:val="single" w:sz="4" w:space="0" w:color="auto"/>
              <w:left w:val="single" w:sz="6" w:space="0" w:color="auto"/>
              <w:bottom w:val="single" w:sz="4" w:space="0" w:color="auto"/>
              <w:right w:val="single" w:sz="6" w:space="0" w:color="auto"/>
            </w:tcBorders>
          </w:tcPr>
          <w:p w14:paraId="40FF0A5D" w14:textId="77777777" w:rsidR="009D2D54" w:rsidRDefault="00730166">
            <w:pPr>
              <w:pStyle w:val="TableHead"/>
              <w:keepNext/>
              <w:tabs>
                <w:tab w:val="left" w:pos="0"/>
              </w:tabs>
              <w:spacing w:before="120" w:after="120"/>
              <w:rPr>
                <w:snapToGrid w:val="0"/>
              </w:rPr>
            </w:pPr>
            <w:r>
              <w:rPr>
                <w:snapToGrid w:val="0"/>
              </w:rPr>
              <w:t>Call to Telstra Mobile Satellite number in Australia</w:t>
            </w:r>
          </w:p>
        </w:tc>
        <w:tc>
          <w:tcPr>
            <w:tcW w:w="1418" w:type="dxa"/>
            <w:tcBorders>
              <w:top w:val="single" w:sz="4" w:space="0" w:color="auto"/>
              <w:bottom w:val="single" w:sz="4" w:space="0" w:color="auto"/>
              <w:right w:val="single" w:sz="6" w:space="0" w:color="auto"/>
            </w:tcBorders>
          </w:tcPr>
          <w:p w14:paraId="133D56CC" w14:textId="77777777" w:rsidR="009D2D54" w:rsidRDefault="00730166">
            <w:pPr>
              <w:pStyle w:val="TableHead"/>
              <w:keepNext/>
              <w:spacing w:before="120" w:after="120"/>
              <w:rPr>
                <w:snapToGrid w:val="0"/>
              </w:rPr>
            </w:pPr>
            <w:r>
              <w:rPr>
                <w:snapToGrid w:val="0"/>
              </w:rPr>
              <w:t>GST excl.</w:t>
            </w:r>
          </w:p>
        </w:tc>
        <w:tc>
          <w:tcPr>
            <w:tcW w:w="1418" w:type="dxa"/>
            <w:tcBorders>
              <w:top w:val="single" w:sz="4" w:space="0" w:color="auto"/>
              <w:bottom w:val="single" w:sz="4" w:space="0" w:color="auto"/>
              <w:right w:val="single" w:sz="6" w:space="0" w:color="auto"/>
            </w:tcBorders>
          </w:tcPr>
          <w:p w14:paraId="33378EC0" w14:textId="77777777" w:rsidR="009D2D54" w:rsidRDefault="00730166">
            <w:pPr>
              <w:keepNext/>
              <w:spacing w:before="120" w:after="120"/>
              <w:rPr>
                <w:rFonts w:ascii="Arial" w:hAnsi="Arial"/>
                <w:b/>
                <w:snapToGrid w:val="0"/>
                <w:sz w:val="18"/>
              </w:rPr>
            </w:pPr>
            <w:r>
              <w:rPr>
                <w:rFonts w:ascii="Arial" w:hAnsi="Arial"/>
                <w:b/>
                <w:snapToGrid w:val="0"/>
                <w:sz w:val="18"/>
              </w:rPr>
              <w:t>GST incl.</w:t>
            </w:r>
          </w:p>
        </w:tc>
      </w:tr>
      <w:tr w:rsidR="009D2D54" w14:paraId="1268B3B7" w14:textId="77777777">
        <w:trPr>
          <w:cantSplit/>
        </w:trPr>
        <w:tc>
          <w:tcPr>
            <w:tcW w:w="3969" w:type="dxa"/>
            <w:tcBorders>
              <w:top w:val="single" w:sz="4" w:space="0" w:color="auto"/>
              <w:left w:val="single" w:sz="6" w:space="0" w:color="auto"/>
              <w:bottom w:val="single" w:sz="4" w:space="0" w:color="auto"/>
              <w:right w:val="single" w:sz="6" w:space="0" w:color="auto"/>
            </w:tcBorders>
          </w:tcPr>
          <w:p w14:paraId="52763D5B" w14:textId="77777777" w:rsidR="009D2D54" w:rsidRDefault="00730166">
            <w:pPr>
              <w:tabs>
                <w:tab w:val="left" w:pos="737"/>
              </w:tabs>
              <w:spacing w:before="120" w:after="120"/>
              <w:ind w:left="737" w:hanging="737"/>
              <w:rPr>
                <w:rFonts w:ascii="Arial" w:hAnsi="Arial"/>
                <w:snapToGrid w:val="0"/>
                <w:sz w:val="18"/>
              </w:rPr>
            </w:pPr>
            <w:r>
              <w:rPr>
                <w:rFonts w:ascii="Arial" w:hAnsi="Arial"/>
                <w:snapToGrid w:val="0"/>
                <w:sz w:val="18"/>
              </w:rPr>
              <w:t>Connection fee</w:t>
            </w:r>
          </w:p>
        </w:tc>
        <w:tc>
          <w:tcPr>
            <w:tcW w:w="1418" w:type="dxa"/>
            <w:tcBorders>
              <w:top w:val="single" w:sz="4" w:space="0" w:color="auto"/>
              <w:bottom w:val="single" w:sz="4" w:space="0" w:color="auto"/>
              <w:right w:val="single" w:sz="6" w:space="0" w:color="auto"/>
            </w:tcBorders>
          </w:tcPr>
          <w:p w14:paraId="1D1CABE5" w14:textId="77777777" w:rsidR="009D2D54" w:rsidRDefault="00730166">
            <w:pPr>
              <w:keepNext/>
              <w:spacing w:before="120" w:after="120"/>
              <w:ind w:left="737" w:hanging="737"/>
              <w:jc w:val="right"/>
              <w:rPr>
                <w:rFonts w:ascii="Arial" w:hAnsi="Arial"/>
                <w:sz w:val="18"/>
              </w:rPr>
            </w:pPr>
            <w:r>
              <w:rPr>
                <w:rFonts w:ascii="Arial" w:hAnsi="Arial"/>
                <w:sz w:val="18"/>
              </w:rPr>
              <w:t>36.36</w:t>
            </w:r>
            <w:r>
              <w:rPr>
                <w:rFonts w:ascii="Arial" w:hAnsi="Arial" w:cs="Arial"/>
                <w:sz w:val="18"/>
              </w:rPr>
              <w:t>¢</w:t>
            </w:r>
          </w:p>
        </w:tc>
        <w:tc>
          <w:tcPr>
            <w:tcW w:w="1418" w:type="dxa"/>
            <w:tcBorders>
              <w:top w:val="single" w:sz="4" w:space="0" w:color="auto"/>
              <w:bottom w:val="single" w:sz="4" w:space="0" w:color="auto"/>
              <w:right w:val="single" w:sz="6" w:space="0" w:color="auto"/>
            </w:tcBorders>
          </w:tcPr>
          <w:p w14:paraId="6FFB2FE1" w14:textId="77777777" w:rsidR="009D2D54" w:rsidRDefault="00730166">
            <w:pPr>
              <w:keepNext/>
              <w:spacing w:before="120" w:after="120"/>
              <w:ind w:left="737" w:hanging="737"/>
              <w:jc w:val="right"/>
              <w:rPr>
                <w:rFonts w:ascii="Arial" w:hAnsi="Arial"/>
                <w:b/>
                <w:sz w:val="18"/>
              </w:rPr>
            </w:pPr>
            <w:r>
              <w:rPr>
                <w:rFonts w:ascii="Arial" w:hAnsi="Arial"/>
                <w:b/>
                <w:sz w:val="18"/>
              </w:rPr>
              <w:t>40</w:t>
            </w:r>
            <w:r>
              <w:rPr>
                <w:rFonts w:ascii="Arial" w:hAnsi="Arial" w:cs="Arial"/>
                <w:b/>
                <w:sz w:val="18"/>
              </w:rPr>
              <w:t>¢</w:t>
            </w:r>
          </w:p>
        </w:tc>
      </w:tr>
      <w:tr w:rsidR="009D2D54" w14:paraId="3CB07844" w14:textId="77777777">
        <w:trPr>
          <w:cantSplit/>
        </w:trPr>
        <w:tc>
          <w:tcPr>
            <w:tcW w:w="3969" w:type="dxa"/>
            <w:tcBorders>
              <w:top w:val="single" w:sz="4" w:space="0" w:color="auto"/>
              <w:left w:val="single" w:sz="6" w:space="0" w:color="auto"/>
              <w:bottom w:val="single" w:sz="4" w:space="0" w:color="auto"/>
              <w:right w:val="single" w:sz="6" w:space="0" w:color="auto"/>
            </w:tcBorders>
          </w:tcPr>
          <w:p w14:paraId="55C33963" w14:textId="77777777" w:rsidR="009D2D54" w:rsidRDefault="00730166">
            <w:pPr>
              <w:spacing w:before="120" w:after="120"/>
              <w:rPr>
                <w:rFonts w:ascii="Arial" w:hAnsi="Arial"/>
                <w:snapToGrid w:val="0"/>
                <w:sz w:val="18"/>
              </w:rPr>
            </w:pPr>
            <w:r>
              <w:rPr>
                <w:rFonts w:ascii="Arial" w:hAnsi="Arial"/>
                <w:snapToGrid w:val="0"/>
                <w:sz w:val="18"/>
              </w:rPr>
              <w:t>Call charge (per 30-seconds or part thereof)</w:t>
            </w:r>
          </w:p>
        </w:tc>
        <w:tc>
          <w:tcPr>
            <w:tcW w:w="1418" w:type="dxa"/>
            <w:tcBorders>
              <w:top w:val="single" w:sz="4" w:space="0" w:color="auto"/>
              <w:bottom w:val="single" w:sz="4" w:space="0" w:color="auto"/>
              <w:right w:val="single" w:sz="6" w:space="0" w:color="auto"/>
            </w:tcBorders>
          </w:tcPr>
          <w:p w14:paraId="3D7D76DD" w14:textId="77777777" w:rsidR="009D2D54" w:rsidRDefault="00730166">
            <w:pPr>
              <w:spacing w:before="120" w:after="120"/>
              <w:jc w:val="right"/>
              <w:rPr>
                <w:rFonts w:ascii="Arial" w:hAnsi="Arial"/>
                <w:snapToGrid w:val="0"/>
                <w:sz w:val="18"/>
              </w:rPr>
            </w:pPr>
            <w:r>
              <w:rPr>
                <w:rFonts w:ascii="Arial" w:hAnsi="Arial"/>
                <w:snapToGrid w:val="0"/>
                <w:sz w:val="18"/>
              </w:rPr>
              <w:t>72.72</w:t>
            </w:r>
            <w:r>
              <w:rPr>
                <w:rFonts w:ascii="Arial" w:hAnsi="Arial" w:cs="Arial"/>
                <w:sz w:val="18"/>
              </w:rPr>
              <w:t>¢</w:t>
            </w:r>
          </w:p>
        </w:tc>
        <w:tc>
          <w:tcPr>
            <w:tcW w:w="1418" w:type="dxa"/>
            <w:tcBorders>
              <w:top w:val="single" w:sz="4" w:space="0" w:color="auto"/>
              <w:bottom w:val="single" w:sz="4" w:space="0" w:color="auto"/>
              <w:right w:val="single" w:sz="6" w:space="0" w:color="auto"/>
            </w:tcBorders>
          </w:tcPr>
          <w:p w14:paraId="1145C558" w14:textId="77777777" w:rsidR="009D2D54" w:rsidRDefault="00730166">
            <w:pPr>
              <w:spacing w:before="120" w:after="120"/>
              <w:jc w:val="right"/>
              <w:rPr>
                <w:rFonts w:ascii="Arial" w:hAnsi="Arial"/>
                <w:b/>
                <w:snapToGrid w:val="0"/>
                <w:sz w:val="18"/>
              </w:rPr>
            </w:pPr>
            <w:r>
              <w:rPr>
                <w:rFonts w:ascii="Arial" w:hAnsi="Arial"/>
                <w:b/>
                <w:snapToGrid w:val="0"/>
                <w:sz w:val="18"/>
              </w:rPr>
              <w:t>80</w:t>
            </w:r>
            <w:r>
              <w:rPr>
                <w:rFonts w:ascii="Arial" w:hAnsi="Arial" w:cs="Arial"/>
                <w:b/>
                <w:sz w:val="18"/>
              </w:rPr>
              <w:t>¢</w:t>
            </w:r>
          </w:p>
        </w:tc>
      </w:tr>
    </w:tbl>
    <w:p w14:paraId="5902A47D" w14:textId="77777777" w:rsidR="009D2D54" w:rsidRDefault="009D2D54">
      <w:pPr>
        <w:pStyle w:val="TableData"/>
      </w:pPr>
    </w:p>
    <w:p w14:paraId="556D3CCE" w14:textId="77777777" w:rsidR="009D2D54" w:rsidRDefault="00730166">
      <w:pPr>
        <w:pStyle w:val="Heading7"/>
      </w:pPr>
      <w:r>
        <w:t>Charges may be subject to bonus option or other discount, as determined by the caller’s mobile service plan.</w:t>
      </w:r>
    </w:p>
    <w:p w14:paraId="5AC28C2B" w14:textId="77777777" w:rsidR="009D2D54" w:rsidRDefault="00730166">
      <w:pPr>
        <w:pStyle w:val="Heading2"/>
      </w:pPr>
      <w:r>
        <w:t>Notwithstanding the above, if you have a Go Mobile, Go Mobile Casual and Go Mobile BYO Plan, you will be charged $1 per 60-seconds or part thereof for Telstra Mobile Satellite numbers in Australia. No call connection fee applies.</w:t>
      </w:r>
    </w:p>
    <w:p w14:paraId="74882596" w14:textId="77777777" w:rsidR="009D2D54" w:rsidRDefault="00730166">
      <w:pPr>
        <w:pStyle w:val="Heading1"/>
        <w:keepLines/>
      </w:pPr>
      <w:bookmarkStart w:id="16" w:name="_Toc419113621"/>
      <w:bookmarkStart w:id="17" w:name="_Toc202188068"/>
      <w:bookmarkEnd w:id="16"/>
      <w:r>
        <w:t xml:space="preserve">Calls to an Optus </w:t>
      </w:r>
      <w:proofErr w:type="spellStart"/>
      <w:r>
        <w:t>MobileSat</w:t>
      </w:r>
      <w:proofErr w:type="spellEnd"/>
      <w:r>
        <w:t xml:space="preserve"> service </w:t>
      </w:r>
      <w:r>
        <w:rPr>
          <w:bCs/>
          <w:snapToGrid w:val="0"/>
        </w:rPr>
        <w:t>(01451, 01452 or 01453 Calls)</w:t>
      </w:r>
      <w:bookmarkEnd w:id="17"/>
      <w:r>
        <w:t xml:space="preserve"> </w:t>
      </w:r>
    </w:p>
    <w:p w14:paraId="2616CEC6" w14:textId="77777777" w:rsidR="009D2D54" w:rsidRDefault="00730166">
      <w:pPr>
        <w:pStyle w:val="Heading2"/>
      </w:pPr>
      <w:r>
        <w:rPr>
          <w:snapToGrid w:val="0"/>
        </w:rPr>
        <w:t xml:space="preserve">We charge you for a call from a mobile service to an Optus </w:t>
      </w:r>
      <w:proofErr w:type="spellStart"/>
      <w:r>
        <w:rPr>
          <w:snapToGrid w:val="0"/>
        </w:rPr>
        <w:t>MobileSat</w:t>
      </w:r>
      <w:proofErr w:type="spellEnd"/>
      <w:r>
        <w:rPr>
          <w:snapToGrid w:val="0"/>
        </w:rPr>
        <w:t xml:space="preserve"> service at the same rate as a call from a Basic Telephone Service to an Optus </w:t>
      </w:r>
      <w:proofErr w:type="spellStart"/>
      <w:r>
        <w:rPr>
          <w:snapToGrid w:val="0"/>
        </w:rPr>
        <w:t>MobileSat</w:t>
      </w:r>
      <w:proofErr w:type="spellEnd"/>
      <w:r>
        <w:rPr>
          <w:snapToGrid w:val="0"/>
        </w:rPr>
        <w:t xml:space="preserve"> service.  </w:t>
      </w:r>
      <w:r>
        <w:t xml:space="preserve">The charges are set out in Part F – Other Call Types of the Basic Telephone Service section of Our Customer Terms. </w:t>
      </w:r>
    </w:p>
    <w:p w14:paraId="54074F54" w14:textId="77777777" w:rsidR="009D2D54" w:rsidRDefault="00730166">
      <w:pPr>
        <w:pStyle w:val="Heading7"/>
        <w:spacing w:after="120"/>
        <w:ind w:left="754"/>
        <w:rPr>
          <w:rFonts w:cs="Arial"/>
        </w:rPr>
      </w:pPr>
      <w:r>
        <w:rPr>
          <w:rFonts w:cs="Arial"/>
        </w:rPr>
        <w:t xml:space="preserve">To see these charges – home and family customers </w:t>
      </w:r>
      <w:hyperlink r:id="rId24" w:history="1">
        <w:r>
          <w:rPr>
            <w:rStyle w:val="Hyperlink"/>
            <w:rFonts w:cs="Arial"/>
          </w:rPr>
          <w:t>click here</w:t>
        </w:r>
      </w:hyperlink>
      <w:r>
        <w:rPr>
          <w:rFonts w:cs="Arial"/>
        </w:rPr>
        <w:t xml:space="preserve">; business and government customers </w:t>
      </w:r>
      <w:hyperlink r:id="rId25" w:history="1">
        <w:r>
          <w:rPr>
            <w:rStyle w:val="Hyperlink"/>
            <w:rFonts w:cs="Arial"/>
          </w:rPr>
          <w:t>click here</w:t>
        </w:r>
      </w:hyperlink>
      <w:r>
        <w:rPr>
          <w:rFonts w:cs="Arial"/>
        </w:rPr>
        <w:t>.</w:t>
      </w:r>
    </w:p>
    <w:p w14:paraId="377B3BB5" w14:textId="77777777" w:rsidR="009D2D54" w:rsidRDefault="00730166">
      <w:pPr>
        <w:pStyle w:val="Heading2"/>
        <w:rPr>
          <w:snapToGrid w:val="0"/>
        </w:rPr>
      </w:pPr>
      <w:r>
        <w:rPr>
          <w:snapToGrid w:val="0"/>
        </w:rPr>
        <w:t xml:space="preserve">Notwithstanding the above, if you have a Go Mobile, Go Mobile Casual and Go Mobile BYO Plan, you will be charged $1 per 60-seconds or part thereof for Optus </w:t>
      </w:r>
      <w:proofErr w:type="spellStart"/>
      <w:r>
        <w:rPr>
          <w:snapToGrid w:val="0"/>
        </w:rPr>
        <w:t>MobileSat</w:t>
      </w:r>
      <w:proofErr w:type="spellEnd"/>
      <w:r>
        <w:rPr>
          <w:snapToGrid w:val="0"/>
        </w:rPr>
        <w:t xml:space="preserve"> service. No call connection fee applies.</w:t>
      </w:r>
    </w:p>
    <w:p w14:paraId="0DAE61B4" w14:textId="77777777" w:rsidR="009D2D54" w:rsidRDefault="009D2D54">
      <w:pPr>
        <w:pStyle w:val="Heading7"/>
        <w:spacing w:after="120"/>
        <w:ind w:left="754"/>
      </w:pPr>
    </w:p>
    <w:p w14:paraId="75E6ECC9" w14:textId="77777777" w:rsidR="009D2D54" w:rsidRDefault="00730166">
      <w:pPr>
        <w:pStyle w:val="Heading1"/>
      </w:pPr>
      <w:bookmarkStart w:id="18" w:name="_Toc202188069"/>
      <w:r>
        <w:lastRenderedPageBreak/>
        <w:t>Directory Assistance on 1223</w:t>
      </w:r>
      <w:bookmarkEnd w:id="18"/>
    </w:p>
    <w:p w14:paraId="3716D647" w14:textId="77777777" w:rsidR="009D2D54" w:rsidRDefault="00730166">
      <w:pPr>
        <w:pStyle w:val="Indent1"/>
      </w:pPr>
      <w:bookmarkStart w:id="19" w:name="_Toc49366259"/>
      <w:bookmarkStart w:id="20" w:name="_Toc118872402"/>
      <w:bookmarkStart w:id="21" w:name="_Toc132705930"/>
      <w:r>
        <w:t>What is Directory Assistance on 1223?</w:t>
      </w:r>
      <w:bookmarkEnd w:id="19"/>
      <w:bookmarkEnd w:id="20"/>
      <w:bookmarkEnd w:id="21"/>
    </w:p>
    <w:p w14:paraId="022733FE" w14:textId="77777777" w:rsidR="009D2D54" w:rsidRDefault="00730166">
      <w:pPr>
        <w:pStyle w:val="Heading2"/>
      </w:pPr>
      <w:bookmarkStart w:id="22" w:name="_Toc52674871"/>
      <w:r>
        <w:t xml:space="preserve">You can call Directory Assistance on 1223 to search for a White Pages or Yellow Pages directory listing.  Your call will be responded to in the first instance by an automated speech recognition system. If your call cannot continue to be automated, then an operator will assist you with your request. </w:t>
      </w:r>
    </w:p>
    <w:p w14:paraId="350254B7" w14:textId="77777777" w:rsidR="009D2D54" w:rsidRDefault="00730166">
      <w:pPr>
        <w:pStyle w:val="Heading2"/>
      </w:pPr>
      <w:r>
        <w:t>You can use Directory Assistance to search for the number of a known name in the residential or business and government sections of the White Pages directory or to search for a type of business (i.e. a plumber, hairdresser) in the Yellow Pages directory.</w:t>
      </w:r>
    </w:p>
    <w:p w14:paraId="3578C83A" w14:textId="77777777" w:rsidR="009D2D54" w:rsidRDefault="00730166">
      <w:pPr>
        <w:pStyle w:val="Heading2"/>
      </w:pPr>
      <w:r>
        <w:t>If you are searching for a type of business (as opposed to a known business, government or residential name) you can receive up to three Yellow Pages listings from the operator.</w:t>
      </w:r>
    </w:p>
    <w:p w14:paraId="75A61815" w14:textId="77777777" w:rsidR="009D2D54" w:rsidRDefault="00730166">
      <w:pPr>
        <w:pStyle w:val="Heading2"/>
      </w:pPr>
      <w:r>
        <w:t>Call connection to a requested number is available on 1223 to post-paid and pre-paid customers connected to the Telstra mobile network.</w:t>
      </w:r>
    </w:p>
    <w:bookmarkEnd w:id="22"/>
    <w:p w14:paraId="7FF6D49D" w14:textId="77777777" w:rsidR="009D2D54" w:rsidRDefault="00730166">
      <w:pPr>
        <w:pStyle w:val="Heading2"/>
        <w:numPr>
          <w:ilvl w:val="0"/>
          <w:numId w:val="0"/>
        </w:numPr>
        <w:ind w:left="851"/>
      </w:pPr>
      <w:r>
        <w:t>Charges – Directory Assistance</w:t>
      </w:r>
    </w:p>
    <w:p w14:paraId="3B4775F5" w14:textId="77777777" w:rsidR="009D2D54" w:rsidRDefault="00730166">
      <w:pPr>
        <w:pStyle w:val="Heading2"/>
      </w:pPr>
      <w:r>
        <w:t xml:space="preserve">In addition to any applicable charges under your pricing plan, we charge you the following fee for calls to Directory Assistance on 1223.  We charge you the service fee regardless of </w:t>
      </w:r>
      <w:proofErr w:type="gramStart"/>
      <w:r>
        <w:t>whether or not</w:t>
      </w:r>
      <w:proofErr w:type="gramEnd"/>
      <w:r>
        <w:t xml:space="preserve"> the operator can find the requested number.  We charge you the attempted connection charge for successful and attempted connection to the requested number even if the number does not answer, is busy or the attempted connection is otherwise unsuccessful.</w:t>
      </w:r>
    </w:p>
    <w:tbl>
      <w:tblPr>
        <w:tblW w:w="8080" w:type="dxa"/>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46"/>
        <w:gridCol w:w="1134"/>
      </w:tblGrid>
      <w:tr w:rsidR="009D2D54" w14:paraId="483F0C19" w14:textId="77777777">
        <w:trPr>
          <w:tblHeader/>
        </w:trPr>
        <w:tc>
          <w:tcPr>
            <w:tcW w:w="6946" w:type="dxa"/>
            <w:tcBorders>
              <w:top w:val="single" w:sz="4" w:space="0" w:color="auto"/>
              <w:left w:val="single" w:sz="4" w:space="0" w:color="auto"/>
              <w:bottom w:val="single" w:sz="4" w:space="0" w:color="auto"/>
              <w:right w:val="single" w:sz="4" w:space="0" w:color="auto"/>
            </w:tcBorders>
          </w:tcPr>
          <w:p w14:paraId="3F8519A3" w14:textId="77777777" w:rsidR="009D2D54" w:rsidRDefault="00730166">
            <w:pPr>
              <w:keepNext/>
              <w:spacing w:before="120" w:after="120"/>
              <w:rPr>
                <w:rFonts w:ascii="Arial" w:hAnsi="Arial" w:cs="Arial"/>
                <w:b/>
                <w:bCs/>
                <w:sz w:val="18"/>
              </w:rPr>
            </w:pPr>
            <w:r>
              <w:rPr>
                <w:rFonts w:ascii="Arial" w:hAnsi="Arial" w:cs="Arial"/>
                <w:b/>
                <w:bCs/>
                <w:sz w:val="18"/>
              </w:rPr>
              <w:t>Directory Assistance</w:t>
            </w:r>
          </w:p>
        </w:tc>
        <w:tc>
          <w:tcPr>
            <w:tcW w:w="1134" w:type="dxa"/>
            <w:tcBorders>
              <w:top w:val="single" w:sz="4" w:space="0" w:color="auto"/>
              <w:left w:val="single" w:sz="4" w:space="0" w:color="auto"/>
              <w:bottom w:val="single" w:sz="4" w:space="0" w:color="auto"/>
              <w:right w:val="single" w:sz="4" w:space="0" w:color="auto"/>
            </w:tcBorders>
          </w:tcPr>
          <w:p w14:paraId="70354FB0" w14:textId="77777777" w:rsidR="009D2D54" w:rsidRDefault="00730166">
            <w:pPr>
              <w:spacing w:before="120" w:after="120"/>
              <w:rPr>
                <w:rFonts w:ascii="Arial" w:hAnsi="Arial" w:cs="Arial"/>
                <w:b/>
                <w:sz w:val="18"/>
              </w:rPr>
            </w:pPr>
            <w:r>
              <w:rPr>
                <w:rFonts w:ascii="Arial" w:hAnsi="Arial" w:cs="Arial"/>
                <w:b/>
                <w:sz w:val="18"/>
              </w:rPr>
              <w:t>GST incl.</w:t>
            </w:r>
          </w:p>
        </w:tc>
      </w:tr>
      <w:tr w:rsidR="009D2D54" w14:paraId="3549B223" w14:textId="77777777">
        <w:tc>
          <w:tcPr>
            <w:tcW w:w="6946" w:type="dxa"/>
            <w:tcBorders>
              <w:top w:val="single" w:sz="4" w:space="0" w:color="auto"/>
              <w:bottom w:val="single" w:sz="4" w:space="0" w:color="auto"/>
            </w:tcBorders>
          </w:tcPr>
          <w:p w14:paraId="35BFE9FC" w14:textId="77777777" w:rsidR="009D2D54" w:rsidRDefault="00730166">
            <w:pPr>
              <w:pStyle w:val="TableData"/>
              <w:keepNext/>
              <w:rPr>
                <w:rFonts w:cs="Arial"/>
              </w:rPr>
            </w:pPr>
            <w:r>
              <w:rPr>
                <w:rFonts w:cs="Arial"/>
              </w:rPr>
              <w:t>Service fee for each call to Directory Assistance</w:t>
            </w:r>
          </w:p>
        </w:tc>
        <w:tc>
          <w:tcPr>
            <w:tcW w:w="1134" w:type="dxa"/>
            <w:tcBorders>
              <w:top w:val="single" w:sz="4" w:space="0" w:color="auto"/>
              <w:bottom w:val="single" w:sz="4" w:space="0" w:color="auto"/>
            </w:tcBorders>
          </w:tcPr>
          <w:p w14:paraId="1E80264A" w14:textId="77777777" w:rsidR="009D2D54" w:rsidRDefault="00730166">
            <w:pPr>
              <w:spacing w:before="120" w:after="120"/>
              <w:jc w:val="right"/>
              <w:rPr>
                <w:rFonts w:ascii="Arial" w:hAnsi="Arial" w:cs="Arial"/>
                <w:b/>
                <w:sz w:val="18"/>
              </w:rPr>
            </w:pPr>
            <w:r>
              <w:rPr>
                <w:rFonts w:ascii="Arial" w:hAnsi="Arial" w:cs="Arial"/>
                <w:sz w:val="18"/>
              </w:rPr>
              <w:t>95</w:t>
            </w:r>
            <w:r>
              <w:rPr>
                <w:rFonts w:ascii="Arial" w:hAnsi="Arial" w:cs="Arial"/>
                <w:bCs/>
                <w:sz w:val="18"/>
              </w:rPr>
              <w:t>¢</w:t>
            </w:r>
          </w:p>
        </w:tc>
      </w:tr>
      <w:tr w:rsidR="009D2D54" w14:paraId="3204DB26" w14:textId="77777777">
        <w:tc>
          <w:tcPr>
            <w:tcW w:w="6946" w:type="dxa"/>
            <w:tcBorders>
              <w:top w:val="single" w:sz="4" w:space="0" w:color="auto"/>
              <w:bottom w:val="single" w:sz="6" w:space="0" w:color="auto"/>
            </w:tcBorders>
          </w:tcPr>
          <w:p w14:paraId="6743A69B" w14:textId="77777777" w:rsidR="009D2D54" w:rsidRDefault="00730166">
            <w:pPr>
              <w:pStyle w:val="TableData"/>
              <w:keepNext/>
              <w:rPr>
                <w:rFonts w:cs="Arial"/>
              </w:rPr>
            </w:pPr>
            <w:r>
              <w:t>Attempted connection charge (</w:t>
            </w:r>
            <w:r>
              <w:rPr>
                <w:rFonts w:cs="Arial"/>
              </w:rPr>
              <w:t>for successful and attempted connection to requested number)</w:t>
            </w:r>
          </w:p>
        </w:tc>
        <w:tc>
          <w:tcPr>
            <w:tcW w:w="1134" w:type="dxa"/>
            <w:tcBorders>
              <w:top w:val="single" w:sz="4" w:space="0" w:color="auto"/>
              <w:bottom w:val="single" w:sz="6" w:space="0" w:color="auto"/>
            </w:tcBorders>
          </w:tcPr>
          <w:p w14:paraId="295B637F" w14:textId="77777777" w:rsidR="009D2D54" w:rsidRDefault="00730166">
            <w:pPr>
              <w:spacing w:before="120" w:after="120"/>
              <w:jc w:val="right"/>
              <w:rPr>
                <w:rFonts w:ascii="Arial" w:hAnsi="Arial" w:cs="Arial"/>
                <w:b/>
                <w:sz w:val="18"/>
              </w:rPr>
            </w:pPr>
            <w:r>
              <w:rPr>
                <w:rFonts w:ascii="Arial" w:hAnsi="Arial" w:cs="Arial"/>
                <w:sz w:val="18"/>
              </w:rPr>
              <w:t>$1.50</w:t>
            </w:r>
          </w:p>
        </w:tc>
      </w:tr>
    </w:tbl>
    <w:p w14:paraId="7F581CBD" w14:textId="77777777" w:rsidR="009D2D54" w:rsidRDefault="009D2D54">
      <w:pPr>
        <w:pStyle w:val="TableData"/>
      </w:pPr>
    </w:p>
    <w:p w14:paraId="725379FD" w14:textId="77777777" w:rsidR="009D2D54" w:rsidRDefault="00730166">
      <w:pPr>
        <w:pStyle w:val="Heading2"/>
      </w:pPr>
      <w:r>
        <w:t>We do not charge you a service fee if you are a disabled customer who uses the Telstra Disability Hotline or calls 12551.</w:t>
      </w:r>
    </w:p>
    <w:p w14:paraId="077BDE84" w14:textId="77777777" w:rsidR="009D2D54" w:rsidRDefault="00730166">
      <w:pPr>
        <w:pStyle w:val="Heading2"/>
      </w:pPr>
      <w:r>
        <w:t xml:space="preserve">If you ask to be connected to your requested number, the time specified on your bill as the time that connection was attempted will be in Sydney, NSW local time regardless of the location from where the call to Directory Assistance was made.  All other times specified for calls to Directory Assistance will be in the local time of the area from where the call to Directory Assistance was made. </w:t>
      </w:r>
    </w:p>
    <w:p w14:paraId="36142E51" w14:textId="77777777" w:rsidR="009D2D54" w:rsidRDefault="00730166">
      <w:pPr>
        <w:pStyle w:val="Indent1"/>
        <w:ind w:left="879"/>
      </w:pPr>
      <w:bookmarkStart w:id="23" w:name="_Toc295827755"/>
      <w:r>
        <w:t>Excluded searches</w:t>
      </w:r>
      <w:bookmarkEnd w:id="23"/>
    </w:p>
    <w:p w14:paraId="3F41B464" w14:textId="77777777" w:rsidR="009D2D54" w:rsidRDefault="00730166">
      <w:pPr>
        <w:pStyle w:val="Heading2"/>
      </w:pPr>
      <w:r>
        <w:t>You cannot use Directory Assistance to search for a service with a Silent Name.</w:t>
      </w:r>
    </w:p>
    <w:p w14:paraId="56B2276F" w14:textId="77777777" w:rsidR="009D2D54" w:rsidRDefault="00730166">
      <w:pPr>
        <w:pStyle w:val="Indent1"/>
        <w:ind w:left="879"/>
      </w:pPr>
      <w:bookmarkStart w:id="24" w:name="_Toc132705934"/>
      <w:r>
        <w:lastRenderedPageBreak/>
        <w:t>What is International Directory Assistance?</w:t>
      </w:r>
      <w:bookmarkEnd w:id="24"/>
    </w:p>
    <w:p w14:paraId="0B9FB5A1" w14:textId="77777777" w:rsidR="009D2D54" w:rsidRDefault="00730166">
      <w:pPr>
        <w:pStyle w:val="Heading2"/>
      </w:pPr>
      <w:r>
        <w:t xml:space="preserve">International Directory Assistance is an operator assisted service.  You call us on 1225 to ask us to search for an </w:t>
      </w:r>
      <w:proofErr w:type="gramStart"/>
      <w:r>
        <w:t>International</w:t>
      </w:r>
      <w:proofErr w:type="gramEnd"/>
      <w:r>
        <w:t xml:space="preserve"> telephone number you wish to call.</w:t>
      </w:r>
    </w:p>
    <w:p w14:paraId="09078EF9" w14:textId="77777777" w:rsidR="009D2D54" w:rsidRDefault="00730166">
      <w:pPr>
        <w:pStyle w:val="Heading2"/>
        <w:numPr>
          <w:ilvl w:val="0"/>
          <w:numId w:val="0"/>
        </w:numPr>
        <w:ind w:left="879"/>
      </w:pPr>
      <w:r>
        <w:t>Charges – International Directory Assistance</w:t>
      </w:r>
    </w:p>
    <w:p w14:paraId="0204A3C1" w14:textId="77777777" w:rsidR="009D2D54" w:rsidRDefault="00730166">
      <w:pPr>
        <w:pStyle w:val="Heading2"/>
      </w:pPr>
      <w:r>
        <w:t>We charge you the following service fee for calling International Directory Assistance (regardless of whether we can find the number or not):</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4"/>
        <w:gridCol w:w="1134"/>
        <w:gridCol w:w="1134"/>
      </w:tblGrid>
      <w:tr w:rsidR="009D2D54" w14:paraId="25257572" w14:textId="77777777">
        <w:trPr>
          <w:tblHeader/>
        </w:trPr>
        <w:tc>
          <w:tcPr>
            <w:tcW w:w="6034" w:type="dxa"/>
            <w:tcBorders>
              <w:top w:val="single" w:sz="4" w:space="0" w:color="auto"/>
              <w:left w:val="single" w:sz="4" w:space="0" w:color="auto"/>
              <w:bottom w:val="single" w:sz="4" w:space="0" w:color="auto"/>
              <w:right w:val="single" w:sz="4" w:space="0" w:color="auto"/>
            </w:tcBorders>
          </w:tcPr>
          <w:p w14:paraId="070AC68F" w14:textId="77777777" w:rsidR="009D2D54" w:rsidRDefault="00730166">
            <w:pPr>
              <w:pStyle w:val="TableHead"/>
              <w:spacing w:before="120" w:after="120"/>
            </w:pPr>
            <w:r>
              <w:t>International Directory Assistance charges</w:t>
            </w:r>
          </w:p>
        </w:tc>
        <w:tc>
          <w:tcPr>
            <w:tcW w:w="1134" w:type="dxa"/>
            <w:tcBorders>
              <w:top w:val="single" w:sz="4" w:space="0" w:color="auto"/>
              <w:left w:val="single" w:sz="4" w:space="0" w:color="auto"/>
              <w:bottom w:val="single" w:sz="4" w:space="0" w:color="auto"/>
              <w:right w:val="single" w:sz="4" w:space="0" w:color="auto"/>
            </w:tcBorders>
          </w:tcPr>
          <w:p w14:paraId="43700C35" w14:textId="77777777" w:rsidR="009D2D54" w:rsidRDefault="00730166">
            <w:pPr>
              <w:pStyle w:val="TableHead"/>
              <w:spacing w:before="120" w:after="120"/>
            </w:pPr>
            <w:r>
              <w:t>GST excl.</w:t>
            </w:r>
          </w:p>
        </w:tc>
        <w:tc>
          <w:tcPr>
            <w:tcW w:w="1134" w:type="dxa"/>
            <w:tcBorders>
              <w:top w:val="single" w:sz="4" w:space="0" w:color="auto"/>
              <w:left w:val="single" w:sz="4" w:space="0" w:color="auto"/>
              <w:bottom w:val="single" w:sz="4" w:space="0" w:color="auto"/>
              <w:right w:val="single" w:sz="4" w:space="0" w:color="auto"/>
            </w:tcBorders>
          </w:tcPr>
          <w:p w14:paraId="3C9116D3" w14:textId="77777777" w:rsidR="009D2D54" w:rsidRDefault="00730166">
            <w:pPr>
              <w:pStyle w:val="TableHead"/>
              <w:spacing w:before="120" w:after="120"/>
            </w:pPr>
            <w:r>
              <w:t>GST incl.</w:t>
            </w:r>
          </w:p>
        </w:tc>
      </w:tr>
      <w:tr w:rsidR="009D2D54" w14:paraId="088AF68D" w14:textId="77777777">
        <w:tc>
          <w:tcPr>
            <w:tcW w:w="6034" w:type="dxa"/>
            <w:tcBorders>
              <w:top w:val="single" w:sz="4" w:space="0" w:color="auto"/>
              <w:left w:val="single" w:sz="4" w:space="0" w:color="auto"/>
              <w:bottom w:val="single" w:sz="4" w:space="0" w:color="auto"/>
              <w:right w:val="single" w:sz="4" w:space="0" w:color="auto"/>
            </w:tcBorders>
          </w:tcPr>
          <w:p w14:paraId="29175342" w14:textId="77777777" w:rsidR="009D2D54" w:rsidRDefault="00730166">
            <w:pPr>
              <w:pStyle w:val="TableData"/>
            </w:pPr>
            <w:r>
              <w:t>Service fee for each call to International Directory Assistance</w:t>
            </w:r>
          </w:p>
        </w:tc>
        <w:tc>
          <w:tcPr>
            <w:tcW w:w="1134" w:type="dxa"/>
            <w:tcBorders>
              <w:top w:val="single" w:sz="4" w:space="0" w:color="auto"/>
              <w:left w:val="single" w:sz="4" w:space="0" w:color="auto"/>
              <w:bottom w:val="single" w:sz="4" w:space="0" w:color="auto"/>
              <w:right w:val="single" w:sz="4" w:space="0" w:color="auto"/>
            </w:tcBorders>
          </w:tcPr>
          <w:p w14:paraId="7EE1D155" w14:textId="77777777" w:rsidR="009D2D54" w:rsidRDefault="00730166">
            <w:pPr>
              <w:pStyle w:val="TableData"/>
              <w:jc w:val="right"/>
            </w:pPr>
            <w:r>
              <w:t>$1.50</w:t>
            </w:r>
          </w:p>
        </w:tc>
        <w:tc>
          <w:tcPr>
            <w:tcW w:w="1134" w:type="dxa"/>
            <w:tcBorders>
              <w:top w:val="single" w:sz="4" w:space="0" w:color="auto"/>
              <w:left w:val="single" w:sz="4" w:space="0" w:color="auto"/>
              <w:bottom w:val="single" w:sz="4" w:space="0" w:color="auto"/>
              <w:right w:val="single" w:sz="4" w:space="0" w:color="auto"/>
            </w:tcBorders>
          </w:tcPr>
          <w:p w14:paraId="38289939" w14:textId="77777777" w:rsidR="009D2D54" w:rsidRDefault="00730166">
            <w:pPr>
              <w:pStyle w:val="TableData"/>
              <w:jc w:val="right"/>
              <w:rPr>
                <w:b/>
                <w:bCs/>
              </w:rPr>
            </w:pPr>
            <w:r>
              <w:rPr>
                <w:b/>
                <w:bCs/>
              </w:rPr>
              <w:t>$1.65</w:t>
            </w:r>
          </w:p>
        </w:tc>
      </w:tr>
    </w:tbl>
    <w:p w14:paraId="562146B4" w14:textId="77777777" w:rsidR="009D2D54" w:rsidRDefault="009D2D54">
      <w:pPr>
        <w:pStyle w:val="Heading2"/>
        <w:numPr>
          <w:ilvl w:val="0"/>
          <w:numId w:val="0"/>
        </w:numPr>
        <w:ind w:left="709"/>
      </w:pPr>
      <w:bookmarkStart w:id="25" w:name="_Toc152063631"/>
      <w:bookmarkStart w:id="26" w:name="_Toc75329883"/>
    </w:p>
    <w:p w14:paraId="55A24C2B" w14:textId="77777777" w:rsidR="009D2D54" w:rsidRDefault="00730166">
      <w:pPr>
        <w:pStyle w:val="Heading2"/>
        <w:numPr>
          <w:ilvl w:val="0"/>
          <w:numId w:val="0"/>
        </w:numPr>
        <w:ind w:left="709"/>
      </w:pPr>
      <w:r>
        <w:t>Text message to Directory Assistance callers</w:t>
      </w:r>
    </w:p>
    <w:p w14:paraId="4E50F339" w14:textId="77777777" w:rsidR="009D2D54" w:rsidRDefault="00730166">
      <w:pPr>
        <w:pStyle w:val="Heading2"/>
      </w:pPr>
      <w:bookmarkStart w:id="27" w:name="_Ref295400197"/>
      <w:r>
        <w:t xml:space="preserve">When you call Directory Assistance on 1223, we will send you a text message with the contact details for the person or business you have requested, including the listing name and telephone number (provided your mobile phone </w:t>
      </w:r>
      <w:proofErr w:type="gramStart"/>
      <w:r>
        <w:t>is capable of receiving</w:t>
      </w:r>
      <w:proofErr w:type="gramEnd"/>
      <w:r>
        <w:t xml:space="preserve"> SMS). </w:t>
      </w:r>
      <w:bookmarkEnd w:id="27"/>
    </w:p>
    <w:p w14:paraId="128FB73D" w14:textId="6552F7A0" w:rsidR="009D2D54" w:rsidRDefault="00730166">
      <w:pPr>
        <w:pStyle w:val="Heading2"/>
      </w:pPr>
      <w:r>
        <w:t xml:space="preserve">In addition to information and content set out in clause </w:t>
      </w:r>
      <w:r>
        <w:fldChar w:fldCharType="begin"/>
      </w:r>
      <w:r>
        <w:instrText xml:space="preserve"> REF _Ref295400197 \r \h </w:instrText>
      </w:r>
      <w:r>
        <w:fldChar w:fldCharType="separate"/>
      </w:r>
      <w:r w:rsidR="00CA670D">
        <w:t>10.11</w:t>
      </w:r>
      <w:r>
        <w:fldChar w:fldCharType="end"/>
      </w:r>
      <w:r>
        <w:t xml:space="preserve">, we may include other information about the person or business you have requested, including information about the goods and services the requested business provides (including general information, such as opening times or information about offers) and access to other content relevant to the requested person or business (such as maps and links to the requested business’ website) , a survey to obtain your feedback, and marketing or community-focused messages.  Standard charges (if any) will apply to accessing content provided to you in that text message (such as maps and surveys).  If you do not wish to receive this marketing information in future text messages from Directory Assistance, you can opt-out by sending an SMS containing the word “no” to 0429 000 920.  If you opt-out of receiving this marketing information, you will continue to receive the types of information outlined in clause </w:t>
      </w:r>
      <w:r>
        <w:fldChar w:fldCharType="begin"/>
      </w:r>
      <w:r>
        <w:instrText xml:space="preserve"> REF _Ref295400197 \r \h </w:instrText>
      </w:r>
      <w:r>
        <w:fldChar w:fldCharType="separate"/>
      </w:r>
      <w:r w:rsidR="00CA670D">
        <w:t>10.11</w:t>
      </w:r>
      <w:r>
        <w:fldChar w:fldCharType="end"/>
      </w:r>
      <w:r>
        <w:t xml:space="preserve"> in future text messages from Directory Assistance.  </w:t>
      </w:r>
    </w:p>
    <w:p w14:paraId="2E75575C" w14:textId="77777777" w:rsidR="009D2D54" w:rsidRDefault="00730166">
      <w:pPr>
        <w:pStyle w:val="Heading1"/>
      </w:pPr>
      <w:bookmarkStart w:id="28" w:name="_Toc202188070"/>
      <w:r>
        <w:t>Call Connect</w:t>
      </w:r>
      <w:bookmarkEnd w:id="25"/>
      <w:bookmarkEnd w:id="28"/>
    </w:p>
    <w:p w14:paraId="66A520BD" w14:textId="77777777" w:rsidR="009D2D54" w:rsidRDefault="00730166">
      <w:pPr>
        <w:pStyle w:val="Heading2"/>
        <w:numPr>
          <w:ilvl w:val="0"/>
          <w:numId w:val="0"/>
        </w:numPr>
        <w:ind w:left="720"/>
      </w:pPr>
      <w:r>
        <w:t>What is Call Connect</w:t>
      </w:r>
    </w:p>
    <w:p w14:paraId="67E5D4F7" w14:textId="77777777" w:rsidR="009D2D54" w:rsidRDefault="00730166">
      <w:pPr>
        <w:pStyle w:val="Heading2"/>
      </w:pPr>
      <w:r>
        <w:t xml:space="preserve">You call us on Call Connect to speak with an operator to search for and connect you to a White Pages or Yellow Pages directory listing. </w:t>
      </w:r>
    </w:p>
    <w:p w14:paraId="7727ED8E" w14:textId="77777777" w:rsidR="009D2D54" w:rsidRDefault="00730166">
      <w:pPr>
        <w:pStyle w:val="Heading2"/>
      </w:pPr>
      <w:r>
        <w:t xml:space="preserve">You can access the Call Connect service from eligible pre-paid and post-paid mobile services by dialling 12456 and for a limited time, 12455. If you dial 12455 to access Call Connect, the call will be represented on your bill as a call to 12456.  </w:t>
      </w:r>
    </w:p>
    <w:p w14:paraId="51D15B05" w14:textId="77777777" w:rsidR="009D2D54" w:rsidRDefault="00730166">
      <w:pPr>
        <w:pStyle w:val="Heading2"/>
      </w:pPr>
      <w:r>
        <w:t>The operator will only make one connection attempt to the requested number.</w:t>
      </w:r>
    </w:p>
    <w:p w14:paraId="679DA129" w14:textId="77777777" w:rsidR="009D2D54" w:rsidRDefault="00730166">
      <w:pPr>
        <w:pStyle w:val="Heading2"/>
        <w:numPr>
          <w:ilvl w:val="0"/>
          <w:numId w:val="0"/>
        </w:numPr>
        <w:ind w:left="720"/>
      </w:pPr>
      <w:r>
        <w:t>Charges</w:t>
      </w:r>
    </w:p>
    <w:p w14:paraId="253C93A3" w14:textId="77777777" w:rsidR="009D2D54" w:rsidRDefault="00730166">
      <w:pPr>
        <w:pStyle w:val="Heading2"/>
        <w:rPr>
          <w:b/>
        </w:rPr>
      </w:pPr>
      <w:bookmarkStart w:id="29" w:name="_Ref213239243"/>
      <w:bookmarkStart w:id="30" w:name="_Ref510001500"/>
      <w:r>
        <w:lastRenderedPageBreak/>
        <w:t xml:space="preserve">We charge you the following charges when you call </w:t>
      </w:r>
      <w:proofErr w:type="spellStart"/>
      <w:r>
        <w:t>Call</w:t>
      </w:r>
      <w:proofErr w:type="spellEnd"/>
      <w:r>
        <w:t xml:space="preserve"> Connect.</w:t>
      </w:r>
      <w:bookmarkEnd w:id="29"/>
      <w:r>
        <w:t xml:space="preserve">   We charge you the Call Connect fee even if we cannot find a number.  We charge you the attempted connection charge for successful connection and attempted connection to the requested number, even if the number does not answer or is busy or the attempted connection is otherwise unsuccessful.</w:t>
      </w:r>
      <w:bookmarkEnd w:id="30"/>
    </w:p>
    <w:tbl>
      <w:tblPr>
        <w:tblW w:w="8080" w:type="dxa"/>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46"/>
        <w:gridCol w:w="1134"/>
      </w:tblGrid>
      <w:tr w:rsidR="009D2D54" w14:paraId="391276F5" w14:textId="77777777">
        <w:trPr>
          <w:tblHeader/>
        </w:trPr>
        <w:tc>
          <w:tcPr>
            <w:tcW w:w="6946" w:type="dxa"/>
            <w:tcBorders>
              <w:top w:val="single" w:sz="4" w:space="0" w:color="auto"/>
              <w:left w:val="single" w:sz="4" w:space="0" w:color="auto"/>
              <w:bottom w:val="single" w:sz="4" w:space="0" w:color="auto"/>
              <w:right w:val="single" w:sz="4" w:space="0" w:color="auto"/>
            </w:tcBorders>
          </w:tcPr>
          <w:p w14:paraId="1FF8A3B7" w14:textId="77777777" w:rsidR="009D2D54" w:rsidRDefault="00730166">
            <w:pPr>
              <w:keepNext/>
              <w:spacing w:before="120" w:after="120"/>
              <w:rPr>
                <w:rFonts w:ascii="Arial" w:hAnsi="Arial" w:cs="Arial"/>
                <w:b/>
                <w:bCs/>
                <w:sz w:val="18"/>
              </w:rPr>
            </w:pPr>
            <w:r>
              <w:rPr>
                <w:rFonts w:ascii="Arial" w:hAnsi="Arial" w:cs="Arial"/>
                <w:b/>
                <w:bCs/>
                <w:sz w:val="18"/>
              </w:rPr>
              <w:t>Call Connect</w:t>
            </w:r>
          </w:p>
        </w:tc>
        <w:tc>
          <w:tcPr>
            <w:tcW w:w="1134" w:type="dxa"/>
            <w:tcBorders>
              <w:top w:val="single" w:sz="4" w:space="0" w:color="auto"/>
              <w:left w:val="single" w:sz="4" w:space="0" w:color="auto"/>
              <w:bottom w:val="single" w:sz="4" w:space="0" w:color="auto"/>
              <w:right w:val="single" w:sz="4" w:space="0" w:color="auto"/>
            </w:tcBorders>
          </w:tcPr>
          <w:p w14:paraId="20AD729B" w14:textId="77777777" w:rsidR="009D2D54" w:rsidRDefault="00730166">
            <w:pPr>
              <w:spacing w:before="120" w:after="120"/>
              <w:rPr>
                <w:rFonts w:ascii="Arial" w:hAnsi="Arial" w:cs="Arial"/>
                <w:b/>
                <w:sz w:val="18"/>
              </w:rPr>
            </w:pPr>
            <w:r>
              <w:rPr>
                <w:rFonts w:ascii="Arial" w:hAnsi="Arial" w:cs="Arial"/>
                <w:b/>
                <w:sz w:val="18"/>
              </w:rPr>
              <w:t>GST incl.</w:t>
            </w:r>
          </w:p>
        </w:tc>
      </w:tr>
      <w:tr w:rsidR="009D2D54" w14:paraId="6ACB4EE0" w14:textId="77777777">
        <w:tc>
          <w:tcPr>
            <w:tcW w:w="6946" w:type="dxa"/>
            <w:tcBorders>
              <w:top w:val="single" w:sz="4" w:space="0" w:color="auto"/>
              <w:bottom w:val="single" w:sz="4" w:space="0" w:color="auto"/>
            </w:tcBorders>
          </w:tcPr>
          <w:p w14:paraId="146A55E5" w14:textId="77777777" w:rsidR="009D2D54" w:rsidRDefault="00730166">
            <w:pPr>
              <w:pStyle w:val="TableData"/>
              <w:keepNext/>
              <w:rPr>
                <w:rFonts w:cs="Arial"/>
              </w:rPr>
            </w:pPr>
            <w:r>
              <w:t>Fee for each call to Call Connect (or Call Connect fee)</w:t>
            </w:r>
          </w:p>
        </w:tc>
        <w:tc>
          <w:tcPr>
            <w:tcW w:w="1134" w:type="dxa"/>
            <w:tcBorders>
              <w:top w:val="single" w:sz="4" w:space="0" w:color="auto"/>
              <w:bottom w:val="single" w:sz="4" w:space="0" w:color="auto"/>
            </w:tcBorders>
          </w:tcPr>
          <w:p w14:paraId="4E6DF135" w14:textId="77777777" w:rsidR="009D2D54" w:rsidRDefault="00730166">
            <w:pPr>
              <w:spacing w:before="120" w:after="120"/>
              <w:jc w:val="right"/>
              <w:rPr>
                <w:rFonts w:ascii="Arial" w:hAnsi="Arial" w:cs="Arial"/>
                <w:b/>
                <w:sz w:val="18"/>
              </w:rPr>
            </w:pPr>
            <w:r>
              <w:rPr>
                <w:rFonts w:ascii="Arial" w:hAnsi="Arial" w:cs="Arial"/>
                <w:b/>
                <w:bCs/>
                <w:sz w:val="18"/>
              </w:rPr>
              <w:t>$2.30</w:t>
            </w:r>
          </w:p>
        </w:tc>
      </w:tr>
      <w:tr w:rsidR="009D2D54" w14:paraId="6F190AFF" w14:textId="77777777">
        <w:tc>
          <w:tcPr>
            <w:tcW w:w="6946" w:type="dxa"/>
            <w:tcBorders>
              <w:top w:val="single" w:sz="4" w:space="0" w:color="auto"/>
              <w:bottom w:val="single" w:sz="6" w:space="0" w:color="auto"/>
            </w:tcBorders>
          </w:tcPr>
          <w:p w14:paraId="149DD24D" w14:textId="77777777" w:rsidR="009D2D54" w:rsidRDefault="00730166">
            <w:pPr>
              <w:pStyle w:val="TableData"/>
              <w:keepNext/>
              <w:rPr>
                <w:rFonts w:cs="Arial"/>
              </w:rPr>
            </w:pPr>
            <w:r>
              <w:rPr>
                <w:rFonts w:cs="Arial"/>
              </w:rPr>
              <w:t xml:space="preserve">Attempted connection charge (for </w:t>
            </w:r>
            <w:proofErr w:type="gramStart"/>
            <w:r>
              <w:rPr>
                <w:rFonts w:cs="Arial"/>
              </w:rPr>
              <w:t>successful  and</w:t>
            </w:r>
            <w:proofErr w:type="gramEnd"/>
            <w:r>
              <w:rPr>
                <w:rFonts w:cs="Arial"/>
              </w:rPr>
              <w:t xml:space="preserve"> attempted connection to requested number)</w:t>
            </w:r>
          </w:p>
        </w:tc>
        <w:tc>
          <w:tcPr>
            <w:tcW w:w="1134" w:type="dxa"/>
            <w:tcBorders>
              <w:top w:val="single" w:sz="4" w:space="0" w:color="auto"/>
              <w:bottom w:val="single" w:sz="6" w:space="0" w:color="auto"/>
            </w:tcBorders>
          </w:tcPr>
          <w:p w14:paraId="05998F3F" w14:textId="77777777" w:rsidR="009D2D54" w:rsidRDefault="00730166">
            <w:pPr>
              <w:spacing w:before="120" w:after="120"/>
              <w:jc w:val="right"/>
              <w:rPr>
                <w:rFonts w:ascii="Arial" w:hAnsi="Arial" w:cs="Arial"/>
                <w:b/>
                <w:bCs/>
                <w:sz w:val="18"/>
              </w:rPr>
            </w:pPr>
            <w:r>
              <w:rPr>
                <w:rFonts w:ascii="Arial" w:hAnsi="Arial" w:cs="Arial"/>
                <w:b/>
                <w:bCs/>
                <w:sz w:val="18"/>
              </w:rPr>
              <w:t>$1.50</w:t>
            </w:r>
          </w:p>
        </w:tc>
      </w:tr>
    </w:tbl>
    <w:p w14:paraId="2EC7D1CC" w14:textId="77777777" w:rsidR="009D2D54" w:rsidRDefault="009D2D54">
      <w:pPr>
        <w:pStyle w:val="Heading2"/>
        <w:numPr>
          <w:ilvl w:val="0"/>
          <w:numId w:val="0"/>
        </w:numPr>
      </w:pPr>
    </w:p>
    <w:p w14:paraId="42C84E02" w14:textId="08D04F79" w:rsidR="009D2D54" w:rsidRDefault="00730166">
      <w:pPr>
        <w:pStyle w:val="Heading2"/>
      </w:pPr>
      <w:r>
        <w:tab/>
        <w:t xml:space="preserve">If you are a Telstra post-paid mobile customer, in addition to the Call Connect fee and attempted connection charge set out in clause </w:t>
      </w:r>
      <w:r>
        <w:fldChar w:fldCharType="begin"/>
      </w:r>
      <w:r>
        <w:instrText xml:space="preserve"> REF _Ref510001500 \w \h </w:instrText>
      </w:r>
      <w:r>
        <w:fldChar w:fldCharType="separate"/>
      </w:r>
      <w:r w:rsidR="00CA670D">
        <w:t>11.4</w:t>
      </w:r>
      <w:r>
        <w:fldChar w:fldCharType="end"/>
      </w:r>
      <w:r>
        <w:t>, we also charge you:</w:t>
      </w:r>
    </w:p>
    <w:p w14:paraId="196586D5" w14:textId="77777777" w:rsidR="009D2D54" w:rsidRDefault="00730166">
      <w:pPr>
        <w:pStyle w:val="Heading3"/>
        <w:tabs>
          <w:tab w:val="left" w:pos="1418"/>
        </w:tabs>
        <w:ind w:left="1418" w:hanging="567"/>
      </w:pPr>
      <w:r>
        <w:t>the call charges and connection fees applicable under your pricing plan to connect to the Call Connect operator; and</w:t>
      </w:r>
    </w:p>
    <w:p w14:paraId="66F266A1" w14:textId="77777777" w:rsidR="009D2D54" w:rsidRDefault="00730166">
      <w:pPr>
        <w:pStyle w:val="Heading3"/>
        <w:tabs>
          <w:tab w:val="left" w:pos="1418"/>
        </w:tabs>
        <w:ind w:left="1418" w:hanging="567"/>
      </w:pPr>
      <w:r>
        <w:t>the call charges and connection fee applicable under your pricing plan for the call connected to the requested telephone number.</w:t>
      </w:r>
    </w:p>
    <w:p w14:paraId="7C5812BD" w14:textId="2E93AA39" w:rsidR="009D2D54" w:rsidRDefault="00730166">
      <w:pPr>
        <w:pStyle w:val="Heading2"/>
      </w:pPr>
      <w:r>
        <w:t xml:space="preserve">If you are a Telstra Pre-Paid mobile customer, in addition to the Call Connect fee and attempted connection charge set out in clause </w:t>
      </w:r>
      <w:r>
        <w:fldChar w:fldCharType="begin"/>
      </w:r>
      <w:r>
        <w:instrText xml:space="preserve"> REF _Ref213239243 \r \h  \* MERGEFORMAT </w:instrText>
      </w:r>
      <w:r>
        <w:fldChar w:fldCharType="separate"/>
      </w:r>
      <w:r w:rsidR="00CA670D">
        <w:t>11.4</w:t>
      </w:r>
      <w:r>
        <w:fldChar w:fldCharType="end"/>
      </w:r>
      <w:r>
        <w:t xml:space="preserve"> above, we also charge you: </w:t>
      </w:r>
    </w:p>
    <w:p w14:paraId="59D3DE36" w14:textId="77777777" w:rsidR="009D2D54" w:rsidRDefault="00730166">
      <w:pPr>
        <w:pStyle w:val="Heading3"/>
      </w:pPr>
      <w:r>
        <w:t xml:space="preserve">the standard call connection fee on connection to the operator and airtime charges applicable under your pricing offer (charged per second spent with the operator); and </w:t>
      </w:r>
    </w:p>
    <w:p w14:paraId="300099B5" w14:textId="77777777" w:rsidR="009D2D54" w:rsidRDefault="00730166">
      <w:pPr>
        <w:pStyle w:val="Heading3"/>
      </w:pPr>
      <w:r>
        <w:t xml:space="preserve">the call charges and connection fee applicable under your pricing offer for the call connected to the requested telephone number.  </w:t>
      </w:r>
    </w:p>
    <w:p w14:paraId="2215714C" w14:textId="77777777" w:rsidR="009D2D54" w:rsidRDefault="00730166">
      <w:pPr>
        <w:pStyle w:val="Heading2"/>
      </w:pPr>
      <w:r>
        <w:t>If you ask to be connected to your requested number, the time specified on your bill as the time that connection was attempted will be in Sydney, NSW local time regardless of the location from where the call to Call Connect was made.  All other times specified for calls to Call Connect will be in the local time of the area from where the call to Call Connect was made.</w:t>
      </w:r>
    </w:p>
    <w:p w14:paraId="2BA84175" w14:textId="77777777" w:rsidR="009D2D54" w:rsidRDefault="00730166">
      <w:pPr>
        <w:pStyle w:val="Heading2"/>
        <w:numPr>
          <w:ilvl w:val="0"/>
          <w:numId w:val="0"/>
        </w:numPr>
        <w:ind w:left="851"/>
      </w:pPr>
      <w:r>
        <w:t>Service provided on Call Connect</w:t>
      </w:r>
    </w:p>
    <w:p w14:paraId="70E3FEF7" w14:textId="77777777" w:rsidR="009D2D54" w:rsidRDefault="00730166">
      <w:pPr>
        <w:pStyle w:val="Heading2"/>
      </w:pPr>
      <w:r>
        <w:t xml:space="preserve">If you are searching for a known business name or a White Pages listing, connection by the operator to the requested number is mandatory. If you are searching for a type of business (i.e. plumber, hairdresser) or a Yellow Pages listing, connection by the operator to the requested number is optional. </w:t>
      </w:r>
    </w:p>
    <w:p w14:paraId="75B94549" w14:textId="77777777" w:rsidR="009D2D54" w:rsidRDefault="00730166">
      <w:pPr>
        <w:pStyle w:val="Heading2"/>
      </w:pPr>
      <w:r>
        <w:t xml:space="preserve">If you are searching for a type of business (as opposed to a business name or residential listing) you can receive up to three Yellow Pages referrals from the operator. </w:t>
      </w:r>
    </w:p>
    <w:p w14:paraId="5FA3EF96" w14:textId="77777777" w:rsidR="009D2D54" w:rsidRDefault="00730166">
      <w:pPr>
        <w:pStyle w:val="Heading2"/>
        <w:numPr>
          <w:ilvl w:val="0"/>
          <w:numId w:val="0"/>
        </w:numPr>
        <w:ind w:left="879"/>
      </w:pPr>
      <w:r>
        <w:lastRenderedPageBreak/>
        <w:t>Text message to Call Connect callers</w:t>
      </w:r>
    </w:p>
    <w:p w14:paraId="2F2B4741" w14:textId="77777777" w:rsidR="009D2D54" w:rsidRDefault="00730166">
      <w:pPr>
        <w:pStyle w:val="Heading2"/>
      </w:pPr>
      <w:bookmarkStart w:id="31" w:name="_Ref510001473"/>
      <w:r>
        <w:t xml:space="preserve">When you call </w:t>
      </w:r>
      <w:proofErr w:type="spellStart"/>
      <w:r>
        <w:t>Call</w:t>
      </w:r>
      <w:proofErr w:type="spellEnd"/>
      <w:r>
        <w:t xml:space="preserve"> Connect, we will send you a text message with information about the person or business you have requested (provided your mobile phone </w:t>
      </w:r>
      <w:proofErr w:type="gramStart"/>
      <w:r>
        <w:t>is capable of receiving</w:t>
      </w:r>
      <w:proofErr w:type="gramEnd"/>
      <w:r>
        <w:t xml:space="preserve"> SMS).  This information may include the contact details of the requested person or business (including the name, and number), information about the goods and services the requested business provides (including general information, such as opening times, or information about offers) , other material about the requested business, information about specific Telstra products relevant to your request or the requested business,   and access to other content relevant to the requested person or business (such as maps and links to the requested business’ website).  Standard charges (if any) will apply to accessing content provided to you in that text message (such as maps).</w:t>
      </w:r>
      <w:bookmarkEnd w:id="31"/>
      <w:r>
        <w:t xml:space="preserve">  </w:t>
      </w:r>
    </w:p>
    <w:p w14:paraId="2A594276" w14:textId="69B3C7CC" w:rsidR="009D2D54" w:rsidRDefault="00730166">
      <w:pPr>
        <w:pStyle w:val="Heading2"/>
      </w:pPr>
      <w:r>
        <w:t xml:space="preserve">In addition to information and content set out in clause </w:t>
      </w:r>
      <w:r>
        <w:fldChar w:fldCharType="begin"/>
      </w:r>
      <w:r>
        <w:instrText xml:space="preserve"> REF _Ref510001473 \w \h </w:instrText>
      </w:r>
      <w:r>
        <w:fldChar w:fldCharType="separate"/>
      </w:r>
      <w:r w:rsidR="00CA670D">
        <w:t>11.10</w:t>
      </w:r>
      <w:r>
        <w:fldChar w:fldCharType="end"/>
      </w:r>
      <w:r>
        <w:t xml:space="preserve">, we may include a survey to obtain your feedback and marketing or community-focussed information about us or other businesses, government agencies or community organisations in the text message we send to you.  If you do not wish to receive this marketing information from us in future text messages from Call Connect, you can opt-out by replying “no” to the text message.  If you opt-out of receiving this marketing information, you will continue to receive the types of information outlined in clause </w:t>
      </w:r>
      <w:r>
        <w:fldChar w:fldCharType="begin"/>
      </w:r>
      <w:r>
        <w:instrText xml:space="preserve"> REF _Ref510001473 \w \h </w:instrText>
      </w:r>
      <w:r>
        <w:fldChar w:fldCharType="separate"/>
      </w:r>
      <w:r w:rsidR="00CA670D">
        <w:t>11.10</w:t>
      </w:r>
      <w:r>
        <w:fldChar w:fldCharType="end"/>
      </w:r>
      <w:r>
        <w:t xml:space="preserve"> in future text messages from Call Connect.  </w:t>
      </w:r>
    </w:p>
    <w:p w14:paraId="3D576509" w14:textId="77777777" w:rsidR="009D2D54" w:rsidRDefault="00730166">
      <w:pPr>
        <w:pStyle w:val="Heading2"/>
        <w:numPr>
          <w:ilvl w:val="0"/>
          <w:numId w:val="0"/>
        </w:numPr>
        <w:ind w:left="879"/>
      </w:pPr>
      <w:r>
        <w:t>Excluded searches</w:t>
      </w:r>
    </w:p>
    <w:p w14:paraId="5CCBDEA3" w14:textId="77777777" w:rsidR="009D2D54" w:rsidRDefault="00730166">
      <w:pPr>
        <w:pStyle w:val="Heading2"/>
      </w:pPr>
      <w:r>
        <w:tab/>
        <w:t>You cannot use Call Connect to connect to:</w:t>
      </w:r>
    </w:p>
    <w:p w14:paraId="1429014A" w14:textId="77777777" w:rsidR="009D2D54" w:rsidRDefault="00730166">
      <w:pPr>
        <w:pStyle w:val="Heading2"/>
        <w:numPr>
          <w:ilvl w:val="0"/>
          <w:numId w:val="0"/>
        </w:numPr>
        <w:ind w:left="709"/>
      </w:pPr>
      <w:r>
        <w:tab/>
        <w:t>(a)</w:t>
      </w:r>
      <w:r>
        <w:tab/>
        <w:t xml:space="preserve">a Silent Line; </w:t>
      </w:r>
    </w:p>
    <w:p w14:paraId="042320D8" w14:textId="77777777" w:rsidR="009D2D54" w:rsidRDefault="00730166">
      <w:pPr>
        <w:pStyle w:val="Heading2"/>
        <w:numPr>
          <w:ilvl w:val="0"/>
          <w:numId w:val="0"/>
        </w:numPr>
        <w:ind w:left="709"/>
      </w:pPr>
      <w:r>
        <w:tab/>
        <w:t>(b)</w:t>
      </w:r>
      <w:r>
        <w:tab/>
        <w:t>a service that is not listed in our White Page or Yellow Pages directory database; or</w:t>
      </w:r>
    </w:p>
    <w:p w14:paraId="52AFB158" w14:textId="77777777" w:rsidR="009D2D54" w:rsidRDefault="00730166">
      <w:pPr>
        <w:pStyle w:val="Heading2"/>
        <w:numPr>
          <w:ilvl w:val="0"/>
          <w:numId w:val="0"/>
        </w:numPr>
        <w:ind w:left="1418"/>
      </w:pPr>
      <w:r>
        <w:t>(c)</w:t>
      </w:r>
      <w:r>
        <w:tab/>
        <w:t xml:space="preserve">some enhanced services like 0500, </w:t>
      </w:r>
      <w:proofErr w:type="spellStart"/>
      <w:r>
        <w:t>InfoCall</w:t>
      </w:r>
      <w:proofErr w:type="spellEnd"/>
      <w:r>
        <w:t xml:space="preserve"> 190 services, directory assistance calls, calls to pagers and ships at sea.</w:t>
      </w:r>
    </w:p>
    <w:p w14:paraId="3933639F" w14:textId="77777777" w:rsidR="009D2D54" w:rsidRDefault="00730166">
      <w:pPr>
        <w:pStyle w:val="Heading2"/>
        <w:numPr>
          <w:ilvl w:val="0"/>
          <w:numId w:val="0"/>
        </w:numPr>
        <w:ind w:left="1418"/>
      </w:pPr>
      <w:r>
        <w:t>Goods or Services you buy from service providers you locate through Call Connect</w:t>
      </w:r>
    </w:p>
    <w:p w14:paraId="03819EC3" w14:textId="72408D2F" w:rsidR="009D2D54" w:rsidRDefault="00730166">
      <w:pPr>
        <w:pStyle w:val="Heading2"/>
      </w:pPr>
      <w:r>
        <w:t xml:space="preserve">Where you use Call Connect to connect to a number, and you subsequently acquire goods or services from a service provider at that number, the relevant goods and services are provided by that service provider and not by us.  </w:t>
      </w:r>
      <w:r w:rsidR="00BA2EDF" w:rsidRPr="00BA2EDF">
        <w:t>Subject to the Australian Consumer Law provisions in the General Terms of Our Customer Terms</w:t>
      </w:r>
      <w:r w:rsidR="00BA2EDF">
        <w:t>,</w:t>
      </w:r>
      <w:r w:rsidR="00BA2EDF" w:rsidRPr="00BA2EDF">
        <w:t xml:space="preserve"> </w:t>
      </w:r>
      <w:r w:rsidR="00BA2EDF">
        <w:t>w</w:t>
      </w:r>
      <w:r>
        <w:t xml:space="preserve">e offer no warranty for those goods or </w:t>
      </w:r>
      <w:proofErr w:type="gramStart"/>
      <w:r>
        <w:t>services, and</w:t>
      </w:r>
      <w:proofErr w:type="gramEnd"/>
      <w:r>
        <w:t xml:space="preserve"> accept no liability for them.</w:t>
      </w:r>
    </w:p>
    <w:p w14:paraId="1EB443B5" w14:textId="77777777" w:rsidR="009D2D54" w:rsidRDefault="00730166">
      <w:pPr>
        <w:pStyle w:val="Indent1"/>
      </w:pPr>
      <w:bookmarkStart w:id="32" w:name="_Toc327345902"/>
      <w:r>
        <w:t xml:space="preserve">Acceptable use of Call Connect </w:t>
      </w:r>
      <w:bookmarkEnd w:id="32"/>
    </w:p>
    <w:p w14:paraId="04963852" w14:textId="77777777" w:rsidR="009D2D54" w:rsidRDefault="00730166">
      <w:pPr>
        <w:pStyle w:val="Heading2"/>
      </w:pPr>
      <w:bookmarkStart w:id="33" w:name="_Ref327796907"/>
      <w:r>
        <w:t>You must not use Call Connect or allow your officers, employees, contractors, agents or anyone else to use Call Connect in a manner that a reasonable person would regard as menacing, offensive or harassing, or which is otherwise illegal or likely to be found illegal.</w:t>
      </w:r>
      <w:bookmarkEnd w:id="33"/>
    </w:p>
    <w:p w14:paraId="11FB52CC" w14:textId="2060B21E" w:rsidR="009D2D54" w:rsidRDefault="00730166">
      <w:pPr>
        <w:pStyle w:val="Heading2"/>
      </w:pPr>
      <w:r>
        <w:lastRenderedPageBreak/>
        <w:t xml:space="preserve">If you use Call Connect or allow another person to use Call Connect in the manner described in clause </w:t>
      </w:r>
      <w:r>
        <w:fldChar w:fldCharType="begin"/>
      </w:r>
      <w:r>
        <w:instrText xml:space="preserve"> REF _Ref327796907 \r \h </w:instrText>
      </w:r>
      <w:r>
        <w:fldChar w:fldCharType="separate"/>
      </w:r>
      <w:r w:rsidR="00CA670D">
        <w:t>11.14</w:t>
      </w:r>
      <w:r>
        <w:fldChar w:fldCharType="end"/>
      </w:r>
      <w:r>
        <w:t>, we may terminate your access to Call Connect without notice to you.</w:t>
      </w:r>
    </w:p>
    <w:p w14:paraId="71A407A4" w14:textId="204C24CD" w:rsidR="009D2D54" w:rsidRDefault="00730166">
      <w:pPr>
        <w:pStyle w:val="Heading2"/>
      </w:pPr>
      <w:r>
        <w:t xml:space="preserve">We may, in our discretion, suspend access to Call Connect from any telephone service which has been used in the manner described in clause </w:t>
      </w:r>
      <w:r>
        <w:fldChar w:fldCharType="begin"/>
      </w:r>
      <w:r>
        <w:instrText xml:space="preserve"> REF _Ref327796907 \r \h </w:instrText>
      </w:r>
      <w:r>
        <w:fldChar w:fldCharType="separate"/>
      </w:r>
      <w:r w:rsidR="00CA670D">
        <w:t>11.14</w:t>
      </w:r>
      <w:r>
        <w:fldChar w:fldCharType="end"/>
      </w:r>
      <w:r>
        <w:t>.</w:t>
      </w:r>
    </w:p>
    <w:p w14:paraId="3CC60CE0" w14:textId="77777777" w:rsidR="009D2D54" w:rsidRDefault="00730166">
      <w:pPr>
        <w:pStyle w:val="Heading1"/>
      </w:pPr>
      <w:bookmarkStart w:id="34" w:name="_Toc339442264"/>
      <w:bookmarkStart w:id="35" w:name="_Toc290629714"/>
      <w:bookmarkStart w:id="36" w:name="_Toc292441026"/>
      <w:bookmarkStart w:id="37" w:name="_Toc202188071"/>
      <w:bookmarkEnd w:id="34"/>
      <w:r>
        <w:t>Call Connect SMS service</w:t>
      </w:r>
      <w:bookmarkEnd w:id="35"/>
      <w:bookmarkEnd w:id="36"/>
      <w:bookmarkEnd w:id="37"/>
    </w:p>
    <w:p w14:paraId="14E8AF3D" w14:textId="77777777" w:rsidR="009D2D54" w:rsidRDefault="00730166">
      <w:pPr>
        <w:pStyle w:val="Indent1"/>
      </w:pPr>
      <w:bookmarkStart w:id="38" w:name="_Toc290629715"/>
      <w:bookmarkStart w:id="39" w:name="_Toc292441027"/>
      <w:r>
        <w:t xml:space="preserve">What </w:t>
      </w:r>
      <w:proofErr w:type="gramStart"/>
      <w:r>
        <w:t>is</w:t>
      </w:r>
      <w:proofErr w:type="gramEnd"/>
      <w:r>
        <w:t xml:space="preserve"> the Call Connect SMS service?</w:t>
      </w:r>
      <w:bookmarkEnd w:id="38"/>
      <w:bookmarkEnd w:id="39"/>
    </w:p>
    <w:p w14:paraId="3D978409" w14:textId="77777777" w:rsidR="009D2D54" w:rsidRDefault="00730166">
      <w:pPr>
        <w:pStyle w:val="Heading2"/>
      </w:pPr>
      <w:r>
        <w:t>You can send an SMS to 1-2-4-5-6 or 1-2-4-5-5 to request information listed in the White Pages and Yellow Pages directories, including most telephone numbers and addresses and other information such as (but not limited to) business operating hours and web addresses.  If you SMS 1-2-4-5-5 to access Call Connect, the SMS may be represented on your bill as an SMS to 1-2-4-5-6.</w:t>
      </w:r>
    </w:p>
    <w:p w14:paraId="78B1350B" w14:textId="77777777" w:rsidR="009D2D54" w:rsidRDefault="00730166">
      <w:pPr>
        <w:pStyle w:val="Heading2"/>
      </w:pPr>
      <w:r>
        <w:t xml:space="preserve">You can access the Call Connect SMS service from eligible pre-paid and post-paid mobile services by sending an SMS to 1-2-4-5-6 or 1-2-4-5-5. </w:t>
      </w:r>
    </w:p>
    <w:p w14:paraId="414CD6CA" w14:textId="77777777" w:rsidR="009D2D54" w:rsidRDefault="00730166">
      <w:pPr>
        <w:pStyle w:val="Heading2"/>
      </w:pPr>
      <w:r>
        <w:t>Each Call Connect SMS service comprises:</w:t>
      </w:r>
    </w:p>
    <w:p w14:paraId="3BD8DD86" w14:textId="77777777" w:rsidR="009D2D54" w:rsidRDefault="00730166">
      <w:pPr>
        <w:pStyle w:val="Heading3"/>
      </w:pPr>
      <w:r>
        <w:t>an SMS sent by you to Call Connect containing your request for information (“</w:t>
      </w:r>
      <w:r>
        <w:rPr>
          <w:b/>
        </w:rPr>
        <w:t>Listing</w:t>
      </w:r>
      <w:r>
        <w:t xml:space="preserve"> </w:t>
      </w:r>
      <w:r>
        <w:rPr>
          <w:b/>
        </w:rPr>
        <w:t>Request</w:t>
      </w:r>
      <w:r>
        <w:t>”); and</w:t>
      </w:r>
    </w:p>
    <w:p w14:paraId="09B724DD" w14:textId="77777777" w:rsidR="009D2D54" w:rsidRDefault="00730166">
      <w:pPr>
        <w:pStyle w:val="Heading3"/>
      </w:pPr>
      <w:r>
        <w:t>an SMS sent by us to you containing:</w:t>
      </w:r>
    </w:p>
    <w:p w14:paraId="520DFB31" w14:textId="77777777" w:rsidR="009D2D54" w:rsidRDefault="00730166">
      <w:pPr>
        <w:pStyle w:val="Heading4"/>
        <w:tabs>
          <w:tab w:val="clear" w:pos="2194"/>
        </w:tabs>
        <w:ind w:left="2127" w:hanging="653"/>
      </w:pPr>
      <w:r>
        <w:t xml:space="preserve">the results of your Listing Request; </w:t>
      </w:r>
    </w:p>
    <w:p w14:paraId="7D6A5685" w14:textId="77777777" w:rsidR="009D2D54" w:rsidRDefault="00730166">
      <w:pPr>
        <w:pStyle w:val="Heading4"/>
        <w:tabs>
          <w:tab w:val="clear" w:pos="2194"/>
        </w:tabs>
        <w:ind w:left="2127" w:hanging="653"/>
      </w:pPr>
      <w:r>
        <w:t>notification that no results are available for your Listing Request; or</w:t>
      </w:r>
    </w:p>
    <w:p w14:paraId="738636B5" w14:textId="77777777" w:rsidR="009D2D54" w:rsidRDefault="00730166">
      <w:pPr>
        <w:pStyle w:val="Heading4"/>
        <w:tabs>
          <w:tab w:val="clear" w:pos="2194"/>
        </w:tabs>
        <w:ind w:left="2127" w:hanging="653"/>
      </w:pPr>
      <w:r>
        <w:t xml:space="preserve">a request for you to SMS Call Connect with further information </w:t>
      </w:r>
      <w:proofErr w:type="gramStart"/>
      <w:r>
        <w:t>in order for</w:t>
      </w:r>
      <w:proofErr w:type="gramEnd"/>
      <w:r>
        <w:t xml:space="preserve"> us to complete your Listing Request and either send you the results of your Listing Request or send you notification that no results are available for your Listing Request,</w:t>
      </w:r>
    </w:p>
    <w:p w14:paraId="7EEDAA79" w14:textId="77777777" w:rsidR="009D2D54" w:rsidRDefault="00730166">
      <w:pPr>
        <w:pStyle w:val="Heading4"/>
        <w:numPr>
          <w:ilvl w:val="0"/>
          <w:numId w:val="0"/>
        </w:numPr>
        <w:ind w:left="1440"/>
      </w:pPr>
      <w:r>
        <w:t>(collectively, the “</w:t>
      </w:r>
      <w:r>
        <w:rPr>
          <w:b/>
        </w:rPr>
        <w:t>SMS Response</w:t>
      </w:r>
      <w:r>
        <w:t>”).</w:t>
      </w:r>
    </w:p>
    <w:p w14:paraId="7EB1D35F" w14:textId="77777777" w:rsidR="009D2D54" w:rsidRDefault="00730166">
      <w:pPr>
        <w:pStyle w:val="Indent1"/>
      </w:pPr>
      <w:bookmarkStart w:id="40" w:name="_Toc290629716"/>
      <w:bookmarkStart w:id="41" w:name="_Toc292441028"/>
      <w:r>
        <w:t>Request for further information</w:t>
      </w:r>
      <w:bookmarkEnd w:id="40"/>
      <w:bookmarkEnd w:id="41"/>
    </w:p>
    <w:p w14:paraId="0706E79D" w14:textId="77777777" w:rsidR="009D2D54" w:rsidRDefault="00730166">
      <w:pPr>
        <w:pStyle w:val="Heading2"/>
      </w:pPr>
      <w:r>
        <w:t xml:space="preserve">If we send you an SMS with a request for further information </w:t>
      </w:r>
      <w:proofErr w:type="gramStart"/>
      <w:r>
        <w:t>in order for</w:t>
      </w:r>
      <w:proofErr w:type="gramEnd"/>
      <w:r>
        <w:t xml:space="preserve"> us to complete your Listing Request, you must SMS the further information requested to Call Connect if you want us to send you the results of your Listing Request.  Your SMS providing further information and our SMS to you with the results of your Listing Request will be considered part of the original Listing Request, and you will only be charged one Call Connect SMS service fee.</w:t>
      </w:r>
    </w:p>
    <w:p w14:paraId="2EF02E81" w14:textId="77777777" w:rsidR="009D2D54" w:rsidRDefault="00730166">
      <w:pPr>
        <w:pStyle w:val="Indent1"/>
      </w:pPr>
      <w:bookmarkStart w:id="42" w:name="_Toc290629717"/>
      <w:bookmarkStart w:id="43" w:name="_Toc292441029"/>
      <w:r>
        <w:lastRenderedPageBreak/>
        <w:t>Charges</w:t>
      </w:r>
      <w:bookmarkEnd w:id="42"/>
      <w:bookmarkEnd w:id="43"/>
    </w:p>
    <w:p w14:paraId="4F34D4BE" w14:textId="77777777" w:rsidR="009D2D54" w:rsidRDefault="00730166">
      <w:pPr>
        <w:pStyle w:val="Heading2"/>
      </w:pPr>
      <w:r>
        <w:t>The charges that apply each time you use the Call Connect SMS service are set out below.</w:t>
      </w:r>
    </w:p>
    <w:p w14:paraId="38D25A9C" w14:textId="77777777" w:rsidR="009D2D54" w:rsidRDefault="009D2D54"/>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134"/>
      </w:tblGrid>
      <w:tr w:rsidR="009D2D54" w14:paraId="5F344021" w14:textId="77777777">
        <w:trPr>
          <w:tblHeader/>
        </w:trPr>
        <w:tc>
          <w:tcPr>
            <w:tcW w:w="7088" w:type="dxa"/>
            <w:tcBorders>
              <w:top w:val="single" w:sz="4" w:space="0" w:color="auto"/>
              <w:left w:val="single" w:sz="4" w:space="0" w:color="auto"/>
              <w:bottom w:val="single" w:sz="4" w:space="0" w:color="auto"/>
              <w:right w:val="single" w:sz="4" w:space="0" w:color="auto"/>
            </w:tcBorders>
          </w:tcPr>
          <w:p w14:paraId="78EAE77D" w14:textId="77777777" w:rsidR="009D2D54" w:rsidRDefault="00730166">
            <w:pPr>
              <w:pStyle w:val="TableHead"/>
              <w:keepNext/>
              <w:spacing w:before="120" w:after="120"/>
            </w:pPr>
            <w:r>
              <w:t>Call Connect SMS service fee</w:t>
            </w:r>
          </w:p>
        </w:tc>
        <w:tc>
          <w:tcPr>
            <w:tcW w:w="1134" w:type="dxa"/>
            <w:tcBorders>
              <w:top w:val="single" w:sz="4" w:space="0" w:color="auto"/>
              <w:left w:val="single" w:sz="4" w:space="0" w:color="auto"/>
              <w:bottom w:val="single" w:sz="4" w:space="0" w:color="auto"/>
              <w:right w:val="single" w:sz="4" w:space="0" w:color="auto"/>
            </w:tcBorders>
          </w:tcPr>
          <w:p w14:paraId="66BF97ED" w14:textId="77777777" w:rsidR="009D2D54" w:rsidRDefault="00730166">
            <w:pPr>
              <w:pStyle w:val="TableHead"/>
              <w:keepNext/>
              <w:spacing w:before="120" w:after="120"/>
            </w:pPr>
            <w:r>
              <w:t>GST incl.</w:t>
            </w:r>
          </w:p>
        </w:tc>
      </w:tr>
      <w:tr w:rsidR="009D2D54" w14:paraId="691BEBD3" w14:textId="77777777">
        <w:tc>
          <w:tcPr>
            <w:tcW w:w="7088" w:type="dxa"/>
            <w:tcBorders>
              <w:top w:val="single" w:sz="4" w:space="0" w:color="auto"/>
              <w:left w:val="single" w:sz="4" w:space="0" w:color="auto"/>
              <w:bottom w:val="single" w:sz="4" w:space="0" w:color="auto"/>
              <w:right w:val="single" w:sz="4" w:space="0" w:color="auto"/>
            </w:tcBorders>
          </w:tcPr>
          <w:p w14:paraId="728D1471" w14:textId="77777777" w:rsidR="009D2D54" w:rsidRDefault="00730166">
            <w:pPr>
              <w:pStyle w:val="TableData"/>
            </w:pPr>
            <w:r>
              <w:t>Fee for SMS to Call Connect (or Call Connect fee)</w:t>
            </w:r>
          </w:p>
        </w:tc>
        <w:tc>
          <w:tcPr>
            <w:tcW w:w="1134" w:type="dxa"/>
            <w:tcBorders>
              <w:top w:val="single" w:sz="4" w:space="0" w:color="auto"/>
              <w:left w:val="single" w:sz="4" w:space="0" w:color="auto"/>
              <w:bottom w:val="single" w:sz="4" w:space="0" w:color="auto"/>
              <w:right w:val="single" w:sz="4" w:space="0" w:color="auto"/>
            </w:tcBorders>
          </w:tcPr>
          <w:p w14:paraId="295626D1" w14:textId="77777777" w:rsidR="009D2D54" w:rsidRDefault="00730166">
            <w:pPr>
              <w:pStyle w:val="TableData"/>
              <w:jc w:val="right"/>
              <w:rPr>
                <w:b/>
              </w:rPr>
            </w:pPr>
            <w:r>
              <w:rPr>
                <w:rFonts w:cs="Arial"/>
                <w:b/>
                <w:bCs/>
              </w:rPr>
              <w:t>$2.30</w:t>
            </w:r>
          </w:p>
        </w:tc>
      </w:tr>
    </w:tbl>
    <w:p w14:paraId="6F32FDED" w14:textId="77777777" w:rsidR="009D2D54" w:rsidRDefault="009D2D54">
      <w:pPr>
        <w:pStyle w:val="Heading2"/>
        <w:numPr>
          <w:ilvl w:val="0"/>
          <w:numId w:val="0"/>
        </w:numPr>
      </w:pPr>
    </w:p>
    <w:p w14:paraId="12446C1B" w14:textId="77777777" w:rsidR="009D2D54" w:rsidRDefault="00730166">
      <w:pPr>
        <w:pStyle w:val="Heading2"/>
      </w:pPr>
      <w:r>
        <w:t>You will be charged the Call Connect SMS service fee even if:</w:t>
      </w:r>
    </w:p>
    <w:p w14:paraId="65F3F6C9" w14:textId="77777777" w:rsidR="009D2D54" w:rsidRDefault="00730166">
      <w:pPr>
        <w:pStyle w:val="Heading3"/>
      </w:pPr>
      <w:r>
        <w:t xml:space="preserve">we cannot find information that corresponds to your search criteria; </w:t>
      </w:r>
    </w:p>
    <w:p w14:paraId="5B4F78F3" w14:textId="77777777" w:rsidR="009D2D54" w:rsidRDefault="00730166">
      <w:pPr>
        <w:pStyle w:val="Heading3"/>
      </w:pPr>
      <w:r>
        <w:t>you cancel the Listing Request before it has been processed; or</w:t>
      </w:r>
    </w:p>
    <w:p w14:paraId="12DFECC1" w14:textId="77777777" w:rsidR="009D2D54" w:rsidRDefault="00730166">
      <w:pPr>
        <w:pStyle w:val="Heading3"/>
      </w:pPr>
      <w:r>
        <w:t xml:space="preserve">you do not receive the SMS Response from us because of a fault or problem outside our reasonable control. </w:t>
      </w:r>
    </w:p>
    <w:p w14:paraId="338A5FDC" w14:textId="77777777" w:rsidR="009D2D54" w:rsidRDefault="00730166">
      <w:pPr>
        <w:pStyle w:val="Heading2"/>
      </w:pPr>
      <w:r>
        <w:t xml:space="preserve">You will be charged the Call Connect SMS service fee each time you send an SMS to Call Connect that we reasonably consider to be abusive, a nuisance or otherwise inappropriate, or where you have accidentally sent a text message to the Call Connect SMS service.  We may send you an SMS to let you know that we consider your SMS to be abusive, a nuisance or otherwise inappropriate. </w:t>
      </w:r>
    </w:p>
    <w:p w14:paraId="5E8C5A27" w14:textId="77777777" w:rsidR="009D2D54" w:rsidRDefault="00730166">
      <w:pPr>
        <w:pStyle w:val="Heading2"/>
      </w:pPr>
      <w:r>
        <w:t>You will not be charged for using the Call Connect SMS service if you send an SMS to Call Connect that is blank.</w:t>
      </w:r>
    </w:p>
    <w:p w14:paraId="496B8533" w14:textId="77777777" w:rsidR="009D2D54" w:rsidRDefault="00730166">
      <w:pPr>
        <w:pStyle w:val="Indent1"/>
      </w:pPr>
      <w:bookmarkStart w:id="44" w:name="_Toc290629718"/>
      <w:bookmarkStart w:id="45" w:name="_Toc292441030"/>
      <w:r>
        <w:t>Service delivery</w:t>
      </w:r>
      <w:bookmarkEnd w:id="44"/>
      <w:bookmarkEnd w:id="45"/>
      <w:r>
        <w:t xml:space="preserve"> </w:t>
      </w:r>
    </w:p>
    <w:p w14:paraId="3CE1D91C" w14:textId="77777777" w:rsidR="009D2D54" w:rsidRDefault="00730166">
      <w:pPr>
        <w:pStyle w:val="Heading2"/>
      </w:pPr>
      <w:r>
        <w:t xml:space="preserve">Once we have sufficient information from you to process your Listing Request, we will search our databases for information which matches the search criteria listed in the Listing Request.  We will send you an SMS with the result. </w:t>
      </w:r>
    </w:p>
    <w:p w14:paraId="3F52CA02" w14:textId="77777777" w:rsidR="009D2D54" w:rsidRDefault="00730166">
      <w:pPr>
        <w:pStyle w:val="Heading2"/>
      </w:pPr>
      <w:bookmarkStart w:id="46" w:name="_Ref290629600"/>
      <w:r>
        <w:t xml:space="preserve">If your Listing Request returns multiple results, we will provide you with a SMS Response containing up to 3 of the most relevant results, as determined by us, depending on the nature of the query, an analysis of the information </w:t>
      </w:r>
      <w:proofErr w:type="gramStart"/>
      <w:r>
        <w:t>returned</w:t>
      </w:r>
      <w:proofErr w:type="gramEnd"/>
      <w:r>
        <w:t xml:space="preserve"> and the type of information requested.  The SMS Response may include the contact details of the requested person or business (including the name, and number), information about the goods and services the requested business provides (including general information, such as opening times, or information about offers), other material about the requested business, information about specific Telstra products relevant to your request or the requested business, and access to other content relevant to the requested person or business (such as maps and links to the requested business’ website).  Standard charges (if any) will apply to accessing content provided to you in that text message (such as maps).</w:t>
      </w:r>
      <w:bookmarkEnd w:id="46"/>
    </w:p>
    <w:p w14:paraId="661C8976" w14:textId="77777777" w:rsidR="009D2D54" w:rsidRDefault="00730166">
      <w:pPr>
        <w:pStyle w:val="Heading2"/>
      </w:pPr>
      <w:r>
        <w:lastRenderedPageBreak/>
        <w:t xml:space="preserve">If we do not find any results that match your Listing Request, we will send you a SMS Response to tell you this.  </w:t>
      </w:r>
    </w:p>
    <w:p w14:paraId="6FD272CB" w14:textId="77777777" w:rsidR="009D2D54" w:rsidRDefault="00730166">
      <w:pPr>
        <w:pStyle w:val="Heading2"/>
      </w:pPr>
      <w:r>
        <w:t>If the information you are looking for is not listed in the SMS Response that we send to you, you will need to send us a new Listing Request containing more precise search criteria.  This will constitute a new Call Connect SMS service.</w:t>
      </w:r>
    </w:p>
    <w:p w14:paraId="778ACA68" w14:textId="5C464727" w:rsidR="009D2D54" w:rsidRDefault="00730166">
      <w:pPr>
        <w:pStyle w:val="Heading2"/>
      </w:pPr>
      <w:r>
        <w:t xml:space="preserve">All SMS that we send (including the SMS Response) will be sent to the mobile number from which the initial Listing Request was sent and may also contain a survey to obtain your feedback and marketing or community-focussed information.  If you do not wish to receive this marketing information, you can opt-out by replying “no” to the text message. If you opt-out of receiving this marketing information, you will continue to receive the types of information outlined in clause </w:t>
      </w:r>
      <w:r>
        <w:fldChar w:fldCharType="begin"/>
      </w:r>
      <w:r>
        <w:instrText xml:space="preserve"> REF _Ref290629600 \r \h </w:instrText>
      </w:r>
      <w:r>
        <w:fldChar w:fldCharType="separate"/>
      </w:r>
      <w:r w:rsidR="00CA670D">
        <w:t>12.10</w:t>
      </w:r>
      <w:r>
        <w:fldChar w:fldCharType="end"/>
      </w:r>
      <w:r>
        <w:t xml:space="preserve"> in future text messages from Call Connect.</w:t>
      </w:r>
    </w:p>
    <w:p w14:paraId="2283F0F1" w14:textId="2B44433A" w:rsidR="009D2D54" w:rsidRDefault="00BA2EDF">
      <w:pPr>
        <w:pStyle w:val="Heading2"/>
      </w:pPr>
      <w:r w:rsidRPr="00BA2EDF">
        <w:t>Subject to the Australian Consumer Law provisions in the General Terms of Our Customer Terms</w:t>
      </w:r>
      <w:r>
        <w:t>,</w:t>
      </w:r>
      <w:r w:rsidRPr="00BA2EDF">
        <w:t xml:space="preserve"> </w:t>
      </w:r>
      <w:r>
        <w:t>w</w:t>
      </w:r>
      <w:r w:rsidR="00730166">
        <w:t xml:space="preserve">e offer no warranty that the information you request is correct or current and accept no liability for any inaccuracies.  </w:t>
      </w:r>
    </w:p>
    <w:p w14:paraId="3ABF1C73" w14:textId="77777777" w:rsidR="009D2D54" w:rsidRDefault="00730166">
      <w:pPr>
        <w:pStyle w:val="Indent1"/>
      </w:pPr>
      <w:bookmarkStart w:id="47" w:name="_Toc290629719"/>
      <w:bookmarkStart w:id="48" w:name="_Toc292441031"/>
      <w:r>
        <w:t>Excluded services</w:t>
      </w:r>
      <w:bookmarkEnd w:id="47"/>
      <w:bookmarkEnd w:id="48"/>
    </w:p>
    <w:p w14:paraId="50B34BE1" w14:textId="77777777" w:rsidR="009D2D54" w:rsidRDefault="00730166">
      <w:pPr>
        <w:pStyle w:val="Heading2"/>
      </w:pPr>
      <w:r>
        <w:t>Listing Requests cannot be initiated or sent from a mobile service which is not connected to Telstra’s mobile network.</w:t>
      </w:r>
    </w:p>
    <w:p w14:paraId="0972EA5B" w14:textId="77777777" w:rsidR="009D2D54" w:rsidRDefault="00730166">
      <w:pPr>
        <w:pStyle w:val="Indent1"/>
      </w:pPr>
      <w:bookmarkStart w:id="49" w:name="_Toc290629720"/>
      <w:bookmarkStart w:id="50" w:name="_Toc292441032"/>
      <w:r>
        <w:t xml:space="preserve">Goods or services you buy from services providers located through </w:t>
      </w:r>
      <w:bookmarkEnd w:id="49"/>
      <w:bookmarkEnd w:id="50"/>
      <w:r>
        <w:rPr>
          <w:rStyle w:val="Hyperlink"/>
          <w:color w:val="auto"/>
          <w:u w:val="none"/>
        </w:rPr>
        <w:t>Call Connect</w:t>
      </w:r>
    </w:p>
    <w:p w14:paraId="189562F4" w14:textId="1D47EFE7" w:rsidR="009D2D54" w:rsidRDefault="00730166">
      <w:pPr>
        <w:pStyle w:val="Heading2"/>
      </w:pPr>
      <w:r>
        <w:t xml:space="preserve">Where you use the </w:t>
      </w:r>
      <w:r>
        <w:rPr>
          <w:szCs w:val="23"/>
        </w:rPr>
        <w:t xml:space="preserve">Call Connect SMS service </w:t>
      </w:r>
      <w:r>
        <w:t xml:space="preserve">to request a number, and you subsequently acquire goods or services from a service provider at that number, the relevant goods or services are provided by that service provider and not by us.  </w:t>
      </w:r>
      <w:r w:rsidR="00BA2EDF" w:rsidRPr="00BA2EDF">
        <w:t>Subject to the Australian Consumer Law provisions in the General Terms of Our Customer Terms</w:t>
      </w:r>
      <w:r w:rsidR="00BA2EDF">
        <w:t>,</w:t>
      </w:r>
      <w:r w:rsidR="00BA2EDF" w:rsidRPr="00BA2EDF">
        <w:t xml:space="preserve"> </w:t>
      </w:r>
      <w:r w:rsidR="00BA2EDF">
        <w:t>w</w:t>
      </w:r>
      <w:r>
        <w:t xml:space="preserve">e offer no warranty for those goods or </w:t>
      </w:r>
      <w:proofErr w:type="gramStart"/>
      <w:r>
        <w:t>services, and</w:t>
      </w:r>
      <w:proofErr w:type="gramEnd"/>
      <w:r>
        <w:t xml:space="preserve"> accept no liability for them. </w:t>
      </w:r>
    </w:p>
    <w:p w14:paraId="3601DF77" w14:textId="77777777" w:rsidR="009D2D54" w:rsidRDefault="00730166">
      <w:pPr>
        <w:pStyle w:val="Indent1"/>
      </w:pPr>
      <w:bookmarkStart w:id="51" w:name="_Toc292441033"/>
      <w:bookmarkStart w:id="52" w:name="_Toc290629721"/>
      <w:r>
        <w:t>Fair and reasonable use of the Call Connect SMS Service</w:t>
      </w:r>
      <w:bookmarkEnd w:id="51"/>
      <w:bookmarkEnd w:id="52"/>
    </w:p>
    <w:p w14:paraId="00E6B43F" w14:textId="77777777" w:rsidR="009D2D54" w:rsidRDefault="00730166">
      <w:pPr>
        <w:pStyle w:val="Heading2"/>
      </w:pPr>
      <w:r>
        <w:t xml:space="preserve">Your use of the Call Connect SMS service must be fair and reasonable. This means that you must not use the Call Connect SMS service for the purposes of data mining or other forms of commercial exploitation.  </w:t>
      </w:r>
    </w:p>
    <w:p w14:paraId="2D9D8A76" w14:textId="77777777" w:rsidR="009D2D54" w:rsidRDefault="00730166">
      <w:pPr>
        <w:pStyle w:val="Heading2"/>
        <w:rPr>
          <w:szCs w:val="23"/>
        </w:rPr>
      </w:pPr>
      <w:r>
        <w:t xml:space="preserve">You must also not use the </w:t>
      </w:r>
      <w:r>
        <w:rPr>
          <w:szCs w:val="23"/>
        </w:rPr>
        <w:t xml:space="preserve">Call Connect SMS service </w:t>
      </w:r>
      <w:r>
        <w:t>to further any unlawful, indecent, obscene or otherwise inappropriate purpose. We may, at our reasonable discretion, refuse your Listing Request on these grounds.</w:t>
      </w:r>
    </w:p>
    <w:p w14:paraId="0FD5A5D7" w14:textId="77777777" w:rsidR="009D2D54" w:rsidRDefault="00730166">
      <w:pPr>
        <w:pStyle w:val="Indent1"/>
      </w:pPr>
      <w:r>
        <w:t xml:space="preserve">Acceptable use of Call Connect </w:t>
      </w:r>
    </w:p>
    <w:p w14:paraId="1247E756" w14:textId="77777777" w:rsidR="009D2D54" w:rsidRDefault="00730166">
      <w:pPr>
        <w:pStyle w:val="Heading2"/>
      </w:pPr>
      <w:bookmarkStart w:id="53" w:name="_Ref334713320"/>
      <w:r>
        <w:t>You must not use Call Connect or allow your officers, employees, contractors, agents or anyone else to use Call Connect in a manner that a reasonable person would regard as menacing, offensive or harassing, or which is otherwise illegal or likely to be found illegal.</w:t>
      </w:r>
      <w:bookmarkEnd w:id="53"/>
    </w:p>
    <w:p w14:paraId="6B828F3D" w14:textId="072438A9" w:rsidR="009D2D54" w:rsidRDefault="00730166">
      <w:pPr>
        <w:pStyle w:val="Heading2"/>
      </w:pPr>
      <w:r>
        <w:lastRenderedPageBreak/>
        <w:t xml:space="preserve">If you use Call Connect or allow another person to use Call Connect in the manner described in clause </w:t>
      </w:r>
      <w:r>
        <w:fldChar w:fldCharType="begin"/>
      </w:r>
      <w:r>
        <w:instrText xml:space="preserve"> REF _Ref334713320 \w \h </w:instrText>
      </w:r>
      <w:r>
        <w:fldChar w:fldCharType="separate"/>
      </w:r>
      <w:r w:rsidR="00CA670D">
        <w:t>12.19</w:t>
      </w:r>
      <w:r>
        <w:fldChar w:fldCharType="end"/>
      </w:r>
      <w:r>
        <w:t>, we may terminate your access to Call Connect without notice to you.</w:t>
      </w:r>
    </w:p>
    <w:p w14:paraId="0ABE1A2D" w14:textId="3C2EF3C1" w:rsidR="009D2D54" w:rsidRDefault="00730166">
      <w:pPr>
        <w:pStyle w:val="Heading2"/>
      </w:pPr>
      <w:r>
        <w:t xml:space="preserve">We may, in our discretion, suspend access to Call Connect from any telephone service which has been used in the manner described in clause </w:t>
      </w:r>
      <w:r>
        <w:fldChar w:fldCharType="begin"/>
      </w:r>
      <w:r>
        <w:instrText xml:space="preserve"> REF _Ref334713320 \w \h </w:instrText>
      </w:r>
      <w:r>
        <w:fldChar w:fldCharType="separate"/>
      </w:r>
      <w:r w:rsidR="00CA670D">
        <w:t>12.19</w:t>
      </w:r>
      <w:r>
        <w:fldChar w:fldCharType="end"/>
      </w:r>
      <w:r>
        <w:t>.</w:t>
      </w:r>
    </w:p>
    <w:p w14:paraId="39FEE7B8" w14:textId="77777777" w:rsidR="009D2D54" w:rsidRDefault="00730166">
      <w:pPr>
        <w:pStyle w:val="Heading1"/>
      </w:pPr>
      <w:bookmarkStart w:id="54" w:name="_Toc202188072"/>
      <w:r>
        <w:t>1234</w:t>
      </w:r>
      <w:bookmarkEnd w:id="54"/>
    </w:p>
    <w:p w14:paraId="030C609A" w14:textId="77777777" w:rsidR="009D2D54" w:rsidRDefault="00730166">
      <w:pPr>
        <w:pStyle w:val="Indent1"/>
        <w:ind w:left="851"/>
      </w:pPr>
      <w:r>
        <w:t>What is the 1234 service?</w:t>
      </w:r>
    </w:p>
    <w:p w14:paraId="0CE2B6DC" w14:textId="77777777" w:rsidR="009D2D54" w:rsidRDefault="00730166">
      <w:pPr>
        <w:pStyle w:val="Heading2"/>
      </w:pPr>
      <w:r>
        <w:t>The 1234 service is a premium operator call connection and information service.  By dialling the numbers 1-2-3-4 you will be able to:</w:t>
      </w:r>
    </w:p>
    <w:p w14:paraId="708DD144" w14:textId="77777777" w:rsidR="009D2D54" w:rsidRDefault="00730166">
      <w:pPr>
        <w:pStyle w:val="Heading3"/>
      </w:pPr>
      <w:bookmarkStart w:id="55" w:name="_Ref510001433"/>
      <w:r>
        <w:t>request information from the White Pages, and Yellow Pages directories about most residential customers and businesses listed in those directories, including most telephone numbers and addresses and other information such as (but not limited to) business operating hours and web addresses; and/or</w:t>
      </w:r>
      <w:bookmarkEnd w:id="55"/>
    </w:p>
    <w:p w14:paraId="0BA20925" w14:textId="77777777" w:rsidR="009D2D54" w:rsidRDefault="00730166">
      <w:pPr>
        <w:pStyle w:val="Heading3"/>
      </w:pPr>
      <w:bookmarkStart w:id="56" w:name="_Ref510001444"/>
      <w:r>
        <w:t>request factual information, such as opening hours, timetables, information about events, product queries, movie information, world times, dialling codes, weather forecasts and other factual information</w:t>
      </w:r>
      <w:bookmarkEnd w:id="56"/>
    </w:p>
    <w:p w14:paraId="624586EA" w14:textId="1A7D0DCE" w:rsidR="009D2D54" w:rsidRDefault="00730166">
      <w:pPr>
        <w:pStyle w:val="Heading2"/>
      </w:pPr>
      <w:r>
        <w:t xml:space="preserve">In relation to directory information requested under </w:t>
      </w:r>
      <w:r>
        <w:fldChar w:fldCharType="begin"/>
      </w:r>
      <w:r>
        <w:instrText xml:space="preserve"> REF _Ref510001433 \w \h </w:instrText>
      </w:r>
      <w:r>
        <w:fldChar w:fldCharType="separate"/>
      </w:r>
      <w:r w:rsidR="00CA670D">
        <w:t>13.1(a)</w:t>
      </w:r>
      <w:r>
        <w:fldChar w:fldCharType="end"/>
      </w:r>
      <w:r>
        <w:t xml:space="preserve">, you can also be connected to your requested residential or business number.  In relation to information requested under </w:t>
      </w:r>
      <w:r>
        <w:fldChar w:fldCharType="begin"/>
      </w:r>
      <w:r>
        <w:instrText xml:space="preserve"> REF _Ref510001444 \w \h </w:instrText>
      </w:r>
      <w:r>
        <w:fldChar w:fldCharType="separate"/>
      </w:r>
      <w:r w:rsidR="00CA670D">
        <w:t>13.1(b)</w:t>
      </w:r>
      <w:r>
        <w:fldChar w:fldCharType="end"/>
      </w:r>
      <w:r>
        <w:t>, you may also be able to be connected to a relevant phone number.  For example, if you request movie information, you may be connected to the relevant cinema.</w:t>
      </w:r>
    </w:p>
    <w:p w14:paraId="20559ADF" w14:textId="5E6A7EEF" w:rsidR="009D2D54" w:rsidRDefault="00730166">
      <w:pPr>
        <w:pStyle w:val="Heading2"/>
      </w:pPr>
      <w:r>
        <w:t xml:space="preserve">In relation to </w:t>
      </w:r>
      <w:proofErr w:type="gramStart"/>
      <w:r>
        <w:t>information</w:t>
      </w:r>
      <w:proofErr w:type="gramEnd"/>
      <w:r>
        <w:t xml:space="preserve"> you request through the 1234 service, while we use care and skill in providing the service</w:t>
      </w:r>
      <w:r w:rsidR="00BA2EDF">
        <w:t>,</w:t>
      </w:r>
      <w:r>
        <w:t xml:space="preserve"> </w:t>
      </w:r>
      <w:r w:rsidR="00BA2EDF">
        <w:t>s</w:t>
      </w:r>
      <w:r w:rsidR="00BA2EDF" w:rsidRPr="00BA2EDF">
        <w:t>ubject to the Australian Consumer Law provisions in the General Terms of Our Customer Terms</w:t>
      </w:r>
      <w:r w:rsidR="00BA2EDF">
        <w:t>,</w:t>
      </w:r>
      <w:r w:rsidR="00BA2EDF" w:rsidRPr="00BA2EDF">
        <w:t xml:space="preserve"> </w:t>
      </w:r>
      <w:r>
        <w:t>we offer no warranty that this information is correct or current and accept no liability for any inaccuracies.</w:t>
      </w:r>
    </w:p>
    <w:p w14:paraId="0F232B04" w14:textId="77777777" w:rsidR="009D2D54" w:rsidRDefault="00730166">
      <w:pPr>
        <w:pStyle w:val="Indent1"/>
        <w:ind w:left="851"/>
      </w:pPr>
      <w:r>
        <w:t>Charges</w:t>
      </w:r>
    </w:p>
    <w:p w14:paraId="5335EF4D" w14:textId="77777777" w:rsidR="009D2D54" w:rsidRDefault="00730166">
      <w:pPr>
        <w:pStyle w:val="Heading2"/>
      </w:pPr>
      <w:bookmarkStart w:id="57" w:name="_Ref510001404"/>
      <w:r>
        <w:t>We will charge you the 1234 fee even if we cannot find the information requested.  We will charge you the attempted connection charge for successful connection and attempted connection to the requested or relevant number, even if the number does not answer, is busy or the attempted connection is otherwise unsuccessful.</w:t>
      </w:r>
      <w:bookmarkEnd w:id="57"/>
    </w:p>
    <w:p w14:paraId="572A3550" w14:textId="77777777" w:rsidR="009D2D54" w:rsidRDefault="009D2D54"/>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1134"/>
      </w:tblGrid>
      <w:tr w:rsidR="009D2D54" w14:paraId="304C899C" w14:textId="77777777">
        <w:trPr>
          <w:tblHeader/>
        </w:trPr>
        <w:tc>
          <w:tcPr>
            <w:tcW w:w="6946" w:type="dxa"/>
            <w:tcBorders>
              <w:top w:val="single" w:sz="4" w:space="0" w:color="auto"/>
              <w:left w:val="single" w:sz="4" w:space="0" w:color="auto"/>
              <w:bottom w:val="single" w:sz="4" w:space="0" w:color="auto"/>
              <w:right w:val="single" w:sz="4" w:space="0" w:color="auto"/>
            </w:tcBorders>
          </w:tcPr>
          <w:p w14:paraId="094C1DD3" w14:textId="77777777" w:rsidR="009D2D54" w:rsidRDefault="00730166">
            <w:pPr>
              <w:pStyle w:val="TableHead"/>
              <w:keepNext/>
              <w:spacing w:before="120" w:after="120"/>
            </w:pPr>
            <w:r>
              <w:t>1234 charges</w:t>
            </w:r>
          </w:p>
        </w:tc>
        <w:tc>
          <w:tcPr>
            <w:tcW w:w="1134" w:type="dxa"/>
            <w:tcBorders>
              <w:top w:val="single" w:sz="4" w:space="0" w:color="auto"/>
              <w:left w:val="single" w:sz="4" w:space="0" w:color="auto"/>
              <w:bottom w:val="single" w:sz="4" w:space="0" w:color="auto"/>
              <w:right w:val="single" w:sz="4" w:space="0" w:color="auto"/>
            </w:tcBorders>
          </w:tcPr>
          <w:p w14:paraId="4820E05F" w14:textId="77777777" w:rsidR="009D2D54" w:rsidRDefault="00730166">
            <w:pPr>
              <w:pStyle w:val="TableHead"/>
              <w:keepNext/>
              <w:spacing w:before="120" w:after="120"/>
            </w:pPr>
            <w:r>
              <w:t>GST incl.</w:t>
            </w:r>
          </w:p>
        </w:tc>
      </w:tr>
      <w:tr w:rsidR="009D2D54" w14:paraId="17EC5F79" w14:textId="77777777">
        <w:tc>
          <w:tcPr>
            <w:tcW w:w="6946" w:type="dxa"/>
            <w:tcBorders>
              <w:top w:val="single" w:sz="4" w:space="0" w:color="auto"/>
              <w:left w:val="single" w:sz="4" w:space="0" w:color="auto"/>
              <w:bottom w:val="single" w:sz="4" w:space="0" w:color="auto"/>
              <w:right w:val="single" w:sz="4" w:space="0" w:color="auto"/>
            </w:tcBorders>
          </w:tcPr>
          <w:p w14:paraId="0347EB22" w14:textId="77777777" w:rsidR="009D2D54" w:rsidRDefault="00730166">
            <w:pPr>
              <w:pStyle w:val="TableData"/>
            </w:pPr>
            <w:r>
              <w:t>Fee for each call to 1234 (or 1234 fee)</w:t>
            </w:r>
          </w:p>
        </w:tc>
        <w:tc>
          <w:tcPr>
            <w:tcW w:w="1134" w:type="dxa"/>
            <w:tcBorders>
              <w:top w:val="single" w:sz="4" w:space="0" w:color="auto"/>
              <w:left w:val="single" w:sz="4" w:space="0" w:color="auto"/>
              <w:bottom w:val="single" w:sz="4" w:space="0" w:color="auto"/>
              <w:right w:val="single" w:sz="4" w:space="0" w:color="auto"/>
            </w:tcBorders>
          </w:tcPr>
          <w:p w14:paraId="7914396F" w14:textId="77777777" w:rsidR="009D2D54" w:rsidRDefault="00730166">
            <w:pPr>
              <w:pStyle w:val="TableData"/>
              <w:jc w:val="right"/>
              <w:rPr>
                <w:b/>
              </w:rPr>
            </w:pPr>
            <w:r>
              <w:rPr>
                <w:b/>
              </w:rPr>
              <w:t>$2.30</w:t>
            </w:r>
          </w:p>
        </w:tc>
      </w:tr>
      <w:tr w:rsidR="009D2D54" w14:paraId="067B9B2B" w14:textId="77777777">
        <w:tc>
          <w:tcPr>
            <w:tcW w:w="6946" w:type="dxa"/>
            <w:tcBorders>
              <w:top w:val="single" w:sz="4" w:space="0" w:color="auto"/>
              <w:left w:val="single" w:sz="4" w:space="0" w:color="auto"/>
              <w:bottom w:val="single" w:sz="4" w:space="0" w:color="auto"/>
              <w:right w:val="single" w:sz="4" w:space="0" w:color="auto"/>
            </w:tcBorders>
          </w:tcPr>
          <w:p w14:paraId="62177102" w14:textId="77777777" w:rsidR="009D2D54" w:rsidRDefault="00730166">
            <w:pPr>
              <w:pStyle w:val="TableData"/>
            </w:pPr>
            <w:r>
              <w:t>Attempted connection charge (</w:t>
            </w:r>
            <w:r>
              <w:rPr>
                <w:rFonts w:cs="Arial"/>
              </w:rPr>
              <w:t>for successful and attempted connection to requested or relevant number)</w:t>
            </w:r>
          </w:p>
        </w:tc>
        <w:tc>
          <w:tcPr>
            <w:tcW w:w="1134" w:type="dxa"/>
            <w:tcBorders>
              <w:top w:val="single" w:sz="4" w:space="0" w:color="auto"/>
              <w:left w:val="single" w:sz="4" w:space="0" w:color="auto"/>
              <w:bottom w:val="single" w:sz="4" w:space="0" w:color="auto"/>
              <w:right w:val="single" w:sz="4" w:space="0" w:color="auto"/>
            </w:tcBorders>
          </w:tcPr>
          <w:p w14:paraId="38574194" w14:textId="77777777" w:rsidR="009D2D54" w:rsidRDefault="00730166">
            <w:pPr>
              <w:pStyle w:val="TableData"/>
              <w:jc w:val="right"/>
              <w:rPr>
                <w:b/>
              </w:rPr>
            </w:pPr>
            <w:r>
              <w:rPr>
                <w:b/>
              </w:rPr>
              <w:t>$1.50</w:t>
            </w:r>
          </w:p>
        </w:tc>
      </w:tr>
    </w:tbl>
    <w:p w14:paraId="4EFC7046" w14:textId="77777777" w:rsidR="009D2D54" w:rsidRDefault="009D2D54">
      <w:pPr>
        <w:pStyle w:val="Heading2"/>
        <w:numPr>
          <w:ilvl w:val="0"/>
          <w:numId w:val="0"/>
        </w:numPr>
      </w:pPr>
    </w:p>
    <w:p w14:paraId="456C1B59" w14:textId="479F9CD9" w:rsidR="009D2D54" w:rsidRDefault="00730166">
      <w:pPr>
        <w:pStyle w:val="Heading2"/>
      </w:pPr>
      <w:r>
        <w:t xml:space="preserve">If you are a Telstra post-paid mobile customer in addition to the 1234 fee and attempted connection charge set out in clause </w:t>
      </w:r>
      <w:r>
        <w:fldChar w:fldCharType="begin"/>
      </w:r>
      <w:r>
        <w:instrText xml:space="preserve"> REF _Ref510001404 \w \h </w:instrText>
      </w:r>
      <w:r>
        <w:fldChar w:fldCharType="separate"/>
      </w:r>
      <w:r w:rsidR="00CA670D">
        <w:t>13.4</w:t>
      </w:r>
      <w:r>
        <w:fldChar w:fldCharType="end"/>
      </w:r>
      <w:r>
        <w:t>, we also charge you:</w:t>
      </w:r>
    </w:p>
    <w:p w14:paraId="5F621114" w14:textId="77777777" w:rsidR="009D2D54" w:rsidRDefault="00730166">
      <w:pPr>
        <w:pStyle w:val="Heading3"/>
        <w:tabs>
          <w:tab w:val="left" w:pos="1418"/>
        </w:tabs>
        <w:ind w:left="1418" w:hanging="567"/>
      </w:pPr>
      <w:r>
        <w:t>the call charges and connection fees applicable under your pricing plan to connect to the 1234 operator; and</w:t>
      </w:r>
    </w:p>
    <w:p w14:paraId="50360DBF" w14:textId="77777777" w:rsidR="009D2D54" w:rsidRDefault="00730166">
      <w:pPr>
        <w:pStyle w:val="Heading3"/>
        <w:tabs>
          <w:tab w:val="left" w:pos="1418"/>
        </w:tabs>
        <w:ind w:left="1418" w:hanging="567"/>
      </w:pPr>
      <w:r>
        <w:t>the call charges and connection fee applicable under your pricing plan for the call connected to the requested telephone number.</w:t>
      </w:r>
    </w:p>
    <w:p w14:paraId="44BA3E4A" w14:textId="2F46A0CF" w:rsidR="009D2D54" w:rsidRDefault="00730166">
      <w:pPr>
        <w:pStyle w:val="Heading2"/>
      </w:pPr>
      <w:r>
        <w:t xml:space="preserve">If you are a Telstra Pre-Paid customer, in addition to the 1234 fee and attempted connection charge set out in clause </w:t>
      </w:r>
      <w:r>
        <w:fldChar w:fldCharType="begin"/>
      </w:r>
      <w:r>
        <w:instrText xml:space="preserve"> REF _Ref510001404 \w \h </w:instrText>
      </w:r>
      <w:r>
        <w:fldChar w:fldCharType="separate"/>
      </w:r>
      <w:r w:rsidR="00CA670D">
        <w:t>13.4</w:t>
      </w:r>
      <w:r>
        <w:fldChar w:fldCharType="end"/>
      </w:r>
      <w:r>
        <w:t xml:space="preserve">, we also charge you: </w:t>
      </w:r>
    </w:p>
    <w:p w14:paraId="37F477EC" w14:textId="77777777" w:rsidR="009D2D54" w:rsidRDefault="00730166">
      <w:pPr>
        <w:pStyle w:val="Heading3"/>
      </w:pPr>
      <w:r>
        <w:t xml:space="preserve">the standard call connection fee on connection to the operator and airtime charges applicable under your pricing offer (charged per second spent with the operator); and </w:t>
      </w:r>
    </w:p>
    <w:p w14:paraId="38A966CF" w14:textId="77777777" w:rsidR="009D2D54" w:rsidRDefault="00730166">
      <w:pPr>
        <w:pStyle w:val="Heading3"/>
      </w:pPr>
      <w:r>
        <w:t>the call charges and connection fee applicable under your pricing offer for the call connected to the requested telephone number.</w:t>
      </w:r>
    </w:p>
    <w:p w14:paraId="55D9F761" w14:textId="77777777" w:rsidR="009D2D54" w:rsidRDefault="00730166">
      <w:pPr>
        <w:pStyle w:val="Heading2"/>
      </w:pPr>
      <w:r>
        <w:t>If you ask to be connected to your requested number, the time specified on your bill as the time that connection was attempted will be in Sydney local time regardless of the location from where the call to 1234 was made.  All other times specified for calls to 1234 will be in the local time of the area from where the call to 1234 was made.</w:t>
      </w:r>
    </w:p>
    <w:p w14:paraId="25F41876" w14:textId="77777777" w:rsidR="009D2D54" w:rsidRDefault="00730166">
      <w:pPr>
        <w:pStyle w:val="Indent1"/>
        <w:tabs>
          <w:tab w:val="left" w:pos="851"/>
        </w:tabs>
        <w:ind w:left="851" w:hanging="851"/>
        <w:rPr>
          <w:i/>
          <w:iCs/>
        </w:rPr>
      </w:pPr>
      <w:bookmarkStart w:id="58" w:name="_Toc132705938"/>
      <w:r>
        <w:tab/>
        <w:t xml:space="preserve">Excluded </w:t>
      </w:r>
      <w:bookmarkEnd w:id="58"/>
      <w:r>
        <w:t>connections</w:t>
      </w:r>
    </w:p>
    <w:p w14:paraId="205B20A4" w14:textId="77777777" w:rsidR="009D2D54" w:rsidRDefault="00730166">
      <w:pPr>
        <w:pStyle w:val="Heading2"/>
      </w:pPr>
      <w:r>
        <w:t>You cannot use the 1234 service to connect to:</w:t>
      </w:r>
    </w:p>
    <w:p w14:paraId="62FFE8C7" w14:textId="77777777" w:rsidR="009D2D54" w:rsidRDefault="00730166">
      <w:pPr>
        <w:pStyle w:val="Heading3"/>
      </w:pPr>
      <w:r>
        <w:t>a service with a Silent Line; or</w:t>
      </w:r>
    </w:p>
    <w:p w14:paraId="0E91F2C9" w14:textId="77777777" w:rsidR="009D2D54" w:rsidRDefault="00730166">
      <w:pPr>
        <w:pStyle w:val="Heading3"/>
      </w:pPr>
      <w:r>
        <w:t>a service that is not listed in our directory assistance database; or</w:t>
      </w:r>
    </w:p>
    <w:p w14:paraId="101BD05B" w14:textId="77777777" w:rsidR="009D2D54" w:rsidRDefault="00730166">
      <w:pPr>
        <w:pStyle w:val="Heading3"/>
      </w:pPr>
      <w:r>
        <w:t>some enhanced services like 0500, directory assistance calls, calls to pagers and ships at sea.</w:t>
      </w:r>
    </w:p>
    <w:p w14:paraId="1614E38A" w14:textId="77777777" w:rsidR="009D2D54" w:rsidRDefault="00730166">
      <w:pPr>
        <w:pStyle w:val="Indent1"/>
      </w:pPr>
      <w:bookmarkStart w:id="59" w:name="_Toc132705939"/>
      <w:r>
        <w:t>Excluded services</w:t>
      </w:r>
      <w:bookmarkEnd w:id="59"/>
    </w:p>
    <w:p w14:paraId="3A69EC9D" w14:textId="77777777" w:rsidR="009D2D54" w:rsidRDefault="00730166">
      <w:pPr>
        <w:pStyle w:val="Heading2"/>
      </w:pPr>
      <w:r>
        <w:t>You cannot call the 1234 service by dialling the numbers 1-2-3-4 from a mobile service which is not connected to Telstra’s mobile network.</w:t>
      </w:r>
    </w:p>
    <w:p w14:paraId="0CA727D1" w14:textId="77777777" w:rsidR="009D2D54" w:rsidRDefault="00730166">
      <w:pPr>
        <w:pStyle w:val="Heading2"/>
        <w:numPr>
          <w:ilvl w:val="0"/>
          <w:numId w:val="0"/>
        </w:numPr>
        <w:ind w:left="709"/>
      </w:pPr>
      <w:r>
        <w:t>Text message to 1234 callers</w:t>
      </w:r>
    </w:p>
    <w:p w14:paraId="03AF3C2B" w14:textId="77777777" w:rsidR="009D2D54" w:rsidRDefault="00730166">
      <w:pPr>
        <w:pStyle w:val="Heading2"/>
        <w:numPr>
          <w:ilvl w:val="1"/>
          <w:numId w:val="6"/>
        </w:numPr>
      </w:pPr>
      <w:bookmarkStart w:id="60" w:name="_Ref510001354"/>
      <w:r>
        <w:t xml:space="preserve">When you call 1234, we will send you a text message responding to your request (provided your mobile phone </w:t>
      </w:r>
      <w:proofErr w:type="gramStart"/>
      <w:r>
        <w:t>is capable of receiving</w:t>
      </w:r>
      <w:proofErr w:type="gramEnd"/>
      <w:r>
        <w:t xml:space="preserve"> SMS).  The SMS will contain information which may include the contact details of the requested person or business (including the name and number), information about the goods and services the requested business provides (including general information, such as opening times, or </w:t>
      </w:r>
      <w:r>
        <w:lastRenderedPageBreak/>
        <w:t>information about offers) and/or the relevant ‘fact’ requested, other material about the requested business, information about specific Telstra products relevant to your request or the requested business,  and access to other content relevant to the requested person or business (such as maps and links to the requested business’ website).  Standard charges (if any) will apply to accessing content provided to you in that text message (such as maps).</w:t>
      </w:r>
      <w:bookmarkEnd w:id="60"/>
    </w:p>
    <w:p w14:paraId="74A3FCC8" w14:textId="046C5FE8" w:rsidR="009D2D54" w:rsidRDefault="00730166">
      <w:pPr>
        <w:pStyle w:val="Heading2"/>
        <w:numPr>
          <w:ilvl w:val="1"/>
          <w:numId w:val="6"/>
        </w:numPr>
      </w:pPr>
      <w:r>
        <w:t xml:space="preserve">In addition to information and content set out in clause </w:t>
      </w:r>
      <w:r>
        <w:fldChar w:fldCharType="begin"/>
      </w:r>
      <w:r>
        <w:instrText xml:space="preserve"> REF _Ref510001354 \w \h </w:instrText>
      </w:r>
      <w:r>
        <w:fldChar w:fldCharType="separate"/>
      </w:r>
      <w:r w:rsidR="00CA670D">
        <w:t>13.11</w:t>
      </w:r>
      <w:r>
        <w:fldChar w:fldCharType="end"/>
      </w:r>
      <w:r>
        <w:t xml:space="preserve">, we may include a survey to obtain your feedback and marketing or community-focussed information about us or other businesses, government agencies or community organisations in the text message we send to you.  If you do not wish to receive this marketing information from us in future text messages from 1234, you can opt-out by replying “no” to the text message.  If you opt-out of receiving this marketing information, you will continue to receive the types of information outlined in clause </w:t>
      </w:r>
      <w:r>
        <w:fldChar w:fldCharType="begin"/>
      </w:r>
      <w:r>
        <w:instrText xml:space="preserve"> REF _Ref510001354 \w \h </w:instrText>
      </w:r>
      <w:r>
        <w:fldChar w:fldCharType="separate"/>
      </w:r>
      <w:r w:rsidR="00CA670D">
        <w:t>13.11</w:t>
      </w:r>
      <w:r>
        <w:fldChar w:fldCharType="end"/>
      </w:r>
      <w:r>
        <w:t xml:space="preserve"> in future text messages from 1234.  </w:t>
      </w:r>
    </w:p>
    <w:p w14:paraId="52258994" w14:textId="77777777" w:rsidR="009D2D54" w:rsidRDefault="00730166">
      <w:pPr>
        <w:pStyle w:val="Indent1"/>
      </w:pPr>
      <w:bookmarkStart w:id="61" w:name="_Toc132705940"/>
      <w:r>
        <w:t xml:space="preserve">Goods or services you buy from services providers located through </w:t>
      </w:r>
      <w:r>
        <w:rPr>
          <w:rStyle w:val="Hyperlink"/>
          <w:color w:val="auto"/>
          <w:u w:val="none"/>
        </w:rPr>
        <w:t>1234</w:t>
      </w:r>
      <w:r>
        <w:t xml:space="preserve"> </w:t>
      </w:r>
      <w:bookmarkEnd w:id="61"/>
    </w:p>
    <w:p w14:paraId="051BD59A" w14:textId="4409A7BF" w:rsidR="009D2D54" w:rsidRDefault="00730166">
      <w:pPr>
        <w:pStyle w:val="Heading2"/>
        <w:numPr>
          <w:ilvl w:val="1"/>
          <w:numId w:val="6"/>
        </w:numPr>
      </w:pPr>
      <w:r>
        <w:t xml:space="preserve">If you use 1234 to request and/or connect to a number, and you subsequently acquire goods or services from a service provider at that number, the relevant good and services are provided by that service provider and not by us.  </w:t>
      </w:r>
      <w:r w:rsidR="00BA2EDF" w:rsidRPr="00BA2EDF">
        <w:t>Subject to the Australian Consumer Law provisions in the General Terms of Our Customer Terms</w:t>
      </w:r>
      <w:r w:rsidR="00BA2EDF">
        <w:t>,</w:t>
      </w:r>
      <w:r w:rsidR="00BA2EDF" w:rsidRPr="00BA2EDF">
        <w:t xml:space="preserve"> </w:t>
      </w:r>
      <w:r w:rsidR="00BA2EDF">
        <w:t>w</w:t>
      </w:r>
      <w:r>
        <w:t xml:space="preserve">e offer no warranty for those goods or </w:t>
      </w:r>
      <w:proofErr w:type="gramStart"/>
      <w:r>
        <w:t>services, and</w:t>
      </w:r>
      <w:proofErr w:type="gramEnd"/>
      <w:r>
        <w:t xml:space="preserve"> accept no liability for them. </w:t>
      </w:r>
    </w:p>
    <w:p w14:paraId="17DE1877" w14:textId="77777777" w:rsidR="009D2D54" w:rsidRDefault="00730166">
      <w:pPr>
        <w:pStyle w:val="Heading2"/>
      </w:pPr>
      <w:r>
        <w:t>Any purchase by you of goods or services from us directly through the 1234 service will be subject to specific terms and conditions, as notified by us from time to time.</w:t>
      </w:r>
    </w:p>
    <w:p w14:paraId="3E5D4474" w14:textId="77777777" w:rsidR="009D2D54" w:rsidRDefault="00730166">
      <w:pPr>
        <w:pStyle w:val="Indent1"/>
      </w:pPr>
      <w:r>
        <w:t xml:space="preserve">What </w:t>
      </w:r>
      <w:proofErr w:type="gramStart"/>
      <w:r>
        <w:t>are</w:t>
      </w:r>
      <w:proofErr w:type="gramEnd"/>
      <w:r>
        <w:t xml:space="preserve"> Operator assisted calls on 1234</w:t>
      </w:r>
    </w:p>
    <w:p w14:paraId="1B17EAF6" w14:textId="77777777" w:rsidR="009D2D54" w:rsidRDefault="00730166">
      <w:pPr>
        <w:pStyle w:val="Heading2"/>
      </w:pPr>
      <w:r>
        <w:t xml:space="preserve">National and international operator assisted calls including </w:t>
      </w:r>
      <w:proofErr w:type="gramStart"/>
      <w:r>
        <w:t>particular person</w:t>
      </w:r>
      <w:proofErr w:type="gramEnd"/>
      <w:r>
        <w:t xml:space="preserve"> calls and station calls are also available via the 1234 service.</w:t>
      </w:r>
    </w:p>
    <w:p w14:paraId="7F9DAA84" w14:textId="77777777" w:rsidR="009D2D54" w:rsidRDefault="00730166">
      <w:pPr>
        <w:pStyle w:val="Heading2"/>
      </w:pPr>
      <w:r>
        <w:t xml:space="preserve">For operator assisted calls, we charge you the 1234 fee set out above from when you connect to the 1234 operator until the call is transferred to the operator who will assist with the operator assisted call.  The call charges for operator assisted calls then apply.  </w:t>
      </w:r>
    </w:p>
    <w:p w14:paraId="5EA39146" w14:textId="77777777" w:rsidR="009D2D54" w:rsidRDefault="00730166">
      <w:pPr>
        <w:pStyle w:val="Heading2"/>
      </w:pPr>
      <w:r>
        <w:t>We charge you a surcharge for each operator assisted call made from a mobile service as applicable under your pricing plan.  The surcharge is payable from the time you are connected to Operator Assistance from 1234</w:t>
      </w:r>
    </w:p>
    <w:p w14:paraId="44090611" w14:textId="77777777" w:rsidR="009D2D54" w:rsidRDefault="00730166">
      <w:pPr>
        <w:pStyle w:val="Heading2"/>
      </w:pPr>
      <w:r>
        <w:t>Operator Assisted calls are not available to Telstra Pre-Paid Plus customers.</w:t>
      </w:r>
    </w:p>
    <w:p w14:paraId="293A99A3" w14:textId="77777777" w:rsidR="009D2D54" w:rsidRDefault="00730166">
      <w:pPr>
        <w:pStyle w:val="Heading2"/>
        <w:numPr>
          <w:ilvl w:val="0"/>
          <w:numId w:val="0"/>
        </w:numPr>
        <w:ind w:left="737"/>
      </w:pPr>
      <w:r>
        <w:t>Fair and reasonable use of 1234</w:t>
      </w:r>
    </w:p>
    <w:p w14:paraId="4824C56D" w14:textId="77777777" w:rsidR="009D2D54" w:rsidRDefault="00730166">
      <w:pPr>
        <w:pStyle w:val="Heading2"/>
      </w:pPr>
      <w:r>
        <w:t xml:space="preserve">Your use of the 1234 service must be fair and reasonable. This means that you must not use the 1234 service for the purposes of data mining or other forms of commercial exploitation. The operator will therefore limit your referral requests to a maximum of three White Pages and Yellow referrals.  </w:t>
      </w:r>
    </w:p>
    <w:p w14:paraId="45B6BDD0" w14:textId="77777777" w:rsidR="009D2D54" w:rsidRDefault="00730166">
      <w:pPr>
        <w:pStyle w:val="Heading2"/>
      </w:pPr>
      <w:r>
        <w:lastRenderedPageBreak/>
        <w:t>You must also not use the 1234 service to further any unlawful, indecent, obscene or otherwise inappropriate purpose. The operator may, at its reasonable discretion, refuse your information or referral request on these grounds.</w:t>
      </w:r>
    </w:p>
    <w:p w14:paraId="0E9CBEE4" w14:textId="77777777" w:rsidR="009D2D54" w:rsidRDefault="00730166">
      <w:pPr>
        <w:pStyle w:val="Heading2"/>
        <w:numPr>
          <w:ilvl w:val="0"/>
          <w:numId w:val="0"/>
        </w:numPr>
        <w:ind w:left="720"/>
      </w:pPr>
      <w:r>
        <w:t xml:space="preserve">Requests for </w:t>
      </w:r>
      <w:proofErr w:type="gramStart"/>
      <w:r>
        <w:t>factual information</w:t>
      </w:r>
      <w:proofErr w:type="gramEnd"/>
    </w:p>
    <w:p w14:paraId="2E53DAA4" w14:textId="77777777" w:rsidR="009D2D54" w:rsidRDefault="00730166">
      <w:pPr>
        <w:pStyle w:val="Heading2"/>
      </w:pPr>
      <w:r>
        <w:t xml:space="preserve">Fair and reasonable requests for </w:t>
      </w:r>
      <w:proofErr w:type="gramStart"/>
      <w:r>
        <w:t>factual information</w:t>
      </w:r>
      <w:proofErr w:type="gramEnd"/>
      <w:r>
        <w:t xml:space="preserve"> pursuant to 13.1(b) will always receive a response.  We will, if possible, provide a single precise answer to a request.  If the request has </w:t>
      </w:r>
      <w:proofErr w:type="gramStart"/>
      <w:r>
        <w:t>a number of</w:t>
      </w:r>
      <w:proofErr w:type="gramEnd"/>
      <w:r>
        <w:t xml:space="preserve"> answers, Telstra will choose the most appropriate answer that responds to your request.</w:t>
      </w:r>
    </w:p>
    <w:p w14:paraId="61F786B0" w14:textId="77777777" w:rsidR="009D2D54" w:rsidRDefault="00730166">
      <w:pPr>
        <w:pStyle w:val="Heading2"/>
      </w:pPr>
      <w:r>
        <w:t xml:space="preserve">The 1234 service allows you to request </w:t>
      </w:r>
      <w:proofErr w:type="gramStart"/>
      <w:r>
        <w:t>factual information</w:t>
      </w:r>
      <w:proofErr w:type="gramEnd"/>
      <w:r>
        <w:t xml:space="preserve">.  Requests that are not of a strictly factual nature may receive a response that contains </w:t>
      </w:r>
      <w:proofErr w:type="gramStart"/>
      <w:r>
        <w:t>factual information</w:t>
      </w:r>
      <w:proofErr w:type="gramEnd"/>
      <w:r>
        <w:t>.  However, Telstra will not provide a response that comprises an opinion.  For example, we will not provide a response to a question that requires a medical opinion but instead may provide the contact details for a hospital.</w:t>
      </w:r>
    </w:p>
    <w:p w14:paraId="6FF70838" w14:textId="77777777" w:rsidR="009D2D54" w:rsidRDefault="00730166">
      <w:pPr>
        <w:pStyle w:val="Indent1"/>
      </w:pPr>
      <w:bookmarkStart w:id="62" w:name="_Toc327345896"/>
      <w:r>
        <w:t xml:space="preserve">Acceptable use of </w:t>
      </w:r>
      <w:bookmarkEnd w:id="62"/>
      <w:r>
        <w:t xml:space="preserve">1234 </w:t>
      </w:r>
    </w:p>
    <w:p w14:paraId="730336F7" w14:textId="77777777" w:rsidR="009D2D54" w:rsidRDefault="00730166">
      <w:pPr>
        <w:pStyle w:val="Heading2"/>
      </w:pPr>
      <w:bookmarkStart w:id="63" w:name="_Ref327796632"/>
      <w:r>
        <w:t>You must not use the 1234 service or allow your officers, employees, contractors, agents or anyone else to use the service in a manner that a reasonable person would regard as menacing, offensive or harassing, or which is otherwise illegal or likely to be found illegal.</w:t>
      </w:r>
      <w:bookmarkEnd w:id="63"/>
    </w:p>
    <w:p w14:paraId="5D608DDA" w14:textId="61E7462F" w:rsidR="009D2D54" w:rsidRDefault="00730166">
      <w:pPr>
        <w:pStyle w:val="Heading2"/>
      </w:pPr>
      <w:r>
        <w:t xml:space="preserve">If you use the 1234 service or allow another person to use the service in the manner described in clause </w:t>
      </w:r>
      <w:r>
        <w:fldChar w:fldCharType="begin"/>
      </w:r>
      <w:r>
        <w:instrText xml:space="preserve"> REF _Ref327796632 \r \h </w:instrText>
      </w:r>
      <w:r>
        <w:fldChar w:fldCharType="separate"/>
      </w:r>
      <w:r w:rsidR="00CA670D">
        <w:t>13.23</w:t>
      </w:r>
      <w:r>
        <w:fldChar w:fldCharType="end"/>
      </w:r>
      <w:r>
        <w:t>, we may terminate your access to the 1234 service without notice to you.</w:t>
      </w:r>
    </w:p>
    <w:p w14:paraId="5C2EC23B" w14:textId="3E4BD83F" w:rsidR="009D2D54" w:rsidRDefault="00730166">
      <w:pPr>
        <w:pStyle w:val="Heading2"/>
      </w:pPr>
      <w:r>
        <w:t xml:space="preserve">We may, in our discretion, suspend access to the 1234 service from any telephone service which has been used in the manner described in clause </w:t>
      </w:r>
      <w:r>
        <w:fldChar w:fldCharType="begin"/>
      </w:r>
      <w:r>
        <w:instrText xml:space="preserve"> REF _Ref327796632 \r \h </w:instrText>
      </w:r>
      <w:r>
        <w:fldChar w:fldCharType="separate"/>
      </w:r>
      <w:r w:rsidR="00CA670D">
        <w:t>13.23</w:t>
      </w:r>
      <w:r>
        <w:fldChar w:fldCharType="end"/>
      </w:r>
      <w:r>
        <w:t>.</w:t>
      </w:r>
    </w:p>
    <w:p w14:paraId="08DE29B4" w14:textId="77777777" w:rsidR="009D2D54" w:rsidRDefault="00730166">
      <w:pPr>
        <w:pStyle w:val="Heading2"/>
        <w:numPr>
          <w:ilvl w:val="0"/>
          <w:numId w:val="0"/>
        </w:numPr>
        <w:ind w:left="720"/>
      </w:pPr>
      <w:r>
        <w:t>Information sourced from the Internet</w:t>
      </w:r>
    </w:p>
    <w:p w14:paraId="4DF290D1" w14:textId="77777777" w:rsidR="009D2D54" w:rsidRDefault="00730166">
      <w:pPr>
        <w:pStyle w:val="Heading2"/>
      </w:pPr>
      <w:r>
        <w:t>We may source information from the internet when responding to your request through the 1234 service.</w:t>
      </w:r>
    </w:p>
    <w:p w14:paraId="6DAA8521" w14:textId="77777777" w:rsidR="009D2D54" w:rsidRDefault="00730166">
      <w:pPr>
        <w:pStyle w:val="Heading1"/>
      </w:pPr>
      <w:bookmarkStart w:id="64" w:name="_Toc152746178"/>
      <w:bookmarkStart w:id="65" w:name="_Toc152746185"/>
      <w:bookmarkStart w:id="66" w:name="_Ref75173305"/>
      <w:bookmarkStart w:id="67" w:name="_Ref73371260"/>
      <w:bookmarkStart w:id="68" w:name="_Toc202188073"/>
      <w:bookmarkEnd w:id="26"/>
      <w:bookmarkEnd w:id="64"/>
      <w:bookmarkEnd w:id="65"/>
      <w:r>
        <w:t>Push to Talk</w:t>
      </w:r>
      <w:bookmarkEnd w:id="66"/>
      <w:bookmarkEnd w:id="67"/>
      <w:r>
        <w:t xml:space="preserve"> (PTT)</w:t>
      </w:r>
      <w:bookmarkEnd w:id="68"/>
    </w:p>
    <w:p w14:paraId="14DFE747" w14:textId="77777777" w:rsidR="00EF2B47" w:rsidRPr="00BE6E2B" w:rsidRDefault="00EF2B47" w:rsidP="00EF2B47">
      <w:pPr>
        <w:rPr>
          <w:b/>
          <w:bCs/>
          <w:i/>
          <w:iCs/>
        </w:rPr>
      </w:pPr>
      <w:r w:rsidRPr="00BE6E2B">
        <w:rPr>
          <w:b/>
          <w:bCs/>
          <w:i/>
          <w:iCs/>
        </w:rPr>
        <w:t xml:space="preserve">Telstra Push </w:t>
      </w:r>
      <w:proofErr w:type="gramStart"/>
      <w:r w:rsidRPr="00BE6E2B">
        <w:rPr>
          <w:b/>
          <w:bCs/>
          <w:i/>
          <w:iCs/>
        </w:rPr>
        <w:t>To</w:t>
      </w:r>
      <w:proofErr w:type="gramEnd"/>
      <w:r w:rsidRPr="00BE6E2B">
        <w:rPr>
          <w:b/>
          <w:bCs/>
          <w:i/>
          <w:iCs/>
        </w:rPr>
        <w:t xml:space="preserve"> Talk is not available for purchase by new customers. Existing customers may continue to make changes to their plans till 30 June 2026. This product will be exited on 30 June 2026.</w:t>
      </w:r>
    </w:p>
    <w:p w14:paraId="6B7E100B" w14:textId="77777777" w:rsidR="00A23827" w:rsidRDefault="00A23827">
      <w:pPr>
        <w:pStyle w:val="Indent1"/>
      </w:pPr>
    </w:p>
    <w:p w14:paraId="41C22FB6" w14:textId="0322DCD2" w:rsidR="009D2D54" w:rsidRDefault="00730166">
      <w:pPr>
        <w:pStyle w:val="Indent1"/>
      </w:pPr>
      <w:r>
        <w:t>Eligibility</w:t>
      </w:r>
    </w:p>
    <w:p w14:paraId="51AD222C" w14:textId="77777777" w:rsidR="009D2D54" w:rsidRDefault="00730166">
      <w:pPr>
        <w:pStyle w:val="Heading2"/>
        <w:tabs>
          <w:tab w:val="clear" w:pos="879"/>
          <w:tab w:val="left" w:pos="709"/>
        </w:tabs>
        <w:ind w:left="709" w:hanging="709"/>
      </w:pPr>
      <w:bookmarkStart w:id="69" w:name="_Ref73371520"/>
      <w:r>
        <w:t>To be able to receive and use the Telstra PTT solution you must be an eligible Telstra customer and have and maintain an Eligible Mobile Plan for the period that you receive the Telstra PTT solution.</w:t>
      </w:r>
      <w:bookmarkEnd w:id="69"/>
    </w:p>
    <w:p w14:paraId="7A04CFA4" w14:textId="77777777" w:rsidR="009D2D54" w:rsidRDefault="00730166">
      <w:pPr>
        <w:pStyle w:val="Indent1"/>
      </w:pPr>
      <w:r>
        <w:lastRenderedPageBreak/>
        <w:t>Description</w:t>
      </w:r>
    </w:p>
    <w:p w14:paraId="259EC8BB" w14:textId="77777777" w:rsidR="009D2D54" w:rsidRDefault="00730166">
      <w:pPr>
        <w:pStyle w:val="Heading2"/>
        <w:tabs>
          <w:tab w:val="clear" w:pos="879"/>
          <w:tab w:val="left" w:pos="709"/>
        </w:tabs>
        <w:ind w:left="709" w:hanging="709"/>
      </w:pPr>
      <w:bookmarkStart w:id="70" w:name="_Ref73371543"/>
      <w:r>
        <w:t>The Telstra Push to Talk solution is a near real-time voice communication service over Telstra’s cellular network, which allows your End Users to have rapid one touch voice communications with individuals or groups on Telstra’s cellular networks and otherwise any Wi-Fi network connected to the Internet (“</w:t>
      </w:r>
      <w:r>
        <w:rPr>
          <w:b/>
        </w:rPr>
        <w:t>Telstra PTT</w:t>
      </w:r>
      <w:r>
        <w:t>”).</w:t>
      </w:r>
      <w:bookmarkEnd w:id="70"/>
    </w:p>
    <w:p w14:paraId="5787750A" w14:textId="77777777" w:rsidR="009D2D54" w:rsidRDefault="009D2D54">
      <w:pPr>
        <w:pStyle w:val="Heading3"/>
      </w:pPr>
    </w:p>
    <w:p w14:paraId="02A1E8F0" w14:textId="77777777" w:rsidR="009D2D54" w:rsidRDefault="00730166">
      <w:pPr>
        <w:pStyle w:val="Indent1"/>
      </w:pPr>
      <w:r>
        <w:t>Inclusions and optional features</w:t>
      </w:r>
    </w:p>
    <w:p w14:paraId="1871ECAC" w14:textId="77777777" w:rsidR="009D2D54" w:rsidRDefault="00730166">
      <w:pPr>
        <w:pStyle w:val="Heading2"/>
        <w:tabs>
          <w:tab w:val="clear" w:pos="879"/>
          <w:tab w:val="left" w:pos="709"/>
        </w:tabs>
        <w:ind w:left="709" w:hanging="709"/>
      </w:pPr>
      <w:r>
        <w:t>The Telstra PTT solution includes:</w:t>
      </w:r>
    </w:p>
    <w:p w14:paraId="65913FC7" w14:textId="77777777" w:rsidR="009D2D54" w:rsidRDefault="00730166">
      <w:pPr>
        <w:pStyle w:val="Heading3"/>
      </w:pPr>
      <w:bookmarkStart w:id="71" w:name="_Ref117516198"/>
      <w:r>
        <w:t xml:space="preserve">access to the </w:t>
      </w:r>
      <w:r>
        <w:rPr>
          <w:b/>
          <w:bCs/>
        </w:rPr>
        <w:t>PTT Client App</w:t>
      </w:r>
      <w:r>
        <w:t xml:space="preserve">, which is a mobile application that allows your End Users to access and use the Telstra PTT solution; </w:t>
      </w:r>
      <w:bookmarkEnd w:id="71"/>
    </w:p>
    <w:p w14:paraId="1048961B" w14:textId="77777777" w:rsidR="009D2D54" w:rsidRDefault="00730166">
      <w:pPr>
        <w:pStyle w:val="Heading3"/>
      </w:pPr>
      <w:bookmarkStart w:id="72" w:name="_Ref73371371"/>
      <w:r>
        <w:t>access to the Corporate Administration Tool or ‘</w:t>
      </w:r>
      <w:r>
        <w:rPr>
          <w:b/>
        </w:rPr>
        <w:t>CAT</w:t>
      </w:r>
      <w:r>
        <w:t>’, which is a web browser</w:t>
      </w:r>
      <w:r>
        <w:rPr>
          <w:lang w:val="en-AU"/>
        </w:rPr>
        <w:t>-</w:t>
      </w:r>
      <w:r>
        <w:t xml:space="preserve"> based portal that allows you to manage contacts and talk groups for your Telstra PTT solution</w:t>
      </w:r>
      <w:r>
        <w:rPr>
          <w:lang w:val="en-AU"/>
        </w:rPr>
        <w:t>; and</w:t>
      </w:r>
      <w:bookmarkEnd w:id="72"/>
    </w:p>
    <w:p w14:paraId="4BB330FF" w14:textId="77777777" w:rsidR="009D2D54" w:rsidRDefault="00730166">
      <w:pPr>
        <w:pStyle w:val="Heading3"/>
      </w:pPr>
      <w:bookmarkStart w:id="73" w:name="_Ref117515077"/>
      <w:r>
        <w:t>access to</w:t>
      </w:r>
      <w:r>
        <w:rPr>
          <w:lang w:val="en-AU"/>
        </w:rPr>
        <w:t xml:space="preserve"> </w:t>
      </w:r>
      <w:r>
        <w:rPr>
          <w:b/>
          <w:bCs/>
        </w:rPr>
        <w:t>Business Demand Data</w:t>
      </w:r>
      <w:r>
        <w:t xml:space="preserve"> or </w:t>
      </w:r>
      <w:r>
        <w:rPr>
          <w:b/>
          <w:bCs/>
        </w:rPr>
        <w:t>BDD</w:t>
      </w:r>
      <w:r>
        <w:t>, which is Telstra’s mobile broadband data solution that aims to provide enhanced data treatment on Telstra’s 4G mobile network during times of high traffic demand</w:t>
      </w:r>
      <w:r>
        <w:rPr>
          <w:lang w:val="en-AU"/>
        </w:rPr>
        <w:t>.</w:t>
      </w:r>
      <w:bookmarkEnd w:id="73"/>
    </w:p>
    <w:p w14:paraId="346B8067" w14:textId="77777777" w:rsidR="009D2D54" w:rsidRDefault="00730166">
      <w:pPr>
        <w:pStyle w:val="Heading2"/>
        <w:tabs>
          <w:tab w:val="clear" w:pos="879"/>
          <w:tab w:val="left" w:pos="709"/>
        </w:tabs>
        <w:ind w:left="709" w:hanging="709"/>
      </w:pPr>
      <w:bookmarkStart w:id="74" w:name="_Ref73371403"/>
      <w:r>
        <w:t>The further inclusions and optional features available with your Telstra PTT solution are described in the table below.</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649"/>
        <w:gridCol w:w="3675"/>
      </w:tblGrid>
      <w:tr w:rsidR="009D2D54" w14:paraId="626870EE" w14:textId="77777777">
        <w:tc>
          <w:tcPr>
            <w:tcW w:w="958" w:type="pct"/>
            <w:shd w:val="clear" w:color="auto" w:fill="FFFFFF" w:themeFill="background1"/>
          </w:tcPr>
          <w:p w14:paraId="1B29BA20" w14:textId="77777777" w:rsidR="009D2D54" w:rsidRDefault="00730166">
            <w:pPr>
              <w:pStyle w:val="ScheduleHeading2"/>
              <w:numPr>
                <w:ilvl w:val="0"/>
                <w:numId w:val="0"/>
              </w:numPr>
              <w:spacing w:before="120" w:after="120"/>
              <w:jc w:val="both"/>
            </w:pPr>
            <w:r>
              <w:rPr>
                <w:b/>
              </w:rPr>
              <w:t>Telstra PTT solution</w:t>
            </w:r>
          </w:p>
        </w:tc>
        <w:tc>
          <w:tcPr>
            <w:tcW w:w="2014" w:type="pct"/>
            <w:shd w:val="clear" w:color="auto" w:fill="FFFFFF" w:themeFill="background1"/>
          </w:tcPr>
          <w:p w14:paraId="2AD614C6" w14:textId="77777777" w:rsidR="009D2D54" w:rsidRDefault="00730166">
            <w:pPr>
              <w:pStyle w:val="ScheduleHeading2"/>
              <w:numPr>
                <w:ilvl w:val="0"/>
                <w:numId w:val="0"/>
              </w:numPr>
              <w:spacing w:before="120" w:after="120"/>
              <w:jc w:val="both"/>
            </w:pPr>
            <w:r>
              <w:rPr>
                <w:b/>
              </w:rPr>
              <w:t>Inclusions</w:t>
            </w:r>
          </w:p>
        </w:tc>
        <w:tc>
          <w:tcPr>
            <w:tcW w:w="2028" w:type="pct"/>
            <w:shd w:val="clear" w:color="auto" w:fill="FFFFFF" w:themeFill="background1"/>
          </w:tcPr>
          <w:p w14:paraId="71E7BDC7" w14:textId="77777777" w:rsidR="009D2D54" w:rsidRDefault="00730166">
            <w:pPr>
              <w:pStyle w:val="ScheduleHeading2"/>
              <w:numPr>
                <w:ilvl w:val="0"/>
                <w:numId w:val="0"/>
              </w:numPr>
              <w:spacing w:before="120" w:after="120"/>
              <w:jc w:val="both"/>
            </w:pPr>
            <w:r>
              <w:rPr>
                <w:b/>
              </w:rPr>
              <w:t>Optional Features</w:t>
            </w:r>
          </w:p>
        </w:tc>
      </w:tr>
      <w:tr w:rsidR="009D2D54" w14:paraId="5B1914F7" w14:textId="77777777">
        <w:tc>
          <w:tcPr>
            <w:tcW w:w="958" w:type="pct"/>
            <w:shd w:val="clear" w:color="auto" w:fill="FFFFFF" w:themeFill="background1"/>
          </w:tcPr>
          <w:p w14:paraId="5BC13B31" w14:textId="77777777" w:rsidR="009D2D54" w:rsidRDefault="00730166">
            <w:pPr>
              <w:pStyle w:val="ScheduleHeading2"/>
              <w:numPr>
                <w:ilvl w:val="0"/>
                <w:numId w:val="0"/>
              </w:numPr>
              <w:spacing w:before="120" w:after="120"/>
              <w:jc w:val="both"/>
              <w:rPr>
                <w:color w:val="FFFFFF"/>
                <w:sz w:val="18"/>
              </w:rPr>
            </w:pPr>
            <w:r>
              <w:rPr>
                <w:b/>
                <w:sz w:val="18"/>
              </w:rPr>
              <w:t>Telstra Push-to-Talk</w:t>
            </w:r>
          </w:p>
        </w:tc>
        <w:tc>
          <w:tcPr>
            <w:tcW w:w="2014" w:type="pct"/>
            <w:shd w:val="clear" w:color="auto" w:fill="auto"/>
          </w:tcPr>
          <w:p w14:paraId="1F08B3C0" w14:textId="77777777" w:rsidR="009D2D54" w:rsidRDefault="00730166">
            <w:pPr>
              <w:pStyle w:val="ScheduleHeading2"/>
              <w:numPr>
                <w:ilvl w:val="0"/>
                <w:numId w:val="7"/>
              </w:numPr>
              <w:spacing w:before="120" w:after="120"/>
              <w:ind w:left="170" w:hanging="170"/>
              <w:jc w:val="both"/>
              <w:rPr>
                <w:sz w:val="18"/>
              </w:rPr>
            </w:pPr>
            <w:r>
              <w:rPr>
                <w:sz w:val="18"/>
              </w:rPr>
              <w:t>PTT Client App</w:t>
            </w:r>
          </w:p>
          <w:p w14:paraId="2BE48446" w14:textId="77777777" w:rsidR="009D2D54" w:rsidRDefault="00730166">
            <w:pPr>
              <w:pStyle w:val="ScheduleHeading2"/>
              <w:numPr>
                <w:ilvl w:val="0"/>
                <w:numId w:val="7"/>
              </w:numPr>
              <w:spacing w:before="120" w:after="120"/>
              <w:ind w:left="170" w:hanging="170"/>
              <w:jc w:val="both"/>
              <w:rPr>
                <w:sz w:val="18"/>
              </w:rPr>
            </w:pPr>
            <w:r>
              <w:rPr>
                <w:sz w:val="18"/>
              </w:rPr>
              <w:t>CAT</w:t>
            </w:r>
          </w:p>
          <w:p w14:paraId="78B33BC1" w14:textId="77777777" w:rsidR="009D2D54" w:rsidRDefault="00730166">
            <w:pPr>
              <w:pStyle w:val="ScheduleHeading2"/>
              <w:numPr>
                <w:ilvl w:val="0"/>
                <w:numId w:val="7"/>
              </w:numPr>
              <w:spacing w:before="120" w:after="120"/>
              <w:ind w:left="170" w:hanging="170"/>
              <w:jc w:val="both"/>
              <w:rPr>
                <w:sz w:val="18"/>
              </w:rPr>
            </w:pPr>
            <w:r>
              <w:rPr>
                <w:sz w:val="18"/>
              </w:rPr>
              <w:t xml:space="preserve">Level 1 Help Desk support during Business Hours </w:t>
            </w:r>
          </w:p>
          <w:p w14:paraId="0F086283" w14:textId="77777777" w:rsidR="009D2D54" w:rsidRDefault="00730166">
            <w:pPr>
              <w:pStyle w:val="ScheduleHeading2"/>
              <w:numPr>
                <w:ilvl w:val="0"/>
                <w:numId w:val="7"/>
              </w:numPr>
              <w:spacing w:before="120" w:after="120"/>
              <w:ind w:left="170" w:hanging="170"/>
              <w:jc w:val="both"/>
              <w:rPr>
                <w:sz w:val="18"/>
              </w:rPr>
            </w:pPr>
            <w:r>
              <w:rPr>
                <w:sz w:val="18"/>
              </w:rPr>
              <w:t>BDD</w:t>
            </w:r>
          </w:p>
        </w:tc>
        <w:tc>
          <w:tcPr>
            <w:tcW w:w="2028" w:type="pct"/>
            <w:shd w:val="clear" w:color="auto" w:fill="auto"/>
          </w:tcPr>
          <w:p w14:paraId="4FB7F7C2" w14:textId="77777777" w:rsidR="009D2D54" w:rsidRDefault="00730166">
            <w:pPr>
              <w:pStyle w:val="ScheduleHeading2"/>
              <w:numPr>
                <w:ilvl w:val="0"/>
                <w:numId w:val="7"/>
              </w:numPr>
              <w:spacing w:before="120" w:after="120"/>
              <w:ind w:left="170" w:hanging="170"/>
              <w:jc w:val="both"/>
              <w:rPr>
                <w:sz w:val="18"/>
              </w:rPr>
            </w:pPr>
            <w:r>
              <w:rPr>
                <w:sz w:val="18"/>
              </w:rPr>
              <w:t>Dispatcher application, which is web browser based portal that provides certain Telstra PTT End users who are authorised to carry out ‘dispatcher’ type roles with additional functionality to manage daily dispatch operations (“</w:t>
            </w:r>
            <w:r>
              <w:rPr>
                <w:b/>
                <w:sz w:val="18"/>
              </w:rPr>
              <w:t>Dispatcher Application</w:t>
            </w:r>
            <w:r>
              <w:rPr>
                <w:sz w:val="18"/>
              </w:rPr>
              <w:t>”)</w:t>
            </w:r>
          </w:p>
          <w:p w14:paraId="5FA8A1D8" w14:textId="77777777" w:rsidR="009D2D54" w:rsidRDefault="009D2D54">
            <w:pPr>
              <w:pStyle w:val="ScheduleHeading2"/>
              <w:numPr>
                <w:ilvl w:val="0"/>
                <w:numId w:val="7"/>
              </w:numPr>
              <w:spacing w:before="120" w:after="120"/>
              <w:ind w:left="170" w:hanging="170"/>
              <w:jc w:val="both"/>
              <w:rPr>
                <w:sz w:val="18"/>
              </w:rPr>
            </w:pPr>
          </w:p>
          <w:p w14:paraId="6355C989" w14:textId="77777777" w:rsidR="009D2D54" w:rsidRDefault="00730166">
            <w:pPr>
              <w:pStyle w:val="ScheduleHeading2"/>
              <w:numPr>
                <w:ilvl w:val="0"/>
                <w:numId w:val="7"/>
              </w:numPr>
              <w:spacing w:before="120" w:after="120"/>
              <w:ind w:left="170" w:hanging="170"/>
              <w:jc w:val="both"/>
              <w:rPr>
                <w:sz w:val="18"/>
              </w:rPr>
            </w:pPr>
            <w:r>
              <w:rPr>
                <w:sz w:val="18"/>
              </w:rPr>
              <w:t>Training (face to face or online)</w:t>
            </w:r>
          </w:p>
          <w:p w14:paraId="6D218673" w14:textId="77777777" w:rsidR="009D2D54" w:rsidRDefault="00730166">
            <w:pPr>
              <w:pStyle w:val="ScheduleHeading2"/>
              <w:numPr>
                <w:ilvl w:val="0"/>
                <w:numId w:val="7"/>
              </w:numPr>
              <w:spacing w:before="120" w:after="120"/>
              <w:ind w:left="170" w:hanging="170"/>
              <w:jc w:val="both"/>
              <w:rPr>
                <w:sz w:val="18"/>
              </w:rPr>
            </w:pPr>
            <w:r>
              <w:rPr>
                <w:sz w:val="18"/>
              </w:rPr>
              <w:t>Accessories that you may purchase from us that we make available from time to time</w:t>
            </w:r>
          </w:p>
          <w:p w14:paraId="3A2FE962" w14:textId="77777777" w:rsidR="009D2D54" w:rsidRDefault="00730166">
            <w:pPr>
              <w:pStyle w:val="ScheduleHeading2"/>
              <w:numPr>
                <w:ilvl w:val="0"/>
                <w:numId w:val="7"/>
              </w:numPr>
              <w:spacing w:before="120" w:after="120"/>
              <w:ind w:left="170" w:hanging="170"/>
              <w:jc w:val="both"/>
              <w:rPr>
                <w:sz w:val="18"/>
              </w:rPr>
            </w:pPr>
            <w:r>
              <w:rPr>
                <w:sz w:val="18"/>
              </w:rPr>
              <w:t>Implementation phase professional services that we agree with you in an Application Form and accompanied by a Statement of Work (SOW)</w:t>
            </w:r>
          </w:p>
        </w:tc>
      </w:tr>
      <w:tr w:rsidR="009D2D54" w14:paraId="7297865C" w14:textId="77777777">
        <w:tc>
          <w:tcPr>
            <w:tcW w:w="958" w:type="pct"/>
            <w:shd w:val="clear" w:color="auto" w:fill="FFFFFF" w:themeFill="background1"/>
          </w:tcPr>
          <w:p w14:paraId="6C4622B1" w14:textId="77777777" w:rsidR="009D2D54" w:rsidRDefault="009D2D54">
            <w:pPr>
              <w:pStyle w:val="ScheduleHeading2"/>
              <w:numPr>
                <w:ilvl w:val="0"/>
                <w:numId w:val="0"/>
              </w:numPr>
              <w:spacing w:before="120" w:after="120"/>
              <w:jc w:val="both"/>
              <w:rPr>
                <w:color w:val="FFFFFF"/>
                <w:sz w:val="18"/>
              </w:rPr>
            </w:pPr>
          </w:p>
        </w:tc>
        <w:tc>
          <w:tcPr>
            <w:tcW w:w="2014" w:type="pct"/>
            <w:shd w:val="clear" w:color="auto" w:fill="auto"/>
          </w:tcPr>
          <w:p w14:paraId="59ADCDC5" w14:textId="77777777" w:rsidR="009D2D54" w:rsidRDefault="009D2D54">
            <w:pPr>
              <w:pStyle w:val="ScheduleHeading2"/>
              <w:numPr>
                <w:ilvl w:val="0"/>
                <w:numId w:val="7"/>
              </w:numPr>
              <w:spacing w:before="120" w:after="120"/>
              <w:ind w:left="170" w:hanging="170"/>
              <w:jc w:val="both"/>
              <w:rPr>
                <w:sz w:val="18"/>
              </w:rPr>
            </w:pPr>
          </w:p>
        </w:tc>
        <w:tc>
          <w:tcPr>
            <w:tcW w:w="2028" w:type="pct"/>
            <w:shd w:val="clear" w:color="auto" w:fill="auto"/>
          </w:tcPr>
          <w:p w14:paraId="7BBBE6F0" w14:textId="77777777" w:rsidR="009D2D54" w:rsidRDefault="009D2D54">
            <w:pPr>
              <w:pStyle w:val="ScheduleHeading2"/>
              <w:numPr>
                <w:ilvl w:val="0"/>
                <w:numId w:val="7"/>
              </w:numPr>
              <w:spacing w:before="120" w:after="120"/>
              <w:ind w:left="170" w:hanging="170"/>
              <w:jc w:val="both"/>
              <w:rPr>
                <w:sz w:val="18"/>
              </w:rPr>
            </w:pPr>
          </w:p>
        </w:tc>
      </w:tr>
    </w:tbl>
    <w:p w14:paraId="3A0A7D52" w14:textId="77777777" w:rsidR="009D2D54" w:rsidRDefault="009D2D54">
      <w:pPr>
        <w:pStyle w:val="Heading2"/>
        <w:numPr>
          <w:ilvl w:val="0"/>
          <w:numId w:val="0"/>
        </w:numPr>
        <w:ind w:left="709"/>
      </w:pPr>
    </w:p>
    <w:p w14:paraId="3F767D0B" w14:textId="77777777" w:rsidR="009D2D54" w:rsidRDefault="00730166">
      <w:pPr>
        <w:pStyle w:val="Heading2"/>
        <w:tabs>
          <w:tab w:val="clear" w:pos="879"/>
          <w:tab w:val="left" w:pos="709"/>
        </w:tabs>
        <w:ind w:left="709" w:hanging="709"/>
      </w:pPr>
      <w:r>
        <w:lastRenderedPageBreak/>
        <w:t>The optional features you are ordering with your Telstra PTT solution (including any additional fees for those optional features) are set out in your application form or separate agreement with us.</w:t>
      </w:r>
    </w:p>
    <w:p w14:paraId="3FA7E90F" w14:textId="77777777" w:rsidR="009D2D54" w:rsidRDefault="00730166">
      <w:pPr>
        <w:pStyle w:val="Heading2"/>
        <w:numPr>
          <w:ilvl w:val="0"/>
          <w:numId w:val="0"/>
        </w:numPr>
        <w:ind w:left="709"/>
        <w:rPr>
          <w:b/>
        </w:rPr>
      </w:pPr>
      <w:r>
        <w:rPr>
          <w:b/>
        </w:rPr>
        <w:t>Applicable terms</w:t>
      </w:r>
    </w:p>
    <w:p w14:paraId="27A4CB07" w14:textId="77777777" w:rsidR="009D2D54" w:rsidRDefault="00730166">
      <w:pPr>
        <w:pStyle w:val="Heading2"/>
        <w:tabs>
          <w:tab w:val="clear" w:pos="879"/>
          <w:tab w:val="left" w:pos="709"/>
        </w:tabs>
        <w:ind w:left="709" w:hanging="709"/>
      </w:pPr>
      <w:bookmarkStart w:id="75" w:name="_Ref49862021"/>
      <w:r>
        <w:t>The following terms apply to your (and your End Users’) receipt and use of the Telstra PTT solution:</w:t>
      </w:r>
      <w:bookmarkEnd w:id="75"/>
    </w:p>
    <w:p w14:paraId="780D9891" w14:textId="2498326B" w:rsidR="009D2D54" w:rsidRDefault="00730166">
      <w:pPr>
        <w:pStyle w:val="Heading3"/>
      </w:pPr>
      <w:r>
        <w:t xml:space="preserve">the terms set out in </w:t>
      </w:r>
      <w:r>
        <w:rPr>
          <w:lang w:val="en-AU"/>
        </w:rPr>
        <w:t xml:space="preserve">this clause </w:t>
      </w:r>
      <w:r>
        <w:rPr>
          <w:lang w:val="en-AU"/>
        </w:rPr>
        <w:fldChar w:fldCharType="begin"/>
      </w:r>
      <w:r>
        <w:rPr>
          <w:lang w:val="en-AU"/>
        </w:rPr>
        <w:instrText xml:space="preserve"> REF _Ref75173305 \r \h </w:instrText>
      </w:r>
      <w:r>
        <w:rPr>
          <w:lang w:val="en-AU"/>
        </w:rPr>
      </w:r>
      <w:r>
        <w:rPr>
          <w:lang w:val="en-AU"/>
        </w:rPr>
        <w:fldChar w:fldCharType="separate"/>
      </w:r>
      <w:r w:rsidR="00CA670D">
        <w:rPr>
          <w:lang w:val="en-AU"/>
        </w:rPr>
        <w:t>14</w:t>
      </w:r>
      <w:r>
        <w:rPr>
          <w:lang w:val="en-AU"/>
        </w:rPr>
        <w:fldChar w:fldCharType="end"/>
      </w:r>
      <w:r>
        <w:t xml:space="preserve">; </w:t>
      </w:r>
    </w:p>
    <w:p w14:paraId="3CA2E863" w14:textId="77777777" w:rsidR="009D2D54" w:rsidRDefault="00730166">
      <w:pPr>
        <w:pStyle w:val="Heading3"/>
      </w:pPr>
      <w:r>
        <w:t xml:space="preserve">in relation to training and other </w:t>
      </w:r>
      <w:r>
        <w:rPr>
          <w:lang w:val="en-AU"/>
        </w:rPr>
        <w:t xml:space="preserve">implementation phase </w:t>
      </w:r>
      <w:r>
        <w:t xml:space="preserve">professional services that form part of your Telstra PTT solution, the terms set out in the </w:t>
      </w:r>
      <w:r>
        <w:fldChar w:fldCharType="begin"/>
      </w:r>
      <w:r>
        <w:instrText>HYPERLINK "https://www.telstra.com.au/customer-terms/business-government" \l "other-services"</w:instrText>
      </w:r>
      <w:r>
        <w:fldChar w:fldCharType="separate"/>
      </w:r>
      <w:r>
        <w:rPr>
          <w:rStyle w:val="Hyperlink"/>
        </w:rPr>
        <w:t>Professional Services section of Our Customer Terms</w:t>
      </w:r>
      <w:r>
        <w:fldChar w:fldCharType="end"/>
      </w:r>
      <w:r>
        <w:t>;</w:t>
      </w:r>
    </w:p>
    <w:p w14:paraId="50BA0597" w14:textId="77777777" w:rsidR="009D2D54" w:rsidRDefault="00730166">
      <w:pPr>
        <w:pStyle w:val="Heading3"/>
      </w:pPr>
      <w:r>
        <w:t xml:space="preserve">any terms set out in your </w:t>
      </w:r>
      <w:r>
        <w:rPr>
          <w:lang w:val="en-AU"/>
        </w:rPr>
        <w:t>Application Form(s)</w:t>
      </w:r>
      <w:r>
        <w:t xml:space="preserve"> for your Telstra PTT solution; and</w:t>
      </w:r>
    </w:p>
    <w:p w14:paraId="0B7553B7" w14:textId="77777777" w:rsidR="009D2D54" w:rsidRDefault="00730166">
      <w:pPr>
        <w:pStyle w:val="Heading3"/>
      </w:pPr>
      <w:bookmarkStart w:id="76" w:name="_Ref49374940"/>
      <w:r>
        <w:t>the Telstra PTT Client App end user licence agreement, as amended from time to time, available via the Telstra PTT Client App and on request from us (</w:t>
      </w:r>
      <w:r>
        <w:rPr>
          <w:b/>
        </w:rPr>
        <w:t>PTT EULA</w:t>
      </w:r>
      <w:r>
        <w:t>).</w:t>
      </w:r>
      <w:bookmarkEnd w:id="76"/>
    </w:p>
    <w:p w14:paraId="2F194F80" w14:textId="1FB5C361" w:rsidR="009D2D54" w:rsidRDefault="00730166">
      <w:pPr>
        <w:pStyle w:val="Heading2"/>
        <w:tabs>
          <w:tab w:val="clear" w:pos="879"/>
          <w:tab w:val="left" w:pos="709"/>
        </w:tabs>
        <w:ind w:left="709" w:hanging="709"/>
      </w:pPr>
      <w:r>
        <w:t xml:space="preserve">If there is any inconsistency between the terms set out in a document listed in clause </w:t>
      </w:r>
      <w:r>
        <w:fldChar w:fldCharType="begin"/>
      </w:r>
      <w:r>
        <w:instrText xml:space="preserve"> REF _Ref49862021 \r \h </w:instrText>
      </w:r>
      <w:r>
        <w:fldChar w:fldCharType="separate"/>
      </w:r>
      <w:r w:rsidR="00CA670D">
        <w:t>14.6</w:t>
      </w:r>
      <w:r>
        <w:fldChar w:fldCharType="end"/>
      </w:r>
      <w:r>
        <w:t xml:space="preserve">, the terms set out in the document listed higher in clause </w:t>
      </w:r>
      <w:r>
        <w:fldChar w:fldCharType="begin"/>
      </w:r>
      <w:r>
        <w:instrText xml:space="preserve"> REF _Ref49862021 \r \h </w:instrText>
      </w:r>
      <w:r>
        <w:fldChar w:fldCharType="separate"/>
      </w:r>
      <w:r w:rsidR="00CA670D">
        <w:t>14.6</w:t>
      </w:r>
      <w:r>
        <w:fldChar w:fldCharType="end"/>
      </w:r>
      <w:r>
        <w:t xml:space="preserve"> will prevail to the extent of that inconsistency.</w:t>
      </w:r>
    </w:p>
    <w:p w14:paraId="790BA7EE" w14:textId="77777777" w:rsidR="009D2D54" w:rsidRDefault="00730166">
      <w:pPr>
        <w:pStyle w:val="Indent1"/>
      </w:pPr>
      <w:r>
        <w:t>Compatibility</w:t>
      </w:r>
    </w:p>
    <w:p w14:paraId="4F364BC6" w14:textId="77777777" w:rsidR="009D2D54" w:rsidRDefault="00730166">
      <w:pPr>
        <w:pStyle w:val="Heading2"/>
        <w:tabs>
          <w:tab w:val="clear" w:pos="879"/>
          <w:tab w:val="left" w:pos="709"/>
        </w:tabs>
        <w:ind w:left="709" w:hanging="709"/>
      </w:pPr>
      <w:bookmarkStart w:id="77" w:name="_Ref73371385"/>
      <w:r>
        <w:t>For optimum performance of Telstra PTT, we recommend that you use Telstra PTT with devices that have been certified by us and our Third Party Supplier as compatible with our mobile network and Telstra PTT (“</w:t>
      </w:r>
      <w:r>
        <w:rPr>
          <w:b/>
        </w:rPr>
        <w:t>Certified Devices</w:t>
      </w:r>
      <w:r>
        <w:t>”).</w:t>
      </w:r>
      <w:bookmarkEnd w:id="77"/>
      <w:r>
        <w:t xml:space="preserve"> </w:t>
      </w:r>
    </w:p>
    <w:p w14:paraId="7105BD93" w14:textId="77777777" w:rsidR="009D2D54" w:rsidRDefault="00730166">
      <w:pPr>
        <w:pStyle w:val="Heading2"/>
        <w:tabs>
          <w:tab w:val="clear" w:pos="879"/>
          <w:tab w:val="left" w:pos="709"/>
        </w:tabs>
        <w:ind w:left="709" w:hanging="709"/>
      </w:pPr>
      <w:bookmarkStart w:id="78" w:name="_Ref73371467"/>
      <w:r>
        <w:t>You may be able to use your Telstra PTT solution with devices that have been certified by us as compatible with our mobile network and have also been certified by our Third Party Supplier as compatible with the Motorola Solutions Kodiak Platform in either Australia or other markets globally where the Kodiak platform operates (“</w:t>
      </w:r>
      <w:r>
        <w:rPr>
          <w:b/>
        </w:rPr>
        <w:t>Partially Certified Devices</w:t>
      </w:r>
      <w:r>
        <w:t>”).</w:t>
      </w:r>
      <w:bookmarkEnd w:id="78"/>
    </w:p>
    <w:p w14:paraId="044697A8" w14:textId="77777777" w:rsidR="009D2D54" w:rsidRDefault="00730166">
      <w:pPr>
        <w:pStyle w:val="Heading2"/>
        <w:tabs>
          <w:tab w:val="clear" w:pos="879"/>
          <w:tab w:val="left" w:pos="709"/>
        </w:tabs>
        <w:ind w:left="709" w:hanging="709"/>
      </w:pPr>
      <w:r>
        <w:t>You must not use Telstra PTT with devices that are not Certified Devices or Partially Certified Devices.</w:t>
      </w:r>
    </w:p>
    <w:p w14:paraId="2334C733" w14:textId="77777777" w:rsidR="009D2D54" w:rsidRDefault="00730166">
      <w:pPr>
        <w:pStyle w:val="Heading2"/>
        <w:tabs>
          <w:tab w:val="clear" w:pos="879"/>
          <w:tab w:val="left" w:pos="709"/>
        </w:tabs>
        <w:ind w:left="709" w:hanging="709"/>
      </w:pPr>
      <w:r>
        <w:t>A list of Certified Devices and Partially Certified Devices is available on request.</w:t>
      </w:r>
    </w:p>
    <w:p w14:paraId="3ACAA7B9" w14:textId="3158A47A" w:rsidR="009D2D54" w:rsidRDefault="00BA2EDF">
      <w:pPr>
        <w:pStyle w:val="Heading2"/>
        <w:tabs>
          <w:tab w:val="clear" w:pos="879"/>
          <w:tab w:val="left" w:pos="709"/>
        </w:tabs>
        <w:ind w:left="709" w:hanging="709"/>
      </w:pPr>
      <w:r w:rsidRPr="00BA2EDF">
        <w:t>Subject to the Australian Consumer Law provisions in the General Terms of Our Customer Terms</w:t>
      </w:r>
      <w:r>
        <w:t>,</w:t>
      </w:r>
      <w:r w:rsidRPr="00BA2EDF">
        <w:t xml:space="preserve"> </w:t>
      </w:r>
      <w:r>
        <w:t>w</w:t>
      </w:r>
      <w:r w:rsidR="00730166">
        <w:t xml:space="preserve">e do not guarantee that Telstra PTT or any part of it will work as intended, or be compatible, with Partially Certified Devices.  </w:t>
      </w:r>
    </w:p>
    <w:p w14:paraId="0B9146E4" w14:textId="0917E3F7" w:rsidR="009D2D54" w:rsidRDefault="00730166">
      <w:pPr>
        <w:pStyle w:val="Heading2"/>
        <w:tabs>
          <w:tab w:val="clear" w:pos="879"/>
          <w:tab w:val="left" w:pos="709"/>
        </w:tabs>
        <w:ind w:left="709" w:hanging="709"/>
      </w:pPr>
      <w:r>
        <w:t xml:space="preserve">We only provide support (as described in clauses </w:t>
      </w:r>
      <w:r>
        <w:fldChar w:fldCharType="begin"/>
      </w:r>
      <w:r>
        <w:instrText xml:space="preserve"> REF _Ref73371217 \r \h </w:instrText>
      </w:r>
      <w:r>
        <w:fldChar w:fldCharType="separate"/>
      </w:r>
      <w:r w:rsidR="00CA670D">
        <w:t>14.26</w:t>
      </w:r>
      <w:r>
        <w:fldChar w:fldCharType="end"/>
      </w:r>
      <w:r>
        <w:t xml:space="preserve"> and </w:t>
      </w:r>
      <w:r>
        <w:fldChar w:fldCharType="begin"/>
      </w:r>
      <w:r>
        <w:instrText xml:space="preserve"> REF _Ref73371218 \r \h </w:instrText>
      </w:r>
      <w:r>
        <w:fldChar w:fldCharType="separate"/>
      </w:r>
      <w:r w:rsidR="00CA670D">
        <w:t>14.27</w:t>
      </w:r>
      <w:r>
        <w:fldChar w:fldCharType="end"/>
      </w:r>
      <w:r>
        <w:t>) for Certified Devices and Partially Certified Devices.</w:t>
      </w:r>
    </w:p>
    <w:p w14:paraId="5F5954C5" w14:textId="77777777" w:rsidR="009D2D54" w:rsidRDefault="00730166">
      <w:pPr>
        <w:pStyle w:val="Indent1"/>
      </w:pPr>
      <w:r>
        <w:lastRenderedPageBreak/>
        <w:t>PTT Client App</w:t>
      </w:r>
    </w:p>
    <w:p w14:paraId="0115EF66" w14:textId="77777777" w:rsidR="009D2D54" w:rsidRDefault="00730166">
      <w:pPr>
        <w:pStyle w:val="Heading2"/>
        <w:tabs>
          <w:tab w:val="clear" w:pos="879"/>
          <w:tab w:val="left" w:pos="709"/>
        </w:tabs>
        <w:ind w:left="709" w:hanging="709"/>
      </w:pPr>
      <w:r>
        <w:t>To use Telstra PTT on a mobile device you will need to have the PTT Client App installed on that mobile device. The PTT Client App is available to download from the Google Play or Apple App stores, or in some cases the PTT Client App may be pre-loaded onto a device.</w:t>
      </w:r>
    </w:p>
    <w:p w14:paraId="418DC9C3" w14:textId="77777777" w:rsidR="009D2D54" w:rsidRDefault="00730166">
      <w:pPr>
        <w:pStyle w:val="Heading2"/>
        <w:tabs>
          <w:tab w:val="clear" w:pos="879"/>
          <w:tab w:val="left" w:pos="709"/>
        </w:tabs>
        <w:ind w:left="709" w:hanging="709"/>
      </w:pPr>
      <w:r>
        <w:t xml:space="preserve">You must accept and comply with, and must ensure that each of your End Users accepts and complies with, the PTT EULA before accessing and using the PTT Client App. Use of location tracking features will be enabled on the PTT Client App if an End User is logged into Telstra PTT regardless of whether they have the Client App open or their mobile device locked. </w:t>
      </w:r>
    </w:p>
    <w:p w14:paraId="77821009" w14:textId="77777777" w:rsidR="009D2D54" w:rsidRDefault="00730166">
      <w:pPr>
        <w:pStyle w:val="Indent1"/>
      </w:pPr>
      <w:r>
        <w:t>Accessories</w:t>
      </w:r>
    </w:p>
    <w:p w14:paraId="53AE188A" w14:textId="77777777" w:rsidR="009D2D54" w:rsidRDefault="00730166">
      <w:pPr>
        <w:pStyle w:val="Heading2"/>
        <w:tabs>
          <w:tab w:val="clear" w:pos="879"/>
          <w:tab w:val="left" w:pos="709"/>
        </w:tabs>
        <w:ind w:left="709" w:hanging="709"/>
      </w:pPr>
      <w:r>
        <w:t xml:space="preserve">We may from time to time make certain accessories available for you to purchase and use with your Telstra PTT solution.  </w:t>
      </w:r>
    </w:p>
    <w:p w14:paraId="58F035EE" w14:textId="77777777" w:rsidR="009D2D54" w:rsidRDefault="00730166">
      <w:pPr>
        <w:pStyle w:val="Indent1"/>
      </w:pPr>
      <w:r>
        <w:t>Dispatcher Application</w:t>
      </w:r>
    </w:p>
    <w:p w14:paraId="1251D676" w14:textId="77777777" w:rsidR="009D2D54" w:rsidRDefault="00730166">
      <w:pPr>
        <w:pStyle w:val="Heading2"/>
        <w:tabs>
          <w:tab w:val="clear" w:pos="879"/>
          <w:tab w:val="left" w:pos="709"/>
        </w:tabs>
        <w:ind w:left="709" w:hanging="709"/>
      </w:pPr>
      <w:r>
        <w:t>The Dispatcher Application is compatible with the following browsers:</w:t>
      </w:r>
    </w:p>
    <w:p w14:paraId="689D2F07" w14:textId="77777777" w:rsidR="009D2D54" w:rsidRDefault="00730166">
      <w:pPr>
        <w:pStyle w:val="Heading3"/>
      </w:pPr>
      <w:r>
        <w:rPr>
          <w:lang w:val="en-AU"/>
        </w:rPr>
        <w:t>Microsoft Edge</w:t>
      </w:r>
      <w:r>
        <w:t xml:space="preserve">; </w:t>
      </w:r>
    </w:p>
    <w:p w14:paraId="7122084A" w14:textId="77777777" w:rsidR="009D2D54" w:rsidRDefault="00730166">
      <w:pPr>
        <w:pStyle w:val="Heading3"/>
      </w:pPr>
      <w:proofErr w:type="spellStart"/>
      <w:proofErr w:type="gramStart"/>
      <w:r>
        <w:rPr>
          <w:lang w:val="en-AU"/>
        </w:rPr>
        <w:t>Firefox;and</w:t>
      </w:r>
      <w:proofErr w:type="spellEnd"/>
      <w:proofErr w:type="gramEnd"/>
    </w:p>
    <w:p w14:paraId="41A4FC8A" w14:textId="77777777" w:rsidR="009D2D54" w:rsidRDefault="00730166">
      <w:pPr>
        <w:pStyle w:val="Heading3"/>
      </w:pPr>
      <w:r>
        <w:rPr>
          <w:lang w:val="en-AU"/>
        </w:rPr>
        <w:t>Google Chrome</w:t>
      </w:r>
    </w:p>
    <w:p w14:paraId="71790522" w14:textId="77777777" w:rsidR="009D2D54" w:rsidRDefault="00730166">
      <w:pPr>
        <w:pStyle w:val="Heading2"/>
        <w:numPr>
          <w:ilvl w:val="0"/>
          <w:numId w:val="0"/>
        </w:numPr>
        <w:ind w:left="709"/>
      </w:pPr>
      <w:r>
        <w:t>We will notify you at the time your service is activated which browser version is supported. Telstra PTT also requires installation of a browser plugin, which you will be prompted to install when you first access the Dispatcher Application.</w:t>
      </w:r>
    </w:p>
    <w:p w14:paraId="4AC6E2BC" w14:textId="77777777" w:rsidR="009D2D54" w:rsidRDefault="00730166">
      <w:pPr>
        <w:pStyle w:val="Indent1"/>
      </w:pPr>
      <w:r>
        <w:t>Telstra Fair Play Policy</w:t>
      </w:r>
    </w:p>
    <w:p w14:paraId="4AF52A07" w14:textId="77777777" w:rsidR="009D2D54" w:rsidRDefault="00730166">
      <w:pPr>
        <w:pStyle w:val="Heading2"/>
        <w:tabs>
          <w:tab w:val="clear" w:pos="879"/>
          <w:tab w:val="left" w:pos="709"/>
        </w:tabs>
        <w:ind w:left="709" w:hanging="709"/>
      </w:pPr>
      <w:r>
        <w:t xml:space="preserve">Our </w:t>
      </w:r>
      <w:proofErr w:type="spellStart"/>
      <w:r>
        <w:t>FairPlay</w:t>
      </w:r>
      <w:proofErr w:type="spellEnd"/>
      <w:r>
        <w:t xml:space="preserve"> Policy (set out in </w:t>
      </w:r>
      <w:hyperlink r:id="rId26" w:history="1">
        <w:r>
          <w:rPr>
            <w:rStyle w:val="Hyperlink"/>
          </w:rPr>
          <w:t>Part A - General of the Telstra Mobile section of Our Customer Terms</w:t>
        </w:r>
      </w:hyperlink>
      <w:r>
        <w:t>) applies to you and your End Users’ use of the Telstra PTT solution.</w:t>
      </w:r>
    </w:p>
    <w:p w14:paraId="3A5A1F51" w14:textId="77777777" w:rsidR="009D2D54" w:rsidRDefault="00730166">
      <w:pPr>
        <w:pStyle w:val="Heading2"/>
        <w:tabs>
          <w:tab w:val="clear" w:pos="879"/>
          <w:tab w:val="left" w:pos="709"/>
        </w:tabs>
        <w:ind w:left="709" w:hanging="709"/>
      </w:pPr>
      <w:r>
        <w:t xml:space="preserve">In addition to our </w:t>
      </w:r>
      <w:proofErr w:type="spellStart"/>
      <w:r>
        <w:t>FairPlay</w:t>
      </w:r>
      <w:proofErr w:type="spellEnd"/>
      <w:r>
        <w:t xml:space="preserve"> Policy, you must not use or allow others to use your Telstra PTT solution outside of Australia.</w:t>
      </w:r>
    </w:p>
    <w:p w14:paraId="2E7038EC" w14:textId="77777777" w:rsidR="009D2D54" w:rsidRDefault="00730166">
      <w:pPr>
        <w:pStyle w:val="Indent1"/>
      </w:pPr>
      <w:r>
        <w:t>Acknowledgements</w:t>
      </w:r>
    </w:p>
    <w:p w14:paraId="22448F0D" w14:textId="77777777" w:rsidR="009D2D54" w:rsidRDefault="00730166">
      <w:pPr>
        <w:pStyle w:val="Heading2"/>
        <w:tabs>
          <w:tab w:val="clear" w:pos="879"/>
          <w:tab w:val="left" w:pos="709"/>
        </w:tabs>
        <w:ind w:left="709" w:hanging="709"/>
      </w:pPr>
      <w:r>
        <w:t>You acknowledge and agree that:</w:t>
      </w:r>
    </w:p>
    <w:p w14:paraId="3B30ACFB" w14:textId="77777777" w:rsidR="009D2D54" w:rsidRDefault="00730166">
      <w:pPr>
        <w:pStyle w:val="Heading3"/>
      </w:pPr>
      <w:r>
        <w:t xml:space="preserve">Telstra PTT does not include any reporting or similar feature; </w:t>
      </w:r>
    </w:p>
    <w:p w14:paraId="5568E90E" w14:textId="35D33B5C" w:rsidR="009D2D54" w:rsidRDefault="00730166">
      <w:pPr>
        <w:pStyle w:val="Heading3"/>
      </w:pPr>
      <w:r>
        <w:t>to the extent permitted by applicable law</w:t>
      </w:r>
      <w:r w:rsidR="00BA2EDF">
        <w:rPr>
          <w:lang w:val="en-AU"/>
        </w:rPr>
        <w:t xml:space="preserve"> and s</w:t>
      </w:r>
      <w:r w:rsidR="00BA2EDF" w:rsidRPr="00BA2EDF">
        <w:rPr>
          <w:lang w:val="en-AU"/>
        </w:rPr>
        <w:t>ubject to the Australian Consumer Law provisions in the General Terms of Our Customer Terms</w:t>
      </w:r>
      <w:r>
        <w:rPr>
          <w:lang w:val="en-AU"/>
        </w:rPr>
        <w:t xml:space="preserve">, </w:t>
      </w:r>
      <w:r>
        <w:t>we do not make any representation or provide any warranty or guarantee:</w:t>
      </w:r>
    </w:p>
    <w:p w14:paraId="34C1B00E" w14:textId="77777777" w:rsidR="009D2D54" w:rsidRDefault="00730166">
      <w:pPr>
        <w:pStyle w:val="Heading4"/>
        <w:tabs>
          <w:tab w:val="clear" w:pos="2194"/>
          <w:tab w:val="left" w:pos="2127"/>
        </w:tabs>
        <w:ind w:left="2127" w:hanging="653"/>
      </w:pPr>
      <w:r>
        <w:lastRenderedPageBreak/>
        <w:t>that you will be able to access and use Telstra PTT at any given time or that your Telstra PTT Service will be fault free; and</w:t>
      </w:r>
    </w:p>
    <w:p w14:paraId="058BC721" w14:textId="77777777" w:rsidR="009D2D54" w:rsidRDefault="00730166">
      <w:pPr>
        <w:pStyle w:val="Heading4"/>
        <w:tabs>
          <w:tab w:val="clear" w:pos="2194"/>
          <w:tab w:val="left" w:pos="2127"/>
        </w:tabs>
        <w:ind w:left="2127" w:hanging="653"/>
      </w:pPr>
      <w:r>
        <w:t>in connection with the PTT Client App, the Dispatcher Application or the CAT other than that they will perform substantially in accordance with the applicable specifications;</w:t>
      </w:r>
    </w:p>
    <w:p w14:paraId="5E62FFBF" w14:textId="77777777" w:rsidR="009D2D54" w:rsidRDefault="00730166">
      <w:pPr>
        <w:pStyle w:val="Heading3"/>
      </w:pPr>
      <w:r>
        <w:t>the PTT Client App, Dispatcher Application, CAT web portals and your Telstra PTT solution will only work if the relevant compatible mobile device that an End User uses it with has sufficient Internet connectivity, whether through a compatible cellular network or a Wi-Fi connection;</w:t>
      </w:r>
    </w:p>
    <w:p w14:paraId="16FA3C86" w14:textId="77777777" w:rsidR="009D2D54" w:rsidRDefault="00730166">
      <w:pPr>
        <w:pStyle w:val="Heading3"/>
      </w:pPr>
      <w:r>
        <w:t xml:space="preserve">real-time push-to-talk content (PTT voice, media traffic and related signalling) you transmit through your Telstra PTT solution will be zero-metered, but you will be charged for additional data services (including, for example, Google Map tiles) required to support the PTT Client App as part of your applicable Required Service; </w:t>
      </w:r>
    </w:p>
    <w:p w14:paraId="18F09701" w14:textId="77777777" w:rsidR="009D2D54" w:rsidRDefault="00730166">
      <w:pPr>
        <w:pStyle w:val="Heading3"/>
      </w:pPr>
      <w:r>
        <w:t>the PTT Client App may not be downloadable if Mobile Device Management (</w:t>
      </w:r>
      <w:r>
        <w:rPr>
          <w:lang w:val="en-AU"/>
        </w:rPr>
        <w:t>“</w:t>
      </w:r>
      <w:r>
        <w:rPr>
          <w:b/>
        </w:rPr>
        <w:t>MDM</w:t>
      </w:r>
      <w:r>
        <w:rPr>
          <w:lang w:val="en-AU"/>
        </w:rPr>
        <w:t>”</w:t>
      </w:r>
      <w:r>
        <w:t>) is installed on the End User’s device. If an End User has MDM on their device, you or the End User may need to enable administrative rights for MDM enrolled End Users to download the PTT Client App</w:t>
      </w:r>
      <w:r>
        <w:rPr>
          <w:lang w:val="en-AU"/>
        </w:rPr>
        <w:t xml:space="preserve"> or use the MDM software to push the application down to a device</w:t>
      </w:r>
      <w:r>
        <w:t>; and</w:t>
      </w:r>
    </w:p>
    <w:p w14:paraId="60DDCF49" w14:textId="77777777" w:rsidR="009D2D54" w:rsidRDefault="00730166">
      <w:pPr>
        <w:pStyle w:val="Heading3"/>
      </w:pPr>
      <w:r>
        <w:t>your Telstra PTT solution:</w:t>
      </w:r>
    </w:p>
    <w:p w14:paraId="38662020" w14:textId="77777777" w:rsidR="009D2D54" w:rsidRDefault="00730166">
      <w:pPr>
        <w:pStyle w:val="Heading4"/>
        <w:tabs>
          <w:tab w:val="clear" w:pos="2194"/>
          <w:tab w:val="left" w:pos="2127"/>
        </w:tabs>
        <w:ind w:left="2127" w:hanging="653"/>
      </w:pPr>
      <w:r>
        <w:t xml:space="preserve">is designed to assist you and your End Users in normal day-to-day operations and otherwise in relation to business incidents, but it is not designed for, and you </w:t>
      </w:r>
      <w:r>
        <w:rPr>
          <w:b/>
          <w:u w:val="single"/>
        </w:rPr>
        <w:t>must not</w:t>
      </w:r>
      <w:r>
        <w:t xml:space="preserve"> use it for emergencies (for example, medical emergencies or any situation where a person’s life, health or safety is or may be at risk); and</w:t>
      </w:r>
    </w:p>
    <w:p w14:paraId="40EB4816" w14:textId="77777777" w:rsidR="009D2D54" w:rsidRDefault="00730166">
      <w:pPr>
        <w:pStyle w:val="Heading4"/>
        <w:tabs>
          <w:tab w:val="clear" w:pos="2194"/>
          <w:tab w:val="left" w:pos="2127"/>
        </w:tabs>
        <w:ind w:left="2127" w:hanging="653"/>
      </w:pPr>
      <w:r>
        <w:t>should be used in conjunction with, but not instead of, normal mobile telephone calls and communications.</w:t>
      </w:r>
    </w:p>
    <w:p w14:paraId="1D395361" w14:textId="77777777" w:rsidR="009D2D54" w:rsidRDefault="00730166">
      <w:pPr>
        <w:pStyle w:val="Indent1"/>
      </w:pPr>
      <w:r>
        <w:t>Compliance with laws</w:t>
      </w:r>
    </w:p>
    <w:p w14:paraId="3B406C7B" w14:textId="77777777" w:rsidR="009D2D54" w:rsidRDefault="00730166">
      <w:pPr>
        <w:pStyle w:val="Heading2"/>
        <w:tabs>
          <w:tab w:val="clear" w:pos="879"/>
          <w:tab w:val="left" w:pos="709"/>
        </w:tabs>
        <w:ind w:left="709" w:hanging="709"/>
      </w:pPr>
      <w:r>
        <w:t xml:space="preserve">Telstra PTT has the potential to be used by you and your End Users in a manner which could breach Federal, State and Territory privacy, surveillance and workplace surveillance laws. You must not use PTT to determine or track the location of a person or an object in that person’s possession without their express consent. </w:t>
      </w:r>
    </w:p>
    <w:p w14:paraId="318E8606" w14:textId="77777777" w:rsidR="009D2D54" w:rsidRDefault="00730166">
      <w:pPr>
        <w:pStyle w:val="Heading2"/>
        <w:tabs>
          <w:tab w:val="clear" w:pos="879"/>
          <w:tab w:val="left" w:pos="709"/>
        </w:tabs>
        <w:ind w:left="709" w:hanging="709"/>
      </w:pPr>
      <w:bookmarkStart w:id="79" w:name="_Ref73370604"/>
      <w:r>
        <w:t>You must comply, and must ensure that your End Users comply, with all applicable laws in connection with you and your End Users’ use of the Telstra PTT solution, including all applicable privacy, surveillance and workplace surveillance laws.</w:t>
      </w:r>
      <w:bookmarkEnd w:id="79"/>
    </w:p>
    <w:p w14:paraId="43B857C4" w14:textId="77777777" w:rsidR="009D2D54" w:rsidRDefault="00730166">
      <w:pPr>
        <w:pStyle w:val="Heading2"/>
        <w:tabs>
          <w:tab w:val="clear" w:pos="879"/>
          <w:tab w:val="left" w:pos="709"/>
        </w:tabs>
        <w:ind w:left="709" w:hanging="709"/>
      </w:pPr>
      <w:bookmarkStart w:id="80" w:name="_Ref73370611"/>
      <w:r>
        <w:t>You must make all necessary disclosures to, and obtain all necessary consents from, your End Users in connection with:</w:t>
      </w:r>
      <w:bookmarkEnd w:id="80"/>
    </w:p>
    <w:p w14:paraId="120BCDE7" w14:textId="77777777" w:rsidR="009D2D54" w:rsidRDefault="00730166">
      <w:pPr>
        <w:pStyle w:val="Heading3"/>
      </w:pPr>
      <w:r>
        <w:lastRenderedPageBreak/>
        <w:t>our receipt, collection, handling, use or storage of your End Users’ Personal Information; and</w:t>
      </w:r>
    </w:p>
    <w:p w14:paraId="69E6C645" w14:textId="77777777" w:rsidR="009D2D54" w:rsidRDefault="00730166">
      <w:pPr>
        <w:pStyle w:val="Heading3"/>
      </w:pPr>
      <w:r>
        <w:t>the recording of calls made using the Telstra PTT solution,</w:t>
      </w:r>
    </w:p>
    <w:p w14:paraId="55513D7A" w14:textId="77777777" w:rsidR="009D2D54" w:rsidRDefault="00730166">
      <w:pPr>
        <w:pStyle w:val="Heading2"/>
        <w:numPr>
          <w:ilvl w:val="0"/>
          <w:numId w:val="0"/>
        </w:numPr>
        <w:ind w:left="709"/>
      </w:pPr>
      <w:r>
        <w:t>so that you are able lawfully to receive, and we are lawfully able to provide, the Telstra PTT solution in accordance with our agreement with you and all applicable privacy, telecommunications, surveillance and workplace surveillance laws.</w:t>
      </w:r>
    </w:p>
    <w:p w14:paraId="28B04731" w14:textId="782B1F6F" w:rsidR="009D2D54" w:rsidRDefault="00730166">
      <w:pPr>
        <w:pStyle w:val="Heading2"/>
        <w:tabs>
          <w:tab w:val="clear" w:pos="879"/>
          <w:tab w:val="left" w:pos="709"/>
        </w:tabs>
        <w:ind w:left="709" w:hanging="709"/>
      </w:pPr>
      <w:r>
        <w:t xml:space="preserve">You indemnify us from and against any loss, liability or damage </w:t>
      </w:r>
      <w:r w:rsidR="00081FD8">
        <w:t>(</w:t>
      </w:r>
      <w:r w:rsidR="00081FD8" w:rsidRPr="00081FD8">
        <w:rPr>
          <w:b/>
          <w:bCs w:val="0"/>
        </w:rPr>
        <w:t>Loss</w:t>
      </w:r>
      <w:r w:rsidR="00081FD8">
        <w:t xml:space="preserve">) </w:t>
      </w:r>
      <w:r>
        <w:t>that we suffer or incur and that arises</w:t>
      </w:r>
      <w:r w:rsidR="00081FD8">
        <w:t xml:space="preserve"> naturally (that is, according to the usual course of things)</w:t>
      </w:r>
      <w:r w:rsidR="00F11869">
        <w:t xml:space="preserve"> as a result of any claim against us</w:t>
      </w:r>
      <w:r>
        <w:t xml:space="preserve"> in connection with your breach or failure to comply with clauses </w:t>
      </w:r>
      <w:r>
        <w:fldChar w:fldCharType="begin"/>
      </w:r>
      <w:r>
        <w:instrText xml:space="preserve"> REF _Ref73370604 \r \h </w:instrText>
      </w:r>
      <w:r>
        <w:fldChar w:fldCharType="separate"/>
      </w:r>
      <w:r w:rsidR="00CA670D">
        <w:t>14.22</w:t>
      </w:r>
      <w:r>
        <w:fldChar w:fldCharType="end"/>
      </w:r>
      <w:r>
        <w:t xml:space="preserve"> and </w:t>
      </w:r>
      <w:r>
        <w:fldChar w:fldCharType="begin"/>
      </w:r>
      <w:r>
        <w:instrText xml:space="preserve"> REF _Ref73370611 \r \h </w:instrText>
      </w:r>
      <w:r>
        <w:fldChar w:fldCharType="separate"/>
      </w:r>
      <w:r w:rsidR="00CA670D">
        <w:t>14.23</w:t>
      </w:r>
      <w:r>
        <w:fldChar w:fldCharType="end"/>
      </w:r>
      <w:r>
        <w:t xml:space="preserve"> of this section of Our Customer Terms</w:t>
      </w:r>
      <w:r w:rsidR="00081FD8">
        <w:t xml:space="preserve">, except to the extent your breach or failure to comply with clauses </w:t>
      </w:r>
      <w:r w:rsidR="00081FD8">
        <w:fldChar w:fldCharType="begin"/>
      </w:r>
      <w:r w:rsidR="00081FD8">
        <w:instrText xml:space="preserve"> REF _Ref73370604 \r \h </w:instrText>
      </w:r>
      <w:r w:rsidR="00081FD8">
        <w:fldChar w:fldCharType="separate"/>
      </w:r>
      <w:r w:rsidR="00CA670D">
        <w:t>14.22</w:t>
      </w:r>
      <w:r w:rsidR="00081FD8">
        <w:fldChar w:fldCharType="end"/>
      </w:r>
      <w:r w:rsidR="00081FD8">
        <w:t xml:space="preserve"> or </w:t>
      </w:r>
      <w:r w:rsidR="00081FD8">
        <w:fldChar w:fldCharType="begin"/>
      </w:r>
      <w:r w:rsidR="00081FD8">
        <w:instrText xml:space="preserve"> REF _Ref73370611 \r \h </w:instrText>
      </w:r>
      <w:r w:rsidR="00081FD8">
        <w:fldChar w:fldCharType="separate"/>
      </w:r>
      <w:r w:rsidR="00CA670D">
        <w:t>14.23</w:t>
      </w:r>
      <w:r w:rsidR="00081FD8">
        <w:fldChar w:fldCharType="end"/>
      </w:r>
      <w:r w:rsidR="00081FD8">
        <w:t xml:space="preserve"> is caused or contributed to by us</w:t>
      </w:r>
      <w:r>
        <w:t>.</w:t>
      </w:r>
      <w:r w:rsidR="00081FD8">
        <w:t xml:space="preserve"> We will also take reasonable steps to mitigate our Loss suffered or incurred in connection with</w:t>
      </w:r>
      <w:r w:rsidR="00FF7EC5">
        <w:t xml:space="preserve"> any</w:t>
      </w:r>
      <w:r w:rsidR="00081FD8">
        <w:t xml:space="preserve"> such </w:t>
      </w:r>
      <w:r w:rsidR="00FF7EC5">
        <w:t>claim</w:t>
      </w:r>
      <w:r w:rsidR="00081FD8">
        <w:t>.</w:t>
      </w:r>
    </w:p>
    <w:p w14:paraId="0DA7DC6D" w14:textId="23789FCF" w:rsidR="009D2D54" w:rsidRDefault="00730166">
      <w:pPr>
        <w:pStyle w:val="Heading2"/>
        <w:tabs>
          <w:tab w:val="clear" w:pos="879"/>
          <w:tab w:val="left" w:pos="709"/>
        </w:tabs>
        <w:ind w:left="709" w:hanging="709"/>
      </w:pPr>
      <w:r>
        <w:t xml:space="preserve">We may suspend or cancel your Telstra PTT solution without liability to you if you breach clauses </w:t>
      </w:r>
      <w:r>
        <w:fldChar w:fldCharType="begin"/>
      </w:r>
      <w:r>
        <w:instrText xml:space="preserve"> REF _Ref73370604 \r \h </w:instrText>
      </w:r>
      <w:r>
        <w:fldChar w:fldCharType="separate"/>
      </w:r>
      <w:r w:rsidR="00CA670D">
        <w:t>14.22</w:t>
      </w:r>
      <w:r>
        <w:fldChar w:fldCharType="end"/>
      </w:r>
      <w:r>
        <w:t xml:space="preserve"> and </w:t>
      </w:r>
      <w:r>
        <w:fldChar w:fldCharType="begin"/>
      </w:r>
      <w:r>
        <w:instrText xml:space="preserve"> REF _Ref73370611 \r \h </w:instrText>
      </w:r>
      <w:r>
        <w:fldChar w:fldCharType="separate"/>
      </w:r>
      <w:r w:rsidR="00CA670D">
        <w:t>14.23</w:t>
      </w:r>
      <w:r>
        <w:fldChar w:fldCharType="end"/>
      </w:r>
      <w:r>
        <w:t xml:space="preserve"> of this section of Our Customer Terms.</w:t>
      </w:r>
    </w:p>
    <w:p w14:paraId="7BBFE8DB" w14:textId="77777777" w:rsidR="009D2D54" w:rsidRDefault="00730166">
      <w:pPr>
        <w:pStyle w:val="Indent1"/>
      </w:pPr>
      <w:r>
        <w:t>Help desk support</w:t>
      </w:r>
    </w:p>
    <w:p w14:paraId="0C5520A8" w14:textId="77777777" w:rsidR="009D2D54" w:rsidRDefault="00730166">
      <w:pPr>
        <w:pStyle w:val="Heading2"/>
      </w:pPr>
      <w:bookmarkStart w:id="81" w:name="_Ref73371217"/>
      <w:r>
        <w:t>We or our third party provider will operate a helpdesk that you may contact by telephone (1300 477 872) for support in relation to your use of Telstra PTT (“</w:t>
      </w:r>
      <w:r>
        <w:rPr>
          <w:b/>
        </w:rPr>
        <w:t>Helpdesk</w:t>
      </w:r>
      <w:r>
        <w:t>”).  The Helpdesk will operate during Business Hours.</w:t>
      </w:r>
      <w:bookmarkEnd w:id="81"/>
    </w:p>
    <w:p w14:paraId="38D293B0" w14:textId="77777777" w:rsidR="009D2D54" w:rsidRDefault="00730166">
      <w:pPr>
        <w:pStyle w:val="Heading2"/>
        <w:tabs>
          <w:tab w:val="clear" w:pos="879"/>
          <w:tab w:val="left" w:pos="709"/>
        </w:tabs>
        <w:ind w:left="709" w:hanging="709"/>
      </w:pPr>
      <w:bookmarkStart w:id="82" w:name="_Ref73371218"/>
      <w:r>
        <w:t xml:space="preserve">When you contact us for support, you must cooperate fully with us in the diagnosis of the potential issue and provide us with any information we or our </w:t>
      </w:r>
      <w:proofErr w:type="gramStart"/>
      <w:r>
        <w:t>third party</w:t>
      </w:r>
      <w:proofErr w:type="gramEnd"/>
      <w:r>
        <w:t xml:space="preserve"> provider reasonably require </w:t>
      </w:r>
      <w:proofErr w:type="gramStart"/>
      <w:r>
        <w:t>to provide</w:t>
      </w:r>
      <w:proofErr w:type="gramEnd"/>
      <w:r>
        <w:t xml:space="preserve"> support to you in relation to your Telstra PTT solution.</w:t>
      </w:r>
      <w:bookmarkEnd w:id="82"/>
    </w:p>
    <w:p w14:paraId="0178ABCC" w14:textId="77777777" w:rsidR="009D2D54" w:rsidRDefault="00730166">
      <w:pPr>
        <w:pStyle w:val="Indent1"/>
      </w:pPr>
      <w:r>
        <w:t>Charges</w:t>
      </w:r>
    </w:p>
    <w:p w14:paraId="0D6350F5" w14:textId="77777777" w:rsidR="009D2D54" w:rsidRDefault="00730166">
      <w:pPr>
        <w:pStyle w:val="Heading2"/>
        <w:tabs>
          <w:tab w:val="clear" w:pos="879"/>
          <w:tab w:val="left" w:pos="709"/>
        </w:tabs>
        <w:ind w:left="709" w:hanging="709"/>
      </w:pPr>
      <w:r>
        <w:t xml:space="preserve">The charges for your Telstra PTT solution are set out in your application form or separate agreement with us and are payable as identified in that Application Form or separate agreement with us. </w:t>
      </w:r>
    </w:p>
    <w:p w14:paraId="3625820D" w14:textId="77777777" w:rsidR="009D2D54" w:rsidRDefault="00730166">
      <w:pPr>
        <w:pStyle w:val="Indent1"/>
      </w:pPr>
      <w:r>
        <w:t>Term and termination and third-party services</w:t>
      </w:r>
    </w:p>
    <w:p w14:paraId="57FAF0CB" w14:textId="77777777" w:rsidR="009D2D54" w:rsidRDefault="00730166">
      <w:pPr>
        <w:pStyle w:val="Heading2"/>
        <w:tabs>
          <w:tab w:val="clear" w:pos="879"/>
          <w:tab w:val="left" w:pos="709"/>
        </w:tabs>
        <w:ind w:left="709" w:hanging="709"/>
      </w:pPr>
      <w:r>
        <w:t xml:space="preserve">Your Telstra PTT solution is provided on a month-to-month basis until terminated in accordance with the terms of your agreement with us for your Telstra PTT solution. </w:t>
      </w:r>
    </w:p>
    <w:p w14:paraId="50F48997" w14:textId="77777777" w:rsidR="009D2D54" w:rsidRDefault="00730166">
      <w:pPr>
        <w:pStyle w:val="Heading2"/>
        <w:tabs>
          <w:tab w:val="clear" w:pos="879"/>
          <w:tab w:val="left" w:pos="709"/>
        </w:tabs>
        <w:ind w:left="709" w:hanging="709"/>
      </w:pPr>
      <w:r>
        <w:t xml:space="preserve">Either party may terminate your Telstra PTT solution on 30 days written notice to the other party. </w:t>
      </w:r>
    </w:p>
    <w:p w14:paraId="504F4AA2" w14:textId="302F9F22" w:rsidR="009D2D54" w:rsidRDefault="00730166">
      <w:pPr>
        <w:pStyle w:val="Heading2"/>
        <w:tabs>
          <w:tab w:val="clear" w:pos="879"/>
          <w:tab w:val="left" w:pos="709"/>
        </w:tabs>
        <w:ind w:left="709" w:hanging="709"/>
      </w:pPr>
      <w:bookmarkStart w:id="83" w:name="_Ref73371559"/>
      <w:r>
        <w:t>We use services provided by our third-party service providers (“</w:t>
      </w:r>
      <w:r>
        <w:rPr>
          <w:b/>
        </w:rPr>
        <w:t>Third-Party Suppliers</w:t>
      </w:r>
      <w:r>
        <w:t xml:space="preserve">”) </w:t>
      </w:r>
      <w:proofErr w:type="gramStart"/>
      <w:r>
        <w:t>in order to</w:t>
      </w:r>
      <w:proofErr w:type="gramEnd"/>
      <w:r>
        <w:t xml:space="preserve"> provide Telstra PTT to you. If those Third-Party Suppliers terminate a service that we rely on to provide Telstra PTT to you, we may suspend or terminate your Telstra PTT solution or the affected part of your Telstra PTT solution (as relevant) </w:t>
      </w:r>
      <w:r w:rsidR="00081FD8">
        <w:t xml:space="preserve">or transfer you to a reasonably comparable alternative service </w:t>
      </w:r>
      <w:r>
        <w:t xml:space="preserve">after giving you as much notice as </w:t>
      </w:r>
      <w:r>
        <w:lastRenderedPageBreak/>
        <w:t>reasonably possible in the circumstances.</w:t>
      </w:r>
      <w:bookmarkEnd w:id="83"/>
      <w:r w:rsidR="00081FD8" w:rsidRPr="00081FD8">
        <w:t xml:space="preserve"> If we transfer you to a reasonably comparable </w:t>
      </w:r>
      <w:r w:rsidR="00081FD8">
        <w:t xml:space="preserve">alternative </w:t>
      </w:r>
      <w:r w:rsidR="00081FD8" w:rsidRPr="00081FD8">
        <w:t>service and this has more than a minor detrimental impact on you, you may cancel your service without having to pay any early termination charges for that service.</w:t>
      </w:r>
    </w:p>
    <w:p w14:paraId="0CEF0E75" w14:textId="77777777" w:rsidR="009D2D54" w:rsidRDefault="00730166">
      <w:pPr>
        <w:pStyle w:val="Indent1"/>
      </w:pPr>
      <w:r>
        <w:t>Definitions</w:t>
      </w:r>
    </w:p>
    <w:p w14:paraId="4A0A5DAB" w14:textId="0464147E" w:rsidR="009D2D54" w:rsidRDefault="00730166">
      <w:pPr>
        <w:pStyle w:val="Heading2"/>
        <w:tabs>
          <w:tab w:val="clear" w:pos="879"/>
          <w:tab w:val="left" w:pos="709"/>
        </w:tabs>
        <w:ind w:left="709" w:hanging="709"/>
      </w:pPr>
      <w:r>
        <w:t xml:space="preserve">In this clause </w:t>
      </w:r>
      <w:r>
        <w:fldChar w:fldCharType="begin"/>
      </w:r>
      <w:r>
        <w:instrText xml:space="preserve"> REF _Ref73371260 \r \h </w:instrText>
      </w:r>
      <w:r>
        <w:fldChar w:fldCharType="separate"/>
      </w:r>
      <w:r w:rsidR="00CA670D">
        <w:t>14</w:t>
      </w:r>
      <w:r>
        <w:fldChar w:fldCharType="end"/>
      </w:r>
      <w:r>
        <w:t>:</w:t>
      </w:r>
    </w:p>
    <w:p w14:paraId="0AB847AF" w14:textId="64CEF766" w:rsidR="009D2D54" w:rsidRDefault="00730166">
      <w:pPr>
        <w:pStyle w:val="ScheduleHeading2"/>
        <w:numPr>
          <w:ilvl w:val="0"/>
          <w:numId w:val="0"/>
        </w:numPr>
        <w:ind w:left="737"/>
        <w:jc w:val="both"/>
        <w:rPr>
          <w:rFonts w:ascii="Times New Roman" w:hAnsi="Times New Roman" w:cs="Times New Roman"/>
          <w:b/>
          <w:sz w:val="23"/>
          <w:szCs w:val="23"/>
        </w:rPr>
      </w:pPr>
      <w:r>
        <w:rPr>
          <w:rFonts w:ascii="Times New Roman" w:hAnsi="Times New Roman" w:cs="Times New Roman"/>
          <w:b/>
          <w:sz w:val="23"/>
          <w:szCs w:val="23"/>
        </w:rPr>
        <w:t xml:space="preserve">Business Demand Data or BDD </w:t>
      </w:r>
      <w:r>
        <w:rPr>
          <w:rFonts w:ascii="Times New Roman" w:hAnsi="Times New Roman" w:cs="Times New Roman"/>
          <w:bCs/>
          <w:sz w:val="23"/>
          <w:szCs w:val="23"/>
        </w:rPr>
        <w:t xml:space="preserve">has the meaning given to it in clause </w:t>
      </w:r>
      <w:r>
        <w:rPr>
          <w:rFonts w:ascii="Times New Roman" w:hAnsi="Times New Roman" w:cs="Times New Roman"/>
          <w:bCs/>
          <w:sz w:val="23"/>
          <w:szCs w:val="23"/>
        </w:rPr>
        <w:fldChar w:fldCharType="begin"/>
      </w:r>
      <w:r>
        <w:rPr>
          <w:rFonts w:ascii="Times New Roman" w:hAnsi="Times New Roman" w:cs="Times New Roman"/>
          <w:bCs/>
          <w:sz w:val="23"/>
          <w:szCs w:val="23"/>
        </w:rPr>
        <w:instrText xml:space="preserve"> REF _Ref117515077 \r \h </w:instrText>
      </w:r>
      <w:r>
        <w:rPr>
          <w:rFonts w:ascii="Times New Roman" w:hAnsi="Times New Roman" w:cs="Times New Roman"/>
          <w:bCs/>
          <w:sz w:val="23"/>
          <w:szCs w:val="23"/>
        </w:rPr>
      </w:r>
      <w:r>
        <w:rPr>
          <w:rFonts w:ascii="Times New Roman" w:hAnsi="Times New Roman" w:cs="Times New Roman"/>
          <w:bCs/>
          <w:sz w:val="23"/>
          <w:szCs w:val="23"/>
        </w:rPr>
        <w:fldChar w:fldCharType="separate"/>
      </w:r>
      <w:r w:rsidR="00CA670D">
        <w:rPr>
          <w:rFonts w:ascii="Times New Roman" w:hAnsi="Times New Roman" w:cs="Times New Roman"/>
          <w:bCs/>
          <w:sz w:val="23"/>
          <w:szCs w:val="23"/>
        </w:rPr>
        <w:t>14.3(c)</w:t>
      </w:r>
      <w:r>
        <w:rPr>
          <w:rFonts w:ascii="Times New Roman" w:hAnsi="Times New Roman" w:cs="Times New Roman"/>
          <w:bCs/>
          <w:sz w:val="23"/>
          <w:szCs w:val="23"/>
        </w:rPr>
        <w:fldChar w:fldCharType="end"/>
      </w:r>
      <w:r>
        <w:rPr>
          <w:rFonts w:ascii="Times New Roman" w:hAnsi="Times New Roman" w:cs="Times New Roman"/>
          <w:bCs/>
          <w:sz w:val="23"/>
          <w:szCs w:val="23"/>
        </w:rPr>
        <w:t>.</w:t>
      </w:r>
      <w:r>
        <w:rPr>
          <w:rFonts w:ascii="Times New Roman" w:hAnsi="Times New Roman" w:cs="Times New Roman"/>
          <w:sz w:val="23"/>
          <w:szCs w:val="23"/>
        </w:rPr>
        <w:t xml:space="preserve"> </w:t>
      </w:r>
    </w:p>
    <w:p w14:paraId="5AA2C0E4" w14:textId="77777777" w:rsidR="009D2D54" w:rsidRDefault="00730166">
      <w:pPr>
        <w:pStyle w:val="ScheduleHeading2"/>
        <w:numPr>
          <w:ilvl w:val="0"/>
          <w:numId w:val="0"/>
        </w:numPr>
        <w:ind w:left="737"/>
        <w:jc w:val="both"/>
        <w:rPr>
          <w:rFonts w:ascii="Times New Roman" w:hAnsi="Times New Roman" w:cs="Times New Roman"/>
          <w:sz w:val="23"/>
          <w:szCs w:val="23"/>
        </w:rPr>
      </w:pPr>
      <w:r>
        <w:rPr>
          <w:rFonts w:ascii="Times New Roman" w:hAnsi="Times New Roman" w:cs="Times New Roman"/>
          <w:b/>
          <w:sz w:val="23"/>
          <w:szCs w:val="23"/>
        </w:rPr>
        <w:t xml:space="preserve">Business Hours </w:t>
      </w:r>
      <w:r>
        <w:rPr>
          <w:rFonts w:ascii="Times New Roman" w:hAnsi="Times New Roman" w:cs="Times New Roman"/>
          <w:sz w:val="23"/>
          <w:szCs w:val="23"/>
        </w:rPr>
        <w:t>means 8.30am to 5pm AEST Monday to Friday, excluding any Australian national public holidays and any public holidays in any State or Territory in Australia.</w:t>
      </w:r>
    </w:p>
    <w:p w14:paraId="30CECD23" w14:textId="5E2BC1E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CAT </w:t>
      </w:r>
      <w:r>
        <w:rPr>
          <w:rFonts w:ascii="Times New Roman" w:hAnsi="Times New Roman" w:cs="Times New Roman"/>
          <w:sz w:val="23"/>
          <w:szCs w:val="23"/>
        </w:rPr>
        <w:t xml:space="preserve">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_Ref73371371 \r \h </w:instrText>
      </w:r>
      <w:r>
        <w:rPr>
          <w:rFonts w:ascii="Times New Roman" w:hAnsi="Times New Roman" w:cs="Times New Roman"/>
          <w:sz w:val="23"/>
          <w:szCs w:val="23"/>
        </w:rPr>
      </w:r>
      <w:r>
        <w:rPr>
          <w:rFonts w:ascii="Times New Roman" w:hAnsi="Times New Roman" w:cs="Times New Roman"/>
          <w:sz w:val="23"/>
          <w:szCs w:val="23"/>
        </w:rPr>
        <w:fldChar w:fldCharType="separate"/>
      </w:r>
      <w:r w:rsidR="00CA670D">
        <w:rPr>
          <w:rFonts w:ascii="Times New Roman" w:hAnsi="Times New Roman" w:cs="Times New Roman"/>
          <w:sz w:val="23"/>
          <w:szCs w:val="23"/>
        </w:rPr>
        <w:t>14.3(b)</w:t>
      </w:r>
      <w:r>
        <w:rPr>
          <w:rFonts w:ascii="Times New Roman" w:hAnsi="Times New Roman" w:cs="Times New Roman"/>
          <w:sz w:val="23"/>
          <w:szCs w:val="23"/>
        </w:rPr>
        <w:fldChar w:fldCharType="end"/>
      </w:r>
      <w:r>
        <w:rPr>
          <w:rFonts w:ascii="Times New Roman" w:hAnsi="Times New Roman" w:cs="Times New Roman"/>
          <w:sz w:val="23"/>
          <w:szCs w:val="23"/>
        </w:rPr>
        <w:t>.</w:t>
      </w:r>
    </w:p>
    <w:p w14:paraId="08A0772F" w14:textId="480B788E"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Certified Devices</w:t>
      </w:r>
      <w:r>
        <w:rPr>
          <w:rFonts w:ascii="Times New Roman" w:hAnsi="Times New Roman" w:cs="Times New Roman"/>
          <w:sz w:val="23"/>
          <w:szCs w:val="23"/>
        </w:rPr>
        <w:t xml:space="preserve"> 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_Ref73371385 \r \h </w:instrText>
      </w:r>
      <w:r>
        <w:rPr>
          <w:rFonts w:ascii="Times New Roman" w:hAnsi="Times New Roman" w:cs="Times New Roman"/>
          <w:sz w:val="23"/>
          <w:szCs w:val="23"/>
        </w:rPr>
      </w:r>
      <w:r>
        <w:rPr>
          <w:rFonts w:ascii="Times New Roman" w:hAnsi="Times New Roman" w:cs="Times New Roman"/>
          <w:sz w:val="23"/>
          <w:szCs w:val="23"/>
        </w:rPr>
        <w:fldChar w:fldCharType="separate"/>
      </w:r>
      <w:r w:rsidR="00CA670D">
        <w:rPr>
          <w:rFonts w:ascii="Times New Roman" w:hAnsi="Times New Roman" w:cs="Times New Roman"/>
          <w:sz w:val="23"/>
          <w:szCs w:val="23"/>
        </w:rPr>
        <w:t>14.8</w:t>
      </w:r>
      <w:r>
        <w:rPr>
          <w:rFonts w:ascii="Times New Roman" w:hAnsi="Times New Roman" w:cs="Times New Roman"/>
          <w:sz w:val="23"/>
          <w:szCs w:val="23"/>
        </w:rPr>
        <w:fldChar w:fldCharType="end"/>
      </w:r>
      <w:r>
        <w:rPr>
          <w:rFonts w:ascii="Times New Roman" w:hAnsi="Times New Roman" w:cs="Times New Roman"/>
          <w:sz w:val="23"/>
          <w:szCs w:val="23"/>
        </w:rPr>
        <w:t>.</w:t>
      </w:r>
    </w:p>
    <w:p w14:paraId="0F08F3C9" w14:textId="1AA2FE03"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Dispatcher Application </w:t>
      </w:r>
      <w:r>
        <w:rPr>
          <w:rFonts w:ascii="Times New Roman" w:hAnsi="Times New Roman" w:cs="Times New Roman"/>
          <w:sz w:val="23"/>
          <w:szCs w:val="23"/>
        </w:rPr>
        <w:t xml:space="preserve">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_Ref73371403 \r \h </w:instrText>
      </w:r>
      <w:r>
        <w:rPr>
          <w:rFonts w:ascii="Times New Roman" w:hAnsi="Times New Roman" w:cs="Times New Roman"/>
          <w:sz w:val="23"/>
          <w:szCs w:val="23"/>
        </w:rPr>
      </w:r>
      <w:r>
        <w:rPr>
          <w:rFonts w:ascii="Times New Roman" w:hAnsi="Times New Roman" w:cs="Times New Roman"/>
          <w:sz w:val="23"/>
          <w:szCs w:val="23"/>
        </w:rPr>
        <w:fldChar w:fldCharType="separate"/>
      </w:r>
      <w:r w:rsidR="00CA670D">
        <w:rPr>
          <w:rFonts w:ascii="Times New Roman" w:hAnsi="Times New Roman" w:cs="Times New Roman"/>
          <w:sz w:val="23"/>
          <w:szCs w:val="23"/>
        </w:rPr>
        <w:t>14.4</w:t>
      </w:r>
      <w:r>
        <w:rPr>
          <w:rFonts w:ascii="Times New Roman" w:hAnsi="Times New Roman" w:cs="Times New Roman"/>
          <w:sz w:val="23"/>
          <w:szCs w:val="23"/>
        </w:rPr>
        <w:fldChar w:fldCharType="end"/>
      </w:r>
      <w:r>
        <w:rPr>
          <w:rFonts w:ascii="Times New Roman" w:hAnsi="Times New Roman" w:cs="Times New Roman"/>
          <w:sz w:val="23"/>
          <w:szCs w:val="23"/>
        </w:rPr>
        <w:t>.</w:t>
      </w:r>
    </w:p>
    <w:p w14:paraId="657D11DA"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Eligible Mobile Plan</w:t>
      </w:r>
      <w:r>
        <w:rPr>
          <w:rFonts w:ascii="Times New Roman" w:hAnsi="Times New Roman" w:cs="Times New Roman"/>
          <w:sz w:val="23"/>
          <w:szCs w:val="23"/>
        </w:rPr>
        <w:t xml:space="preserve"> means an eligible mobile plan as notified to you from time to time. </w:t>
      </w:r>
    </w:p>
    <w:p w14:paraId="0A22BC01" w14:textId="77777777"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End User </w:t>
      </w:r>
      <w:r>
        <w:rPr>
          <w:rFonts w:ascii="Times New Roman" w:hAnsi="Times New Roman" w:cs="Times New Roman"/>
          <w:sz w:val="23"/>
          <w:szCs w:val="23"/>
        </w:rPr>
        <w:t>means any of person that uses your Telstra PTT solution.</w:t>
      </w:r>
    </w:p>
    <w:p w14:paraId="719323BD" w14:textId="2332522E"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Helpdesk</w:t>
      </w:r>
      <w:r>
        <w:rPr>
          <w:rFonts w:ascii="Times New Roman" w:hAnsi="Times New Roman" w:cs="Times New Roman"/>
          <w:sz w:val="23"/>
          <w:szCs w:val="23"/>
        </w:rPr>
        <w:t xml:space="preserve"> has the meaning given to it in clause</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_Ref73371217 \r \h </w:instrText>
      </w:r>
      <w:r>
        <w:rPr>
          <w:rFonts w:ascii="Times New Roman" w:hAnsi="Times New Roman" w:cs="Times New Roman"/>
          <w:sz w:val="23"/>
          <w:szCs w:val="23"/>
        </w:rPr>
      </w:r>
      <w:r>
        <w:rPr>
          <w:rFonts w:ascii="Times New Roman" w:hAnsi="Times New Roman" w:cs="Times New Roman"/>
          <w:sz w:val="23"/>
          <w:szCs w:val="23"/>
        </w:rPr>
        <w:fldChar w:fldCharType="separate"/>
      </w:r>
      <w:r w:rsidR="00CA670D">
        <w:rPr>
          <w:rFonts w:ascii="Times New Roman" w:hAnsi="Times New Roman" w:cs="Times New Roman"/>
          <w:sz w:val="23"/>
          <w:szCs w:val="23"/>
        </w:rPr>
        <w:t>14.26</w:t>
      </w:r>
      <w:r>
        <w:rPr>
          <w:rFonts w:ascii="Times New Roman" w:hAnsi="Times New Roman" w:cs="Times New Roman"/>
          <w:sz w:val="23"/>
          <w:szCs w:val="23"/>
        </w:rPr>
        <w:fldChar w:fldCharType="end"/>
      </w:r>
      <w:r>
        <w:rPr>
          <w:rFonts w:ascii="Times New Roman" w:hAnsi="Times New Roman" w:cs="Times New Roman"/>
          <w:sz w:val="23"/>
          <w:szCs w:val="23"/>
        </w:rPr>
        <w:t>.</w:t>
      </w:r>
    </w:p>
    <w:p w14:paraId="34CEFE66" w14:textId="51B492C3"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Partially Certified Devices</w:t>
      </w:r>
      <w:r>
        <w:rPr>
          <w:rFonts w:ascii="Times New Roman" w:hAnsi="Times New Roman" w:cs="Times New Roman"/>
          <w:sz w:val="23"/>
          <w:szCs w:val="23"/>
        </w:rPr>
        <w:t xml:space="preserve"> 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_Ref73371467 \r \h </w:instrText>
      </w:r>
      <w:r>
        <w:rPr>
          <w:rFonts w:ascii="Times New Roman" w:hAnsi="Times New Roman" w:cs="Times New Roman"/>
          <w:sz w:val="23"/>
          <w:szCs w:val="23"/>
        </w:rPr>
      </w:r>
      <w:r>
        <w:rPr>
          <w:rFonts w:ascii="Times New Roman" w:hAnsi="Times New Roman" w:cs="Times New Roman"/>
          <w:sz w:val="23"/>
          <w:szCs w:val="23"/>
        </w:rPr>
        <w:fldChar w:fldCharType="separate"/>
      </w:r>
      <w:r w:rsidR="00CA670D">
        <w:rPr>
          <w:rFonts w:ascii="Times New Roman" w:hAnsi="Times New Roman" w:cs="Times New Roman"/>
          <w:sz w:val="23"/>
          <w:szCs w:val="23"/>
        </w:rPr>
        <w:t>14.9</w:t>
      </w:r>
      <w:r>
        <w:rPr>
          <w:rFonts w:ascii="Times New Roman" w:hAnsi="Times New Roman" w:cs="Times New Roman"/>
          <w:sz w:val="23"/>
          <w:szCs w:val="23"/>
        </w:rPr>
        <w:fldChar w:fldCharType="end"/>
      </w:r>
      <w:r>
        <w:rPr>
          <w:rFonts w:ascii="Times New Roman" w:hAnsi="Times New Roman" w:cs="Times New Roman"/>
          <w:sz w:val="23"/>
          <w:szCs w:val="23"/>
        </w:rPr>
        <w:t>.</w:t>
      </w:r>
    </w:p>
    <w:p w14:paraId="040268E6" w14:textId="1EF0B6C3"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PTT Client App </w:t>
      </w:r>
      <w:r>
        <w:rPr>
          <w:rFonts w:ascii="Times New Roman" w:hAnsi="Times New Roman" w:cs="Times New Roman"/>
          <w:sz w:val="23"/>
          <w:szCs w:val="23"/>
        </w:rPr>
        <w:t xml:space="preserve">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_Ref73371467 \r \h </w:instrText>
      </w:r>
      <w:r>
        <w:rPr>
          <w:rFonts w:ascii="Times New Roman" w:hAnsi="Times New Roman" w:cs="Times New Roman"/>
          <w:sz w:val="23"/>
          <w:szCs w:val="23"/>
        </w:rPr>
      </w:r>
      <w:r>
        <w:rPr>
          <w:rFonts w:ascii="Times New Roman" w:hAnsi="Times New Roman" w:cs="Times New Roman"/>
          <w:sz w:val="23"/>
          <w:szCs w:val="23"/>
        </w:rPr>
        <w:fldChar w:fldCharType="separate"/>
      </w:r>
      <w:r w:rsidR="00CA670D">
        <w:rPr>
          <w:rFonts w:ascii="Times New Roman" w:hAnsi="Times New Roman" w:cs="Times New Roman"/>
          <w:sz w:val="23"/>
          <w:szCs w:val="23"/>
        </w:rPr>
        <w:t>14.9</w:t>
      </w:r>
      <w:r>
        <w:rPr>
          <w:rFonts w:ascii="Times New Roman" w:hAnsi="Times New Roman" w:cs="Times New Roman"/>
          <w:sz w:val="23"/>
          <w:szCs w:val="23"/>
        </w:rPr>
        <w:fldChar w:fldCharType="end"/>
      </w:r>
      <w:r>
        <w:rPr>
          <w:rFonts w:ascii="Times New Roman" w:hAnsi="Times New Roman" w:cs="Times New Roman"/>
          <w:sz w:val="23"/>
          <w:szCs w:val="23"/>
        </w:rPr>
        <w:t>.</w:t>
      </w:r>
    </w:p>
    <w:p w14:paraId="6B7EEADC" w14:textId="7F6203F4" w:rsidR="009D2D54" w:rsidRDefault="00730166">
      <w:pPr>
        <w:pStyle w:val="ScheduleHeading2"/>
        <w:numPr>
          <w:ilvl w:val="0"/>
          <w:numId w:val="0"/>
        </w:numPr>
        <w:spacing w:after="160"/>
        <w:ind w:left="737"/>
        <w:jc w:val="both"/>
        <w:rPr>
          <w:rFonts w:ascii="Times New Roman" w:hAnsi="Times New Roman" w:cs="Times New Roman"/>
          <w:sz w:val="23"/>
          <w:szCs w:val="23"/>
        </w:rPr>
      </w:pPr>
      <w:r>
        <w:rPr>
          <w:rFonts w:ascii="Times New Roman" w:hAnsi="Times New Roman" w:cs="Times New Roman"/>
          <w:b/>
          <w:sz w:val="23"/>
          <w:szCs w:val="23"/>
        </w:rPr>
        <w:t xml:space="preserve">Telstra PTT </w:t>
      </w:r>
      <w:r>
        <w:rPr>
          <w:rFonts w:ascii="Times New Roman" w:hAnsi="Times New Roman" w:cs="Times New Roman"/>
          <w:sz w:val="23"/>
          <w:szCs w:val="23"/>
        </w:rPr>
        <w:t xml:space="preserve">has the meaning given to it in clause </w:t>
      </w:r>
      <w:r>
        <w:rPr>
          <w:rFonts w:ascii="Times New Roman" w:hAnsi="Times New Roman" w:cs="Times New Roman"/>
          <w:sz w:val="23"/>
          <w:szCs w:val="23"/>
        </w:rPr>
        <w:fldChar w:fldCharType="begin"/>
      </w:r>
      <w:r>
        <w:rPr>
          <w:rFonts w:ascii="Times New Roman" w:hAnsi="Times New Roman" w:cs="Times New Roman"/>
          <w:sz w:val="23"/>
          <w:szCs w:val="23"/>
        </w:rPr>
        <w:instrText xml:space="preserve"> REF _Ref73371543 \r \h </w:instrText>
      </w:r>
      <w:r>
        <w:rPr>
          <w:rFonts w:ascii="Times New Roman" w:hAnsi="Times New Roman" w:cs="Times New Roman"/>
          <w:sz w:val="23"/>
          <w:szCs w:val="23"/>
        </w:rPr>
      </w:r>
      <w:r>
        <w:rPr>
          <w:rFonts w:ascii="Times New Roman" w:hAnsi="Times New Roman" w:cs="Times New Roman"/>
          <w:sz w:val="23"/>
          <w:szCs w:val="23"/>
        </w:rPr>
        <w:fldChar w:fldCharType="separate"/>
      </w:r>
      <w:r w:rsidR="00CA670D">
        <w:rPr>
          <w:rFonts w:ascii="Times New Roman" w:hAnsi="Times New Roman" w:cs="Times New Roman"/>
          <w:sz w:val="23"/>
          <w:szCs w:val="23"/>
        </w:rPr>
        <w:t>14.2</w:t>
      </w:r>
      <w:r>
        <w:rPr>
          <w:rFonts w:ascii="Times New Roman" w:hAnsi="Times New Roman" w:cs="Times New Roman"/>
          <w:sz w:val="23"/>
          <w:szCs w:val="23"/>
        </w:rPr>
        <w:fldChar w:fldCharType="end"/>
      </w:r>
      <w:r>
        <w:rPr>
          <w:rFonts w:ascii="Times New Roman" w:hAnsi="Times New Roman" w:cs="Times New Roman"/>
          <w:sz w:val="23"/>
          <w:szCs w:val="23"/>
        </w:rPr>
        <w:t>.</w:t>
      </w:r>
    </w:p>
    <w:p w14:paraId="7F04F9AC" w14:textId="753E1543" w:rsidR="009D2D54" w:rsidRDefault="00730166">
      <w:pPr>
        <w:pStyle w:val="Heading2"/>
        <w:numPr>
          <w:ilvl w:val="0"/>
          <w:numId w:val="0"/>
        </w:numPr>
        <w:ind w:left="709"/>
        <w:rPr>
          <w:szCs w:val="23"/>
        </w:rPr>
      </w:pPr>
      <w:r>
        <w:rPr>
          <w:b/>
          <w:szCs w:val="23"/>
        </w:rPr>
        <w:t xml:space="preserve">Third-Party Suppliers </w:t>
      </w:r>
      <w:r>
        <w:rPr>
          <w:szCs w:val="23"/>
        </w:rPr>
        <w:t xml:space="preserve">has the meaning given to it in clause </w:t>
      </w:r>
      <w:r>
        <w:rPr>
          <w:szCs w:val="23"/>
        </w:rPr>
        <w:fldChar w:fldCharType="begin"/>
      </w:r>
      <w:r>
        <w:rPr>
          <w:szCs w:val="23"/>
        </w:rPr>
        <w:instrText xml:space="preserve"> REF _Ref73371559 \r \h </w:instrText>
      </w:r>
      <w:r>
        <w:rPr>
          <w:szCs w:val="23"/>
        </w:rPr>
      </w:r>
      <w:r>
        <w:rPr>
          <w:szCs w:val="23"/>
        </w:rPr>
        <w:fldChar w:fldCharType="separate"/>
      </w:r>
      <w:r w:rsidR="00CA670D">
        <w:rPr>
          <w:szCs w:val="23"/>
        </w:rPr>
        <w:t>14.31</w:t>
      </w:r>
      <w:r>
        <w:rPr>
          <w:szCs w:val="23"/>
        </w:rPr>
        <w:fldChar w:fldCharType="end"/>
      </w:r>
      <w:r>
        <w:rPr>
          <w:szCs w:val="23"/>
        </w:rPr>
        <w:t xml:space="preserve">. </w:t>
      </w:r>
    </w:p>
    <w:p w14:paraId="7CEB3025" w14:textId="77777777" w:rsidR="009D2D54" w:rsidRDefault="00730166">
      <w:pPr>
        <w:pStyle w:val="Heading1"/>
        <w:tabs>
          <w:tab w:val="clear" w:pos="737"/>
        </w:tabs>
        <w:ind w:left="851" w:hanging="851"/>
      </w:pPr>
      <w:bookmarkStart w:id="84" w:name="_Toc211087558"/>
      <w:bookmarkStart w:id="85" w:name="_Toc211087597"/>
      <w:bookmarkStart w:id="86" w:name="_Toc211087598"/>
      <w:bookmarkStart w:id="87" w:name="_Toc73371321"/>
      <w:bookmarkStart w:id="88" w:name="_Toc202188074"/>
      <w:bookmarkEnd w:id="84"/>
      <w:bookmarkEnd w:id="85"/>
      <w:bookmarkEnd w:id="86"/>
      <w:bookmarkEnd w:id="87"/>
      <w:r>
        <w:t>Reverse charge calls</w:t>
      </w:r>
      <w:bookmarkEnd w:id="88"/>
    </w:p>
    <w:p w14:paraId="65A2F499" w14:textId="77777777" w:rsidR="009D2D54" w:rsidRDefault="00730166">
      <w:pPr>
        <w:pStyle w:val="Heading2"/>
      </w:pPr>
      <w:r>
        <w:t>It is not possible to make reverse charge calls to a mobile service.</w:t>
      </w:r>
    </w:p>
    <w:p w14:paraId="378E86D8" w14:textId="77777777" w:rsidR="009D2D54" w:rsidRDefault="00730166">
      <w:pPr>
        <w:pStyle w:val="Heading1"/>
        <w:tabs>
          <w:tab w:val="clear" w:pos="737"/>
        </w:tabs>
        <w:ind w:left="851" w:hanging="851"/>
      </w:pPr>
      <w:bookmarkStart w:id="89" w:name="_Toc202188075"/>
      <w:r>
        <w:t>Reminder calls</w:t>
      </w:r>
      <w:bookmarkEnd w:id="89"/>
    </w:p>
    <w:p w14:paraId="71D7F092" w14:textId="77777777" w:rsidR="009D2D54" w:rsidRDefault="00730166">
      <w:pPr>
        <w:pStyle w:val="Heading2"/>
        <w:rPr>
          <w:b/>
        </w:rPr>
      </w:pPr>
      <w:r>
        <w:rPr>
          <w:lang w:val="en-US"/>
        </w:rPr>
        <w:t xml:space="preserve"> Other service</w:t>
      </w:r>
      <w:r>
        <w:t xml:space="preserve"> providers may provide a reminder service to you at rates agreed between you and them.</w:t>
      </w:r>
    </w:p>
    <w:p w14:paraId="043504A8" w14:textId="77777777" w:rsidR="009D2D54" w:rsidRDefault="00730166">
      <w:pPr>
        <w:pStyle w:val="Heading1"/>
        <w:tabs>
          <w:tab w:val="clear" w:pos="737"/>
        </w:tabs>
        <w:ind w:left="851" w:hanging="851"/>
      </w:pPr>
      <w:bookmarkStart w:id="90" w:name="_Toc202188076"/>
      <w:r>
        <w:t>International credit card calls</w:t>
      </w:r>
      <w:bookmarkEnd w:id="90"/>
    </w:p>
    <w:p w14:paraId="01005F00" w14:textId="77777777" w:rsidR="009D2D54" w:rsidRDefault="00730166">
      <w:pPr>
        <w:pStyle w:val="Heading2"/>
      </w:pPr>
      <w:r>
        <w:t>The relevant international phone company will apply the call charges directly to your nominated credit card.</w:t>
      </w:r>
    </w:p>
    <w:p w14:paraId="06493ECC" w14:textId="77777777" w:rsidR="009D2D54" w:rsidRDefault="00730166">
      <w:pPr>
        <w:pStyle w:val="Heading2"/>
      </w:pPr>
      <w:r>
        <w:t>The surcharge for international calls set out above also applies to these calls.</w:t>
      </w:r>
    </w:p>
    <w:p w14:paraId="42FAC9A3" w14:textId="77777777" w:rsidR="009D2D54" w:rsidRDefault="00730166">
      <w:pPr>
        <w:pStyle w:val="Heading1"/>
      </w:pPr>
      <w:bookmarkStart w:id="91" w:name="_Toc202188077"/>
      <w:r>
        <w:lastRenderedPageBreak/>
        <w:t>Auto-Calling Card Service</w:t>
      </w:r>
      <w:bookmarkEnd w:id="91"/>
    </w:p>
    <w:p w14:paraId="2A165A06" w14:textId="77777777" w:rsidR="009D2D54" w:rsidRDefault="00730166">
      <w:pPr>
        <w:pStyle w:val="Heading2"/>
      </w:pPr>
      <w:r>
        <w:t xml:space="preserve">This service allows charges for calls you make to be charged to your credit card at pre-determined rates.  We do not charge you for calls using this service from a mobile service. </w:t>
      </w:r>
    </w:p>
    <w:p w14:paraId="368870AC" w14:textId="77777777" w:rsidR="009D2D54" w:rsidRDefault="00730166">
      <w:pPr>
        <w:pStyle w:val="Heading1"/>
      </w:pPr>
      <w:bookmarkStart w:id="92" w:name="_Toc202188078"/>
      <w:r>
        <w:t>Telstra Wi-Fi Calling</w:t>
      </w:r>
      <w:bookmarkEnd w:id="92"/>
    </w:p>
    <w:p w14:paraId="2B573DD1" w14:textId="77777777" w:rsidR="009D2D54" w:rsidRDefault="00730166">
      <w:pPr>
        <w:pStyle w:val="Heading2"/>
        <w:numPr>
          <w:ilvl w:val="0"/>
          <w:numId w:val="0"/>
        </w:numPr>
        <w:ind w:left="737"/>
      </w:pPr>
      <w:r>
        <w:t>What is Telstra Wi-Fi Calling?</w:t>
      </w:r>
    </w:p>
    <w:p w14:paraId="4CEB51C4" w14:textId="77777777" w:rsidR="009D2D54" w:rsidRDefault="00730166">
      <w:pPr>
        <w:pStyle w:val="Heading2"/>
      </w:pPr>
      <w:r>
        <w:t>With Telstra Wi-Fi Calling you can make voice calls on your compatible mobile, when connected to a supported Wi-Fi network and there is no Telstra Mobile Network coverage.</w:t>
      </w:r>
    </w:p>
    <w:p w14:paraId="7AACBA0B" w14:textId="77777777" w:rsidR="009D2D54" w:rsidRDefault="00730166">
      <w:pPr>
        <w:pStyle w:val="Heading2"/>
        <w:numPr>
          <w:ilvl w:val="0"/>
          <w:numId w:val="0"/>
        </w:numPr>
        <w:ind w:left="720"/>
      </w:pPr>
      <w:r>
        <w:t xml:space="preserve">Availability </w:t>
      </w:r>
    </w:p>
    <w:p w14:paraId="4F6A4323" w14:textId="77777777" w:rsidR="009D2D54" w:rsidRDefault="00730166">
      <w:pPr>
        <w:pStyle w:val="Heading2"/>
      </w:pPr>
      <w:r>
        <w:t>To use Telstra Wi-Fi calling you must:</w:t>
      </w:r>
    </w:p>
    <w:p w14:paraId="3A9E7B65" w14:textId="77777777" w:rsidR="009D2D54" w:rsidRDefault="00730166">
      <w:pPr>
        <w:pStyle w:val="Heading3"/>
        <w:rPr>
          <w:szCs w:val="23"/>
        </w:rPr>
      </w:pPr>
      <w:r>
        <w:rPr>
          <w:szCs w:val="23"/>
          <w:lang w:val="en-AU"/>
        </w:rPr>
        <w:t>have a compatible handset.  To see a list of compatible handsets visit Telstra.com.  Telstra may amend this list from time to time;</w:t>
      </w:r>
    </w:p>
    <w:p w14:paraId="6CF097D2" w14:textId="77777777" w:rsidR="009D2D54" w:rsidRDefault="00730166">
      <w:pPr>
        <w:pStyle w:val="Heading3"/>
        <w:rPr>
          <w:szCs w:val="23"/>
          <w:lang w:val="en-AU"/>
        </w:rPr>
      </w:pPr>
      <w:r>
        <w:rPr>
          <w:szCs w:val="23"/>
          <w:lang w:val="en-AU"/>
        </w:rPr>
        <w:t xml:space="preserve">connect your mobile using Wi-Fi to a supported </w:t>
      </w:r>
      <w:r>
        <w:rPr>
          <w:szCs w:val="23"/>
        </w:rPr>
        <w:t>Fixed Broadband service.  This means most consumer fixed broadband connections; and</w:t>
      </w:r>
    </w:p>
    <w:p w14:paraId="64FD5417" w14:textId="77777777" w:rsidR="009D2D54" w:rsidRDefault="00730166">
      <w:pPr>
        <w:pStyle w:val="Heading3"/>
        <w:rPr>
          <w:szCs w:val="23"/>
          <w:lang w:val="en-AU"/>
        </w:rPr>
      </w:pPr>
      <w:r>
        <w:rPr>
          <w:szCs w:val="23"/>
          <w:lang w:val="en-AU"/>
        </w:rPr>
        <w:t>be in an area in Australia where there is no Telstra Mobile Network coverage.</w:t>
      </w:r>
    </w:p>
    <w:p w14:paraId="658FD97C" w14:textId="77777777" w:rsidR="009D2D54" w:rsidRDefault="00730166">
      <w:pPr>
        <w:pStyle w:val="Heading2"/>
      </w:pPr>
      <w:r>
        <w:t>Telstra Wi-Fi Calling is not available with Mobile Wi-Fi Hotspots or for use while overseas.</w:t>
      </w:r>
    </w:p>
    <w:p w14:paraId="5A974FCC" w14:textId="77777777" w:rsidR="009D2D54" w:rsidRDefault="00730166">
      <w:pPr>
        <w:pStyle w:val="Heading2"/>
        <w:numPr>
          <w:ilvl w:val="0"/>
          <w:numId w:val="0"/>
        </w:numPr>
        <w:ind w:left="720"/>
      </w:pPr>
      <w:r>
        <w:t>Telstra Wi-Fi Calling – charges</w:t>
      </w:r>
    </w:p>
    <w:p w14:paraId="79DD3892" w14:textId="77777777" w:rsidR="009D2D54" w:rsidRDefault="00730166">
      <w:pPr>
        <w:pStyle w:val="Heading2"/>
      </w:pPr>
      <w:r>
        <w:t>If you make a Telstra Wi-Fi call while connected to a Telstra consumer fixed broadband service, the following charges apply:</w:t>
      </w:r>
    </w:p>
    <w:p w14:paraId="36D035B8" w14:textId="77777777" w:rsidR="009D2D54" w:rsidRDefault="00730166">
      <w:pPr>
        <w:pStyle w:val="Heading3"/>
        <w:rPr>
          <w:lang w:val="en-AU"/>
        </w:rPr>
      </w:pPr>
      <w:r>
        <w:rPr>
          <w:lang w:val="en-AU"/>
        </w:rPr>
        <w:t xml:space="preserve">Voice component: you will be charged </w:t>
      </w:r>
      <w:r>
        <w:t>voice charges in accordance with your current mobile voice rates. If you have a Go Mobile Plus Plan see Telstra Mobile Section, Part B – Our current consumer pricing plans.  For any other plan, see Telstra Mobile Section, Part B – Plans no longer available for new connections</w:t>
      </w:r>
      <w:r>
        <w:rPr>
          <w:lang w:val="en-AU"/>
        </w:rPr>
        <w:t>; and</w:t>
      </w:r>
    </w:p>
    <w:p w14:paraId="6CA9B745" w14:textId="77777777" w:rsidR="009D2D54" w:rsidRDefault="00730166">
      <w:pPr>
        <w:pStyle w:val="Heading3"/>
        <w:rPr>
          <w:lang w:val="en-AU"/>
        </w:rPr>
      </w:pPr>
      <w:r>
        <w:rPr>
          <w:lang w:val="en-AU"/>
        </w:rPr>
        <w:t xml:space="preserve">Data component: no data charges apply </w:t>
      </w:r>
    </w:p>
    <w:p w14:paraId="45E8D3B1" w14:textId="77777777" w:rsidR="009D2D54" w:rsidRDefault="00730166">
      <w:pPr>
        <w:pStyle w:val="Heading2"/>
      </w:pPr>
      <w:r>
        <w:t>If you make a Telstra Wi-Fi call while connected to a non-Telstra fixed broadband service, the following charges apply:</w:t>
      </w:r>
    </w:p>
    <w:p w14:paraId="100E106F" w14:textId="77777777" w:rsidR="009D2D54" w:rsidRDefault="00730166">
      <w:pPr>
        <w:pStyle w:val="Heading3"/>
        <w:rPr>
          <w:lang w:val="en-AU"/>
        </w:rPr>
      </w:pPr>
      <w:r>
        <w:t xml:space="preserve">Voice component: you will be charged voice charges in accordance with your current mobile voice rates. If you have a Go Mobile Plus Plan see Telstra Mobile Section, Part B – Our current consumer pricing plans.  For any other plan, see </w:t>
      </w:r>
      <w:r>
        <w:lastRenderedPageBreak/>
        <w:t>Telstra Mobile Section, Part B – Plans no longer available for new connections; and</w:t>
      </w:r>
    </w:p>
    <w:p w14:paraId="069931B8" w14:textId="77777777" w:rsidR="009D2D54" w:rsidRDefault="00730166">
      <w:pPr>
        <w:pStyle w:val="Heading3"/>
        <w:rPr>
          <w:lang w:val="en-AU"/>
        </w:rPr>
      </w:pPr>
      <w:r>
        <w:t xml:space="preserve">Data component:  data </w:t>
      </w:r>
      <w:r>
        <w:rPr>
          <w:lang w:val="en-AU"/>
        </w:rPr>
        <w:t>charges may apply in accordance with the broadband provider's normal rates.</w:t>
      </w:r>
    </w:p>
    <w:sectPr w:rsidR="009D2D54">
      <w:headerReference w:type="default" r:id="rId27"/>
      <w:footerReference w:type="even" r:id="rId28"/>
      <w:footerReference w:type="default" r:id="rId29"/>
      <w:headerReference w:type="first" r:id="rId30"/>
      <w:footerReference w:type="first" r:id="rId31"/>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9E7D" w14:textId="77777777" w:rsidR="0049672E" w:rsidRDefault="0049672E">
      <w:r>
        <w:separator/>
      </w:r>
    </w:p>
  </w:endnote>
  <w:endnote w:type="continuationSeparator" w:id="0">
    <w:p w14:paraId="008DE26B" w14:textId="77777777" w:rsidR="0049672E" w:rsidRDefault="0049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1B40" w14:textId="3AF9AD53" w:rsidR="009D2D54" w:rsidRDefault="0013091E">
    <w:pPr>
      <w:pStyle w:val="Footer"/>
    </w:pPr>
    <w:r>
      <w:rPr>
        <w:noProof/>
      </w:rPr>
      <mc:AlternateContent>
        <mc:Choice Requires="wps">
          <w:drawing>
            <wp:anchor distT="0" distB="0" distL="0" distR="0" simplePos="0" relativeHeight="251661824" behindDoc="0" locked="0" layoutInCell="1" allowOverlap="1" wp14:anchorId="41688731" wp14:editId="0F87FCB5">
              <wp:simplePos x="635" y="635"/>
              <wp:positionH relativeFrom="page">
                <wp:align>center</wp:align>
              </wp:positionH>
              <wp:positionV relativeFrom="page">
                <wp:align>bottom</wp:align>
              </wp:positionV>
              <wp:extent cx="443865" cy="443865"/>
              <wp:effectExtent l="0" t="0" r="9525" b="0"/>
              <wp:wrapNone/>
              <wp:docPr id="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D1FDAE" w14:textId="72FDD958"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88731" id="_x0000_t202" coordsize="21600,21600" o:spt="202" path="m,l,21600r21600,l21600,xe">
              <v:stroke joinstyle="miter"/>
              <v:path gradientshapeok="t" o:connecttype="rect"/>
            </v:shapetype>
            <v:shape id="Text Box 6" o:spid="_x0000_s1027" type="#_x0000_t202" alt="General"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D1FDAE" w14:textId="72FDD958"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722" w14:textId="1505CB5E" w:rsidR="009D2D54" w:rsidRPr="002B2601" w:rsidRDefault="00730166" w:rsidP="002B2601">
    <w:pPr>
      <w:pStyle w:val="Footer"/>
      <w:tabs>
        <w:tab w:val="right" w:pos="9072"/>
      </w:tabs>
      <w:jc w:val="center"/>
      <w:rPr>
        <w:sz w:val="12"/>
        <w:szCs w:val="16"/>
      </w:rPr>
    </w:pPr>
    <w:r w:rsidRPr="002B2601">
      <w:rPr>
        <w:noProof/>
        <w:sz w:val="18"/>
        <w:szCs w:val="16"/>
        <w:lang w:eastAsia="en-AU"/>
      </w:rPr>
      <w:drawing>
        <wp:anchor distT="0" distB="0" distL="114300" distR="114300" simplePos="0" relativeHeight="251657728" behindDoc="0" locked="0" layoutInCell="1" allowOverlap="1" wp14:anchorId="619363E3" wp14:editId="62C0A84A">
          <wp:simplePos x="0" y="0"/>
          <wp:positionH relativeFrom="column">
            <wp:posOffset>5780405</wp:posOffset>
          </wp:positionH>
          <wp:positionV relativeFrom="paragraph">
            <wp:posOffset>-213995</wp:posOffset>
          </wp:positionV>
          <wp:extent cx="469265" cy="53721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9265" cy="537210"/>
                  </a:xfrm>
                  <a:prstGeom prst="rect">
                    <a:avLst/>
                  </a:prstGeom>
                  <a:noFill/>
                  <a:ln>
                    <a:noFill/>
                  </a:ln>
                </pic:spPr>
              </pic:pic>
            </a:graphicData>
          </a:graphic>
        </wp:anchor>
      </w:drawing>
    </w:r>
    <w:r w:rsidRPr="002B2601">
      <w:rPr>
        <w:sz w:val="18"/>
        <w:szCs w:val="16"/>
      </w:rPr>
      <w:t xml:space="preserve">Part D – Other Call Types was last changed on </w:t>
    </w:r>
    <w:r w:rsidR="002B2601" w:rsidRPr="002B2601">
      <w:rPr>
        <w:sz w:val="18"/>
        <w:szCs w:val="16"/>
      </w:rPr>
      <w:t>14 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F6C9" w14:textId="5B2EFED9" w:rsidR="009D2D54" w:rsidRDefault="0013091E">
    <w:pPr>
      <w:pStyle w:val="Footer"/>
    </w:pPr>
    <w:bookmarkStart w:id="93" w:name="DocID_FP1"/>
    <w:r>
      <w:rPr>
        <w:noProof/>
      </w:rPr>
      <mc:AlternateContent>
        <mc:Choice Requires="wps">
          <w:drawing>
            <wp:anchor distT="0" distB="0" distL="0" distR="0" simplePos="0" relativeHeight="251660800" behindDoc="0" locked="0" layoutInCell="1" allowOverlap="1" wp14:anchorId="63185671" wp14:editId="594FFD55">
              <wp:simplePos x="635" y="635"/>
              <wp:positionH relativeFrom="page">
                <wp:align>center</wp:align>
              </wp:positionH>
              <wp:positionV relativeFrom="page">
                <wp:align>bottom</wp:align>
              </wp:positionV>
              <wp:extent cx="443865" cy="443865"/>
              <wp:effectExtent l="0" t="0" r="9525" b="0"/>
              <wp:wrapNone/>
              <wp:docPr id="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64C1AB" w14:textId="60668D84"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85671" id="_x0000_t202" coordsize="21600,21600" o:spt="202" path="m,l,21600r21600,l21600,xe">
              <v:stroke joinstyle="miter"/>
              <v:path gradientshapeok="t" o:connecttype="rect"/>
            </v:shapetype>
            <v:shape id="Text Box 5" o:spid="_x0000_s1029" type="#_x0000_t202" alt="General"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C64C1AB" w14:textId="60668D84" w:rsidR="0013091E" w:rsidRPr="00BE3AA0" w:rsidRDefault="0013091E">
                    <w:pPr>
                      <w:rPr>
                        <w:rFonts w:ascii="Calibri" w:eastAsia="Calibri" w:hAnsi="Calibri" w:cs="Calibri"/>
                        <w:noProof/>
                        <w:color w:val="000000"/>
                        <w:sz w:val="20"/>
                      </w:rPr>
                    </w:pPr>
                    <w:r w:rsidRPr="00BE3AA0">
                      <w:rPr>
                        <w:rFonts w:ascii="Calibri" w:eastAsia="Calibri" w:hAnsi="Calibri" w:cs="Calibri"/>
                        <w:noProof/>
                        <w:color w:val="000000"/>
                        <w:sz w:val="20"/>
                      </w:rPr>
                      <w:t>General</w:t>
                    </w:r>
                  </w:p>
                </w:txbxContent>
              </v:textbox>
              <w10:wrap anchorx="page" anchory="page"/>
            </v:shape>
          </w:pict>
        </mc:Fallback>
      </mc:AlternateContent>
    </w:r>
    <w:r w:rsidR="00730166">
      <w:t>10507935_1</w:t>
    </w:r>
    <w:bookmarkEnd w:id="9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63BC" w14:textId="77777777" w:rsidR="0049672E" w:rsidRDefault="0049672E">
      <w:r>
        <w:separator/>
      </w:r>
    </w:p>
  </w:footnote>
  <w:footnote w:type="continuationSeparator" w:id="0">
    <w:p w14:paraId="73E9FC6E" w14:textId="77777777" w:rsidR="0049672E" w:rsidRDefault="0049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9FC0" w14:textId="77777777" w:rsidR="009D2D54" w:rsidRDefault="009D2D54">
    <w:pPr>
      <w:pStyle w:val="Header"/>
      <w:tabs>
        <w:tab w:val="right" w:pos="8931"/>
      </w:tabs>
      <w:rPr>
        <w:rStyle w:val="PageNumber"/>
        <w:rFonts w:ascii="Courier New" w:hAnsi="Courier New" w:cs="Arial"/>
        <w:color w:val="FF0000"/>
        <w:sz w:val="4"/>
      </w:rPr>
    </w:pPr>
  </w:p>
  <w:p w14:paraId="501774A5" w14:textId="77777777" w:rsidR="009D2D54" w:rsidRDefault="00730166">
    <w:pPr>
      <w:pStyle w:val="Header"/>
      <w:tabs>
        <w:tab w:val="right" w:pos="8931"/>
      </w:tabs>
      <w:rPr>
        <w:rStyle w:val="PageNumber"/>
        <w:b w:val="0"/>
        <w:bCs/>
        <w:sz w:val="20"/>
      </w:rPr>
    </w:pPr>
    <w:r>
      <w:rPr>
        <w:rFonts w:cs="Arial"/>
        <w:noProof/>
      </w:rPr>
      <mc:AlternateContent>
        <mc:Choice Requires="wps">
          <w:drawing>
            <wp:anchor distT="0" distB="0" distL="114300" distR="114300" simplePos="0" relativeHeight="251655680" behindDoc="0" locked="0" layoutInCell="0" allowOverlap="1" wp14:anchorId="76571C7E" wp14:editId="06ED1120">
              <wp:simplePos x="0" y="0"/>
              <wp:positionH relativeFrom="column">
                <wp:posOffset>2498090</wp:posOffset>
              </wp:positionH>
              <wp:positionV relativeFrom="paragraph">
                <wp:posOffset>-1347470</wp:posOffset>
              </wp:positionV>
              <wp:extent cx="2835275" cy="549275"/>
              <wp:effectExtent l="2540" t="0" r="63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60585C46" w14:textId="77777777" w:rsidR="009D2D54" w:rsidRDefault="00730166">
                          <w:pPr>
                            <w:jc w:val="right"/>
                            <w:rPr>
                              <w:rFonts w:ascii="Arial" w:hAnsi="Arial"/>
                              <w:sz w:val="18"/>
                            </w:rPr>
                          </w:pPr>
                          <w:r>
                            <w:rPr>
                              <w:rFonts w:ascii="Arial" w:hAnsi="Arial"/>
                              <w:sz w:val="18"/>
                            </w:rPr>
                            <w:t>DRAFT [NO.]: [Date]</w:t>
                          </w:r>
                        </w:p>
                        <w:p w14:paraId="38D8D51A" w14:textId="77777777" w:rsidR="009D2D54" w:rsidRDefault="0073016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anchor>
          </w:drawing>
        </mc:Choice>
        <mc:Fallback>
          <w:pict>
            <v:rect w14:anchorId="76571C7E" id="Rectangle 1" o:spid="_x0000_s1026" style="position:absolute;margin-left:196.7pt;margin-top:-106.1pt;width:223.25pt;height:43.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60585C46" w14:textId="77777777" w:rsidR="009D2D54" w:rsidRDefault="00730166">
                    <w:pPr>
                      <w:jc w:val="right"/>
                      <w:rPr>
                        <w:rFonts w:ascii="Arial" w:hAnsi="Arial"/>
                        <w:sz w:val="18"/>
                      </w:rPr>
                    </w:pPr>
                    <w:r>
                      <w:rPr>
                        <w:rFonts w:ascii="Arial" w:hAnsi="Arial"/>
                        <w:sz w:val="18"/>
                      </w:rPr>
                      <w:t>DRAFT [NO.]: [Date]</w:t>
                    </w:r>
                  </w:p>
                  <w:p w14:paraId="38D8D51A" w14:textId="77777777" w:rsidR="009D2D54" w:rsidRDefault="00730166">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rPr>
      <w:t xml:space="preserve"> </w:t>
    </w:r>
    <w:r>
      <w:rPr>
        <w:rStyle w:val="PageNumber"/>
        <w:rFonts w:cs="Arial"/>
        <w:b w:val="0"/>
        <w:bCs/>
      </w:rPr>
      <w:tab/>
    </w:r>
    <w:r>
      <w:rPr>
        <w:rStyle w:val="PageNumber"/>
        <w:rFonts w:cs="Arial"/>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sz w:val="20"/>
      </w:rPr>
      <w:t>34</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sz w:val="20"/>
      </w:rPr>
      <w:t>35</w:t>
    </w:r>
    <w:r>
      <w:rPr>
        <w:rStyle w:val="PageNumber"/>
        <w:b w:val="0"/>
        <w:bCs/>
        <w:sz w:val="20"/>
      </w:rPr>
      <w:fldChar w:fldCharType="end"/>
    </w:r>
  </w:p>
  <w:p w14:paraId="2EE2CD5C" w14:textId="77777777" w:rsidR="009D2D54" w:rsidRDefault="00730166">
    <w:pPr>
      <w:pStyle w:val="Header"/>
      <w:tabs>
        <w:tab w:val="right" w:pos="8931"/>
      </w:tabs>
      <w:rPr>
        <w:rStyle w:val="PageNumber"/>
        <w:rFonts w:cs="Arial"/>
        <w:b w:val="0"/>
        <w:bCs/>
      </w:rPr>
    </w:pPr>
    <w:r>
      <w:rPr>
        <w:rStyle w:val="PageNumber"/>
        <w:rFonts w:cs="Arial"/>
        <w:b w:val="0"/>
        <w:bCs/>
      </w:rPr>
      <w:t>Telstra Mobile Section</w:t>
    </w:r>
  </w:p>
  <w:p w14:paraId="4DED2015" w14:textId="77777777" w:rsidR="009D2D54" w:rsidRDefault="00730166">
    <w:pPr>
      <w:pStyle w:val="Headersub"/>
      <w:spacing w:before="360" w:after="0"/>
      <w:rPr>
        <w:rStyle w:val="PageNumber"/>
        <w:bCs/>
        <w:sz w:val="32"/>
        <w:szCs w:val="36"/>
      </w:rPr>
    </w:pPr>
    <w:r>
      <w:rPr>
        <w:rStyle w:val="PageNumber"/>
        <w:bCs/>
        <w:sz w:val="32"/>
        <w:szCs w:val="36"/>
      </w:rPr>
      <w:t>Part D – Other Call Types</w:t>
    </w:r>
  </w:p>
  <w:p w14:paraId="1CF4A16B" w14:textId="77777777" w:rsidR="009D2D54" w:rsidRDefault="009D2D54">
    <w:pPr>
      <w:pStyle w:val="Headersub"/>
      <w:spacing w:after="0"/>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EF2F" w14:textId="77777777" w:rsidR="009D2D54" w:rsidRDefault="00730166">
    <w:pPr>
      <w:pStyle w:val="Header"/>
      <w:rPr>
        <w:rFonts w:ascii="Courier New" w:hAnsi="Courier New"/>
        <w:color w:val="FF0000"/>
        <w:sz w:val="4"/>
      </w:rPr>
    </w:pPr>
    <w:r>
      <w:rPr>
        <w:rFonts w:ascii="Courier New" w:hAnsi="Courier New"/>
        <w:noProof/>
        <w:color w:val="FF0000"/>
        <w:sz w:val="6"/>
        <w:lang w:val="en-US"/>
      </w:rPr>
      <mc:AlternateContent>
        <mc:Choice Requires="wps">
          <w:drawing>
            <wp:anchor distT="0" distB="0" distL="114300" distR="114300" simplePos="0" relativeHeight="251658752" behindDoc="1" locked="1" layoutInCell="1" allowOverlap="0" wp14:anchorId="3E694EE4" wp14:editId="69044F20">
              <wp:simplePos x="0" y="0"/>
              <wp:positionH relativeFrom="page">
                <wp:posOffset>1062355</wp:posOffset>
              </wp:positionH>
              <wp:positionV relativeFrom="page">
                <wp:posOffset>4761865</wp:posOffset>
              </wp:positionV>
              <wp:extent cx="4105275" cy="1892935"/>
              <wp:effectExtent l="5080" t="0" r="4445" b="0"/>
              <wp:wrapNone/>
              <wp:docPr id="1" name="WordAr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0D2159B8" w14:textId="77777777" w:rsidR="009D2D54" w:rsidRDefault="00730166">
                          <w:pPr>
                            <w:jc w:val="center"/>
                            <w:rPr>
                              <w:color w:val="FFFF00"/>
                              <w:sz w:val="72"/>
                              <w:szCs w:val="72"/>
                            </w:rP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wps:txbx>
                    <wps:bodyPr wrap="square" numCol="1" fromWordArt="1">
                      <a:prstTxWarp prst="textSlantUp">
                        <a:avLst>
                          <a:gd name="adj" fmla="val 55556"/>
                        </a:avLst>
                      </a:prstTxWarp>
                      <a:spAutoFit/>
                    </wps:bodyPr>
                  </wps:wsp>
                </a:graphicData>
              </a:graphic>
            </wp:anchor>
          </w:drawing>
        </mc:Choice>
        <mc:Fallback>
          <w:pict>
            <v:shapetype w14:anchorId="3E694EE4" id="_x0000_t202" coordsize="21600,21600" o:spt="202" path="m,l,21600r21600,l21600,xe">
              <v:stroke joinstyle="miter"/>
              <v:path gradientshapeok="t" o:connecttype="rect"/>
            </v:shapetype>
            <v:shape id="WordArt 5" o:spid="_x0000_s1028" type="#_x0000_t202" style="position:absolute;margin-left:83.65pt;margin-top:374.95pt;width:323.25pt;height:149.0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overlap="f" filled="f" stroked="f">
              <o:lock v:ext="edit" aspectratio="t" shapetype="t"/>
              <v:textbox style="mso-fit-shape-to-text:t">
                <w:txbxContent>
                  <w:p w14:paraId="0D2159B8" w14:textId="77777777" w:rsidR="009D2D54" w:rsidRDefault="00730166">
                    <w:pPr>
                      <w:jc w:val="center"/>
                      <w:rPr>
                        <w:color w:val="FFFF00"/>
                        <w:sz w:val="72"/>
                        <w:szCs w:val="72"/>
                      </w:rP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v:textbox>
              <w10:wrap anchorx="page" anchory="page"/>
              <w10:anchorlock/>
            </v:shape>
          </w:pict>
        </mc:Fallback>
      </mc:AlternateContent>
    </w:r>
  </w:p>
  <w:p w14:paraId="516FB19E" w14:textId="77777777" w:rsidR="009D2D54" w:rsidRDefault="009D2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0B101560"/>
    <w:lvl w:ilvl="0">
      <w:start w:val="1"/>
      <w:numFmt w:val="decimal"/>
      <w:pStyle w:val="Heading1"/>
      <w:lvlText w:val="%1"/>
      <w:lvlJc w:val="left"/>
      <w:pPr>
        <w:tabs>
          <w:tab w:val="left" w:pos="737"/>
        </w:tabs>
        <w:ind w:left="737" w:hanging="737"/>
      </w:pPr>
      <w:rPr>
        <w:rFonts w:hint="default"/>
      </w:rPr>
    </w:lvl>
    <w:lvl w:ilvl="1">
      <w:start w:val="1"/>
      <w:numFmt w:val="decimal"/>
      <w:pStyle w:val="Heading2"/>
      <w:lvlText w:val="%1.%2"/>
      <w:lvlJc w:val="left"/>
      <w:pPr>
        <w:tabs>
          <w:tab w:val="left" w:pos="879"/>
        </w:tabs>
        <w:ind w:left="879" w:hanging="737"/>
      </w:pPr>
      <w:rPr>
        <w:rFonts w:hint="default"/>
        <w:b w:val="0"/>
      </w:rPr>
    </w:lvl>
    <w:lvl w:ilvl="2">
      <w:start w:val="1"/>
      <w:numFmt w:val="lowerLetter"/>
      <w:pStyle w:val="Heading3"/>
      <w:lvlText w:val="(%3)"/>
      <w:lvlJc w:val="left"/>
      <w:pPr>
        <w:tabs>
          <w:tab w:val="left" w:pos="1474"/>
        </w:tabs>
        <w:ind w:left="1474" w:hanging="737"/>
      </w:pPr>
      <w:rPr>
        <w:rFonts w:hint="default"/>
      </w:rPr>
    </w:lvl>
    <w:lvl w:ilvl="3">
      <w:start w:val="1"/>
      <w:numFmt w:val="lowerRoman"/>
      <w:pStyle w:val="Heading4"/>
      <w:lvlText w:val="(%4)"/>
      <w:lvlJc w:val="left"/>
      <w:pPr>
        <w:tabs>
          <w:tab w:val="left" w:pos="2194"/>
        </w:tabs>
        <w:ind w:left="737" w:firstLine="737"/>
      </w:pPr>
      <w:rPr>
        <w:rFonts w:hint="default"/>
      </w:rPr>
    </w:lvl>
    <w:lvl w:ilvl="4">
      <w:start w:val="1"/>
      <w:numFmt w:val="upperLetter"/>
      <w:pStyle w:val="Heading5"/>
      <w:lvlText w:val="(%5)"/>
      <w:lvlJc w:val="left"/>
      <w:pPr>
        <w:tabs>
          <w:tab w:val="left"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left" w:pos="737"/>
        </w:tabs>
        <w:ind w:left="737" w:hanging="737"/>
      </w:pPr>
      <w:rPr>
        <w:rFonts w:hint="default"/>
      </w:rPr>
    </w:lvl>
    <w:lvl w:ilvl="7">
      <w:start w:val="1"/>
      <w:numFmt w:val="lowerLetter"/>
      <w:lvlRestart w:val="0"/>
      <w:pStyle w:val="Heading8"/>
      <w:lvlText w:val="(%8)"/>
      <w:lvlJc w:val="left"/>
      <w:pPr>
        <w:tabs>
          <w:tab w:val="left" w:pos="1588"/>
        </w:tabs>
        <w:ind w:left="1588" w:hanging="851"/>
      </w:pPr>
      <w:rPr>
        <w:rFonts w:hint="default"/>
      </w:rPr>
    </w:lvl>
    <w:lvl w:ilvl="8">
      <w:start w:val="1"/>
      <w:numFmt w:val="lowerRoman"/>
      <w:pStyle w:val="Heading9"/>
      <w:lvlText w:val="(%9)"/>
      <w:lvlJc w:val="left"/>
      <w:pPr>
        <w:tabs>
          <w:tab w:val="left" w:pos="2194"/>
        </w:tabs>
        <w:ind w:left="737" w:firstLine="737"/>
      </w:pPr>
      <w:rPr>
        <w:rFonts w:hint="default"/>
      </w:rPr>
    </w:lvl>
  </w:abstractNum>
  <w:abstractNum w:abstractNumId="1" w15:restartNumberingAfterBreak="0">
    <w:nsid w:val="49602EC6"/>
    <w:multiLevelType w:val="multilevel"/>
    <w:tmpl w:val="49602EC6"/>
    <w:lvl w:ilvl="0">
      <w:start w:val="1"/>
      <w:numFmt w:val="decimal"/>
      <w:pStyle w:val="SchedH1"/>
      <w:lvlText w:val="%1"/>
      <w:lvlJc w:val="left"/>
      <w:pPr>
        <w:tabs>
          <w:tab w:val="left" w:pos="737"/>
        </w:tabs>
        <w:ind w:left="737" w:hanging="737"/>
      </w:pPr>
      <w:rPr>
        <w:rFonts w:hint="default"/>
      </w:rPr>
    </w:lvl>
    <w:lvl w:ilvl="1">
      <w:start w:val="1"/>
      <w:numFmt w:val="decimal"/>
      <w:pStyle w:val="SchedH2"/>
      <w:lvlText w:val="%1.%2"/>
      <w:lvlJc w:val="left"/>
      <w:pPr>
        <w:tabs>
          <w:tab w:val="left" w:pos="737"/>
        </w:tabs>
        <w:ind w:left="737" w:hanging="737"/>
      </w:pPr>
      <w:rPr>
        <w:rFonts w:hint="default"/>
      </w:rPr>
    </w:lvl>
    <w:lvl w:ilvl="2">
      <w:start w:val="1"/>
      <w:numFmt w:val="lowerLetter"/>
      <w:pStyle w:val="SchedH3"/>
      <w:lvlText w:val="(%3)"/>
      <w:lvlJc w:val="left"/>
      <w:pPr>
        <w:tabs>
          <w:tab w:val="left" w:pos="1474"/>
        </w:tabs>
        <w:ind w:left="1474" w:hanging="737"/>
      </w:pPr>
      <w:rPr>
        <w:rFonts w:hint="default"/>
      </w:rPr>
    </w:lvl>
    <w:lvl w:ilvl="3">
      <w:start w:val="1"/>
      <w:numFmt w:val="lowerRoman"/>
      <w:lvlText w:val="(%4)"/>
      <w:lvlJc w:val="left"/>
      <w:pPr>
        <w:tabs>
          <w:tab w:val="left" w:pos="2211"/>
        </w:tabs>
        <w:ind w:left="2211" w:hanging="737"/>
      </w:pPr>
      <w:rPr>
        <w:rFonts w:hint="default"/>
      </w:rPr>
    </w:lvl>
    <w:lvl w:ilvl="4">
      <w:start w:val="1"/>
      <w:numFmt w:val="upperLetter"/>
      <w:lvlText w:val="(%5)"/>
      <w:lvlJc w:val="left"/>
      <w:pPr>
        <w:tabs>
          <w:tab w:val="left" w:pos="2948"/>
        </w:tabs>
        <w:ind w:left="2948" w:hanging="737"/>
      </w:pPr>
      <w:rPr>
        <w:rFonts w:hint="default"/>
      </w:rPr>
    </w:lvl>
    <w:lvl w:ilvl="5">
      <w:start w:val="1"/>
      <w:numFmt w:val="lowerLetter"/>
      <w:lvlText w:val="(a%6)"/>
      <w:lvlJc w:val="left"/>
      <w:pPr>
        <w:tabs>
          <w:tab w:val="left"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left" w:pos="3459"/>
        </w:tabs>
        <w:ind w:left="3459" w:hanging="737"/>
      </w:pPr>
      <w:rPr>
        <w:rFonts w:hint="default"/>
      </w:rPr>
    </w:lvl>
    <w:lvl w:ilvl="8">
      <w:start w:val="1"/>
      <w:numFmt w:val="lowerRoman"/>
      <w:lvlText w:val="(%9)"/>
      <w:lvlJc w:val="left"/>
      <w:pPr>
        <w:tabs>
          <w:tab w:val="left" w:pos="4196"/>
        </w:tabs>
        <w:ind w:left="4196" w:hanging="737"/>
      </w:pPr>
      <w:rPr>
        <w:rFonts w:hint="default"/>
      </w:rPr>
    </w:lvl>
  </w:abstractNum>
  <w:abstractNum w:abstractNumId="2" w15:restartNumberingAfterBreak="0">
    <w:nsid w:val="4A4633CD"/>
    <w:multiLevelType w:val="multilevel"/>
    <w:tmpl w:val="4A4633CD"/>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 w15:restartNumberingAfterBreak="0">
    <w:nsid w:val="5DCD5611"/>
    <w:multiLevelType w:val="multilevel"/>
    <w:tmpl w:val="5DCD5611"/>
    <w:lvl w:ilvl="0">
      <w:start w:val="1"/>
      <w:numFmt w:val="decimal"/>
      <w:pStyle w:val="Schedule"/>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pStyle w:val="ScheduleHeading1"/>
      <w:lvlText w:val="%2"/>
      <w:lvlJc w:val="left"/>
      <w:pPr>
        <w:tabs>
          <w:tab w:val="left"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left"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left"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left"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pStyle w:val="AttachmenttoSchedule"/>
      <w:suff w:val="space"/>
      <w:lvlText w:val="Att %6 to Schedule %1"/>
      <w:lvlJc w:val="left"/>
      <w:pPr>
        <w:ind w:left="0" w:firstLine="0"/>
      </w:pPr>
      <w:rPr>
        <w:rFonts w:ascii="Arial Bold" w:hAnsi="Arial Bold" w:cs="Verdana" w:hint="default"/>
        <w:b/>
        <w:bCs/>
        <w:i w:val="0"/>
        <w:iCs w:val="0"/>
        <w:sz w:val="32"/>
        <w:szCs w:val="32"/>
      </w:rPr>
    </w:lvl>
    <w:lvl w:ilvl="6">
      <w:start w:val="1"/>
      <w:numFmt w:val="decimal"/>
      <w:pStyle w:val="AttachmentHeading1"/>
      <w:lvlText w:val="%7"/>
      <w:lvlJc w:val="left"/>
      <w:pPr>
        <w:tabs>
          <w:tab w:val="left" w:pos="737"/>
        </w:tabs>
        <w:ind w:left="737" w:hanging="737"/>
      </w:pPr>
      <w:rPr>
        <w:rFonts w:ascii="Arial Bold" w:hAnsi="Arial Bold" w:hint="default"/>
        <w:b/>
        <w:i w:val="0"/>
        <w:sz w:val="21"/>
      </w:rPr>
    </w:lvl>
    <w:lvl w:ilvl="7">
      <w:start w:val="1"/>
      <w:numFmt w:val="decimal"/>
      <w:pStyle w:val="AttachmentHeading2"/>
      <w:lvlText w:val="%7.%8"/>
      <w:lvlJc w:val="left"/>
      <w:pPr>
        <w:tabs>
          <w:tab w:val="left" w:pos="737"/>
        </w:tabs>
        <w:ind w:left="737" w:hanging="737"/>
      </w:pPr>
      <w:rPr>
        <w:rFonts w:ascii="Arial" w:hAnsi="Arial" w:hint="default"/>
      </w:rPr>
    </w:lvl>
    <w:lvl w:ilvl="8">
      <w:start w:val="1"/>
      <w:numFmt w:val="lowerLetter"/>
      <w:pStyle w:val="AttachmentHeading3"/>
      <w:lvlText w:val="(%9)"/>
      <w:lvlJc w:val="left"/>
      <w:pPr>
        <w:tabs>
          <w:tab w:val="left" w:pos="1474"/>
        </w:tabs>
        <w:ind w:left="1474" w:hanging="737"/>
      </w:pPr>
      <w:rPr>
        <w:rFonts w:ascii="Arial" w:hAnsi="Arial" w:hint="default"/>
      </w:rPr>
    </w:lvl>
  </w:abstractNum>
  <w:abstractNum w:abstractNumId="4" w15:restartNumberingAfterBreak="0">
    <w:nsid w:val="629D6158"/>
    <w:multiLevelType w:val="multilevel"/>
    <w:tmpl w:val="629D61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BEF71F6"/>
    <w:multiLevelType w:val="multilevel"/>
    <w:tmpl w:val="6BEF71F6"/>
    <w:lvl w:ilvl="0">
      <w:start w:val="1"/>
      <w:numFmt w:val="decimal"/>
      <w:lvlText w:val="%1"/>
      <w:lvlJc w:val="left"/>
      <w:pPr>
        <w:tabs>
          <w:tab w:val="left" w:pos="737"/>
        </w:tabs>
        <w:ind w:left="737" w:hanging="737"/>
      </w:pPr>
    </w:lvl>
    <w:lvl w:ilvl="1">
      <w:start w:val="1"/>
      <w:numFmt w:val="decimal"/>
      <w:lvlText w:val="%1.%2"/>
      <w:lvlJc w:val="left"/>
      <w:pPr>
        <w:tabs>
          <w:tab w:val="left" w:pos="737"/>
        </w:tabs>
        <w:ind w:left="737" w:hanging="737"/>
      </w:pPr>
    </w:lvl>
    <w:lvl w:ilvl="2">
      <w:start w:val="1"/>
      <w:numFmt w:val="lowerLetter"/>
      <w:lvlText w:val="(%3)"/>
      <w:lvlJc w:val="left"/>
      <w:pPr>
        <w:tabs>
          <w:tab w:val="left" w:pos="1474"/>
        </w:tabs>
        <w:ind w:left="1474" w:hanging="737"/>
      </w:pPr>
    </w:lvl>
    <w:lvl w:ilvl="3">
      <w:start w:val="1"/>
      <w:numFmt w:val="lowerRoman"/>
      <w:pStyle w:val="SchedH4"/>
      <w:lvlText w:val="(%4)"/>
      <w:lvlJc w:val="left"/>
      <w:pPr>
        <w:tabs>
          <w:tab w:val="left" w:pos="2211"/>
        </w:tabs>
        <w:ind w:left="2211" w:hanging="737"/>
      </w:pPr>
    </w:lvl>
    <w:lvl w:ilvl="4">
      <w:start w:val="1"/>
      <w:numFmt w:val="upperLetter"/>
      <w:pStyle w:val="SchedH5"/>
      <w:lvlText w:val="(%5)"/>
      <w:lvlJc w:val="left"/>
      <w:pPr>
        <w:tabs>
          <w:tab w:val="left" w:pos="2948"/>
        </w:tabs>
        <w:ind w:left="2948" w:hanging="737"/>
      </w:pPr>
    </w:lvl>
    <w:lvl w:ilvl="5">
      <w:start w:val="1"/>
      <w:numFmt w:val="lowerLetter"/>
      <w:lvlText w:val="(a%6)"/>
      <w:lvlJc w:val="left"/>
      <w:pPr>
        <w:tabs>
          <w:tab w:val="left"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left" w:pos="3459"/>
        </w:tabs>
        <w:ind w:left="3459" w:hanging="737"/>
      </w:pPr>
    </w:lvl>
    <w:lvl w:ilvl="8">
      <w:start w:val="1"/>
      <w:numFmt w:val="lowerRoman"/>
      <w:lvlText w:val="(%9)"/>
      <w:lvlJc w:val="left"/>
      <w:pPr>
        <w:tabs>
          <w:tab w:val="left" w:pos="4196"/>
        </w:tabs>
        <w:ind w:left="4196" w:hanging="737"/>
      </w:pPr>
    </w:lvl>
  </w:abstractNum>
  <w:num w:numId="1" w16cid:durableId="2031881362">
    <w:abstractNumId w:val="0"/>
  </w:num>
  <w:num w:numId="2" w16cid:durableId="1454858891">
    <w:abstractNumId w:val="1"/>
  </w:num>
  <w:num w:numId="3" w16cid:durableId="432432938">
    <w:abstractNumId w:val="5"/>
  </w:num>
  <w:num w:numId="4" w16cid:durableId="1679380789">
    <w:abstractNumId w:val="3"/>
  </w:num>
  <w:num w:numId="5" w16cid:durableId="873150595">
    <w:abstractNumId w:val="2"/>
  </w:num>
  <w:num w:numId="6" w16cid:durableId="693962795">
    <w:abstractNumId w:val="0"/>
    <w:lvlOverride w:ilvl="0">
      <w:startOverride w:val="13"/>
    </w:lvlOverride>
    <w:lvlOverride w:ilvl="1">
      <w:startOverride w:val="11"/>
    </w:lvlOverride>
  </w:num>
  <w:num w:numId="7" w16cid:durableId="69742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0507935"/>
  </w:docVars>
  <w:rsids>
    <w:rsidRoot w:val="005C506F"/>
    <w:rsid w:val="000014D5"/>
    <w:rsid w:val="00002814"/>
    <w:rsid w:val="00002CD7"/>
    <w:rsid w:val="00003CFE"/>
    <w:rsid w:val="000337EA"/>
    <w:rsid w:val="0003526B"/>
    <w:rsid w:val="00042F21"/>
    <w:rsid w:val="000526E1"/>
    <w:rsid w:val="000640D1"/>
    <w:rsid w:val="00071BB9"/>
    <w:rsid w:val="00081FD8"/>
    <w:rsid w:val="00087F2E"/>
    <w:rsid w:val="00090D3A"/>
    <w:rsid w:val="0009140D"/>
    <w:rsid w:val="000A1DCD"/>
    <w:rsid w:val="000B6347"/>
    <w:rsid w:val="000C1544"/>
    <w:rsid w:val="000E1952"/>
    <w:rsid w:val="000E5B49"/>
    <w:rsid w:val="000F00B8"/>
    <w:rsid w:val="000F1187"/>
    <w:rsid w:val="001076F0"/>
    <w:rsid w:val="00110DA9"/>
    <w:rsid w:val="00110E0B"/>
    <w:rsid w:val="0011303B"/>
    <w:rsid w:val="00114CE3"/>
    <w:rsid w:val="00116F73"/>
    <w:rsid w:val="00125315"/>
    <w:rsid w:val="00126443"/>
    <w:rsid w:val="00126D0C"/>
    <w:rsid w:val="00127690"/>
    <w:rsid w:val="0013091E"/>
    <w:rsid w:val="00132E3A"/>
    <w:rsid w:val="00135DA2"/>
    <w:rsid w:val="00151ECD"/>
    <w:rsid w:val="0015755A"/>
    <w:rsid w:val="00160D1D"/>
    <w:rsid w:val="001615EF"/>
    <w:rsid w:val="00170387"/>
    <w:rsid w:val="00170A90"/>
    <w:rsid w:val="00180BE1"/>
    <w:rsid w:val="0018297A"/>
    <w:rsid w:val="001865F8"/>
    <w:rsid w:val="0019298E"/>
    <w:rsid w:val="00194B93"/>
    <w:rsid w:val="001A4442"/>
    <w:rsid w:val="001A7B81"/>
    <w:rsid w:val="001B0A53"/>
    <w:rsid w:val="001C5BDA"/>
    <w:rsid w:val="001D1415"/>
    <w:rsid w:val="001E3547"/>
    <w:rsid w:val="001E4642"/>
    <w:rsid w:val="001E729F"/>
    <w:rsid w:val="001F510D"/>
    <w:rsid w:val="00201C19"/>
    <w:rsid w:val="00204D4A"/>
    <w:rsid w:val="00210815"/>
    <w:rsid w:val="0021252D"/>
    <w:rsid w:val="00226289"/>
    <w:rsid w:val="00235029"/>
    <w:rsid w:val="00237E17"/>
    <w:rsid w:val="00247590"/>
    <w:rsid w:val="00276C3E"/>
    <w:rsid w:val="00276D74"/>
    <w:rsid w:val="00280421"/>
    <w:rsid w:val="0028248A"/>
    <w:rsid w:val="00285157"/>
    <w:rsid w:val="0028720E"/>
    <w:rsid w:val="00291E72"/>
    <w:rsid w:val="00295675"/>
    <w:rsid w:val="002968D8"/>
    <w:rsid w:val="002A13D0"/>
    <w:rsid w:val="002A1506"/>
    <w:rsid w:val="002B0564"/>
    <w:rsid w:val="002B2601"/>
    <w:rsid w:val="002B5CD5"/>
    <w:rsid w:val="002E20DD"/>
    <w:rsid w:val="002F1A6F"/>
    <w:rsid w:val="00307E2B"/>
    <w:rsid w:val="00327CE1"/>
    <w:rsid w:val="00330A1A"/>
    <w:rsid w:val="00332920"/>
    <w:rsid w:val="003437A3"/>
    <w:rsid w:val="003466DE"/>
    <w:rsid w:val="00352907"/>
    <w:rsid w:val="00362DA1"/>
    <w:rsid w:val="003714B9"/>
    <w:rsid w:val="0038546D"/>
    <w:rsid w:val="003903EC"/>
    <w:rsid w:val="003A2DB3"/>
    <w:rsid w:val="003A38FE"/>
    <w:rsid w:val="003B124A"/>
    <w:rsid w:val="003B3F03"/>
    <w:rsid w:val="003C109A"/>
    <w:rsid w:val="003D013C"/>
    <w:rsid w:val="003E0FB8"/>
    <w:rsid w:val="003E530C"/>
    <w:rsid w:val="004040CB"/>
    <w:rsid w:val="00414083"/>
    <w:rsid w:val="00417711"/>
    <w:rsid w:val="00417B85"/>
    <w:rsid w:val="0042022A"/>
    <w:rsid w:val="004326F5"/>
    <w:rsid w:val="00432994"/>
    <w:rsid w:val="00434991"/>
    <w:rsid w:val="00441272"/>
    <w:rsid w:val="004439A6"/>
    <w:rsid w:val="00471EB9"/>
    <w:rsid w:val="0047250E"/>
    <w:rsid w:val="0047590C"/>
    <w:rsid w:val="00476D11"/>
    <w:rsid w:val="00482FB1"/>
    <w:rsid w:val="0049672E"/>
    <w:rsid w:val="004A2720"/>
    <w:rsid w:val="004A48C6"/>
    <w:rsid w:val="004B69C0"/>
    <w:rsid w:val="004C3179"/>
    <w:rsid w:val="004D0A4D"/>
    <w:rsid w:val="004D4282"/>
    <w:rsid w:val="004E36C9"/>
    <w:rsid w:val="004E5E1D"/>
    <w:rsid w:val="00504FC6"/>
    <w:rsid w:val="005139A1"/>
    <w:rsid w:val="0052181F"/>
    <w:rsid w:val="00530D7C"/>
    <w:rsid w:val="0054312F"/>
    <w:rsid w:val="00550ABC"/>
    <w:rsid w:val="00554E75"/>
    <w:rsid w:val="00560F37"/>
    <w:rsid w:val="00561679"/>
    <w:rsid w:val="00565556"/>
    <w:rsid w:val="00576018"/>
    <w:rsid w:val="0058282E"/>
    <w:rsid w:val="00585A36"/>
    <w:rsid w:val="00585D28"/>
    <w:rsid w:val="005921A4"/>
    <w:rsid w:val="005A0606"/>
    <w:rsid w:val="005A15A5"/>
    <w:rsid w:val="005A25AC"/>
    <w:rsid w:val="005A3B57"/>
    <w:rsid w:val="005A4773"/>
    <w:rsid w:val="005C5063"/>
    <w:rsid w:val="005C506F"/>
    <w:rsid w:val="005D302A"/>
    <w:rsid w:val="0060114D"/>
    <w:rsid w:val="00602BC0"/>
    <w:rsid w:val="00622576"/>
    <w:rsid w:val="0062691C"/>
    <w:rsid w:val="00642A38"/>
    <w:rsid w:val="006537BC"/>
    <w:rsid w:val="00655B5E"/>
    <w:rsid w:val="00656438"/>
    <w:rsid w:val="00660626"/>
    <w:rsid w:val="0066282E"/>
    <w:rsid w:val="00663E73"/>
    <w:rsid w:val="0067102F"/>
    <w:rsid w:val="00672760"/>
    <w:rsid w:val="006770E2"/>
    <w:rsid w:val="006918D9"/>
    <w:rsid w:val="006B60E1"/>
    <w:rsid w:val="006C3681"/>
    <w:rsid w:val="006C7832"/>
    <w:rsid w:val="006D243A"/>
    <w:rsid w:val="006D5DFB"/>
    <w:rsid w:val="006D6331"/>
    <w:rsid w:val="006E68C3"/>
    <w:rsid w:val="006E7F8B"/>
    <w:rsid w:val="006F0CF8"/>
    <w:rsid w:val="006F32A3"/>
    <w:rsid w:val="006F70E3"/>
    <w:rsid w:val="00703629"/>
    <w:rsid w:val="00706145"/>
    <w:rsid w:val="00712B82"/>
    <w:rsid w:val="00717C8F"/>
    <w:rsid w:val="00730166"/>
    <w:rsid w:val="00733583"/>
    <w:rsid w:val="00736D2D"/>
    <w:rsid w:val="00741876"/>
    <w:rsid w:val="00742DB2"/>
    <w:rsid w:val="00755F7E"/>
    <w:rsid w:val="007573CC"/>
    <w:rsid w:val="00765C8C"/>
    <w:rsid w:val="007660EB"/>
    <w:rsid w:val="007726F8"/>
    <w:rsid w:val="007775C9"/>
    <w:rsid w:val="007968D8"/>
    <w:rsid w:val="007B5CF9"/>
    <w:rsid w:val="007D678B"/>
    <w:rsid w:val="007D710A"/>
    <w:rsid w:val="007E2298"/>
    <w:rsid w:val="007E41D0"/>
    <w:rsid w:val="007E4A3A"/>
    <w:rsid w:val="007E4F44"/>
    <w:rsid w:val="007E784F"/>
    <w:rsid w:val="007F1784"/>
    <w:rsid w:val="007F1F23"/>
    <w:rsid w:val="00805E46"/>
    <w:rsid w:val="00807F8E"/>
    <w:rsid w:val="008158B3"/>
    <w:rsid w:val="00816DFD"/>
    <w:rsid w:val="0082171B"/>
    <w:rsid w:val="00822A35"/>
    <w:rsid w:val="00825BD6"/>
    <w:rsid w:val="00833E0F"/>
    <w:rsid w:val="008351D3"/>
    <w:rsid w:val="00837EFA"/>
    <w:rsid w:val="00845E33"/>
    <w:rsid w:val="00846EEA"/>
    <w:rsid w:val="008749AE"/>
    <w:rsid w:val="0088234A"/>
    <w:rsid w:val="00890CB2"/>
    <w:rsid w:val="008B341C"/>
    <w:rsid w:val="008B5330"/>
    <w:rsid w:val="008C420F"/>
    <w:rsid w:val="008C7B11"/>
    <w:rsid w:val="008E1B7E"/>
    <w:rsid w:val="008E444F"/>
    <w:rsid w:val="008E4BF3"/>
    <w:rsid w:val="00904C64"/>
    <w:rsid w:val="009138DA"/>
    <w:rsid w:val="00922E16"/>
    <w:rsid w:val="0093470F"/>
    <w:rsid w:val="00941187"/>
    <w:rsid w:val="0094663B"/>
    <w:rsid w:val="00950885"/>
    <w:rsid w:val="009534CB"/>
    <w:rsid w:val="00960A8D"/>
    <w:rsid w:val="00961950"/>
    <w:rsid w:val="0096347B"/>
    <w:rsid w:val="00971237"/>
    <w:rsid w:val="009804FE"/>
    <w:rsid w:val="00982A2D"/>
    <w:rsid w:val="009A0D7B"/>
    <w:rsid w:val="009A3FCA"/>
    <w:rsid w:val="009B4CCF"/>
    <w:rsid w:val="009C04DF"/>
    <w:rsid w:val="009C5BA5"/>
    <w:rsid w:val="009C71D3"/>
    <w:rsid w:val="009D04C9"/>
    <w:rsid w:val="009D2D54"/>
    <w:rsid w:val="009D53B5"/>
    <w:rsid w:val="009D7588"/>
    <w:rsid w:val="009E2D8F"/>
    <w:rsid w:val="009F16AC"/>
    <w:rsid w:val="00A01508"/>
    <w:rsid w:val="00A02385"/>
    <w:rsid w:val="00A05492"/>
    <w:rsid w:val="00A23827"/>
    <w:rsid w:val="00A33ED9"/>
    <w:rsid w:val="00A36918"/>
    <w:rsid w:val="00A3756E"/>
    <w:rsid w:val="00A4599F"/>
    <w:rsid w:val="00A45A8B"/>
    <w:rsid w:val="00A46169"/>
    <w:rsid w:val="00A551C6"/>
    <w:rsid w:val="00A56161"/>
    <w:rsid w:val="00A70D19"/>
    <w:rsid w:val="00A71434"/>
    <w:rsid w:val="00A81F0A"/>
    <w:rsid w:val="00AB44A6"/>
    <w:rsid w:val="00AD0B81"/>
    <w:rsid w:val="00AD1FEB"/>
    <w:rsid w:val="00AD3EA0"/>
    <w:rsid w:val="00AE22CB"/>
    <w:rsid w:val="00AE47DE"/>
    <w:rsid w:val="00AE49AB"/>
    <w:rsid w:val="00AE5C6A"/>
    <w:rsid w:val="00AF2BA6"/>
    <w:rsid w:val="00B123DE"/>
    <w:rsid w:val="00B13507"/>
    <w:rsid w:val="00B1707D"/>
    <w:rsid w:val="00B2348C"/>
    <w:rsid w:val="00B26DC5"/>
    <w:rsid w:val="00B40F67"/>
    <w:rsid w:val="00B45103"/>
    <w:rsid w:val="00B52042"/>
    <w:rsid w:val="00B52B72"/>
    <w:rsid w:val="00B6280A"/>
    <w:rsid w:val="00B63448"/>
    <w:rsid w:val="00B73E1D"/>
    <w:rsid w:val="00B748EC"/>
    <w:rsid w:val="00B75B88"/>
    <w:rsid w:val="00B85A00"/>
    <w:rsid w:val="00B868B2"/>
    <w:rsid w:val="00B940C7"/>
    <w:rsid w:val="00BA2EDF"/>
    <w:rsid w:val="00BC3D48"/>
    <w:rsid w:val="00BC619C"/>
    <w:rsid w:val="00BE3AA0"/>
    <w:rsid w:val="00BE6E2B"/>
    <w:rsid w:val="00C06815"/>
    <w:rsid w:val="00C27A92"/>
    <w:rsid w:val="00C3178B"/>
    <w:rsid w:val="00C31DE1"/>
    <w:rsid w:val="00C3282D"/>
    <w:rsid w:val="00C35E2F"/>
    <w:rsid w:val="00C37E60"/>
    <w:rsid w:val="00C47A86"/>
    <w:rsid w:val="00C51404"/>
    <w:rsid w:val="00C70E87"/>
    <w:rsid w:val="00C91B31"/>
    <w:rsid w:val="00C940BE"/>
    <w:rsid w:val="00C952B1"/>
    <w:rsid w:val="00CA4CCE"/>
    <w:rsid w:val="00CA670D"/>
    <w:rsid w:val="00CA7B4F"/>
    <w:rsid w:val="00CC26FB"/>
    <w:rsid w:val="00CD2FE1"/>
    <w:rsid w:val="00CD3FFA"/>
    <w:rsid w:val="00CF2201"/>
    <w:rsid w:val="00CF7482"/>
    <w:rsid w:val="00D01F15"/>
    <w:rsid w:val="00D14079"/>
    <w:rsid w:val="00D14A88"/>
    <w:rsid w:val="00D16069"/>
    <w:rsid w:val="00D20AF7"/>
    <w:rsid w:val="00D2578B"/>
    <w:rsid w:val="00D26A10"/>
    <w:rsid w:val="00D30090"/>
    <w:rsid w:val="00D303BA"/>
    <w:rsid w:val="00D32FC4"/>
    <w:rsid w:val="00D42051"/>
    <w:rsid w:val="00D4414E"/>
    <w:rsid w:val="00D44AEE"/>
    <w:rsid w:val="00D45966"/>
    <w:rsid w:val="00D479F4"/>
    <w:rsid w:val="00D67F37"/>
    <w:rsid w:val="00D714F4"/>
    <w:rsid w:val="00D80A7B"/>
    <w:rsid w:val="00D90BAF"/>
    <w:rsid w:val="00D95965"/>
    <w:rsid w:val="00DA5776"/>
    <w:rsid w:val="00DA5FE1"/>
    <w:rsid w:val="00DA69EC"/>
    <w:rsid w:val="00DB1E4D"/>
    <w:rsid w:val="00DB6C04"/>
    <w:rsid w:val="00DC784A"/>
    <w:rsid w:val="00DE2815"/>
    <w:rsid w:val="00DF5C0B"/>
    <w:rsid w:val="00DF664F"/>
    <w:rsid w:val="00E15DFD"/>
    <w:rsid w:val="00E20E97"/>
    <w:rsid w:val="00E2481D"/>
    <w:rsid w:val="00E24E8D"/>
    <w:rsid w:val="00E32386"/>
    <w:rsid w:val="00E4022F"/>
    <w:rsid w:val="00E46D99"/>
    <w:rsid w:val="00E51A76"/>
    <w:rsid w:val="00E52D71"/>
    <w:rsid w:val="00E630B9"/>
    <w:rsid w:val="00E6549B"/>
    <w:rsid w:val="00E757E9"/>
    <w:rsid w:val="00E76361"/>
    <w:rsid w:val="00E83524"/>
    <w:rsid w:val="00EA08AB"/>
    <w:rsid w:val="00EB2580"/>
    <w:rsid w:val="00EB69F6"/>
    <w:rsid w:val="00EC61DD"/>
    <w:rsid w:val="00EC6684"/>
    <w:rsid w:val="00EC7A61"/>
    <w:rsid w:val="00ED1032"/>
    <w:rsid w:val="00ED2FD5"/>
    <w:rsid w:val="00EE286C"/>
    <w:rsid w:val="00EF2475"/>
    <w:rsid w:val="00EF2B47"/>
    <w:rsid w:val="00EF5F6B"/>
    <w:rsid w:val="00F0053D"/>
    <w:rsid w:val="00F05BF4"/>
    <w:rsid w:val="00F11869"/>
    <w:rsid w:val="00F14755"/>
    <w:rsid w:val="00F15BF8"/>
    <w:rsid w:val="00F2004B"/>
    <w:rsid w:val="00F2789F"/>
    <w:rsid w:val="00F31D17"/>
    <w:rsid w:val="00F3423A"/>
    <w:rsid w:val="00F467F3"/>
    <w:rsid w:val="00F61720"/>
    <w:rsid w:val="00F6244D"/>
    <w:rsid w:val="00F65CA8"/>
    <w:rsid w:val="00F71D70"/>
    <w:rsid w:val="00F83073"/>
    <w:rsid w:val="00F840A6"/>
    <w:rsid w:val="00F910EB"/>
    <w:rsid w:val="00F92E45"/>
    <w:rsid w:val="00FB1C07"/>
    <w:rsid w:val="00FB444F"/>
    <w:rsid w:val="00FB4833"/>
    <w:rsid w:val="00FB5385"/>
    <w:rsid w:val="00FC41C5"/>
    <w:rsid w:val="00FD6636"/>
    <w:rsid w:val="00FE20E6"/>
    <w:rsid w:val="00FF1F1F"/>
    <w:rsid w:val="00FF6F64"/>
    <w:rsid w:val="00FF7259"/>
    <w:rsid w:val="00FF7284"/>
    <w:rsid w:val="00FF7EC5"/>
    <w:rsid w:val="07DF493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61F06"/>
  <w15:docId w15:val="{3C7D44E9-6BE2-4468-8F6C-79EC4536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footnote reference" w:semiHidden="1" w:qFormat="1"/>
    <w:lsdException w:name="annotation reference" w:semiHidden="1" w:qFormat="1"/>
    <w:lsdException w:name="line number"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eastAsia="en-US"/>
    </w:rPr>
  </w:style>
  <w:style w:type="paragraph" w:styleId="Heading1">
    <w:name w:val="heading 1"/>
    <w:basedOn w:val="Normal"/>
    <w:next w:val="Heading2"/>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basedOn w:val="Normal"/>
    <w:next w:val="Normal"/>
    <w:link w:val="Heading2Char"/>
    <w:qFormat/>
    <w:pPr>
      <w:numPr>
        <w:ilvl w:val="1"/>
        <w:numId w:val="1"/>
      </w:numPr>
      <w:spacing w:after="240"/>
      <w:outlineLvl w:val="1"/>
    </w:pPr>
    <w:rPr>
      <w:bCs/>
    </w:rPr>
  </w:style>
  <w:style w:type="paragraph" w:styleId="Heading3">
    <w:name w:val="heading 3"/>
    <w:basedOn w:val="Normal"/>
    <w:next w:val="Normal"/>
    <w:link w:val="Heading3Char"/>
    <w:qFormat/>
    <w:pPr>
      <w:numPr>
        <w:ilvl w:val="2"/>
        <w:numId w:val="1"/>
      </w:numPr>
      <w:spacing w:after="240"/>
      <w:outlineLvl w:val="2"/>
    </w:pPr>
    <w:rPr>
      <w:lang w:val="zh-CN"/>
    </w:rPr>
  </w:style>
  <w:style w:type="paragraph" w:styleId="Heading4">
    <w:name w:val="heading 4"/>
    <w:basedOn w:val="Normal"/>
    <w:next w:val="Normal"/>
    <w:qFormat/>
    <w:pPr>
      <w:numPr>
        <w:ilvl w:val="3"/>
        <w:numId w:val="1"/>
      </w:numPr>
      <w:spacing w:after="240"/>
      <w:outlineLvl w:val="3"/>
    </w:pPr>
  </w:style>
  <w:style w:type="paragraph" w:styleId="Heading5">
    <w:name w:val="heading 5"/>
    <w:basedOn w:val="Normal"/>
    <w:next w:val="Normal"/>
    <w:qFormat/>
    <w:pPr>
      <w:numPr>
        <w:ilvl w:val="4"/>
        <w:numId w:val="1"/>
      </w:numPr>
      <w:spacing w:after="240"/>
      <w:outlineLvl w:val="4"/>
    </w:pPr>
  </w:style>
  <w:style w:type="paragraph" w:styleId="Heading6">
    <w:name w:val="heading 6"/>
    <w:basedOn w:val="Normal"/>
    <w:next w:val="Normal"/>
    <w:qFormat/>
    <w:pPr>
      <w:numPr>
        <w:ilvl w:val="5"/>
        <w:numId w:val="1"/>
      </w:numPr>
      <w:spacing w:after="240"/>
      <w:outlineLvl w:val="5"/>
    </w:pPr>
  </w:style>
  <w:style w:type="paragraph" w:styleId="Heading7">
    <w:name w:val="heading 7"/>
    <w:basedOn w:val="Normal"/>
    <w:next w:val="Normal"/>
    <w:qFormat/>
    <w:pPr>
      <w:spacing w:after="240"/>
      <w:ind w:left="756"/>
      <w:outlineLvl w:val="6"/>
    </w:pPr>
    <w:rPr>
      <w:rFonts w:ascii="Arial" w:hAnsi="Arial"/>
      <w:sz w:val="18"/>
    </w:rPr>
  </w:style>
  <w:style w:type="paragraph" w:styleId="Heading8">
    <w:name w:val="heading 8"/>
    <w:basedOn w:val="Normal"/>
    <w:next w:val="Normal"/>
    <w:qFormat/>
    <w:pPr>
      <w:numPr>
        <w:ilvl w:val="7"/>
        <w:numId w:val="1"/>
      </w:numPr>
      <w:spacing w:after="240"/>
      <w:outlineLvl w:val="7"/>
    </w:pPr>
  </w:style>
  <w:style w:type="paragraph" w:styleId="Heading9">
    <w:name w:val="heading 9"/>
    <w:basedOn w:val="Normal"/>
    <w:next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240"/>
    </w:pPr>
  </w:style>
  <w:style w:type="paragraph" w:styleId="BodyText2">
    <w:name w:val="Body Text 2"/>
    <w:basedOn w:val="Normal"/>
    <w:pPr>
      <w:ind w:left="720"/>
    </w:pPr>
  </w:style>
  <w:style w:type="paragraph" w:styleId="BodyText3">
    <w:name w:val="Body Text 3"/>
    <w:basedOn w:val="Normal"/>
    <w:qFormat/>
    <w:pPr>
      <w:ind w:right="-37"/>
      <w:jc w:val="center"/>
    </w:pPr>
    <w:rPr>
      <w:color w:val="000000"/>
      <w:sz w:val="20"/>
    </w:rPr>
  </w:style>
  <w:style w:type="paragraph" w:styleId="BodyTextIndent">
    <w:name w:val="Body Text Indent"/>
    <w:basedOn w:val="Normal"/>
    <w:qFormat/>
    <w:pPr>
      <w:spacing w:after="240"/>
      <w:ind w:left="2948" w:hanging="741"/>
    </w:pPr>
  </w:style>
  <w:style w:type="paragraph" w:styleId="BodyTextIndent2">
    <w:name w:val="Body Text Indent 2"/>
    <w:basedOn w:val="Normal"/>
    <w:qFormat/>
    <w:pPr>
      <w:spacing w:after="240"/>
      <w:ind w:left="1418"/>
    </w:pPr>
  </w:style>
  <w:style w:type="paragraph" w:styleId="BodyTextIndent3">
    <w:name w:val="Body Text Indent 3"/>
    <w:basedOn w:val="Normal"/>
    <w:qFormat/>
    <w:pPr>
      <w:spacing w:after="240"/>
      <w:ind w:left="2977" w:hanging="850"/>
    </w:pPr>
  </w:style>
  <w:style w:type="paragraph" w:styleId="Caption">
    <w:name w:val="caption"/>
    <w:basedOn w:val="Normal"/>
    <w:next w:val="Normal"/>
    <w:qFormat/>
    <w:rPr>
      <w:rFonts w:ascii="Arial Narrow" w:hAnsi="Arial Narrow"/>
    </w:rPr>
  </w:style>
  <w:style w:type="character" w:styleId="CommentReference">
    <w:name w:val="annotation reference"/>
    <w:semiHidden/>
    <w:qFormat/>
    <w:rPr>
      <w:sz w:val="16"/>
    </w:rPr>
  </w:style>
  <w:style w:type="paragraph" w:styleId="CommentText">
    <w:name w:val="annotation text"/>
    <w:basedOn w:val="Normal"/>
    <w:link w:val="CommentTextChar"/>
    <w:semiHidden/>
    <w:qFormat/>
  </w:style>
  <w:style w:type="paragraph" w:styleId="CommentSubject">
    <w:name w:val="annotation subject"/>
    <w:basedOn w:val="CommentText"/>
    <w:next w:val="CommentText"/>
    <w:link w:val="CommentSubjectChar"/>
    <w:qFormat/>
    <w:rPr>
      <w:b/>
      <w:bCs/>
      <w:sz w:val="20"/>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Normal"/>
    <w:qFormat/>
    <w:rPr>
      <w:rFonts w:ascii="Arial" w:hAnsi="Arial"/>
      <w:sz w:val="16"/>
    </w:rPr>
  </w:style>
  <w:style w:type="character" w:styleId="FootnoteReference">
    <w:name w:val="footnote reference"/>
    <w:semiHidden/>
    <w:qFormat/>
    <w:rPr>
      <w:vertAlign w:val="superscript"/>
    </w:rPr>
  </w:style>
  <w:style w:type="paragraph" w:styleId="FootnoteText">
    <w:name w:val="footnote text"/>
    <w:basedOn w:val="Normal"/>
    <w:semiHidden/>
    <w:qFormat/>
    <w:pPr>
      <w:spacing w:after="60"/>
      <w:ind w:left="284" w:hanging="284"/>
    </w:pPr>
    <w:rPr>
      <w:rFonts w:ascii="Arial" w:hAnsi="Arial"/>
      <w:sz w:val="18"/>
    </w:rPr>
  </w:style>
  <w:style w:type="paragraph" w:styleId="Header">
    <w:name w:val="header"/>
    <w:basedOn w:val="Normal"/>
    <w:qFormat/>
    <w:rPr>
      <w:rFonts w:ascii="Arial" w:hAnsi="Arial"/>
      <w:b/>
      <w:sz w:val="36"/>
    </w:rPr>
  </w:style>
  <w:style w:type="character" w:styleId="Hyperlink">
    <w:name w:val="Hyperlink"/>
    <w:uiPriority w:val="99"/>
    <w:qFormat/>
    <w:rPr>
      <w:color w:val="0000FF"/>
      <w:u w:val="single"/>
    </w:rPr>
  </w:style>
  <w:style w:type="paragraph" w:styleId="Index1">
    <w:name w:val="index 1"/>
    <w:basedOn w:val="Normal"/>
    <w:next w:val="Normal"/>
    <w:semiHidden/>
    <w:qFormat/>
    <w:rPr>
      <w:rFonts w:ascii="Arial Narrow" w:hAnsi="Arial Narrow"/>
    </w:rPr>
  </w:style>
  <w:style w:type="paragraph" w:styleId="Index2">
    <w:name w:val="index 2"/>
    <w:basedOn w:val="Normal"/>
    <w:next w:val="Normal"/>
    <w:semiHidden/>
    <w:qFormat/>
    <w:pPr>
      <w:ind w:left="283"/>
    </w:pPr>
  </w:style>
  <w:style w:type="paragraph" w:styleId="Index3">
    <w:name w:val="index 3"/>
    <w:basedOn w:val="Normal"/>
    <w:next w:val="Normal"/>
    <w:semiHidden/>
    <w:qFormat/>
    <w:pPr>
      <w:ind w:left="566"/>
    </w:pPr>
  </w:style>
  <w:style w:type="paragraph" w:styleId="Index4">
    <w:name w:val="index 4"/>
    <w:basedOn w:val="Normal"/>
    <w:next w:val="Normal"/>
    <w:semiHidden/>
    <w:qFormat/>
    <w:pPr>
      <w:ind w:left="849"/>
    </w:pPr>
  </w:style>
  <w:style w:type="paragraph" w:styleId="Index5">
    <w:name w:val="index 5"/>
    <w:basedOn w:val="Normal"/>
    <w:next w:val="Normal"/>
    <w:semiHidden/>
    <w:qFormat/>
    <w:pPr>
      <w:ind w:left="1132"/>
    </w:pPr>
  </w:style>
  <w:style w:type="paragraph" w:styleId="Index6">
    <w:name w:val="index 6"/>
    <w:basedOn w:val="Normal"/>
    <w:next w:val="Normal"/>
    <w:semiHidden/>
    <w:qFormat/>
    <w:pPr>
      <w:ind w:left="1415"/>
    </w:pPr>
  </w:style>
  <w:style w:type="paragraph" w:styleId="Index7">
    <w:name w:val="index 7"/>
    <w:basedOn w:val="Normal"/>
    <w:next w:val="Normal"/>
    <w:semiHidden/>
    <w:qFormat/>
    <w:pPr>
      <w:ind w:left="1698"/>
    </w:pPr>
  </w:style>
  <w:style w:type="paragraph" w:styleId="IndexHeading">
    <w:name w:val="index heading"/>
    <w:basedOn w:val="Normal"/>
    <w:next w:val="Normal"/>
    <w:semiHidden/>
    <w:qFormat/>
  </w:style>
  <w:style w:type="character" w:styleId="LineNumber">
    <w:name w:val="line number"/>
    <w:qFormat/>
    <w:rPr>
      <w:sz w:val="20"/>
    </w:rPr>
  </w:style>
  <w:style w:type="paragraph" w:styleId="NormalIndent">
    <w:name w:val="Normal Indent"/>
    <w:basedOn w:val="Normal"/>
    <w:qFormat/>
    <w:pPr>
      <w:ind w:left="720"/>
    </w:pPr>
    <w:rPr>
      <w:sz w:val="20"/>
    </w:rPr>
  </w:style>
  <w:style w:type="character" w:styleId="PageNumber">
    <w:name w:val="page number"/>
    <w:basedOn w:val="DefaultParagraphFont"/>
    <w:qFormat/>
  </w:style>
  <w:style w:type="table" w:styleId="TableGrid">
    <w:name w:val="Table Grid"/>
    <w:basedOn w:val="TableNormal"/>
    <w:qFormat/>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keepNext/>
      <w:tabs>
        <w:tab w:val="right" w:pos="7768"/>
      </w:tabs>
      <w:spacing w:before="120"/>
      <w:ind w:left="1474" w:hanging="737"/>
    </w:pPr>
    <w:rPr>
      <w:rFonts w:ascii="Arial" w:hAnsi="Arial"/>
      <w:b/>
      <w:sz w:val="21"/>
    </w:rPr>
  </w:style>
  <w:style w:type="paragraph" w:styleId="TOC2">
    <w:name w:val="toc 2"/>
    <w:basedOn w:val="Normal"/>
    <w:next w:val="Normal"/>
    <w:uiPriority w:val="39"/>
    <w:qFormat/>
    <w:pPr>
      <w:tabs>
        <w:tab w:val="right" w:pos="7768"/>
      </w:tabs>
      <w:ind w:left="1474"/>
    </w:pPr>
    <w:rPr>
      <w:rFonts w:ascii="Arial" w:hAnsi="Arial"/>
      <w:sz w:val="21"/>
    </w:rPr>
  </w:style>
  <w:style w:type="paragraph" w:styleId="TOC3">
    <w:name w:val="toc 3"/>
    <w:basedOn w:val="Normal"/>
    <w:next w:val="Normal"/>
    <w:uiPriority w:val="39"/>
    <w:qFormat/>
    <w:pPr>
      <w:tabs>
        <w:tab w:val="left" w:pos="2268"/>
        <w:tab w:val="right" w:pos="7797"/>
      </w:tabs>
      <w:spacing w:before="120"/>
      <w:ind w:left="1440" w:right="1701"/>
    </w:pPr>
    <w:rPr>
      <w:rFonts w:ascii="Arial" w:hAnsi="Arial"/>
      <w:b/>
      <w:sz w:val="20"/>
    </w:rPr>
  </w:style>
  <w:style w:type="paragraph" w:styleId="TOC4">
    <w:name w:val="toc 4"/>
    <w:basedOn w:val="Normal"/>
    <w:next w:val="Normal"/>
    <w:uiPriority w:val="39"/>
    <w:qFormat/>
    <w:pPr>
      <w:ind w:left="690"/>
    </w:pPr>
  </w:style>
  <w:style w:type="paragraph" w:styleId="TOC5">
    <w:name w:val="toc 5"/>
    <w:basedOn w:val="Normal"/>
    <w:next w:val="Normal"/>
    <w:uiPriority w:val="39"/>
    <w:qFormat/>
    <w:pPr>
      <w:ind w:left="920"/>
    </w:pPr>
  </w:style>
  <w:style w:type="paragraph" w:styleId="TOC6">
    <w:name w:val="toc 6"/>
    <w:basedOn w:val="Normal"/>
    <w:next w:val="Normal"/>
    <w:uiPriority w:val="39"/>
    <w:qFormat/>
    <w:pPr>
      <w:ind w:left="1150"/>
    </w:pPr>
  </w:style>
  <w:style w:type="paragraph" w:styleId="TOC7">
    <w:name w:val="toc 7"/>
    <w:basedOn w:val="Normal"/>
    <w:next w:val="Normal"/>
    <w:uiPriority w:val="39"/>
    <w:qFormat/>
    <w:pPr>
      <w:ind w:left="1380"/>
    </w:pPr>
  </w:style>
  <w:style w:type="paragraph" w:styleId="TOC8">
    <w:name w:val="toc 8"/>
    <w:basedOn w:val="Normal"/>
    <w:next w:val="Normal"/>
    <w:uiPriority w:val="39"/>
    <w:qFormat/>
    <w:pPr>
      <w:ind w:left="1610"/>
    </w:pPr>
  </w:style>
  <w:style w:type="paragraph" w:styleId="TOC9">
    <w:name w:val="toc 9"/>
    <w:basedOn w:val="Normal"/>
    <w:next w:val="Normal"/>
    <w:uiPriority w:val="39"/>
    <w:qFormat/>
    <w:pPr>
      <w:ind w:left="1840"/>
    </w:p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customStyle="1" w:styleId="Indent1">
    <w:name w:val="Indent 1"/>
    <w:basedOn w:val="Normal"/>
    <w:next w:val="Normal"/>
    <w:qFormat/>
    <w:pPr>
      <w:keepNext/>
      <w:spacing w:after="240"/>
      <w:ind w:left="737"/>
    </w:pPr>
    <w:rPr>
      <w:rFonts w:ascii="Arial" w:hAnsi="Arial" w:cs="Arial"/>
      <w:b/>
      <w:bCs/>
      <w:sz w:val="21"/>
    </w:rPr>
  </w:style>
  <w:style w:type="paragraph" w:customStyle="1" w:styleId="Indent2">
    <w:name w:val="Indent 2"/>
    <w:basedOn w:val="Normal"/>
    <w:qFormat/>
    <w:pPr>
      <w:spacing w:after="240"/>
      <w:ind w:left="737"/>
    </w:pPr>
    <w:rPr>
      <w:rFonts w:ascii="Arial" w:hAnsi="Arial" w:cs="Arial"/>
      <w:b/>
      <w:bCs/>
      <w:sz w:val="21"/>
    </w:rPr>
  </w:style>
  <w:style w:type="paragraph" w:customStyle="1" w:styleId="Indent00">
    <w:name w:val="Indent0"/>
    <w:basedOn w:val="Normal"/>
    <w:next w:val="Normal"/>
    <w:qFormat/>
    <w:pPr>
      <w:spacing w:before="120" w:after="120"/>
      <w:ind w:left="737" w:hanging="737"/>
    </w:pPr>
    <w:rPr>
      <w:lang w:val="en-US"/>
    </w:rPr>
  </w:style>
  <w:style w:type="paragraph" w:customStyle="1" w:styleId="Indent3">
    <w:name w:val="Indent 3"/>
    <w:basedOn w:val="Normal"/>
    <w:qFormat/>
    <w:pPr>
      <w:spacing w:after="240"/>
      <w:ind w:left="1474"/>
    </w:pPr>
  </w:style>
  <w:style w:type="paragraph" w:customStyle="1" w:styleId="NormalIndent2">
    <w:name w:val="Normal Indent2"/>
    <w:basedOn w:val="Normal"/>
    <w:next w:val="NormalIndent"/>
    <w:qFormat/>
    <w:pPr>
      <w:ind w:left="1474"/>
    </w:pPr>
  </w:style>
  <w:style w:type="paragraph" w:customStyle="1" w:styleId="ContentsTitle">
    <w:name w:val="ContentsTitle"/>
    <w:basedOn w:val="Normal"/>
    <w:next w:val="Normal"/>
    <w:qFormat/>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qFormat/>
    <w:rPr>
      <w:rFonts w:ascii="Arial Narrow" w:hAnsi="Arial Narrow"/>
      <w:b/>
      <w:sz w:val="32"/>
    </w:rPr>
  </w:style>
  <w:style w:type="paragraph" w:customStyle="1" w:styleId="Indent4">
    <w:name w:val="Indent 4"/>
    <w:basedOn w:val="Normal"/>
    <w:qFormat/>
    <w:pPr>
      <w:spacing w:after="240"/>
      <w:ind w:left="2211"/>
    </w:pPr>
  </w:style>
  <w:style w:type="paragraph" w:customStyle="1" w:styleId="Indent5">
    <w:name w:val="Indent 5"/>
    <w:basedOn w:val="Normal"/>
    <w:qFormat/>
    <w:pPr>
      <w:spacing w:after="240"/>
      <w:ind w:left="2948"/>
    </w:pPr>
  </w:style>
  <w:style w:type="paragraph" w:customStyle="1" w:styleId="DocTitle">
    <w:name w:val="DocTitle"/>
    <w:basedOn w:val="Normal"/>
    <w:next w:val="Normal"/>
    <w:qFormat/>
    <w:pPr>
      <w:tabs>
        <w:tab w:val="left" w:pos="2722"/>
      </w:tabs>
      <w:ind w:left="2722"/>
    </w:pPr>
    <w:rPr>
      <w:rFonts w:ascii="Arial Narrow" w:hAnsi="Arial Narrow"/>
      <w:b/>
      <w:sz w:val="34"/>
    </w:rPr>
  </w:style>
  <w:style w:type="paragraph" w:customStyle="1" w:styleId="SchedTitle">
    <w:name w:val="SchedTitle"/>
    <w:basedOn w:val="Normal"/>
    <w:next w:val="Normal"/>
    <w:qFormat/>
    <w:pPr>
      <w:spacing w:after="240"/>
    </w:pPr>
    <w:rPr>
      <w:rFonts w:ascii="Arial" w:hAnsi="Arial"/>
      <w:sz w:val="36"/>
    </w:rPr>
  </w:style>
  <w:style w:type="paragraph" w:customStyle="1" w:styleId="SubHead">
    <w:name w:val="SubHead"/>
    <w:basedOn w:val="Normal"/>
    <w:next w:val="Heading2"/>
    <w:qFormat/>
    <w:pPr>
      <w:keepNext/>
      <w:spacing w:after="120"/>
      <w:ind w:left="1163" w:hanging="426"/>
      <w:outlineLvl w:val="0"/>
    </w:pPr>
    <w:rPr>
      <w:rFonts w:ascii="Arial" w:hAnsi="Arial" w:cs="Arial"/>
      <w:b/>
      <w:sz w:val="22"/>
    </w:rPr>
  </w:style>
  <w:style w:type="paragraph" w:customStyle="1" w:styleId="Title1">
    <w:name w:val="Title1"/>
    <w:basedOn w:val="Normal"/>
    <w:qFormat/>
    <w:pPr>
      <w:jc w:val="center"/>
    </w:pPr>
    <w:rPr>
      <w:rFonts w:ascii="Arial Narrow" w:hAnsi="Arial Narrow"/>
      <w:b/>
      <w:sz w:val="32"/>
    </w:rPr>
  </w:style>
  <w:style w:type="paragraph" w:customStyle="1" w:styleId="SchedH1">
    <w:name w:val="SchedH1"/>
    <w:basedOn w:val="Normal"/>
    <w:qFormat/>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qFormat/>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qFormat/>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qFormat/>
    <w:pPr>
      <w:numPr>
        <w:ilvl w:val="3"/>
        <w:numId w:val="3"/>
      </w:numPr>
      <w:spacing w:before="120" w:after="120"/>
    </w:pPr>
  </w:style>
  <w:style w:type="paragraph" w:customStyle="1" w:styleId="text">
    <w:name w:val="text"/>
    <w:basedOn w:val="Normal"/>
    <w:qFormat/>
    <w:pPr>
      <w:tabs>
        <w:tab w:val="left" w:pos="709"/>
      </w:tabs>
      <w:spacing w:before="240" w:after="180"/>
      <w:ind w:left="1418"/>
    </w:pPr>
    <w:rPr>
      <w:rFonts w:ascii="Arial" w:hAnsi="Arial"/>
      <w:sz w:val="24"/>
    </w:rPr>
  </w:style>
  <w:style w:type="paragraph" w:customStyle="1" w:styleId="Heading2Text">
    <w:name w:val="Heading 2 Text"/>
    <w:basedOn w:val="Normal"/>
    <w:qFormat/>
    <w:pPr>
      <w:spacing w:after="60"/>
      <w:ind w:left="567"/>
    </w:pPr>
    <w:rPr>
      <w:rFonts w:ascii="Arial" w:hAnsi="Arial"/>
      <w:sz w:val="17"/>
    </w:rPr>
  </w:style>
  <w:style w:type="paragraph" w:customStyle="1" w:styleId="bullet">
    <w:name w:val="bullet"/>
    <w:basedOn w:val="text"/>
    <w:qFormat/>
    <w:pPr>
      <w:tabs>
        <w:tab w:val="clear" w:pos="709"/>
      </w:tabs>
      <w:spacing w:before="0" w:after="60"/>
      <w:ind w:left="1775" w:hanging="357"/>
    </w:pPr>
    <w:rPr>
      <w:rFonts w:ascii="Times New Roman" w:hAnsi="Times New Roman"/>
    </w:rPr>
  </w:style>
  <w:style w:type="character" w:customStyle="1" w:styleId="Choice">
    <w:name w:val="Choice"/>
    <w:qFormat/>
    <w:rPr>
      <w:rFonts w:ascii="Arial" w:hAnsi="Arial"/>
      <w:b/>
      <w:sz w:val="18"/>
      <w:vertAlign w:val="baseline"/>
      <w:lang w:val="en-AU"/>
    </w:rPr>
  </w:style>
  <w:style w:type="paragraph" w:customStyle="1" w:styleId="FPtext">
    <w:name w:val="FPtext"/>
    <w:basedOn w:val="Normal"/>
    <w:qFormat/>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qFormat/>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disclaimer">
    <w:name w:val="FPdisclaimer"/>
    <w:basedOn w:val="Header"/>
    <w:qFormat/>
    <w:pPr>
      <w:framePr w:w="5676" w:hSpace="181" w:wrap="around" w:vAnchor="page" w:hAnchor="page" w:x="5416" w:y="13467"/>
      <w:spacing w:line="260" w:lineRule="atLeast"/>
    </w:pPr>
    <w:rPr>
      <w:sz w:val="20"/>
    </w:rPr>
  </w:style>
  <w:style w:type="paragraph" w:customStyle="1" w:styleId="FSbullet">
    <w:name w:val="FSbullet"/>
    <w:basedOn w:val="Normal"/>
    <w:qFormat/>
    <w:pPr>
      <w:spacing w:after="120" w:line="260" w:lineRule="atLeast"/>
      <w:ind w:left="737" w:hanging="510"/>
    </w:pPr>
    <w:rPr>
      <w:rFonts w:ascii="Arial" w:hAnsi="Arial"/>
      <w:sz w:val="20"/>
    </w:rPr>
  </w:style>
  <w:style w:type="paragraph" w:customStyle="1" w:styleId="FScheck1">
    <w:name w:val="FScheck1"/>
    <w:basedOn w:val="Normal"/>
    <w:qFormat/>
    <w:pPr>
      <w:spacing w:before="60" w:after="60" w:line="260" w:lineRule="atLeast"/>
      <w:ind w:left="425" w:hanging="425"/>
    </w:pPr>
    <w:rPr>
      <w:rFonts w:ascii="Arial" w:hAnsi="Arial"/>
      <w:sz w:val="20"/>
    </w:rPr>
  </w:style>
  <w:style w:type="paragraph" w:customStyle="1" w:styleId="FScheck1NoYes">
    <w:name w:val="FScheck1NoYes"/>
    <w:qFormat/>
    <w:pPr>
      <w:tabs>
        <w:tab w:val="left" w:pos="1077"/>
      </w:tabs>
      <w:spacing w:before="60" w:after="60" w:line="260" w:lineRule="atLeast"/>
      <w:ind w:left="425"/>
    </w:pPr>
    <w:rPr>
      <w:rFonts w:ascii="Arial" w:hAnsi="Arial"/>
      <w:lang w:eastAsia="en-US"/>
    </w:rPr>
  </w:style>
  <w:style w:type="paragraph" w:customStyle="1" w:styleId="FScheck2">
    <w:name w:val="FScheck2"/>
    <w:basedOn w:val="Normal"/>
    <w:qFormat/>
    <w:pPr>
      <w:spacing w:before="60" w:after="60" w:line="260" w:lineRule="atLeast"/>
      <w:ind w:left="850" w:hanging="425"/>
    </w:pPr>
    <w:rPr>
      <w:rFonts w:ascii="Arial" w:hAnsi="Arial"/>
      <w:sz w:val="20"/>
    </w:rPr>
  </w:style>
  <w:style w:type="paragraph" w:customStyle="1" w:styleId="FScheck2NoYes">
    <w:name w:val="FScheck2NoYes"/>
    <w:qFormat/>
    <w:pPr>
      <w:tabs>
        <w:tab w:val="left" w:pos="851"/>
      </w:tabs>
      <w:spacing w:before="60" w:after="60" w:line="260" w:lineRule="atLeast"/>
      <w:ind w:left="851"/>
    </w:pPr>
    <w:rPr>
      <w:rFonts w:ascii="Arial" w:hAnsi="Arial"/>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qFormat/>
    <w:pPr>
      <w:tabs>
        <w:tab w:val="left" w:pos="1985"/>
      </w:tabs>
      <w:spacing w:before="60" w:after="60" w:line="260" w:lineRule="atLeast"/>
      <w:ind w:left="1304"/>
    </w:pPr>
    <w:rPr>
      <w:rFonts w:ascii="Arial" w:hAnsi="Arial"/>
      <w:lang w:eastAsia="en-US"/>
    </w:rPr>
  </w:style>
  <w:style w:type="paragraph" w:customStyle="1" w:styleId="FScheckbullet">
    <w:name w:val="FScheckbullet"/>
    <w:basedOn w:val="FScheck1"/>
    <w:qFormat/>
    <w:pPr>
      <w:ind w:left="709" w:hanging="284"/>
    </w:pPr>
  </w:style>
  <w:style w:type="paragraph" w:customStyle="1" w:styleId="FScheckNoYes">
    <w:name w:val="FScheckNoYes"/>
    <w:basedOn w:val="FScheck1"/>
    <w:qFormat/>
    <w:pPr>
      <w:ind w:left="0" w:firstLine="0"/>
    </w:pPr>
  </w:style>
  <w:style w:type="paragraph" w:customStyle="1" w:styleId="FStext">
    <w:name w:val="FStext"/>
    <w:basedOn w:val="Normal"/>
    <w:qFormat/>
    <w:pPr>
      <w:spacing w:after="120" w:line="260" w:lineRule="atLeast"/>
      <w:ind w:left="737"/>
    </w:pPr>
    <w:rPr>
      <w:rFonts w:ascii="Arial" w:hAnsi="Arial"/>
      <w:sz w:val="20"/>
    </w:rPr>
  </w:style>
  <w:style w:type="paragraph" w:customStyle="1" w:styleId="Headersub">
    <w:name w:val="Header sub"/>
    <w:basedOn w:val="Normal"/>
    <w:qFormat/>
    <w:pPr>
      <w:spacing w:after="1240"/>
    </w:pPr>
    <w:rPr>
      <w:rFonts w:ascii="Arial" w:hAnsi="Arial"/>
      <w:sz w:val="36"/>
    </w:rPr>
  </w:style>
  <w:style w:type="paragraph" w:customStyle="1" w:styleId="Indent6">
    <w:name w:val="Indent 6"/>
    <w:basedOn w:val="Normal"/>
    <w:qFormat/>
    <w:pPr>
      <w:spacing w:after="240"/>
      <w:ind w:left="3686"/>
    </w:pPr>
  </w:style>
  <w:style w:type="paragraph" w:customStyle="1" w:styleId="Indent-First">
    <w:name w:val="Indent-First"/>
    <w:basedOn w:val="text"/>
    <w:qFormat/>
    <w:pPr>
      <w:tabs>
        <w:tab w:val="clear" w:pos="709"/>
      </w:tabs>
      <w:spacing w:before="0"/>
    </w:pPr>
    <w:rPr>
      <w:rFonts w:ascii="Times New Roman" w:hAnsi="Times New Roman"/>
    </w:rPr>
  </w:style>
  <w:style w:type="paragraph" w:customStyle="1" w:styleId="Normal1">
    <w:name w:val="Normal 1"/>
    <w:basedOn w:val="Normal"/>
    <w:qFormat/>
    <w:pPr>
      <w:ind w:left="709"/>
    </w:pPr>
  </w:style>
  <w:style w:type="paragraph" w:customStyle="1" w:styleId="NormalDeed">
    <w:name w:val="Normal Deed"/>
    <w:basedOn w:val="Normal"/>
    <w:qFormat/>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qFormat/>
    <w:pPr>
      <w:spacing w:after="240" w:line="260" w:lineRule="atLeast"/>
      <w:ind w:left="142"/>
    </w:pPr>
    <w:rPr>
      <w:rFonts w:ascii="Garamond" w:hAnsi="Garamond"/>
      <w:sz w:val="64"/>
    </w:rPr>
  </w:style>
  <w:style w:type="paragraph" w:customStyle="1" w:styleId="PrecNameCover">
    <w:name w:val="PrecNameCover"/>
    <w:basedOn w:val="PrecName"/>
    <w:qFormat/>
    <w:pPr>
      <w:ind w:left="57"/>
    </w:pPr>
  </w:style>
  <w:style w:type="paragraph" w:customStyle="1" w:styleId="PrecNo">
    <w:name w:val="PrecNo"/>
    <w:basedOn w:val="Normal"/>
    <w:qFormat/>
    <w:pPr>
      <w:spacing w:line="260" w:lineRule="atLeast"/>
      <w:ind w:left="142"/>
    </w:pPr>
    <w:rPr>
      <w:rFonts w:ascii="Arial" w:hAnsi="Arial"/>
      <w:caps/>
      <w:spacing w:val="60"/>
      <w:sz w:val="28"/>
    </w:rPr>
  </w:style>
  <w:style w:type="paragraph" w:customStyle="1" w:styleId="SchedH5">
    <w:name w:val="SchedH5"/>
    <w:basedOn w:val="Normal"/>
    <w:qFormat/>
    <w:pPr>
      <w:numPr>
        <w:ilvl w:val="4"/>
        <w:numId w:val="3"/>
      </w:numPr>
      <w:spacing w:after="240"/>
    </w:pPr>
  </w:style>
  <w:style w:type="paragraph" w:customStyle="1" w:styleId="TableData">
    <w:name w:val="TableData"/>
    <w:basedOn w:val="Normal"/>
    <w:qFormat/>
    <w:pPr>
      <w:spacing w:before="120" w:after="120"/>
    </w:pPr>
    <w:rPr>
      <w:rFonts w:ascii="Arial" w:hAnsi="Arial"/>
      <w:sz w:val="18"/>
    </w:rPr>
  </w:style>
  <w:style w:type="paragraph" w:customStyle="1" w:styleId="TableHead">
    <w:name w:val="TableHead"/>
    <w:basedOn w:val="Normal"/>
    <w:next w:val="TableData"/>
    <w:qFormat/>
    <w:pPr>
      <w:spacing w:before="60" w:after="60"/>
    </w:pPr>
    <w:rPr>
      <w:rFonts w:ascii="Arial" w:hAnsi="Arial"/>
      <w:b/>
      <w:sz w:val="18"/>
    </w:rPr>
  </w:style>
  <w:style w:type="paragraph" w:customStyle="1" w:styleId="TOCHeading1">
    <w:name w:val="TOC Heading1"/>
    <w:basedOn w:val="Heading1"/>
    <w:next w:val="Normal"/>
    <w:uiPriority w:val="39"/>
    <w:qFormat/>
    <w:pPr>
      <w:numPr>
        <w:numId w:val="0"/>
      </w:numPr>
      <w:ind w:firstLine="737"/>
    </w:pPr>
    <w:rPr>
      <w:bCs/>
    </w:rPr>
  </w:style>
  <w:style w:type="paragraph" w:customStyle="1" w:styleId="Char1">
    <w:name w:val="Char1"/>
    <w:basedOn w:val="Normal"/>
    <w:semiHidden/>
    <w:qFormat/>
    <w:pPr>
      <w:spacing w:after="160" w:line="240" w:lineRule="exact"/>
    </w:pPr>
    <w:rPr>
      <w:rFonts w:ascii="Verdana" w:hAnsi="Verdana"/>
      <w:sz w:val="20"/>
      <w:lang w:val="en-US"/>
    </w:rPr>
  </w:style>
  <w:style w:type="character" w:customStyle="1" w:styleId="Heading2Char">
    <w:name w:val="Heading 2 Char"/>
    <w:link w:val="Heading2"/>
    <w:qFormat/>
    <w:locked/>
    <w:rPr>
      <w:bCs/>
      <w:sz w:val="23"/>
      <w:lang w:eastAsia="en-US"/>
    </w:rPr>
  </w:style>
  <w:style w:type="character" w:customStyle="1" w:styleId="Heading3Char">
    <w:name w:val="Heading 3 Char"/>
    <w:link w:val="Heading3"/>
    <w:qFormat/>
    <w:locked/>
    <w:rPr>
      <w:sz w:val="23"/>
      <w:lang w:eastAsia="en-US"/>
    </w:rPr>
  </w:style>
  <w:style w:type="paragraph" w:styleId="ListParagraph">
    <w:name w:val="List Paragraph"/>
    <w:basedOn w:val="Normal"/>
    <w:uiPriority w:val="34"/>
    <w:qFormat/>
    <w:pPr>
      <w:spacing w:after="160" w:line="256" w:lineRule="auto"/>
      <w:ind w:left="720"/>
      <w:contextualSpacing/>
    </w:pPr>
    <w:rPr>
      <w:rFonts w:ascii="Calibri" w:eastAsia="Calibri" w:hAnsi="Calibri"/>
      <w:sz w:val="22"/>
      <w:szCs w:val="22"/>
      <w:lang w:val="en-US"/>
    </w:rPr>
  </w:style>
  <w:style w:type="paragraph" w:customStyle="1" w:styleId="Schedule">
    <w:name w:val="Schedule"/>
    <w:basedOn w:val="Normal"/>
    <w:next w:val="ScheduleHeading1"/>
    <w:qFormat/>
    <w:pPr>
      <w:pageBreakBefore/>
      <w:numPr>
        <w:numId w:val="4"/>
      </w:numPr>
      <w:spacing w:after="240"/>
    </w:pPr>
    <w:rPr>
      <w:rFonts w:ascii="Arial" w:hAnsi="Arial" w:cs="Arial"/>
      <w:b/>
      <w:bCs/>
      <w:caps/>
      <w:sz w:val="36"/>
      <w:szCs w:val="36"/>
    </w:rPr>
  </w:style>
  <w:style w:type="paragraph" w:customStyle="1" w:styleId="ScheduleHeading1">
    <w:name w:val="Schedule Heading 1"/>
    <w:basedOn w:val="Normal"/>
    <w:next w:val="ScheduleHeading2"/>
    <w:qFormat/>
    <w:pPr>
      <w:keepNext/>
      <w:numPr>
        <w:ilvl w:val="1"/>
        <w:numId w:val="4"/>
      </w:numPr>
      <w:pBdr>
        <w:bottom w:val="single" w:sz="4" w:space="1" w:color="auto"/>
      </w:pBdr>
      <w:spacing w:after="240"/>
    </w:pPr>
    <w:rPr>
      <w:rFonts w:ascii="Arial" w:hAnsi="Arial" w:cs="Arial"/>
      <w:b/>
      <w:bCs/>
      <w:caps/>
      <w:sz w:val="20"/>
      <w:szCs w:val="21"/>
    </w:rPr>
  </w:style>
  <w:style w:type="paragraph" w:customStyle="1" w:styleId="ScheduleHeading2">
    <w:name w:val="Schedule Heading 2"/>
    <w:basedOn w:val="Normal"/>
    <w:link w:val="ScheduleHeading2Char"/>
    <w:uiPriority w:val="99"/>
    <w:qFormat/>
    <w:pPr>
      <w:widowControl w:val="0"/>
      <w:numPr>
        <w:ilvl w:val="2"/>
        <w:numId w:val="4"/>
      </w:numPr>
      <w:spacing w:after="240"/>
    </w:pPr>
    <w:rPr>
      <w:rFonts w:ascii="Arial" w:hAnsi="Arial" w:cs="Arial"/>
      <w:sz w:val="20"/>
      <w:szCs w:val="19"/>
    </w:rPr>
  </w:style>
  <w:style w:type="paragraph" w:customStyle="1" w:styleId="ScheduleHeading3">
    <w:name w:val="Schedule Heading 3"/>
    <w:basedOn w:val="Normal"/>
    <w:qFormat/>
    <w:pPr>
      <w:numPr>
        <w:ilvl w:val="3"/>
        <w:numId w:val="4"/>
      </w:numPr>
      <w:spacing w:after="240"/>
    </w:pPr>
    <w:rPr>
      <w:rFonts w:ascii="Arial" w:hAnsi="Arial" w:cs="Arial"/>
      <w:sz w:val="20"/>
      <w:szCs w:val="19"/>
    </w:rPr>
  </w:style>
  <w:style w:type="paragraph" w:customStyle="1" w:styleId="ScheduleHeading4">
    <w:name w:val="Schedule Heading 4"/>
    <w:basedOn w:val="Normal"/>
    <w:qFormat/>
    <w:pPr>
      <w:numPr>
        <w:ilvl w:val="4"/>
        <w:numId w:val="4"/>
      </w:numPr>
      <w:spacing w:after="240"/>
    </w:pPr>
    <w:rPr>
      <w:rFonts w:ascii="Arial" w:hAnsi="Arial" w:cs="Arial"/>
      <w:sz w:val="20"/>
      <w:szCs w:val="19"/>
    </w:rPr>
  </w:style>
  <w:style w:type="paragraph" w:customStyle="1" w:styleId="AttachmentHeading1">
    <w:name w:val="Attachment Heading 1"/>
    <w:basedOn w:val="Normal"/>
    <w:next w:val="AttachmentHeading2"/>
    <w:qFormat/>
    <w:pPr>
      <w:keepNext/>
      <w:numPr>
        <w:ilvl w:val="6"/>
        <w:numId w:val="4"/>
      </w:numPr>
      <w:pBdr>
        <w:bottom w:val="single" w:sz="4" w:space="1" w:color="auto"/>
      </w:pBdr>
      <w:spacing w:after="240"/>
    </w:pPr>
    <w:rPr>
      <w:rFonts w:ascii="Arial" w:hAnsi="Arial" w:cs="Arial"/>
      <w:b/>
      <w:caps/>
      <w:sz w:val="20"/>
      <w:szCs w:val="19"/>
    </w:rPr>
  </w:style>
  <w:style w:type="paragraph" w:customStyle="1" w:styleId="AttachmentHeading2">
    <w:name w:val="Attachment Heading 2"/>
    <w:basedOn w:val="Normal"/>
    <w:qFormat/>
    <w:pPr>
      <w:widowControl w:val="0"/>
      <w:numPr>
        <w:ilvl w:val="7"/>
        <w:numId w:val="4"/>
      </w:numPr>
      <w:spacing w:after="240"/>
    </w:pPr>
    <w:rPr>
      <w:rFonts w:ascii="Arial" w:hAnsi="Arial" w:cs="Arial"/>
      <w:sz w:val="20"/>
      <w:szCs w:val="19"/>
    </w:rPr>
  </w:style>
  <w:style w:type="paragraph" w:customStyle="1" w:styleId="AttachmenttoSchedule">
    <w:name w:val="Attachment to Schedule"/>
    <w:basedOn w:val="Normal"/>
    <w:next w:val="AttachmentHeading1"/>
    <w:pPr>
      <w:pageBreakBefore/>
      <w:numPr>
        <w:ilvl w:val="5"/>
        <w:numId w:val="4"/>
      </w:numPr>
      <w:spacing w:after="240"/>
    </w:pPr>
    <w:rPr>
      <w:rFonts w:ascii="Arial" w:hAnsi="Arial" w:cs="Arial Bold"/>
      <w:b/>
      <w:bCs/>
      <w:sz w:val="32"/>
      <w:szCs w:val="32"/>
    </w:rPr>
  </w:style>
  <w:style w:type="paragraph" w:customStyle="1" w:styleId="AttachmentHeading3">
    <w:name w:val="Attachment Heading 3"/>
    <w:basedOn w:val="Normal"/>
    <w:uiPriority w:val="99"/>
    <w:qFormat/>
    <w:pPr>
      <w:numPr>
        <w:ilvl w:val="8"/>
        <w:numId w:val="4"/>
      </w:numPr>
      <w:spacing w:after="240"/>
    </w:pPr>
    <w:rPr>
      <w:rFonts w:ascii="Arial" w:hAnsi="Arial" w:cs="Arial"/>
      <w:sz w:val="20"/>
      <w:szCs w:val="19"/>
    </w:rPr>
  </w:style>
  <w:style w:type="character" w:customStyle="1" w:styleId="ScheduleHeading2Char">
    <w:name w:val="Schedule Heading 2 Char"/>
    <w:link w:val="ScheduleHeading2"/>
    <w:uiPriority w:val="99"/>
    <w:locked/>
    <w:rPr>
      <w:rFonts w:ascii="Arial" w:hAnsi="Arial" w:cs="Arial"/>
      <w:szCs w:val="19"/>
      <w:lang w:eastAsia="en-US"/>
    </w:rPr>
  </w:style>
  <w:style w:type="character" w:customStyle="1" w:styleId="CommentTextChar">
    <w:name w:val="Comment Text Char"/>
    <w:link w:val="CommentText"/>
    <w:semiHidden/>
    <w:qFormat/>
    <w:rPr>
      <w:sz w:val="23"/>
      <w:lang w:eastAsia="en-US"/>
    </w:rPr>
  </w:style>
  <w:style w:type="character" w:customStyle="1" w:styleId="CommentSubjectChar">
    <w:name w:val="Comment Subject Char"/>
    <w:link w:val="CommentSubject"/>
    <w:rPr>
      <w:b/>
      <w:bCs/>
      <w:sz w:val="23"/>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semiHidden/>
    <w:rPr>
      <w:sz w:val="23"/>
      <w:lang w:eastAsia="en-US"/>
    </w:rPr>
  </w:style>
  <w:style w:type="paragraph" w:styleId="Revision">
    <w:name w:val="Revision"/>
    <w:hidden/>
    <w:uiPriority w:val="99"/>
    <w:unhideWhenUsed/>
    <w:rsid w:val="00BA2EDF"/>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lstra.com.au/content/dam/tcom/personal/consumer-advice/pdf/business-b/mobilegeneral.pdf" TargetMode="External"/><Relationship Id="rId18" Type="http://schemas.openxmlformats.org/officeDocument/2006/relationships/hyperlink" Target="https://www.telstra.com.au/customer-terms/home-family" TargetMode="External"/><Relationship Id="rId26" Type="http://schemas.openxmlformats.org/officeDocument/2006/relationships/hyperlink" Target="https://www.telstra.com.au/content/dam/tcom/personal/consumer-advice/pdf/business-b/mobilegeneral.pdf" TargetMode="External"/><Relationship Id="rId3" Type="http://schemas.openxmlformats.org/officeDocument/2006/relationships/customXml" Target="../customXml/item3.xml"/><Relationship Id="rId21" Type="http://schemas.openxmlformats.org/officeDocument/2006/relationships/hyperlink" Target="https://www.telstra.com.au/customer-terms/business-govern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com.au/customer-terms/business-government" TargetMode="External"/><Relationship Id="rId25" Type="http://schemas.openxmlformats.org/officeDocument/2006/relationships/hyperlink" Target="http://www.telstra.com.au/customerterms/bus_other_call.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lstra.com.au/customer-terms/home-family" TargetMode="External"/><Relationship Id="rId20" Type="http://schemas.openxmlformats.org/officeDocument/2006/relationships/hyperlink" Target="https://www.telstra.com.au/customer-terms/home-famil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home_other_call.ht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elstra.com.au/customerterms/bus_government.htm" TargetMode="External"/><Relationship Id="rId23" Type="http://schemas.openxmlformats.org/officeDocument/2006/relationships/hyperlink" Target="https://www.telstra.com.au/customer-terms/business-government"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telstra.com.au/customer-terms/business-governmen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elstra.com.au/customerterms/home_family.htm" TargetMode="External"/><Relationship Id="rId22" Type="http://schemas.openxmlformats.org/officeDocument/2006/relationships/hyperlink" Target="https://www.telstra.com.au/customer-terms/home-family"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1 6 " ? > < p r o p e r t i e s   x m l n s = " h t t p : / / w w w . i m a n a g e . c o m / w o r k / x m l s c h e m a " >  
     < d o c u m e n t i d > W o r k i n g ! 7 1 7 7 9 5 3 8 . 2 < / d o c u m e n t i d >  
     < s e n d e r i d > J P E R I E R < / s e n d e r i d >  
     < s e n d e r e m a i l > J P E R I E R @ M C C U L L O U G H . C O M . A U < / s e n d e r e m a i l >  
     < l a s t m o d i f i e d > 2 0 2 3 - 1 0 - 2 5 T 1 3 : 4 8 : 0 0 . 0 0 0 0 0 0 0 + 1 1 : 0 0 < / l a s t m o d i f i e d >  
     < d a t a b a s e > W o r k i n g < / 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b3c3472-c26d-4372-b6a5-8a949f5af86c" xsi:nil="true"/>
    <lcf76f155ced4ddcb4097134ff3c332f xmlns="c9a4e95b-e2a4-4f82-ba0f-15c9562046b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4" ma:contentTypeDescription="Create a new document." ma:contentTypeScope="" ma:versionID="808eee736c5af5d6b9f67abf97e467f6">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6b85f4a64c54b959035af099a4657d80"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9079B-D86F-490C-91AB-A53117BC91C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D4D1B2D-1E38-4C1E-88C9-3D686942ACE4}">
  <ds:schemaRefs>
    <ds:schemaRef ds:uri="http://www.imanage.com/work/xmlschema"/>
  </ds:schemaRefs>
</ds:datastoreItem>
</file>

<file path=customXml/itemProps4.xml><?xml version="1.0" encoding="utf-8"?>
<ds:datastoreItem xmlns:ds="http://schemas.openxmlformats.org/officeDocument/2006/customXml" ds:itemID="{FA13DD57-0CDB-4817-9560-6F7FA37AC307}">
  <ds:schemaRefs>
    <ds:schemaRef ds:uri="http://schemas.microsoft.com/office/2006/metadata/properties"/>
    <ds:schemaRef ds:uri="http://schemas.microsoft.com/office/infopath/2007/PartnerControls"/>
    <ds:schemaRef ds:uri="3b3c3472-c26d-4372-b6a5-8a949f5af86c"/>
    <ds:schemaRef ds:uri="c9a4e95b-e2a4-4f82-ba0f-15c9562046b7"/>
  </ds:schemaRefs>
</ds:datastoreItem>
</file>

<file path=customXml/itemProps5.xml><?xml version="1.0" encoding="utf-8"?>
<ds:datastoreItem xmlns:ds="http://schemas.openxmlformats.org/officeDocument/2006/customXml" ds:itemID="{ED98C8F8-370F-4D56-9601-4CEE5F18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7EB7B5-6F97-4DE8-8750-68AFEBE0878A}">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15088</Words>
  <Characters>86007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Telstra - Our Customer Terms - Mobile Service Section - Part D - Other Call Types</vt:lpstr>
    </vt:vector>
  </TitlesOfParts>
  <Company/>
  <LinksUpToDate>false</LinksUpToDate>
  <CharactersWithSpaces>100894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Mobile Service Section - Part D - Other Call Types</dc:title>
  <dc:creator>Telstra Limited</dc:creator>
  <cp:keywords>Terms, charges, other call types, Telstra, customer terms, mobile service</cp:keywords>
  <dc:description>This is part of the Telstra Mobile section of Our Customer Terms.  Provisions in other parts of the Telstra Mobile section, as well as in the General Terms of Our Customer Terms, may apply</dc:description>
  <cp:lastModifiedBy>Katsikaronis, Cassandra</cp:lastModifiedBy>
  <cp:revision>2</cp:revision>
  <cp:lastPrinted>2025-06-30T05:00:00Z</cp:lastPrinted>
  <dcterms:created xsi:type="dcterms:W3CDTF">2025-07-01T04:45:00Z</dcterms:created>
  <dcterms:modified xsi:type="dcterms:W3CDTF">2025-07-01T04:45:00Z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0x01010058DC4D7CD3B1924484550DDC650BFEFA</vt:lpwstr>
  </property>
  <property fmtid="{D5CDD505-2E9C-101B-9397-08002B2CF9AE}" pid="3" name="_dlc_DocIdItemGuid">
    <vt:lpwstr>c81fb150-3663-4206-b0aa-8b42e78495f3</vt:lpwstr>
  </property>
  <property fmtid="{D5CDD505-2E9C-101B-9397-08002B2CF9AE}" pid="4" name="ClassificationContentMarkingFooterShapeIds">
    <vt:lpwstr>5,6,7</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MediaServiceImageTags">
    <vt:lpwstr/>
  </property>
  <property fmtid="{D5CDD505-2E9C-101B-9397-08002B2CF9AE}" pid="8" name="KSOProductBuildVer">
    <vt:lpwstr>1033-11.2.0.11380</vt:lpwstr>
  </property>
  <property fmtid="{D5CDD505-2E9C-101B-9397-08002B2CF9AE}" pid="9" name="ICV">
    <vt:lpwstr>4E656DC5FAAB4848B666DB600DA1FF1B</vt:lpwstr>
  </property>
  <property fmtid="{D5CDD505-2E9C-101B-9397-08002B2CF9AE}" pid="10" name="PCDocsNo">
    <vt:lpwstr>71779538v2</vt:lpwstr>
  </property>
</Properties>
</file>