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D3D5" w14:textId="434BB92D" w:rsidR="008E5595" w:rsidRPr="00B37362" w:rsidRDefault="00CF7229" w:rsidP="00B37362">
      <w:pPr>
        <w:rPr>
          <w:b/>
          <w:bCs/>
          <w:sz w:val="28"/>
          <w:szCs w:val="28"/>
        </w:rPr>
      </w:pPr>
      <w:r w:rsidRPr="00B37362">
        <w:rPr>
          <w:b/>
          <w:bCs/>
          <w:sz w:val="28"/>
          <w:szCs w:val="28"/>
        </w:rPr>
        <w:t>Contents</w:t>
      </w:r>
    </w:p>
    <w:p w14:paraId="1FE1BB6E" w14:textId="1D30DCDD" w:rsidR="00F034A1" w:rsidRDefault="006C413F" w:rsidP="00F17C9C">
      <w:pPr>
        <w:pStyle w:val="TOC1"/>
        <w:rPr>
          <w:rFonts w:asciiTheme="minorHAnsi" w:eastAsiaTheme="minorEastAsia" w:hAnsiTheme="minorHAnsi" w:cstheme="minorBidi"/>
          <w:kern w:val="2"/>
          <w:sz w:val="22"/>
          <w:szCs w:val="22"/>
          <w:lang w:eastAsia="en-AU"/>
          <w14:ligatures w14:val="standardContextual"/>
        </w:rPr>
      </w:pPr>
      <w:r>
        <w:fldChar w:fldCharType="begin"/>
      </w:r>
      <w:r>
        <w:instrText xml:space="preserve"> TOC \h \z \t "H2-Numbered,1,H3-underlined,2,H3-Underlined-extra space,2,H3-Bold,2" </w:instrText>
      </w:r>
      <w:r>
        <w:fldChar w:fldCharType="separate"/>
      </w:r>
      <w:hyperlink w:anchor="_Toc139614563" w:history="1">
        <w:r w:rsidR="00F034A1" w:rsidRPr="004C2A38">
          <w:rPr>
            <w:rStyle w:val="Hyperlink"/>
          </w:rPr>
          <w:t>1</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APPLICABLE TERMS</w:t>
        </w:r>
        <w:r w:rsidR="00F034A1">
          <w:rPr>
            <w:webHidden/>
          </w:rPr>
          <w:tab/>
        </w:r>
        <w:r w:rsidR="00F034A1">
          <w:rPr>
            <w:webHidden/>
          </w:rPr>
          <w:fldChar w:fldCharType="begin"/>
        </w:r>
        <w:r w:rsidR="00F034A1">
          <w:rPr>
            <w:webHidden/>
          </w:rPr>
          <w:instrText xml:space="preserve"> PAGEREF _Toc139614563 \h </w:instrText>
        </w:r>
        <w:r w:rsidR="00F034A1">
          <w:rPr>
            <w:webHidden/>
          </w:rPr>
        </w:r>
        <w:r w:rsidR="00F034A1">
          <w:rPr>
            <w:webHidden/>
          </w:rPr>
          <w:fldChar w:fldCharType="separate"/>
        </w:r>
        <w:r w:rsidR="00C321D0">
          <w:rPr>
            <w:webHidden/>
          </w:rPr>
          <w:t>3</w:t>
        </w:r>
        <w:r w:rsidR="00F034A1">
          <w:rPr>
            <w:webHidden/>
          </w:rPr>
          <w:fldChar w:fldCharType="end"/>
        </w:r>
      </w:hyperlink>
    </w:p>
    <w:p w14:paraId="31E032D1" w14:textId="7FF31C47"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64" w:history="1">
        <w:r w:rsidR="00F034A1" w:rsidRPr="004C2A38">
          <w:rPr>
            <w:rStyle w:val="Hyperlink"/>
          </w:rPr>
          <w:t>2</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AVAILABILITY</w:t>
        </w:r>
        <w:r w:rsidR="00F034A1">
          <w:rPr>
            <w:webHidden/>
          </w:rPr>
          <w:tab/>
        </w:r>
        <w:r w:rsidR="00F034A1">
          <w:rPr>
            <w:webHidden/>
          </w:rPr>
          <w:fldChar w:fldCharType="begin"/>
        </w:r>
        <w:r w:rsidR="00F034A1">
          <w:rPr>
            <w:webHidden/>
          </w:rPr>
          <w:instrText xml:space="preserve"> PAGEREF _Toc139614564 \h </w:instrText>
        </w:r>
        <w:r w:rsidR="00F034A1">
          <w:rPr>
            <w:webHidden/>
          </w:rPr>
        </w:r>
        <w:r w:rsidR="00F034A1">
          <w:rPr>
            <w:webHidden/>
          </w:rPr>
          <w:fldChar w:fldCharType="separate"/>
        </w:r>
        <w:r w:rsidR="00C321D0">
          <w:rPr>
            <w:webHidden/>
          </w:rPr>
          <w:t>3</w:t>
        </w:r>
        <w:r w:rsidR="00F034A1">
          <w:rPr>
            <w:webHidden/>
          </w:rPr>
          <w:fldChar w:fldCharType="end"/>
        </w:r>
      </w:hyperlink>
    </w:p>
    <w:p w14:paraId="010A5D30" w14:textId="6ED24EEA"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65" w:history="1">
        <w:r w:rsidR="00F034A1" w:rsidRPr="004C2A38">
          <w:rPr>
            <w:rStyle w:val="Hyperlink"/>
          </w:rPr>
          <w:t>3</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GENERAL</w:t>
        </w:r>
        <w:r w:rsidR="00F034A1">
          <w:rPr>
            <w:webHidden/>
          </w:rPr>
          <w:tab/>
        </w:r>
        <w:r w:rsidR="00F034A1">
          <w:rPr>
            <w:webHidden/>
          </w:rPr>
          <w:fldChar w:fldCharType="begin"/>
        </w:r>
        <w:r w:rsidR="00F034A1">
          <w:rPr>
            <w:webHidden/>
          </w:rPr>
          <w:instrText xml:space="preserve"> PAGEREF _Toc139614565 \h </w:instrText>
        </w:r>
        <w:r w:rsidR="00F034A1">
          <w:rPr>
            <w:webHidden/>
          </w:rPr>
        </w:r>
        <w:r w:rsidR="00F034A1">
          <w:rPr>
            <w:webHidden/>
          </w:rPr>
          <w:fldChar w:fldCharType="separate"/>
        </w:r>
        <w:r w:rsidR="00C321D0">
          <w:rPr>
            <w:webHidden/>
          </w:rPr>
          <w:t>4</w:t>
        </w:r>
        <w:r w:rsidR="00F034A1">
          <w:rPr>
            <w:webHidden/>
          </w:rPr>
          <w:fldChar w:fldCharType="end"/>
        </w:r>
      </w:hyperlink>
    </w:p>
    <w:p w14:paraId="05A5A513" w14:textId="3BAB1F30"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66" w:history="1">
        <w:r w:rsidR="00F034A1" w:rsidRPr="004C2A38">
          <w:rPr>
            <w:rStyle w:val="Hyperlink"/>
          </w:rPr>
          <w:t>4</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CLOUD INFRASTRUCTURE</w:t>
        </w:r>
        <w:r w:rsidR="00F034A1">
          <w:rPr>
            <w:webHidden/>
          </w:rPr>
          <w:tab/>
        </w:r>
        <w:r w:rsidR="00F034A1">
          <w:rPr>
            <w:webHidden/>
          </w:rPr>
          <w:fldChar w:fldCharType="begin"/>
        </w:r>
        <w:r w:rsidR="00F034A1">
          <w:rPr>
            <w:webHidden/>
          </w:rPr>
          <w:instrText xml:space="preserve"> PAGEREF _Toc139614566 \h </w:instrText>
        </w:r>
        <w:r w:rsidR="00F034A1">
          <w:rPr>
            <w:webHidden/>
          </w:rPr>
        </w:r>
        <w:r w:rsidR="00F034A1">
          <w:rPr>
            <w:webHidden/>
          </w:rPr>
          <w:fldChar w:fldCharType="separate"/>
        </w:r>
        <w:r w:rsidR="00C321D0">
          <w:rPr>
            <w:webHidden/>
          </w:rPr>
          <w:t>4</w:t>
        </w:r>
        <w:r w:rsidR="00F034A1">
          <w:rPr>
            <w:webHidden/>
          </w:rPr>
          <w:fldChar w:fldCharType="end"/>
        </w:r>
      </w:hyperlink>
    </w:p>
    <w:p w14:paraId="3EBA8AF1" w14:textId="4A633EFC"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67" w:history="1">
        <w:r w:rsidR="00F034A1" w:rsidRPr="004C2A38">
          <w:rPr>
            <w:rStyle w:val="Hyperlink"/>
          </w:rPr>
          <w:t>5</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COMPUTE</w:t>
        </w:r>
        <w:r w:rsidR="00F034A1">
          <w:rPr>
            <w:webHidden/>
          </w:rPr>
          <w:tab/>
        </w:r>
        <w:r w:rsidR="00F034A1">
          <w:rPr>
            <w:webHidden/>
          </w:rPr>
          <w:fldChar w:fldCharType="begin"/>
        </w:r>
        <w:r w:rsidR="00F034A1">
          <w:rPr>
            <w:webHidden/>
          </w:rPr>
          <w:instrText xml:space="preserve"> PAGEREF _Toc139614567 \h </w:instrText>
        </w:r>
        <w:r w:rsidR="00F034A1">
          <w:rPr>
            <w:webHidden/>
          </w:rPr>
        </w:r>
        <w:r w:rsidR="00F034A1">
          <w:rPr>
            <w:webHidden/>
          </w:rPr>
          <w:fldChar w:fldCharType="separate"/>
        </w:r>
        <w:r w:rsidR="00C321D0">
          <w:rPr>
            <w:webHidden/>
          </w:rPr>
          <w:t>5</w:t>
        </w:r>
        <w:r w:rsidR="00F034A1">
          <w:rPr>
            <w:webHidden/>
          </w:rPr>
          <w:fldChar w:fldCharType="end"/>
        </w:r>
      </w:hyperlink>
    </w:p>
    <w:p w14:paraId="15711800" w14:textId="540CEDEA"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68" w:history="1">
        <w:r w:rsidR="00F034A1" w:rsidRPr="004C2A38">
          <w:rPr>
            <w:rStyle w:val="Hyperlink"/>
          </w:rPr>
          <w:t>Software</w:t>
        </w:r>
        <w:r w:rsidR="00F034A1">
          <w:rPr>
            <w:webHidden/>
          </w:rPr>
          <w:tab/>
        </w:r>
        <w:r w:rsidR="00F034A1">
          <w:rPr>
            <w:webHidden/>
          </w:rPr>
          <w:fldChar w:fldCharType="begin"/>
        </w:r>
        <w:r w:rsidR="00F034A1">
          <w:rPr>
            <w:webHidden/>
          </w:rPr>
          <w:instrText xml:space="preserve"> PAGEREF _Toc139614568 \h </w:instrText>
        </w:r>
        <w:r w:rsidR="00F034A1">
          <w:rPr>
            <w:webHidden/>
          </w:rPr>
        </w:r>
        <w:r w:rsidR="00F034A1">
          <w:rPr>
            <w:webHidden/>
          </w:rPr>
          <w:fldChar w:fldCharType="separate"/>
        </w:r>
        <w:r w:rsidR="00C321D0">
          <w:rPr>
            <w:webHidden/>
          </w:rPr>
          <w:t>5</w:t>
        </w:r>
        <w:r w:rsidR="00F034A1">
          <w:rPr>
            <w:webHidden/>
          </w:rPr>
          <w:fldChar w:fldCharType="end"/>
        </w:r>
      </w:hyperlink>
    </w:p>
    <w:p w14:paraId="2EB2876D" w14:textId="627FC512"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69" w:history="1">
        <w:r w:rsidR="00F034A1" w:rsidRPr="004C2A38">
          <w:rPr>
            <w:rStyle w:val="Hyperlink"/>
          </w:rPr>
          <w:t>Operating Systems</w:t>
        </w:r>
        <w:r w:rsidR="00F034A1">
          <w:rPr>
            <w:webHidden/>
          </w:rPr>
          <w:tab/>
        </w:r>
        <w:r w:rsidR="00F034A1">
          <w:rPr>
            <w:webHidden/>
          </w:rPr>
          <w:fldChar w:fldCharType="begin"/>
        </w:r>
        <w:r w:rsidR="00F034A1">
          <w:rPr>
            <w:webHidden/>
          </w:rPr>
          <w:instrText xml:space="preserve"> PAGEREF _Toc139614569 \h </w:instrText>
        </w:r>
        <w:r w:rsidR="00F034A1">
          <w:rPr>
            <w:webHidden/>
          </w:rPr>
        </w:r>
        <w:r w:rsidR="00F034A1">
          <w:rPr>
            <w:webHidden/>
          </w:rPr>
          <w:fldChar w:fldCharType="separate"/>
        </w:r>
        <w:r w:rsidR="00C321D0">
          <w:rPr>
            <w:webHidden/>
          </w:rPr>
          <w:t>6</w:t>
        </w:r>
        <w:r w:rsidR="00F034A1">
          <w:rPr>
            <w:webHidden/>
          </w:rPr>
          <w:fldChar w:fldCharType="end"/>
        </w:r>
      </w:hyperlink>
    </w:p>
    <w:p w14:paraId="120228C2" w14:textId="23682C2F"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0" w:history="1">
        <w:r w:rsidR="00F034A1" w:rsidRPr="004C2A38">
          <w:rPr>
            <w:rStyle w:val="Hyperlink"/>
          </w:rPr>
          <w:t>Storage</w:t>
        </w:r>
        <w:r w:rsidR="00F034A1">
          <w:rPr>
            <w:webHidden/>
          </w:rPr>
          <w:tab/>
        </w:r>
        <w:r w:rsidR="00F034A1">
          <w:rPr>
            <w:webHidden/>
          </w:rPr>
          <w:fldChar w:fldCharType="begin"/>
        </w:r>
        <w:r w:rsidR="00F034A1">
          <w:rPr>
            <w:webHidden/>
          </w:rPr>
          <w:instrText xml:space="preserve"> PAGEREF _Toc139614570 \h </w:instrText>
        </w:r>
        <w:r w:rsidR="00F034A1">
          <w:rPr>
            <w:webHidden/>
          </w:rPr>
        </w:r>
        <w:r w:rsidR="00F034A1">
          <w:rPr>
            <w:webHidden/>
          </w:rPr>
          <w:fldChar w:fldCharType="separate"/>
        </w:r>
        <w:r w:rsidR="00C321D0">
          <w:rPr>
            <w:webHidden/>
          </w:rPr>
          <w:t>6</w:t>
        </w:r>
        <w:r w:rsidR="00F034A1">
          <w:rPr>
            <w:webHidden/>
          </w:rPr>
          <w:fldChar w:fldCharType="end"/>
        </w:r>
      </w:hyperlink>
    </w:p>
    <w:p w14:paraId="77E24AE1" w14:textId="71EB12A3"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1" w:history="1">
        <w:r w:rsidR="00F034A1" w:rsidRPr="004C2A38">
          <w:rPr>
            <w:rStyle w:val="Hyperlink"/>
          </w:rPr>
          <w:t>Backup</w:t>
        </w:r>
        <w:r w:rsidR="00F034A1">
          <w:rPr>
            <w:webHidden/>
          </w:rPr>
          <w:tab/>
        </w:r>
        <w:r w:rsidR="00F034A1">
          <w:rPr>
            <w:webHidden/>
          </w:rPr>
          <w:fldChar w:fldCharType="begin"/>
        </w:r>
        <w:r w:rsidR="00F034A1">
          <w:rPr>
            <w:webHidden/>
          </w:rPr>
          <w:instrText xml:space="preserve"> PAGEREF _Toc139614571 \h </w:instrText>
        </w:r>
        <w:r w:rsidR="00F034A1">
          <w:rPr>
            <w:webHidden/>
          </w:rPr>
        </w:r>
        <w:r w:rsidR="00F034A1">
          <w:rPr>
            <w:webHidden/>
          </w:rPr>
          <w:fldChar w:fldCharType="separate"/>
        </w:r>
        <w:r w:rsidR="00C321D0">
          <w:rPr>
            <w:webHidden/>
          </w:rPr>
          <w:t>7</w:t>
        </w:r>
        <w:r w:rsidR="00F034A1">
          <w:rPr>
            <w:webHidden/>
          </w:rPr>
          <w:fldChar w:fldCharType="end"/>
        </w:r>
      </w:hyperlink>
    </w:p>
    <w:p w14:paraId="3F5F809D" w14:textId="39C20DAE"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2" w:history="1">
        <w:r w:rsidR="00F034A1" w:rsidRPr="004C2A38">
          <w:rPr>
            <w:rStyle w:val="Hyperlink"/>
          </w:rPr>
          <w:t>Anti-Virus</w:t>
        </w:r>
        <w:r w:rsidR="00F034A1">
          <w:rPr>
            <w:webHidden/>
          </w:rPr>
          <w:tab/>
        </w:r>
        <w:r w:rsidR="00F034A1">
          <w:rPr>
            <w:webHidden/>
          </w:rPr>
          <w:fldChar w:fldCharType="begin"/>
        </w:r>
        <w:r w:rsidR="00F034A1">
          <w:rPr>
            <w:webHidden/>
          </w:rPr>
          <w:instrText xml:space="preserve"> PAGEREF _Toc139614572 \h </w:instrText>
        </w:r>
        <w:r w:rsidR="00F034A1">
          <w:rPr>
            <w:webHidden/>
          </w:rPr>
        </w:r>
        <w:r w:rsidR="00F034A1">
          <w:rPr>
            <w:webHidden/>
          </w:rPr>
          <w:fldChar w:fldCharType="separate"/>
        </w:r>
        <w:r w:rsidR="00C321D0">
          <w:rPr>
            <w:webHidden/>
          </w:rPr>
          <w:t>8</w:t>
        </w:r>
        <w:r w:rsidR="00F034A1">
          <w:rPr>
            <w:webHidden/>
          </w:rPr>
          <w:fldChar w:fldCharType="end"/>
        </w:r>
      </w:hyperlink>
    </w:p>
    <w:p w14:paraId="4DD5F002" w14:textId="553C4E55"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3" w:history="1">
        <w:r w:rsidR="00F034A1" w:rsidRPr="004C2A38">
          <w:rPr>
            <w:rStyle w:val="Hyperlink"/>
          </w:rPr>
          <w:t>Intrusion Prevention</w:t>
        </w:r>
        <w:r w:rsidR="00F034A1">
          <w:rPr>
            <w:webHidden/>
          </w:rPr>
          <w:tab/>
        </w:r>
        <w:r w:rsidR="00F034A1">
          <w:rPr>
            <w:webHidden/>
          </w:rPr>
          <w:fldChar w:fldCharType="begin"/>
        </w:r>
        <w:r w:rsidR="00F034A1">
          <w:rPr>
            <w:webHidden/>
          </w:rPr>
          <w:instrText xml:space="preserve"> PAGEREF _Toc139614573 \h </w:instrText>
        </w:r>
        <w:r w:rsidR="00F034A1">
          <w:rPr>
            <w:webHidden/>
          </w:rPr>
        </w:r>
        <w:r w:rsidR="00F034A1">
          <w:rPr>
            <w:webHidden/>
          </w:rPr>
          <w:fldChar w:fldCharType="separate"/>
        </w:r>
        <w:r w:rsidR="00C321D0">
          <w:rPr>
            <w:webHidden/>
          </w:rPr>
          <w:t>8</w:t>
        </w:r>
        <w:r w:rsidR="00F034A1">
          <w:rPr>
            <w:webHidden/>
          </w:rPr>
          <w:fldChar w:fldCharType="end"/>
        </w:r>
      </w:hyperlink>
    </w:p>
    <w:p w14:paraId="236568ED" w14:textId="60D7DC83"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4" w:history="1">
        <w:r w:rsidR="00F034A1" w:rsidRPr="004C2A38">
          <w:rPr>
            <w:rStyle w:val="Hyperlink"/>
          </w:rPr>
          <w:t>virtual server (shared)</w:t>
        </w:r>
        <w:r w:rsidR="00F034A1">
          <w:rPr>
            <w:webHidden/>
          </w:rPr>
          <w:tab/>
        </w:r>
        <w:r w:rsidR="00F034A1">
          <w:rPr>
            <w:webHidden/>
          </w:rPr>
          <w:fldChar w:fldCharType="begin"/>
        </w:r>
        <w:r w:rsidR="00F034A1">
          <w:rPr>
            <w:webHidden/>
          </w:rPr>
          <w:instrText xml:space="preserve"> PAGEREF _Toc139614574 \h </w:instrText>
        </w:r>
        <w:r w:rsidR="00F034A1">
          <w:rPr>
            <w:webHidden/>
          </w:rPr>
        </w:r>
        <w:r w:rsidR="00F034A1">
          <w:rPr>
            <w:webHidden/>
          </w:rPr>
          <w:fldChar w:fldCharType="separate"/>
        </w:r>
        <w:r w:rsidR="00C321D0">
          <w:rPr>
            <w:webHidden/>
          </w:rPr>
          <w:t>8</w:t>
        </w:r>
        <w:r w:rsidR="00F034A1">
          <w:rPr>
            <w:webHidden/>
          </w:rPr>
          <w:fldChar w:fldCharType="end"/>
        </w:r>
      </w:hyperlink>
    </w:p>
    <w:p w14:paraId="04770AAB" w14:textId="3B130367"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5" w:history="1">
        <w:r w:rsidR="00F034A1" w:rsidRPr="004C2A38">
          <w:rPr>
            <w:rStyle w:val="Hyperlink"/>
          </w:rPr>
          <w:t>Operating Systems</w:t>
        </w:r>
        <w:r w:rsidR="00F034A1">
          <w:rPr>
            <w:webHidden/>
          </w:rPr>
          <w:tab/>
        </w:r>
        <w:r w:rsidR="00F034A1">
          <w:rPr>
            <w:webHidden/>
          </w:rPr>
          <w:fldChar w:fldCharType="begin"/>
        </w:r>
        <w:r w:rsidR="00F034A1">
          <w:rPr>
            <w:webHidden/>
          </w:rPr>
          <w:instrText xml:space="preserve"> PAGEREF _Toc139614575 \h </w:instrText>
        </w:r>
        <w:r w:rsidR="00F034A1">
          <w:rPr>
            <w:webHidden/>
          </w:rPr>
        </w:r>
        <w:r w:rsidR="00F034A1">
          <w:rPr>
            <w:webHidden/>
          </w:rPr>
          <w:fldChar w:fldCharType="separate"/>
        </w:r>
        <w:r w:rsidR="00C321D0">
          <w:rPr>
            <w:webHidden/>
          </w:rPr>
          <w:t>8</w:t>
        </w:r>
        <w:r w:rsidR="00F034A1">
          <w:rPr>
            <w:webHidden/>
          </w:rPr>
          <w:fldChar w:fldCharType="end"/>
        </w:r>
      </w:hyperlink>
    </w:p>
    <w:p w14:paraId="65E0E8EF" w14:textId="6DB4C05A"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6" w:history="1">
        <w:r w:rsidR="00F034A1" w:rsidRPr="004C2A38">
          <w:rPr>
            <w:rStyle w:val="Hyperlink"/>
          </w:rPr>
          <w:t>Storage</w:t>
        </w:r>
        <w:r w:rsidR="00F034A1">
          <w:rPr>
            <w:webHidden/>
          </w:rPr>
          <w:tab/>
        </w:r>
        <w:r w:rsidR="00F034A1">
          <w:rPr>
            <w:webHidden/>
          </w:rPr>
          <w:fldChar w:fldCharType="begin"/>
        </w:r>
        <w:r w:rsidR="00F034A1">
          <w:rPr>
            <w:webHidden/>
          </w:rPr>
          <w:instrText xml:space="preserve"> PAGEREF _Toc139614576 \h </w:instrText>
        </w:r>
        <w:r w:rsidR="00F034A1">
          <w:rPr>
            <w:webHidden/>
          </w:rPr>
        </w:r>
        <w:r w:rsidR="00F034A1">
          <w:rPr>
            <w:webHidden/>
          </w:rPr>
          <w:fldChar w:fldCharType="separate"/>
        </w:r>
        <w:r w:rsidR="00C321D0">
          <w:rPr>
            <w:webHidden/>
          </w:rPr>
          <w:t>9</w:t>
        </w:r>
        <w:r w:rsidR="00F034A1">
          <w:rPr>
            <w:webHidden/>
          </w:rPr>
          <w:fldChar w:fldCharType="end"/>
        </w:r>
      </w:hyperlink>
    </w:p>
    <w:p w14:paraId="0054F61D" w14:textId="5181B354"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7" w:history="1">
        <w:r w:rsidR="00F034A1" w:rsidRPr="004C2A38">
          <w:rPr>
            <w:rStyle w:val="Hyperlink"/>
          </w:rPr>
          <w:t>virtual server (dedicated)</w:t>
        </w:r>
        <w:r w:rsidR="00F034A1">
          <w:rPr>
            <w:webHidden/>
          </w:rPr>
          <w:tab/>
        </w:r>
        <w:r w:rsidR="00F034A1">
          <w:rPr>
            <w:webHidden/>
          </w:rPr>
          <w:fldChar w:fldCharType="begin"/>
        </w:r>
        <w:r w:rsidR="00F034A1">
          <w:rPr>
            <w:webHidden/>
          </w:rPr>
          <w:instrText xml:space="preserve"> PAGEREF _Toc139614577 \h </w:instrText>
        </w:r>
        <w:r w:rsidR="00F034A1">
          <w:rPr>
            <w:webHidden/>
          </w:rPr>
        </w:r>
        <w:r w:rsidR="00F034A1">
          <w:rPr>
            <w:webHidden/>
          </w:rPr>
          <w:fldChar w:fldCharType="separate"/>
        </w:r>
        <w:r w:rsidR="00C321D0">
          <w:rPr>
            <w:webHidden/>
          </w:rPr>
          <w:t>9</w:t>
        </w:r>
        <w:r w:rsidR="00F034A1">
          <w:rPr>
            <w:webHidden/>
          </w:rPr>
          <w:fldChar w:fldCharType="end"/>
        </w:r>
      </w:hyperlink>
    </w:p>
    <w:p w14:paraId="56726F7B" w14:textId="4AC9A15F"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8" w:history="1">
        <w:r w:rsidR="00F034A1" w:rsidRPr="004C2A38">
          <w:rPr>
            <w:rStyle w:val="Hyperlink"/>
          </w:rPr>
          <w:t>managed virtual server (dedicated)</w:t>
        </w:r>
        <w:r w:rsidR="00F034A1">
          <w:rPr>
            <w:webHidden/>
          </w:rPr>
          <w:tab/>
        </w:r>
        <w:r w:rsidR="00F034A1">
          <w:rPr>
            <w:webHidden/>
          </w:rPr>
          <w:fldChar w:fldCharType="begin"/>
        </w:r>
        <w:r w:rsidR="00F034A1">
          <w:rPr>
            <w:webHidden/>
          </w:rPr>
          <w:instrText xml:space="preserve"> PAGEREF _Toc139614578 \h </w:instrText>
        </w:r>
        <w:r w:rsidR="00F034A1">
          <w:rPr>
            <w:webHidden/>
          </w:rPr>
        </w:r>
        <w:r w:rsidR="00F034A1">
          <w:rPr>
            <w:webHidden/>
          </w:rPr>
          <w:fldChar w:fldCharType="separate"/>
        </w:r>
        <w:r w:rsidR="00C321D0">
          <w:rPr>
            <w:webHidden/>
          </w:rPr>
          <w:t>9</w:t>
        </w:r>
        <w:r w:rsidR="00F034A1">
          <w:rPr>
            <w:webHidden/>
          </w:rPr>
          <w:fldChar w:fldCharType="end"/>
        </w:r>
      </w:hyperlink>
    </w:p>
    <w:p w14:paraId="7F2B9D52" w14:textId="13F3B552"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79" w:history="1">
        <w:r w:rsidR="00F034A1" w:rsidRPr="004C2A38">
          <w:rPr>
            <w:rStyle w:val="Hyperlink"/>
          </w:rPr>
          <w:t>virtual server (dedicated) Gen2</w:t>
        </w:r>
        <w:r w:rsidR="00F034A1">
          <w:rPr>
            <w:webHidden/>
          </w:rPr>
          <w:tab/>
        </w:r>
        <w:r w:rsidR="00F034A1">
          <w:rPr>
            <w:webHidden/>
          </w:rPr>
          <w:fldChar w:fldCharType="begin"/>
        </w:r>
        <w:r w:rsidR="00F034A1">
          <w:rPr>
            <w:webHidden/>
          </w:rPr>
          <w:instrText xml:space="preserve"> PAGEREF _Toc139614579 \h </w:instrText>
        </w:r>
        <w:r w:rsidR="00F034A1">
          <w:rPr>
            <w:webHidden/>
          </w:rPr>
        </w:r>
        <w:r w:rsidR="00F034A1">
          <w:rPr>
            <w:webHidden/>
          </w:rPr>
          <w:fldChar w:fldCharType="separate"/>
        </w:r>
        <w:r w:rsidR="00C321D0">
          <w:rPr>
            <w:webHidden/>
          </w:rPr>
          <w:t>10</w:t>
        </w:r>
        <w:r w:rsidR="00F034A1">
          <w:rPr>
            <w:webHidden/>
          </w:rPr>
          <w:fldChar w:fldCharType="end"/>
        </w:r>
      </w:hyperlink>
    </w:p>
    <w:p w14:paraId="473F40A2" w14:textId="62137C41"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80" w:history="1">
        <w:r w:rsidR="00F034A1" w:rsidRPr="004C2A38">
          <w:rPr>
            <w:rStyle w:val="Hyperlink"/>
          </w:rPr>
          <w:t>6</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SERVICE LEVELS</w:t>
        </w:r>
        <w:r w:rsidR="00F034A1">
          <w:rPr>
            <w:webHidden/>
          </w:rPr>
          <w:tab/>
        </w:r>
        <w:r w:rsidR="00F034A1">
          <w:rPr>
            <w:webHidden/>
          </w:rPr>
          <w:fldChar w:fldCharType="begin"/>
        </w:r>
        <w:r w:rsidR="00F034A1">
          <w:rPr>
            <w:webHidden/>
          </w:rPr>
          <w:instrText xml:space="preserve"> PAGEREF _Toc139614580 \h </w:instrText>
        </w:r>
        <w:r w:rsidR="00F034A1">
          <w:rPr>
            <w:webHidden/>
          </w:rPr>
        </w:r>
        <w:r w:rsidR="00F034A1">
          <w:rPr>
            <w:webHidden/>
          </w:rPr>
          <w:fldChar w:fldCharType="separate"/>
        </w:r>
        <w:r w:rsidR="00C321D0">
          <w:rPr>
            <w:webHidden/>
          </w:rPr>
          <w:t>10</w:t>
        </w:r>
        <w:r w:rsidR="00F034A1">
          <w:rPr>
            <w:webHidden/>
          </w:rPr>
          <w:fldChar w:fldCharType="end"/>
        </w:r>
      </w:hyperlink>
    </w:p>
    <w:p w14:paraId="609F6BC7" w14:textId="65F2D772"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1" w:history="1">
        <w:r w:rsidR="00F034A1" w:rsidRPr="004C2A38">
          <w:rPr>
            <w:rStyle w:val="Hyperlink"/>
          </w:rPr>
          <w:t>Service Level Exclusions</w:t>
        </w:r>
        <w:r w:rsidR="00F034A1">
          <w:rPr>
            <w:webHidden/>
          </w:rPr>
          <w:tab/>
        </w:r>
        <w:r w:rsidR="00F034A1">
          <w:rPr>
            <w:webHidden/>
          </w:rPr>
          <w:fldChar w:fldCharType="begin"/>
        </w:r>
        <w:r w:rsidR="00F034A1">
          <w:rPr>
            <w:webHidden/>
          </w:rPr>
          <w:instrText xml:space="preserve"> PAGEREF _Toc139614581 \h </w:instrText>
        </w:r>
        <w:r w:rsidR="00F034A1">
          <w:rPr>
            <w:webHidden/>
          </w:rPr>
        </w:r>
        <w:r w:rsidR="00F034A1">
          <w:rPr>
            <w:webHidden/>
          </w:rPr>
          <w:fldChar w:fldCharType="separate"/>
        </w:r>
        <w:r w:rsidR="00C321D0">
          <w:rPr>
            <w:webHidden/>
          </w:rPr>
          <w:t>11</w:t>
        </w:r>
        <w:r w:rsidR="00F034A1">
          <w:rPr>
            <w:webHidden/>
          </w:rPr>
          <w:fldChar w:fldCharType="end"/>
        </w:r>
      </w:hyperlink>
    </w:p>
    <w:p w14:paraId="5EF6A4D5" w14:textId="27443BC6"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2" w:history="1">
        <w:r w:rsidR="00F034A1" w:rsidRPr="004C2A38">
          <w:rPr>
            <w:rStyle w:val="Hyperlink"/>
          </w:rPr>
          <w:t>Service Level Rebates</w:t>
        </w:r>
        <w:r w:rsidR="00F034A1">
          <w:rPr>
            <w:webHidden/>
          </w:rPr>
          <w:tab/>
        </w:r>
        <w:r w:rsidR="00F034A1">
          <w:rPr>
            <w:webHidden/>
          </w:rPr>
          <w:fldChar w:fldCharType="begin"/>
        </w:r>
        <w:r w:rsidR="00F034A1">
          <w:rPr>
            <w:webHidden/>
          </w:rPr>
          <w:instrText xml:space="preserve"> PAGEREF _Toc139614582 \h </w:instrText>
        </w:r>
        <w:r w:rsidR="00F034A1">
          <w:rPr>
            <w:webHidden/>
          </w:rPr>
        </w:r>
        <w:r w:rsidR="00F034A1">
          <w:rPr>
            <w:webHidden/>
          </w:rPr>
          <w:fldChar w:fldCharType="separate"/>
        </w:r>
        <w:r w:rsidR="00C321D0">
          <w:rPr>
            <w:webHidden/>
          </w:rPr>
          <w:t>12</w:t>
        </w:r>
        <w:r w:rsidR="00F034A1">
          <w:rPr>
            <w:webHidden/>
          </w:rPr>
          <w:fldChar w:fldCharType="end"/>
        </w:r>
      </w:hyperlink>
    </w:p>
    <w:p w14:paraId="371E5CAA" w14:textId="790003BE"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83" w:history="1">
        <w:r w:rsidR="00F034A1" w:rsidRPr="004C2A38">
          <w:rPr>
            <w:rStyle w:val="Hyperlink"/>
          </w:rPr>
          <w:t>7</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ADDITIONAL SERVICES</w:t>
        </w:r>
        <w:r w:rsidR="00F034A1">
          <w:rPr>
            <w:webHidden/>
          </w:rPr>
          <w:tab/>
        </w:r>
        <w:r w:rsidR="00F034A1">
          <w:rPr>
            <w:webHidden/>
          </w:rPr>
          <w:fldChar w:fldCharType="begin"/>
        </w:r>
        <w:r w:rsidR="00F034A1">
          <w:rPr>
            <w:webHidden/>
          </w:rPr>
          <w:instrText xml:space="preserve"> PAGEREF _Toc139614583 \h </w:instrText>
        </w:r>
        <w:r w:rsidR="00F034A1">
          <w:rPr>
            <w:webHidden/>
          </w:rPr>
        </w:r>
        <w:r w:rsidR="00F034A1">
          <w:rPr>
            <w:webHidden/>
          </w:rPr>
          <w:fldChar w:fldCharType="separate"/>
        </w:r>
        <w:r w:rsidR="00C321D0">
          <w:rPr>
            <w:webHidden/>
          </w:rPr>
          <w:t>12</w:t>
        </w:r>
        <w:r w:rsidR="00F034A1">
          <w:rPr>
            <w:webHidden/>
          </w:rPr>
          <w:fldChar w:fldCharType="end"/>
        </w:r>
      </w:hyperlink>
    </w:p>
    <w:p w14:paraId="22D5C512" w14:textId="1CDF71C9"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84" w:history="1">
        <w:r w:rsidR="00F034A1" w:rsidRPr="004C2A38">
          <w:rPr>
            <w:rStyle w:val="Hyperlink"/>
          </w:rPr>
          <w:t>8</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BACKUP</w:t>
        </w:r>
        <w:r w:rsidR="00F034A1">
          <w:rPr>
            <w:webHidden/>
          </w:rPr>
          <w:tab/>
        </w:r>
        <w:r w:rsidR="00F034A1">
          <w:rPr>
            <w:webHidden/>
          </w:rPr>
          <w:fldChar w:fldCharType="begin"/>
        </w:r>
        <w:r w:rsidR="00F034A1">
          <w:rPr>
            <w:webHidden/>
          </w:rPr>
          <w:instrText xml:space="preserve"> PAGEREF _Toc139614584 \h </w:instrText>
        </w:r>
        <w:r w:rsidR="00F034A1">
          <w:rPr>
            <w:webHidden/>
          </w:rPr>
        </w:r>
        <w:r w:rsidR="00F034A1">
          <w:rPr>
            <w:webHidden/>
          </w:rPr>
          <w:fldChar w:fldCharType="separate"/>
        </w:r>
        <w:r w:rsidR="00C321D0">
          <w:rPr>
            <w:webHidden/>
          </w:rPr>
          <w:t>12</w:t>
        </w:r>
        <w:r w:rsidR="00F034A1">
          <w:rPr>
            <w:webHidden/>
          </w:rPr>
          <w:fldChar w:fldCharType="end"/>
        </w:r>
      </w:hyperlink>
    </w:p>
    <w:p w14:paraId="7DF5F8CF" w14:textId="0F2812CC"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85" w:history="1">
        <w:r w:rsidR="00F034A1" w:rsidRPr="004C2A38">
          <w:rPr>
            <w:rStyle w:val="Hyperlink"/>
          </w:rPr>
          <w:t>9</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PUBLIC NETWORK SERVICES</w:t>
        </w:r>
        <w:r w:rsidR="00F034A1">
          <w:rPr>
            <w:webHidden/>
          </w:rPr>
          <w:tab/>
        </w:r>
        <w:r w:rsidR="00F034A1">
          <w:rPr>
            <w:webHidden/>
          </w:rPr>
          <w:fldChar w:fldCharType="begin"/>
        </w:r>
        <w:r w:rsidR="00F034A1">
          <w:rPr>
            <w:webHidden/>
          </w:rPr>
          <w:instrText xml:space="preserve"> PAGEREF _Toc139614585 \h </w:instrText>
        </w:r>
        <w:r w:rsidR="00F034A1">
          <w:rPr>
            <w:webHidden/>
          </w:rPr>
        </w:r>
        <w:r w:rsidR="00F034A1">
          <w:rPr>
            <w:webHidden/>
          </w:rPr>
          <w:fldChar w:fldCharType="separate"/>
        </w:r>
        <w:r w:rsidR="00C321D0">
          <w:rPr>
            <w:webHidden/>
          </w:rPr>
          <w:t>14</w:t>
        </w:r>
        <w:r w:rsidR="00F034A1">
          <w:rPr>
            <w:webHidden/>
          </w:rPr>
          <w:fldChar w:fldCharType="end"/>
        </w:r>
      </w:hyperlink>
    </w:p>
    <w:p w14:paraId="60572305" w14:textId="0473EBD7"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6" w:history="1">
        <w:r w:rsidR="00F034A1" w:rsidRPr="004C2A38">
          <w:rPr>
            <w:rStyle w:val="Hyperlink"/>
          </w:rPr>
          <w:t>Load balancing</w:t>
        </w:r>
        <w:r w:rsidR="00F034A1">
          <w:rPr>
            <w:webHidden/>
          </w:rPr>
          <w:tab/>
        </w:r>
        <w:r w:rsidR="00F034A1">
          <w:rPr>
            <w:webHidden/>
          </w:rPr>
          <w:fldChar w:fldCharType="begin"/>
        </w:r>
        <w:r w:rsidR="00F034A1">
          <w:rPr>
            <w:webHidden/>
          </w:rPr>
          <w:instrText xml:space="preserve"> PAGEREF _Toc139614586 \h </w:instrText>
        </w:r>
        <w:r w:rsidR="00F034A1">
          <w:rPr>
            <w:webHidden/>
          </w:rPr>
        </w:r>
        <w:r w:rsidR="00F034A1">
          <w:rPr>
            <w:webHidden/>
          </w:rPr>
          <w:fldChar w:fldCharType="separate"/>
        </w:r>
        <w:r w:rsidR="00C321D0">
          <w:rPr>
            <w:webHidden/>
          </w:rPr>
          <w:t>14</w:t>
        </w:r>
        <w:r w:rsidR="00F034A1">
          <w:rPr>
            <w:webHidden/>
          </w:rPr>
          <w:fldChar w:fldCharType="end"/>
        </w:r>
      </w:hyperlink>
    </w:p>
    <w:p w14:paraId="09E7608B" w14:textId="3A624070"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7" w:history="1">
        <w:r w:rsidR="00F034A1" w:rsidRPr="004C2A38">
          <w:rPr>
            <w:rStyle w:val="Hyperlink"/>
          </w:rPr>
          <w:t>Server Load Balancing</w:t>
        </w:r>
        <w:r w:rsidR="00F034A1">
          <w:rPr>
            <w:webHidden/>
          </w:rPr>
          <w:tab/>
        </w:r>
        <w:r w:rsidR="00F034A1">
          <w:rPr>
            <w:webHidden/>
          </w:rPr>
          <w:fldChar w:fldCharType="begin"/>
        </w:r>
        <w:r w:rsidR="00F034A1">
          <w:rPr>
            <w:webHidden/>
          </w:rPr>
          <w:instrText xml:space="preserve"> PAGEREF _Toc139614587 \h </w:instrText>
        </w:r>
        <w:r w:rsidR="00F034A1">
          <w:rPr>
            <w:webHidden/>
          </w:rPr>
        </w:r>
        <w:r w:rsidR="00F034A1">
          <w:rPr>
            <w:webHidden/>
          </w:rPr>
          <w:fldChar w:fldCharType="separate"/>
        </w:r>
        <w:r w:rsidR="00C321D0">
          <w:rPr>
            <w:webHidden/>
          </w:rPr>
          <w:t>14</w:t>
        </w:r>
        <w:r w:rsidR="00F034A1">
          <w:rPr>
            <w:webHidden/>
          </w:rPr>
          <w:fldChar w:fldCharType="end"/>
        </w:r>
      </w:hyperlink>
    </w:p>
    <w:p w14:paraId="0C6F734A" w14:textId="6C5777C2"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8" w:history="1">
        <w:r w:rsidR="00F034A1" w:rsidRPr="004C2A38">
          <w:rPr>
            <w:rStyle w:val="Hyperlink"/>
          </w:rPr>
          <w:t>Geographic Server Load Balancing</w:t>
        </w:r>
        <w:r w:rsidR="00F034A1">
          <w:rPr>
            <w:webHidden/>
          </w:rPr>
          <w:tab/>
        </w:r>
        <w:r w:rsidR="00F034A1">
          <w:rPr>
            <w:webHidden/>
          </w:rPr>
          <w:fldChar w:fldCharType="begin"/>
        </w:r>
        <w:r w:rsidR="00F034A1">
          <w:rPr>
            <w:webHidden/>
          </w:rPr>
          <w:instrText xml:space="preserve"> PAGEREF _Toc139614588 \h </w:instrText>
        </w:r>
        <w:r w:rsidR="00F034A1">
          <w:rPr>
            <w:webHidden/>
          </w:rPr>
        </w:r>
        <w:r w:rsidR="00F034A1">
          <w:rPr>
            <w:webHidden/>
          </w:rPr>
          <w:fldChar w:fldCharType="separate"/>
        </w:r>
        <w:r w:rsidR="00C321D0">
          <w:rPr>
            <w:webHidden/>
          </w:rPr>
          <w:t>14</w:t>
        </w:r>
        <w:r w:rsidR="00F034A1">
          <w:rPr>
            <w:webHidden/>
          </w:rPr>
          <w:fldChar w:fldCharType="end"/>
        </w:r>
      </w:hyperlink>
    </w:p>
    <w:p w14:paraId="2AA6999A" w14:textId="5B350A19"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89" w:history="1">
        <w:r w:rsidR="00F034A1" w:rsidRPr="004C2A38">
          <w:rPr>
            <w:rStyle w:val="Hyperlink"/>
          </w:rPr>
          <w:t>NAT Gateway</w:t>
        </w:r>
        <w:r w:rsidR="00F034A1">
          <w:rPr>
            <w:webHidden/>
          </w:rPr>
          <w:tab/>
        </w:r>
        <w:r w:rsidR="00F034A1">
          <w:rPr>
            <w:webHidden/>
          </w:rPr>
          <w:fldChar w:fldCharType="begin"/>
        </w:r>
        <w:r w:rsidR="00F034A1">
          <w:rPr>
            <w:webHidden/>
          </w:rPr>
          <w:instrText xml:space="preserve"> PAGEREF _Toc139614589 \h </w:instrText>
        </w:r>
        <w:r w:rsidR="00F034A1">
          <w:rPr>
            <w:webHidden/>
          </w:rPr>
        </w:r>
        <w:r w:rsidR="00F034A1">
          <w:rPr>
            <w:webHidden/>
          </w:rPr>
          <w:fldChar w:fldCharType="separate"/>
        </w:r>
        <w:r w:rsidR="00C321D0">
          <w:rPr>
            <w:webHidden/>
          </w:rPr>
          <w:t>15</w:t>
        </w:r>
        <w:r w:rsidR="00F034A1">
          <w:rPr>
            <w:webHidden/>
          </w:rPr>
          <w:fldChar w:fldCharType="end"/>
        </w:r>
      </w:hyperlink>
    </w:p>
    <w:p w14:paraId="545F79DE" w14:textId="5510C71D"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0" w:history="1">
        <w:r w:rsidR="00F034A1" w:rsidRPr="004C2A38">
          <w:rPr>
            <w:rStyle w:val="Hyperlink"/>
          </w:rPr>
          <w:t>Domain names</w:t>
        </w:r>
        <w:r w:rsidR="00F034A1">
          <w:rPr>
            <w:webHidden/>
          </w:rPr>
          <w:tab/>
        </w:r>
        <w:r w:rsidR="00F034A1">
          <w:rPr>
            <w:webHidden/>
          </w:rPr>
          <w:fldChar w:fldCharType="begin"/>
        </w:r>
        <w:r w:rsidR="00F034A1">
          <w:rPr>
            <w:webHidden/>
          </w:rPr>
          <w:instrText xml:space="preserve"> PAGEREF _Toc139614590 \h </w:instrText>
        </w:r>
        <w:r w:rsidR="00F034A1">
          <w:rPr>
            <w:webHidden/>
          </w:rPr>
        </w:r>
        <w:r w:rsidR="00F034A1">
          <w:rPr>
            <w:webHidden/>
          </w:rPr>
          <w:fldChar w:fldCharType="separate"/>
        </w:r>
        <w:r w:rsidR="00C321D0">
          <w:rPr>
            <w:webHidden/>
          </w:rPr>
          <w:t>15</w:t>
        </w:r>
        <w:r w:rsidR="00F034A1">
          <w:rPr>
            <w:webHidden/>
          </w:rPr>
          <w:fldChar w:fldCharType="end"/>
        </w:r>
      </w:hyperlink>
    </w:p>
    <w:p w14:paraId="6DD31A14" w14:textId="676DC6C5"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1" w:history="1">
        <w:r w:rsidR="00F034A1" w:rsidRPr="004C2A38">
          <w:rPr>
            <w:rStyle w:val="Hyperlink"/>
          </w:rPr>
          <w:t>SMTP Mail Relay</w:t>
        </w:r>
        <w:r w:rsidR="00F034A1">
          <w:rPr>
            <w:webHidden/>
          </w:rPr>
          <w:tab/>
        </w:r>
        <w:r w:rsidR="00F034A1">
          <w:rPr>
            <w:webHidden/>
          </w:rPr>
          <w:fldChar w:fldCharType="begin"/>
        </w:r>
        <w:r w:rsidR="00F034A1">
          <w:rPr>
            <w:webHidden/>
          </w:rPr>
          <w:instrText xml:space="preserve"> PAGEREF _Toc139614591 \h </w:instrText>
        </w:r>
        <w:r w:rsidR="00F034A1">
          <w:rPr>
            <w:webHidden/>
          </w:rPr>
        </w:r>
        <w:r w:rsidR="00F034A1">
          <w:rPr>
            <w:webHidden/>
          </w:rPr>
          <w:fldChar w:fldCharType="separate"/>
        </w:r>
        <w:r w:rsidR="00C321D0">
          <w:rPr>
            <w:webHidden/>
          </w:rPr>
          <w:t>16</w:t>
        </w:r>
        <w:r w:rsidR="00F034A1">
          <w:rPr>
            <w:webHidden/>
          </w:rPr>
          <w:fldChar w:fldCharType="end"/>
        </w:r>
      </w:hyperlink>
    </w:p>
    <w:p w14:paraId="569C68B3" w14:textId="23066B34"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2" w:history="1">
        <w:r w:rsidR="00F034A1" w:rsidRPr="004C2A38">
          <w:rPr>
            <w:rStyle w:val="Hyperlink"/>
          </w:rPr>
          <w:t>DOS &amp; DDOS Protection of Telstra Cloud Services</w:t>
        </w:r>
        <w:r w:rsidR="00F034A1">
          <w:rPr>
            <w:webHidden/>
          </w:rPr>
          <w:tab/>
        </w:r>
        <w:r w:rsidR="00F034A1">
          <w:rPr>
            <w:webHidden/>
          </w:rPr>
          <w:fldChar w:fldCharType="begin"/>
        </w:r>
        <w:r w:rsidR="00F034A1">
          <w:rPr>
            <w:webHidden/>
          </w:rPr>
          <w:instrText xml:space="preserve"> PAGEREF _Toc139614592 \h </w:instrText>
        </w:r>
        <w:r w:rsidR="00F034A1">
          <w:rPr>
            <w:webHidden/>
          </w:rPr>
        </w:r>
        <w:r w:rsidR="00F034A1">
          <w:rPr>
            <w:webHidden/>
          </w:rPr>
          <w:fldChar w:fldCharType="separate"/>
        </w:r>
        <w:r w:rsidR="00C321D0">
          <w:rPr>
            <w:webHidden/>
          </w:rPr>
          <w:t>16</w:t>
        </w:r>
        <w:r w:rsidR="00F034A1">
          <w:rPr>
            <w:webHidden/>
          </w:rPr>
          <w:fldChar w:fldCharType="end"/>
        </w:r>
      </w:hyperlink>
    </w:p>
    <w:p w14:paraId="4969898C" w14:textId="32C0802C"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93" w:history="1">
        <w:r w:rsidR="00F034A1" w:rsidRPr="004C2A38">
          <w:rPr>
            <w:rStyle w:val="Hyperlink"/>
          </w:rPr>
          <w:t>10</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PRIVATE NETWORK SERVICES</w:t>
        </w:r>
        <w:r w:rsidR="00F034A1">
          <w:rPr>
            <w:webHidden/>
          </w:rPr>
          <w:tab/>
        </w:r>
        <w:r w:rsidR="00F034A1">
          <w:rPr>
            <w:webHidden/>
          </w:rPr>
          <w:fldChar w:fldCharType="begin"/>
        </w:r>
        <w:r w:rsidR="00F034A1">
          <w:rPr>
            <w:webHidden/>
          </w:rPr>
          <w:instrText xml:space="preserve"> PAGEREF _Toc139614593 \h </w:instrText>
        </w:r>
        <w:r w:rsidR="00F034A1">
          <w:rPr>
            <w:webHidden/>
          </w:rPr>
        </w:r>
        <w:r w:rsidR="00F034A1">
          <w:rPr>
            <w:webHidden/>
          </w:rPr>
          <w:fldChar w:fldCharType="separate"/>
        </w:r>
        <w:r w:rsidR="00C321D0">
          <w:rPr>
            <w:webHidden/>
          </w:rPr>
          <w:t>16</w:t>
        </w:r>
        <w:r w:rsidR="00F034A1">
          <w:rPr>
            <w:webHidden/>
          </w:rPr>
          <w:fldChar w:fldCharType="end"/>
        </w:r>
      </w:hyperlink>
    </w:p>
    <w:p w14:paraId="70CE96A0" w14:textId="1A726D0E"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4" w:history="1">
        <w:r w:rsidR="00F034A1" w:rsidRPr="004C2A38">
          <w:rPr>
            <w:rStyle w:val="Hyperlink"/>
          </w:rPr>
          <w:t>Next IP services</w:t>
        </w:r>
        <w:r w:rsidR="00F034A1">
          <w:rPr>
            <w:webHidden/>
          </w:rPr>
          <w:tab/>
        </w:r>
        <w:r w:rsidR="00F034A1">
          <w:rPr>
            <w:webHidden/>
          </w:rPr>
          <w:fldChar w:fldCharType="begin"/>
        </w:r>
        <w:r w:rsidR="00F034A1">
          <w:rPr>
            <w:webHidden/>
          </w:rPr>
          <w:instrText xml:space="preserve"> PAGEREF _Toc139614594 \h </w:instrText>
        </w:r>
        <w:r w:rsidR="00F034A1">
          <w:rPr>
            <w:webHidden/>
          </w:rPr>
        </w:r>
        <w:r w:rsidR="00F034A1">
          <w:rPr>
            <w:webHidden/>
          </w:rPr>
          <w:fldChar w:fldCharType="separate"/>
        </w:r>
        <w:r w:rsidR="00C321D0">
          <w:rPr>
            <w:webHidden/>
          </w:rPr>
          <w:t>16</w:t>
        </w:r>
        <w:r w:rsidR="00F034A1">
          <w:rPr>
            <w:webHidden/>
          </w:rPr>
          <w:fldChar w:fldCharType="end"/>
        </w:r>
      </w:hyperlink>
    </w:p>
    <w:p w14:paraId="40755F00" w14:textId="0CFF06DD"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5" w:history="1">
        <w:r w:rsidR="00F034A1" w:rsidRPr="004C2A38">
          <w:rPr>
            <w:rStyle w:val="Hyperlink"/>
          </w:rPr>
          <w:t>SMTP Mail Relay</w:t>
        </w:r>
        <w:r w:rsidR="00F034A1">
          <w:rPr>
            <w:webHidden/>
          </w:rPr>
          <w:tab/>
        </w:r>
        <w:r w:rsidR="00F034A1">
          <w:rPr>
            <w:webHidden/>
          </w:rPr>
          <w:fldChar w:fldCharType="begin"/>
        </w:r>
        <w:r w:rsidR="00F034A1">
          <w:rPr>
            <w:webHidden/>
          </w:rPr>
          <w:instrText xml:space="preserve"> PAGEREF _Toc139614595 \h </w:instrText>
        </w:r>
        <w:r w:rsidR="00F034A1">
          <w:rPr>
            <w:webHidden/>
          </w:rPr>
        </w:r>
        <w:r w:rsidR="00F034A1">
          <w:rPr>
            <w:webHidden/>
          </w:rPr>
          <w:fldChar w:fldCharType="separate"/>
        </w:r>
        <w:r w:rsidR="00C321D0">
          <w:rPr>
            <w:webHidden/>
          </w:rPr>
          <w:t>16</w:t>
        </w:r>
        <w:r w:rsidR="00F034A1">
          <w:rPr>
            <w:webHidden/>
          </w:rPr>
          <w:fldChar w:fldCharType="end"/>
        </w:r>
      </w:hyperlink>
    </w:p>
    <w:p w14:paraId="71CA6BF9" w14:textId="3122A2A2"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6" w:history="1">
        <w:r w:rsidR="00F034A1" w:rsidRPr="004C2A38">
          <w:rPr>
            <w:rStyle w:val="Hyperlink"/>
          </w:rPr>
          <w:t>VLAN Extension</w:t>
        </w:r>
        <w:r w:rsidR="00F034A1">
          <w:rPr>
            <w:webHidden/>
          </w:rPr>
          <w:tab/>
        </w:r>
        <w:r w:rsidR="00F034A1">
          <w:rPr>
            <w:webHidden/>
          </w:rPr>
          <w:fldChar w:fldCharType="begin"/>
        </w:r>
        <w:r w:rsidR="00F034A1">
          <w:rPr>
            <w:webHidden/>
          </w:rPr>
          <w:instrText xml:space="preserve"> PAGEREF _Toc139614596 \h </w:instrText>
        </w:r>
        <w:r w:rsidR="00F034A1">
          <w:rPr>
            <w:webHidden/>
          </w:rPr>
        </w:r>
        <w:r w:rsidR="00F034A1">
          <w:rPr>
            <w:webHidden/>
          </w:rPr>
          <w:fldChar w:fldCharType="separate"/>
        </w:r>
        <w:r w:rsidR="00C321D0">
          <w:rPr>
            <w:webHidden/>
          </w:rPr>
          <w:t>16</w:t>
        </w:r>
        <w:r w:rsidR="00F034A1">
          <w:rPr>
            <w:webHidden/>
          </w:rPr>
          <w:fldChar w:fldCharType="end"/>
        </w:r>
      </w:hyperlink>
    </w:p>
    <w:p w14:paraId="7D9D1BA6" w14:textId="39465F53"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597" w:history="1">
        <w:r w:rsidR="00F034A1" w:rsidRPr="004C2A38">
          <w:rPr>
            <w:rStyle w:val="Hyperlink"/>
          </w:rPr>
          <w:t>11</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DATA IMPORT AND DATA EXPORT</w:t>
        </w:r>
        <w:r w:rsidR="00F034A1">
          <w:rPr>
            <w:webHidden/>
          </w:rPr>
          <w:tab/>
        </w:r>
        <w:r w:rsidR="00F034A1">
          <w:rPr>
            <w:webHidden/>
          </w:rPr>
          <w:fldChar w:fldCharType="begin"/>
        </w:r>
        <w:r w:rsidR="00F034A1">
          <w:rPr>
            <w:webHidden/>
          </w:rPr>
          <w:instrText xml:space="preserve"> PAGEREF _Toc139614597 \h </w:instrText>
        </w:r>
        <w:r w:rsidR="00F034A1">
          <w:rPr>
            <w:webHidden/>
          </w:rPr>
        </w:r>
        <w:r w:rsidR="00F034A1">
          <w:rPr>
            <w:webHidden/>
          </w:rPr>
          <w:fldChar w:fldCharType="separate"/>
        </w:r>
        <w:r w:rsidR="00C321D0">
          <w:rPr>
            <w:webHidden/>
          </w:rPr>
          <w:t>17</w:t>
        </w:r>
        <w:r w:rsidR="00F034A1">
          <w:rPr>
            <w:webHidden/>
          </w:rPr>
          <w:fldChar w:fldCharType="end"/>
        </w:r>
      </w:hyperlink>
    </w:p>
    <w:p w14:paraId="0F3ABA9A" w14:textId="78615449"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8" w:history="1">
        <w:r w:rsidR="00F034A1" w:rsidRPr="004C2A38">
          <w:rPr>
            <w:rStyle w:val="Hyperlink"/>
          </w:rPr>
          <w:t>General</w:t>
        </w:r>
        <w:r w:rsidR="00F034A1">
          <w:rPr>
            <w:webHidden/>
          </w:rPr>
          <w:tab/>
        </w:r>
        <w:r w:rsidR="00F034A1">
          <w:rPr>
            <w:webHidden/>
          </w:rPr>
          <w:fldChar w:fldCharType="begin"/>
        </w:r>
        <w:r w:rsidR="00F034A1">
          <w:rPr>
            <w:webHidden/>
          </w:rPr>
          <w:instrText xml:space="preserve"> PAGEREF _Toc139614598 \h </w:instrText>
        </w:r>
        <w:r w:rsidR="00F034A1">
          <w:rPr>
            <w:webHidden/>
          </w:rPr>
        </w:r>
        <w:r w:rsidR="00F034A1">
          <w:rPr>
            <w:webHidden/>
          </w:rPr>
          <w:fldChar w:fldCharType="separate"/>
        </w:r>
        <w:r w:rsidR="00C321D0">
          <w:rPr>
            <w:webHidden/>
          </w:rPr>
          <w:t>17</w:t>
        </w:r>
        <w:r w:rsidR="00F034A1">
          <w:rPr>
            <w:webHidden/>
          </w:rPr>
          <w:fldChar w:fldCharType="end"/>
        </w:r>
      </w:hyperlink>
    </w:p>
    <w:p w14:paraId="5B154CD5" w14:textId="2B370063"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599" w:history="1">
        <w:r w:rsidR="00F034A1" w:rsidRPr="004C2A38">
          <w:rPr>
            <w:rStyle w:val="Hyperlink"/>
          </w:rPr>
          <w:t>Data Import</w:t>
        </w:r>
        <w:r w:rsidR="00F034A1">
          <w:rPr>
            <w:webHidden/>
          </w:rPr>
          <w:tab/>
        </w:r>
        <w:r w:rsidR="00F034A1">
          <w:rPr>
            <w:webHidden/>
          </w:rPr>
          <w:fldChar w:fldCharType="begin"/>
        </w:r>
        <w:r w:rsidR="00F034A1">
          <w:rPr>
            <w:webHidden/>
          </w:rPr>
          <w:instrText xml:space="preserve"> PAGEREF _Toc139614599 \h </w:instrText>
        </w:r>
        <w:r w:rsidR="00F034A1">
          <w:rPr>
            <w:webHidden/>
          </w:rPr>
        </w:r>
        <w:r w:rsidR="00F034A1">
          <w:rPr>
            <w:webHidden/>
          </w:rPr>
          <w:fldChar w:fldCharType="separate"/>
        </w:r>
        <w:r w:rsidR="00C321D0">
          <w:rPr>
            <w:webHidden/>
          </w:rPr>
          <w:t>17</w:t>
        </w:r>
        <w:r w:rsidR="00F034A1">
          <w:rPr>
            <w:webHidden/>
          </w:rPr>
          <w:fldChar w:fldCharType="end"/>
        </w:r>
      </w:hyperlink>
    </w:p>
    <w:p w14:paraId="5B316BA2" w14:textId="3AF1D79A"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0" w:history="1">
        <w:r w:rsidR="00F034A1" w:rsidRPr="004C2A38">
          <w:rPr>
            <w:rStyle w:val="Hyperlink"/>
          </w:rPr>
          <w:t>Data Export</w:t>
        </w:r>
        <w:r w:rsidR="00F034A1">
          <w:rPr>
            <w:webHidden/>
          </w:rPr>
          <w:tab/>
        </w:r>
        <w:r w:rsidR="00F034A1">
          <w:rPr>
            <w:webHidden/>
          </w:rPr>
          <w:fldChar w:fldCharType="begin"/>
        </w:r>
        <w:r w:rsidR="00F034A1">
          <w:rPr>
            <w:webHidden/>
          </w:rPr>
          <w:instrText xml:space="preserve"> PAGEREF _Toc139614600 \h </w:instrText>
        </w:r>
        <w:r w:rsidR="00F034A1">
          <w:rPr>
            <w:webHidden/>
          </w:rPr>
        </w:r>
        <w:r w:rsidR="00F034A1">
          <w:rPr>
            <w:webHidden/>
          </w:rPr>
          <w:fldChar w:fldCharType="separate"/>
        </w:r>
        <w:r w:rsidR="00C321D0">
          <w:rPr>
            <w:webHidden/>
          </w:rPr>
          <w:t>17</w:t>
        </w:r>
        <w:r w:rsidR="00F034A1">
          <w:rPr>
            <w:webHidden/>
          </w:rPr>
          <w:fldChar w:fldCharType="end"/>
        </w:r>
      </w:hyperlink>
    </w:p>
    <w:p w14:paraId="11FB010B" w14:textId="4FB342A8"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1" w:history="1">
        <w:r w:rsidR="00F034A1" w:rsidRPr="004C2A38">
          <w:rPr>
            <w:rStyle w:val="Hyperlink"/>
          </w:rPr>
          <w:t>Liability</w:t>
        </w:r>
        <w:r w:rsidR="00F034A1">
          <w:rPr>
            <w:webHidden/>
          </w:rPr>
          <w:tab/>
        </w:r>
        <w:r w:rsidR="00F034A1">
          <w:rPr>
            <w:webHidden/>
          </w:rPr>
          <w:fldChar w:fldCharType="begin"/>
        </w:r>
        <w:r w:rsidR="00F034A1">
          <w:rPr>
            <w:webHidden/>
          </w:rPr>
          <w:instrText xml:space="preserve"> PAGEREF _Toc139614601 \h </w:instrText>
        </w:r>
        <w:r w:rsidR="00F034A1">
          <w:rPr>
            <w:webHidden/>
          </w:rPr>
        </w:r>
        <w:r w:rsidR="00F034A1">
          <w:rPr>
            <w:webHidden/>
          </w:rPr>
          <w:fldChar w:fldCharType="separate"/>
        </w:r>
        <w:r w:rsidR="00C321D0">
          <w:rPr>
            <w:webHidden/>
          </w:rPr>
          <w:t>18</w:t>
        </w:r>
        <w:r w:rsidR="00F034A1">
          <w:rPr>
            <w:webHidden/>
          </w:rPr>
          <w:fldChar w:fldCharType="end"/>
        </w:r>
      </w:hyperlink>
    </w:p>
    <w:p w14:paraId="6563B8A5" w14:textId="2D97D7A0" w:rsidR="00F034A1" w:rsidRDefault="0025312E" w:rsidP="00F17C9C">
      <w:pPr>
        <w:pStyle w:val="TOC1"/>
        <w:rPr>
          <w:rFonts w:asciiTheme="minorHAnsi" w:eastAsiaTheme="minorEastAsia" w:hAnsiTheme="minorHAnsi" w:cstheme="minorBidi"/>
          <w:kern w:val="2"/>
          <w:sz w:val="22"/>
          <w:szCs w:val="22"/>
          <w:lang w:eastAsia="en-AU"/>
          <w14:ligatures w14:val="standardContextual"/>
        </w:rPr>
      </w:pPr>
      <w:hyperlink w:anchor="_Toc139614602" w:history="1">
        <w:r w:rsidR="00F034A1" w:rsidRPr="004C2A38">
          <w:rPr>
            <w:rStyle w:val="Hyperlink"/>
          </w:rPr>
          <w:t>12</w:t>
        </w:r>
        <w:r w:rsidR="00F034A1">
          <w:rPr>
            <w:rFonts w:asciiTheme="minorHAnsi" w:eastAsiaTheme="minorEastAsia" w:hAnsiTheme="minorHAnsi" w:cstheme="minorBidi"/>
            <w:kern w:val="2"/>
            <w:sz w:val="22"/>
            <w:szCs w:val="22"/>
            <w:lang w:eastAsia="en-AU"/>
            <w14:ligatures w14:val="standardContextual"/>
          </w:rPr>
          <w:tab/>
        </w:r>
        <w:r w:rsidR="00F034A1" w:rsidRPr="004C2A38">
          <w:rPr>
            <w:rStyle w:val="Hyperlink"/>
          </w:rPr>
          <w:t>What is Hybrid Disaster Recovery?</w:t>
        </w:r>
        <w:r w:rsidR="00F034A1">
          <w:rPr>
            <w:webHidden/>
          </w:rPr>
          <w:tab/>
        </w:r>
        <w:r w:rsidR="00F034A1">
          <w:rPr>
            <w:webHidden/>
          </w:rPr>
          <w:fldChar w:fldCharType="begin"/>
        </w:r>
        <w:r w:rsidR="00F034A1">
          <w:rPr>
            <w:webHidden/>
          </w:rPr>
          <w:instrText xml:space="preserve"> PAGEREF _Toc139614602 \h </w:instrText>
        </w:r>
        <w:r w:rsidR="00F034A1">
          <w:rPr>
            <w:webHidden/>
          </w:rPr>
        </w:r>
        <w:r w:rsidR="00F034A1">
          <w:rPr>
            <w:webHidden/>
          </w:rPr>
          <w:fldChar w:fldCharType="separate"/>
        </w:r>
        <w:r w:rsidR="00C321D0">
          <w:rPr>
            <w:webHidden/>
          </w:rPr>
          <w:t>18</w:t>
        </w:r>
        <w:r w:rsidR="00F034A1">
          <w:rPr>
            <w:webHidden/>
          </w:rPr>
          <w:fldChar w:fldCharType="end"/>
        </w:r>
      </w:hyperlink>
    </w:p>
    <w:p w14:paraId="3DAF6DE1" w14:textId="5FECCAF5"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3" w:history="1">
        <w:r w:rsidR="00F034A1" w:rsidRPr="004C2A38">
          <w:rPr>
            <w:rStyle w:val="Hyperlink"/>
          </w:rPr>
          <w:t>Eligibility</w:t>
        </w:r>
        <w:r w:rsidR="00F034A1">
          <w:rPr>
            <w:webHidden/>
          </w:rPr>
          <w:tab/>
        </w:r>
        <w:r w:rsidR="00F034A1">
          <w:rPr>
            <w:webHidden/>
          </w:rPr>
          <w:fldChar w:fldCharType="begin"/>
        </w:r>
        <w:r w:rsidR="00F034A1">
          <w:rPr>
            <w:webHidden/>
          </w:rPr>
          <w:instrText xml:space="preserve"> PAGEREF _Toc139614603 \h </w:instrText>
        </w:r>
        <w:r w:rsidR="00F034A1">
          <w:rPr>
            <w:webHidden/>
          </w:rPr>
        </w:r>
        <w:r w:rsidR="00F034A1">
          <w:rPr>
            <w:webHidden/>
          </w:rPr>
          <w:fldChar w:fldCharType="separate"/>
        </w:r>
        <w:r w:rsidR="00C321D0">
          <w:rPr>
            <w:webHidden/>
          </w:rPr>
          <w:t>18</w:t>
        </w:r>
        <w:r w:rsidR="00F034A1">
          <w:rPr>
            <w:webHidden/>
          </w:rPr>
          <w:fldChar w:fldCharType="end"/>
        </w:r>
      </w:hyperlink>
    </w:p>
    <w:p w14:paraId="0E1725B6" w14:textId="5EE4280C"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4" w:history="1">
        <w:r w:rsidR="00F034A1" w:rsidRPr="004C2A38">
          <w:rPr>
            <w:rStyle w:val="Hyperlink"/>
          </w:rPr>
          <w:t>Invoking failover</w:t>
        </w:r>
        <w:r w:rsidR="00F034A1">
          <w:rPr>
            <w:webHidden/>
          </w:rPr>
          <w:tab/>
        </w:r>
        <w:r w:rsidR="00F034A1">
          <w:rPr>
            <w:webHidden/>
          </w:rPr>
          <w:fldChar w:fldCharType="begin"/>
        </w:r>
        <w:r w:rsidR="00F034A1">
          <w:rPr>
            <w:webHidden/>
          </w:rPr>
          <w:instrText xml:space="preserve"> PAGEREF _Toc139614604 \h </w:instrText>
        </w:r>
        <w:r w:rsidR="00F034A1">
          <w:rPr>
            <w:webHidden/>
          </w:rPr>
        </w:r>
        <w:r w:rsidR="00F034A1">
          <w:rPr>
            <w:webHidden/>
          </w:rPr>
          <w:fldChar w:fldCharType="separate"/>
        </w:r>
        <w:r w:rsidR="00C321D0">
          <w:rPr>
            <w:webHidden/>
          </w:rPr>
          <w:t>19</w:t>
        </w:r>
        <w:r w:rsidR="00F034A1">
          <w:rPr>
            <w:webHidden/>
          </w:rPr>
          <w:fldChar w:fldCharType="end"/>
        </w:r>
      </w:hyperlink>
    </w:p>
    <w:p w14:paraId="290E69D8" w14:textId="170A8356"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5" w:history="1">
        <w:r w:rsidR="00F034A1" w:rsidRPr="004C2A38">
          <w:rPr>
            <w:rStyle w:val="Hyperlink"/>
          </w:rPr>
          <w:t>Your obligations</w:t>
        </w:r>
        <w:r w:rsidR="00F034A1">
          <w:rPr>
            <w:webHidden/>
          </w:rPr>
          <w:tab/>
        </w:r>
        <w:r w:rsidR="00F034A1">
          <w:rPr>
            <w:webHidden/>
          </w:rPr>
          <w:fldChar w:fldCharType="begin"/>
        </w:r>
        <w:r w:rsidR="00F034A1">
          <w:rPr>
            <w:webHidden/>
          </w:rPr>
          <w:instrText xml:space="preserve"> PAGEREF _Toc139614605 \h </w:instrText>
        </w:r>
        <w:r w:rsidR="00F034A1">
          <w:rPr>
            <w:webHidden/>
          </w:rPr>
        </w:r>
        <w:r w:rsidR="00F034A1">
          <w:rPr>
            <w:webHidden/>
          </w:rPr>
          <w:fldChar w:fldCharType="separate"/>
        </w:r>
        <w:r w:rsidR="00C321D0">
          <w:rPr>
            <w:webHidden/>
          </w:rPr>
          <w:t>20</w:t>
        </w:r>
        <w:r w:rsidR="00F034A1">
          <w:rPr>
            <w:webHidden/>
          </w:rPr>
          <w:fldChar w:fldCharType="end"/>
        </w:r>
      </w:hyperlink>
    </w:p>
    <w:p w14:paraId="28FF5C30" w14:textId="120266B9"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6" w:history="1">
        <w:r w:rsidR="00F034A1" w:rsidRPr="004C2A38">
          <w:rPr>
            <w:rStyle w:val="Hyperlink"/>
          </w:rPr>
          <w:t>Charges</w:t>
        </w:r>
        <w:r w:rsidR="00F034A1">
          <w:rPr>
            <w:webHidden/>
          </w:rPr>
          <w:tab/>
        </w:r>
        <w:r w:rsidR="00F034A1">
          <w:rPr>
            <w:webHidden/>
          </w:rPr>
          <w:fldChar w:fldCharType="begin"/>
        </w:r>
        <w:r w:rsidR="00F034A1">
          <w:rPr>
            <w:webHidden/>
          </w:rPr>
          <w:instrText xml:space="preserve"> PAGEREF _Toc139614606 \h </w:instrText>
        </w:r>
        <w:r w:rsidR="00F034A1">
          <w:rPr>
            <w:webHidden/>
          </w:rPr>
        </w:r>
        <w:r w:rsidR="00F034A1">
          <w:rPr>
            <w:webHidden/>
          </w:rPr>
          <w:fldChar w:fldCharType="separate"/>
        </w:r>
        <w:r w:rsidR="00C321D0">
          <w:rPr>
            <w:webHidden/>
          </w:rPr>
          <w:t>20</w:t>
        </w:r>
        <w:r w:rsidR="00F034A1">
          <w:rPr>
            <w:webHidden/>
          </w:rPr>
          <w:fldChar w:fldCharType="end"/>
        </w:r>
      </w:hyperlink>
    </w:p>
    <w:p w14:paraId="6780534F" w14:textId="69531880"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7" w:history="1">
        <w:r w:rsidR="00F034A1" w:rsidRPr="004C2A38">
          <w:rPr>
            <w:rStyle w:val="Hyperlink"/>
          </w:rPr>
          <w:t>Hybrid Disaster Recovery Software</w:t>
        </w:r>
        <w:r w:rsidR="00F034A1">
          <w:rPr>
            <w:webHidden/>
          </w:rPr>
          <w:tab/>
        </w:r>
        <w:r w:rsidR="00F034A1">
          <w:rPr>
            <w:webHidden/>
          </w:rPr>
          <w:fldChar w:fldCharType="begin"/>
        </w:r>
        <w:r w:rsidR="00F034A1">
          <w:rPr>
            <w:webHidden/>
          </w:rPr>
          <w:instrText xml:space="preserve"> PAGEREF _Toc139614607 \h </w:instrText>
        </w:r>
        <w:r w:rsidR="00F034A1">
          <w:rPr>
            <w:webHidden/>
          </w:rPr>
        </w:r>
        <w:r w:rsidR="00F034A1">
          <w:rPr>
            <w:webHidden/>
          </w:rPr>
          <w:fldChar w:fldCharType="separate"/>
        </w:r>
        <w:r w:rsidR="00C321D0">
          <w:rPr>
            <w:webHidden/>
          </w:rPr>
          <w:t>20</w:t>
        </w:r>
        <w:r w:rsidR="00F034A1">
          <w:rPr>
            <w:webHidden/>
          </w:rPr>
          <w:fldChar w:fldCharType="end"/>
        </w:r>
      </w:hyperlink>
    </w:p>
    <w:p w14:paraId="4108EE8B" w14:textId="7B3FD76B"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8" w:history="1">
        <w:r w:rsidR="00F034A1" w:rsidRPr="004C2A38">
          <w:rPr>
            <w:rStyle w:val="Hyperlink"/>
          </w:rPr>
          <w:t>Service Levels</w:t>
        </w:r>
        <w:r w:rsidR="00F034A1">
          <w:rPr>
            <w:webHidden/>
          </w:rPr>
          <w:tab/>
        </w:r>
        <w:r w:rsidR="00F034A1">
          <w:rPr>
            <w:webHidden/>
          </w:rPr>
          <w:fldChar w:fldCharType="begin"/>
        </w:r>
        <w:r w:rsidR="00F034A1">
          <w:rPr>
            <w:webHidden/>
          </w:rPr>
          <w:instrText xml:space="preserve"> PAGEREF _Toc139614608 \h </w:instrText>
        </w:r>
        <w:r w:rsidR="00F034A1">
          <w:rPr>
            <w:webHidden/>
          </w:rPr>
        </w:r>
        <w:r w:rsidR="00F034A1">
          <w:rPr>
            <w:webHidden/>
          </w:rPr>
          <w:fldChar w:fldCharType="separate"/>
        </w:r>
        <w:r w:rsidR="00C321D0">
          <w:rPr>
            <w:webHidden/>
          </w:rPr>
          <w:t>21</w:t>
        </w:r>
        <w:r w:rsidR="00F034A1">
          <w:rPr>
            <w:webHidden/>
          </w:rPr>
          <w:fldChar w:fldCharType="end"/>
        </w:r>
      </w:hyperlink>
    </w:p>
    <w:p w14:paraId="0EB4131B" w14:textId="7385197D"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09" w:history="1">
        <w:r w:rsidR="00F034A1" w:rsidRPr="004C2A38">
          <w:rPr>
            <w:rStyle w:val="Hyperlink"/>
          </w:rPr>
          <w:t>Service Level Exclusions</w:t>
        </w:r>
        <w:r w:rsidR="00F034A1">
          <w:rPr>
            <w:webHidden/>
          </w:rPr>
          <w:tab/>
        </w:r>
        <w:r w:rsidR="00F034A1">
          <w:rPr>
            <w:webHidden/>
          </w:rPr>
          <w:fldChar w:fldCharType="begin"/>
        </w:r>
        <w:r w:rsidR="00F034A1">
          <w:rPr>
            <w:webHidden/>
          </w:rPr>
          <w:instrText xml:space="preserve"> PAGEREF _Toc139614609 \h </w:instrText>
        </w:r>
        <w:r w:rsidR="00F034A1">
          <w:rPr>
            <w:webHidden/>
          </w:rPr>
        </w:r>
        <w:r w:rsidR="00F034A1">
          <w:rPr>
            <w:webHidden/>
          </w:rPr>
          <w:fldChar w:fldCharType="separate"/>
        </w:r>
        <w:r w:rsidR="00C321D0">
          <w:rPr>
            <w:webHidden/>
          </w:rPr>
          <w:t>22</w:t>
        </w:r>
        <w:r w:rsidR="00F034A1">
          <w:rPr>
            <w:webHidden/>
          </w:rPr>
          <w:fldChar w:fldCharType="end"/>
        </w:r>
      </w:hyperlink>
    </w:p>
    <w:p w14:paraId="2D4DA6A9" w14:textId="26CEB197" w:rsidR="00F034A1" w:rsidRDefault="0025312E">
      <w:pPr>
        <w:pStyle w:val="TOC2"/>
        <w:rPr>
          <w:rFonts w:asciiTheme="minorHAnsi" w:eastAsiaTheme="minorEastAsia" w:hAnsiTheme="minorHAnsi" w:cstheme="minorBidi"/>
          <w:bCs w:val="0"/>
          <w:kern w:val="2"/>
          <w:sz w:val="22"/>
          <w:szCs w:val="22"/>
          <w:lang w:eastAsia="en-AU"/>
          <w14:ligatures w14:val="standardContextual"/>
        </w:rPr>
      </w:pPr>
      <w:hyperlink w:anchor="_Toc139614610" w:history="1">
        <w:r w:rsidR="00F034A1" w:rsidRPr="004C2A38">
          <w:rPr>
            <w:rStyle w:val="Hyperlink"/>
          </w:rPr>
          <w:t>Outages</w:t>
        </w:r>
        <w:r w:rsidR="00F034A1">
          <w:rPr>
            <w:webHidden/>
          </w:rPr>
          <w:tab/>
        </w:r>
        <w:r w:rsidR="00F034A1">
          <w:rPr>
            <w:webHidden/>
          </w:rPr>
          <w:fldChar w:fldCharType="begin"/>
        </w:r>
        <w:r w:rsidR="00F034A1">
          <w:rPr>
            <w:webHidden/>
          </w:rPr>
          <w:instrText xml:space="preserve"> PAGEREF _Toc139614610 \h </w:instrText>
        </w:r>
        <w:r w:rsidR="00F034A1">
          <w:rPr>
            <w:webHidden/>
          </w:rPr>
        </w:r>
        <w:r w:rsidR="00F034A1">
          <w:rPr>
            <w:webHidden/>
          </w:rPr>
          <w:fldChar w:fldCharType="separate"/>
        </w:r>
        <w:r w:rsidR="00C321D0">
          <w:rPr>
            <w:webHidden/>
          </w:rPr>
          <w:t>23</w:t>
        </w:r>
        <w:r w:rsidR="00F034A1">
          <w:rPr>
            <w:webHidden/>
          </w:rPr>
          <w:fldChar w:fldCharType="end"/>
        </w:r>
      </w:hyperlink>
    </w:p>
    <w:p w14:paraId="38C4D3E0" w14:textId="16FF6F8C" w:rsidR="00795B8A" w:rsidRDefault="006C413F">
      <w:r>
        <w:rPr>
          <w:b/>
          <w:bCs/>
          <w:caps/>
          <w:noProof/>
          <w:szCs w:val="21"/>
        </w:rPr>
        <w:fldChar w:fldCharType="end"/>
      </w:r>
    </w:p>
    <w:p w14:paraId="38C4D3E1" w14:textId="77777777" w:rsidR="00D94DAA" w:rsidRPr="00D94DAA" w:rsidRDefault="00D94DAA" w:rsidP="00D94DAA">
      <w:pPr>
        <w:sectPr w:rsidR="00D94DAA" w:rsidRPr="00D94DAA"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38C4D3E2" w14:textId="10D42153" w:rsidR="00831C1F" w:rsidRDefault="00831C1F" w:rsidP="00B37362">
      <w:pPr>
        <w:spacing w:after="440"/>
      </w:pPr>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part</w:t>
      </w:r>
      <w:r w:rsidRPr="004058A2">
        <w:t xml:space="preserve"> of  Our Customer Terms</w:t>
      </w:r>
      <w:r w:rsidR="0042301A">
        <w:t xml:space="preserve"> at </w:t>
      </w:r>
      <w:hyperlink r:id="rId17" w:history="1">
        <w:r w:rsidR="0042301A" w:rsidRPr="00857230">
          <w:rPr>
            <w:rStyle w:val="Hyperlink"/>
          </w:rPr>
          <w:t>http://www.telstra.com.au/customer-terms/business-government/cloud-services/</w:t>
        </w:r>
      </w:hyperlink>
      <w:r w:rsidRPr="004058A2">
        <w:t xml:space="preserve">, or in </w:t>
      </w:r>
      <w:hyperlink r:id="rId18" w:history="1">
        <w:r w:rsidRPr="004058A2">
          <w:t>the General Terms of Our Customer Terms</w:t>
        </w:r>
      </w:hyperlink>
      <w:r w:rsidRPr="004058A2">
        <w:t xml:space="preserve"> at </w:t>
      </w:r>
      <w:hyperlink r:id="rId19" w:history="1">
        <w:r w:rsidRPr="004058A2">
          <w:rPr>
            <w:rStyle w:val="Hyperlink"/>
          </w:rPr>
          <w:t>http://www.telstra.com.au/customer-terms/business-government/index.htm</w:t>
        </w:r>
      </w:hyperlink>
    </w:p>
    <w:p w14:paraId="270E9025" w14:textId="74568A4C" w:rsidR="006B7715" w:rsidRPr="00DB6968" w:rsidRDefault="006B7715" w:rsidP="00DB6968">
      <w:pPr>
        <w:pStyle w:val="H2-Numbered"/>
      </w:pPr>
      <w:bookmarkStart w:id="0" w:name="_Toc454558304"/>
      <w:bookmarkStart w:id="1" w:name="_Toc454558392"/>
      <w:bookmarkStart w:id="2" w:name="_Toc46927727"/>
      <w:bookmarkStart w:id="3" w:name="_Toc139614563"/>
      <w:bookmarkStart w:id="4" w:name="_Toc444098299"/>
      <w:bookmarkStart w:id="5" w:name="_Toc444098597"/>
      <w:bookmarkStart w:id="6" w:name="_Toc454446751"/>
      <w:r w:rsidRPr="00DB6968">
        <w:t>A</w:t>
      </w:r>
      <w:r w:rsidR="00DB6968">
        <w:t>PPLICABLE TERMS</w:t>
      </w:r>
      <w:bookmarkEnd w:id="0"/>
      <w:bookmarkEnd w:id="1"/>
      <w:bookmarkEnd w:id="2"/>
      <w:bookmarkEnd w:id="3"/>
    </w:p>
    <w:p w14:paraId="74BCB188" w14:textId="12D7DAC9" w:rsidR="006B7715" w:rsidRPr="009A1958" w:rsidRDefault="006B7715" w:rsidP="00E1110B">
      <w:pPr>
        <w:pStyle w:val="numbered"/>
      </w:pPr>
      <w:r w:rsidRPr="009A1958">
        <w:t>In addition to this Cloud Infrastructure Section of Our Customer Terms, unless we agree otherwise, the following terms also apply:</w:t>
      </w:r>
    </w:p>
    <w:p w14:paraId="05F3A34C" w14:textId="350F243A" w:rsidR="006B7715" w:rsidRDefault="006B7715" w:rsidP="000C407B">
      <w:pPr>
        <w:pStyle w:val="a"/>
        <w:ind w:left="1620" w:hanging="630"/>
      </w:pPr>
      <w:r>
        <w:t xml:space="preserve">General Terms of Our Customer Terms (see </w:t>
      </w:r>
      <w:hyperlink r:id="rId20" w:history="1">
        <w:r>
          <w:rPr>
            <w:rStyle w:val="Hyperlink"/>
          </w:rPr>
          <w:t>http://www.telstra.com.au/customer-terms/business-government/index.htm</w:t>
        </w:r>
      </w:hyperlink>
      <w:r>
        <w:t>); and</w:t>
      </w:r>
    </w:p>
    <w:p w14:paraId="6ECC5BDF" w14:textId="20ED8BF4" w:rsidR="006B7715" w:rsidRDefault="006B7715" w:rsidP="000C407B">
      <w:pPr>
        <w:pStyle w:val="a"/>
        <w:ind w:left="1620" w:hanging="630"/>
      </w:pPr>
      <w:r>
        <w:t xml:space="preserve">General Terms of the Cloud Services section (see </w:t>
      </w:r>
      <w:hyperlink r:id="rId21" w:history="1">
        <w:r>
          <w:rPr>
            <w:rStyle w:val="Hyperlink"/>
          </w:rPr>
          <w:t>https://www.telstra.com.au/customer-terms/business-government/cloudservices</w:t>
        </w:r>
      </w:hyperlink>
      <w:r>
        <w:t xml:space="preserve">); and </w:t>
      </w:r>
    </w:p>
    <w:p w14:paraId="30ED5BDF" w14:textId="77777777" w:rsidR="006B7715" w:rsidRDefault="006B7715" w:rsidP="000C407B">
      <w:pPr>
        <w:pStyle w:val="a"/>
        <w:ind w:left="1620" w:hanging="630"/>
      </w:pPr>
      <w:r>
        <w:t>other parts of the Cloud Services section, depending on the nature of the products and services that you receive from us.</w:t>
      </w:r>
    </w:p>
    <w:p w14:paraId="7DF11846" w14:textId="77777777" w:rsidR="006B7715" w:rsidRPr="008030DC" w:rsidRDefault="006B7715" w:rsidP="009A1958">
      <w:pPr>
        <w:pStyle w:val="numbered"/>
        <w:rPr>
          <w:b/>
          <w:bCs/>
          <w:caps/>
          <w:szCs w:val="20"/>
        </w:rPr>
      </w:pPr>
      <w:bookmarkStart w:id="7" w:name="_Toc454558305"/>
      <w:r w:rsidRPr="009A1958">
        <w:t>For</w:t>
      </w:r>
      <w:r w:rsidRPr="00E7273A">
        <w:t xml:space="preserve"> an explanation of the </w:t>
      </w:r>
      <w:r w:rsidRPr="0024690E">
        <w:t>interrelationship between the various sections of Our Customer Terms see clause 1 of the General Terms of the Cloud Services section at the link above.</w:t>
      </w:r>
      <w:bookmarkEnd w:id="7"/>
    </w:p>
    <w:p w14:paraId="08613AC0" w14:textId="486C463F" w:rsidR="00E253DF" w:rsidRDefault="00E253DF" w:rsidP="00DB6968">
      <w:pPr>
        <w:pStyle w:val="H2-Numbered"/>
      </w:pPr>
      <w:bookmarkStart w:id="8" w:name="_Toc46927728"/>
      <w:bookmarkStart w:id="9" w:name="_Toc139614564"/>
      <w:bookmarkStart w:id="10" w:name="_Toc454446752"/>
      <w:bookmarkStart w:id="11" w:name="_Toc454558307"/>
      <w:bookmarkStart w:id="12" w:name="_Toc454558394"/>
      <w:bookmarkEnd w:id="4"/>
      <w:bookmarkEnd w:id="5"/>
      <w:bookmarkEnd w:id="6"/>
      <w:r>
        <w:t>AV</w:t>
      </w:r>
      <w:r w:rsidR="00DB6968">
        <w:t>AIL</w:t>
      </w:r>
      <w:r w:rsidR="000427B8">
        <w:t>A</w:t>
      </w:r>
      <w:r w:rsidR="00DB6968">
        <w:t>BILITY</w:t>
      </w:r>
      <w:bookmarkEnd w:id="8"/>
      <w:bookmarkEnd w:id="9"/>
    </w:p>
    <w:p w14:paraId="53D3F11F" w14:textId="7812A72F" w:rsidR="00D1513C" w:rsidRPr="00C55F79" w:rsidRDefault="00D1513C" w:rsidP="00C55F79">
      <w:pPr>
        <w:pStyle w:val="numbered-2"/>
        <w:numPr>
          <w:ilvl w:val="0"/>
          <w:numId w:val="0"/>
        </w:numPr>
        <w:ind w:left="720"/>
        <w:rPr>
          <w:b/>
          <w:bCs/>
        </w:rPr>
      </w:pPr>
      <w:r w:rsidRPr="00C55F79">
        <w:rPr>
          <w:b/>
          <w:bCs/>
        </w:rPr>
        <w:t>Virtual server (shared)</w:t>
      </w:r>
    </w:p>
    <w:p w14:paraId="2057F90E" w14:textId="665B3382" w:rsidR="00E253DF" w:rsidRDefault="00E253DF" w:rsidP="00613C9A">
      <w:pPr>
        <w:pStyle w:val="numbered-2"/>
        <w:ind w:hanging="720"/>
      </w:pPr>
      <w:r>
        <w:t>From 15 August 2020, Virtual server (shared) services will no longer be available to new customers.</w:t>
      </w:r>
    </w:p>
    <w:p w14:paraId="69FA40F6" w14:textId="480E9E99" w:rsidR="00E253DF" w:rsidRDefault="00E253DF" w:rsidP="00613C9A">
      <w:pPr>
        <w:pStyle w:val="numbered-2"/>
        <w:ind w:hanging="720"/>
      </w:pPr>
      <w:r>
        <w:t xml:space="preserve">From 15 November 2020, Virtual server (shared) services will no longer be available to purchase for existing customers, but you can continue to use your existing subscriptions until 15 November 2021. </w:t>
      </w:r>
    </w:p>
    <w:p w14:paraId="61942D64" w14:textId="4EC32AC2" w:rsidR="00E253DF" w:rsidRDefault="00E253DF" w:rsidP="00613C9A">
      <w:pPr>
        <w:pStyle w:val="numbered-2"/>
        <w:ind w:hanging="720"/>
      </w:pPr>
      <w:r>
        <w:t xml:space="preserve">From 15 November 2021, Virtual server (shared) will be </w:t>
      </w:r>
      <w:proofErr w:type="gramStart"/>
      <w:r>
        <w:t>exited</w:t>
      </w:r>
      <w:proofErr w:type="gramEnd"/>
      <w:r>
        <w:t xml:space="preserve"> and all services will be discontinued.</w:t>
      </w:r>
    </w:p>
    <w:p w14:paraId="02FF281E" w14:textId="53D3C625" w:rsidR="00D1513C" w:rsidRPr="00C55F79" w:rsidRDefault="00D1513C" w:rsidP="00C55F79">
      <w:pPr>
        <w:pStyle w:val="numbered-2"/>
        <w:numPr>
          <w:ilvl w:val="0"/>
          <w:numId w:val="0"/>
        </w:numPr>
        <w:ind w:firstLine="720"/>
        <w:rPr>
          <w:b/>
          <w:bCs/>
        </w:rPr>
      </w:pPr>
      <w:r w:rsidRPr="00C55F79">
        <w:rPr>
          <w:b/>
          <w:bCs/>
        </w:rPr>
        <w:t>Virtual Server (dedicated)</w:t>
      </w:r>
    </w:p>
    <w:p w14:paraId="304C3DFA" w14:textId="515F3588" w:rsidR="00CD3E9B" w:rsidRDefault="00F90888" w:rsidP="00613C9A">
      <w:pPr>
        <w:pStyle w:val="numbered-2"/>
        <w:ind w:hanging="720"/>
      </w:pPr>
      <w:r>
        <w:t xml:space="preserve">From </w:t>
      </w:r>
      <w:r w:rsidR="001416BA">
        <w:t>28 April 2023</w:t>
      </w:r>
      <w:r>
        <w:t xml:space="preserve">, Virtual Server (Dedicated) Generation 1 and Generation 2 </w:t>
      </w:r>
      <w:r w:rsidR="00874F08">
        <w:t xml:space="preserve">(including Managed </w:t>
      </w:r>
      <w:proofErr w:type="spellStart"/>
      <w:r w:rsidR="00874F08">
        <w:t>BackUp</w:t>
      </w:r>
      <w:proofErr w:type="spellEnd"/>
      <w:r w:rsidR="00874F08">
        <w:t xml:space="preserve">) </w:t>
      </w:r>
      <w:r>
        <w:t xml:space="preserve">is not available for purchase by new customers. Existing </w:t>
      </w:r>
      <w:r w:rsidR="00C31F7F">
        <w:t xml:space="preserve">customers may continue to receive Virtual Server (Dedicated) Generation 1 and Generation 2 on existing terms </w:t>
      </w:r>
      <w:r w:rsidR="00006132">
        <w:t>until further notice.</w:t>
      </w:r>
      <w:r w:rsidR="00874F08">
        <w:t xml:space="preserve"> </w:t>
      </w:r>
    </w:p>
    <w:p w14:paraId="5A5EF1C4" w14:textId="550B8118" w:rsidR="00D1513C" w:rsidRPr="00C55F79" w:rsidRDefault="00D1513C" w:rsidP="00C55F79">
      <w:pPr>
        <w:pStyle w:val="numbered-2"/>
        <w:numPr>
          <w:ilvl w:val="0"/>
          <w:numId w:val="0"/>
        </w:numPr>
        <w:ind w:left="720"/>
        <w:rPr>
          <w:b/>
          <w:bCs/>
        </w:rPr>
      </w:pPr>
      <w:r w:rsidRPr="00C55F79">
        <w:rPr>
          <w:b/>
          <w:bCs/>
        </w:rPr>
        <w:t>Managed Backup</w:t>
      </w:r>
    </w:p>
    <w:p w14:paraId="17639509" w14:textId="1459F6D4" w:rsidR="00D1513C" w:rsidRPr="00C55F79" w:rsidRDefault="00D1513C" w:rsidP="00C55F79">
      <w:pPr>
        <w:pStyle w:val="numbered-2"/>
        <w:ind w:hanging="720"/>
      </w:pPr>
      <w:r>
        <w:t xml:space="preserve">From 30 June 2023, the Managed Backup Service is no longer be available for order by new customers. </w:t>
      </w:r>
    </w:p>
    <w:p w14:paraId="148A0F8D" w14:textId="77777777" w:rsidR="00D1513C" w:rsidRPr="00C55F79" w:rsidRDefault="00D1513C" w:rsidP="00C55F79">
      <w:pPr>
        <w:pStyle w:val="numbered-2"/>
        <w:ind w:hanging="720"/>
      </w:pPr>
      <w:r>
        <w:t>From 30 June 2023, customers with existing Managed Backup services can c</w:t>
      </w:r>
      <w:r w:rsidRPr="00C55F79">
        <w:t>ontinue to use the service as-is up until the exit date, but we recommend that customers export their backup data in advance of the exit date.</w:t>
      </w:r>
    </w:p>
    <w:p w14:paraId="3A3191E6" w14:textId="77777777" w:rsidR="00D1513C" w:rsidRDefault="00D1513C" w:rsidP="00C55F79">
      <w:pPr>
        <w:pStyle w:val="numbered-2"/>
        <w:ind w:hanging="720"/>
      </w:pPr>
      <w:r>
        <w:t>From 30 November 2024, we will exit the Managed Backup Service and cancel remaining Managed Backup services.</w:t>
      </w:r>
    </w:p>
    <w:p w14:paraId="38C4D3E8" w14:textId="16CE6E11" w:rsidR="002A4572" w:rsidRDefault="00A5595E" w:rsidP="00DB6968">
      <w:pPr>
        <w:pStyle w:val="H2-Numbered"/>
      </w:pPr>
      <w:bookmarkStart w:id="13" w:name="_Toc46927729"/>
      <w:bookmarkStart w:id="14" w:name="_Toc139614565"/>
      <w:r>
        <w:t>GENERAL</w:t>
      </w:r>
      <w:bookmarkEnd w:id="10"/>
      <w:bookmarkEnd w:id="11"/>
      <w:bookmarkEnd w:id="12"/>
      <w:bookmarkEnd w:id="13"/>
      <w:bookmarkEnd w:id="14"/>
    </w:p>
    <w:p w14:paraId="38C4D3E9" w14:textId="5135A328" w:rsidR="00795B8A" w:rsidRDefault="00F2040B" w:rsidP="00613C9A">
      <w:pPr>
        <w:pStyle w:val="numbered-3"/>
        <w:ind w:hanging="720"/>
      </w:pPr>
      <w:r>
        <w:t>W</w:t>
      </w:r>
      <w:r w:rsidR="0070551D">
        <w:t>e do not monitor or manage any of your other services, including any of your other services provided under the Cloud Services section</w:t>
      </w:r>
      <w:r>
        <w:t xml:space="preserve"> as part of your Cloud Infrastructure product</w:t>
      </w:r>
      <w:r w:rsidR="0070551D">
        <w:t>.</w:t>
      </w:r>
    </w:p>
    <w:p w14:paraId="38C4D3EA" w14:textId="0BAFF5ED" w:rsidR="00782E19" w:rsidRDefault="00782E19" w:rsidP="00613C9A">
      <w:pPr>
        <w:pStyle w:val="numbered-3"/>
        <w:ind w:hanging="720"/>
      </w:pPr>
      <w:r>
        <w:t xml:space="preserve">Your options for configuring your </w:t>
      </w:r>
      <w:r w:rsidR="00F2040B">
        <w:t xml:space="preserve">Cloud </w:t>
      </w:r>
      <w:r w:rsidR="007F1291">
        <w:t>Infrastructure</w:t>
      </w:r>
      <w:r>
        <w:t xml:space="preserve"> product</w:t>
      </w:r>
      <w:r w:rsidR="007F1291">
        <w:t>s</w:t>
      </w:r>
      <w:r>
        <w:t xml:space="preserve"> are set out on the Cloud Services portal at </w:t>
      </w:r>
      <w:hyperlink r:id="rId22" w:history="1">
        <w:r w:rsidRPr="000710D7">
          <w:rPr>
            <w:rStyle w:val="Hyperlink"/>
          </w:rPr>
          <w:t>https://cloud.telstra.com/</w:t>
        </w:r>
      </w:hyperlink>
      <w:r>
        <w:t>, or in your application form or other agreement with us.</w:t>
      </w:r>
    </w:p>
    <w:p w14:paraId="38C4D3EB" w14:textId="684291D2" w:rsidR="00392A80" w:rsidRDefault="00392A80" w:rsidP="00613C9A">
      <w:pPr>
        <w:pStyle w:val="numbered-3"/>
        <w:ind w:hanging="720"/>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F2040B">
        <w:t xml:space="preserve">Cloud </w:t>
      </w:r>
      <w:r w:rsidR="007F1291">
        <w:t>Infrastructure</w:t>
      </w:r>
      <w:r>
        <w:t xml:space="preserve"> product</w:t>
      </w:r>
      <w:r w:rsidR="007F1291">
        <w:t>s</w:t>
      </w:r>
      <w:r>
        <w:t>.</w:t>
      </w:r>
    </w:p>
    <w:p w14:paraId="38C4D3EC" w14:textId="3E6C7E1B" w:rsidR="002A4572" w:rsidRDefault="00AA3BA8" w:rsidP="00613C9A">
      <w:pPr>
        <w:pStyle w:val="numbered-3"/>
        <w:ind w:hanging="720"/>
      </w:pPr>
      <w:r>
        <w:t xml:space="preserve">You will be given a high degree of control over your Operating System configuration and management. </w:t>
      </w:r>
      <w:r w:rsidR="00664E7C" w:rsidRPr="00664E7C">
        <w:t>Subject to the Australian Consumer Law provisions in the General Terms of Our Customer Terms</w:t>
      </w:r>
      <w:r w:rsidR="00664E7C">
        <w:t>,</w:t>
      </w:r>
      <w:r w:rsidR="00664E7C" w:rsidRPr="00664E7C">
        <w:t xml:space="preserve"> </w:t>
      </w:r>
      <w:r w:rsidR="00664E7C">
        <w:t>i</w:t>
      </w:r>
      <w:r>
        <w:t>f you configure and manage your Operating System in such a manner that causes disruption to your service and/or deletion of any of your data, you will be responsible for any loss that you suffer as a result and you may need to pay us an additional charge to fix any problems</w:t>
      </w:r>
      <w:r w:rsidR="00FC30D2">
        <w:t>, except to the extent the disruption to your service and/or deletion of any of your data is caused or contributed to by our (or our contractors</w:t>
      </w:r>
      <w:r w:rsidR="008875BF">
        <w:t>’</w:t>
      </w:r>
      <w:r w:rsidR="00FC30D2">
        <w:t>) negligence or breach of Our Customer Terms</w:t>
      </w:r>
      <w:r>
        <w:t>.</w:t>
      </w:r>
    </w:p>
    <w:p w14:paraId="38C4D3ED" w14:textId="1FEFEB67" w:rsidR="00CB65D1" w:rsidRDefault="008D400F" w:rsidP="00DB6968">
      <w:pPr>
        <w:pStyle w:val="H2-Numbered"/>
      </w:pPr>
      <w:bookmarkStart w:id="15" w:name="_Toc312857603"/>
      <w:bookmarkStart w:id="16" w:name="_Toc312857714"/>
      <w:bookmarkStart w:id="17" w:name="_Toc312857822"/>
      <w:bookmarkStart w:id="18" w:name="_Toc312857927"/>
      <w:bookmarkStart w:id="19" w:name="_Toc312858026"/>
      <w:bookmarkStart w:id="20" w:name="_Toc312873297"/>
      <w:bookmarkStart w:id="21" w:name="_Toc312873396"/>
      <w:bookmarkStart w:id="22" w:name="_Toc312873501"/>
      <w:bookmarkStart w:id="23" w:name="_Toc312873582"/>
      <w:bookmarkStart w:id="24" w:name="_Toc312873667"/>
      <w:bookmarkStart w:id="25" w:name="_Toc312873752"/>
      <w:bookmarkStart w:id="26" w:name="_Toc312873836"/>
      <w:bookmarkStart w:id="27" w:name="_Toc312873920"/>
      <w:bookmarkStart w:id="28" w:name="_Toc312874091"/>
      <w:bookmarkStart w:id="29" w:name="_Toc313003506"/>
      <w:bookmarkStart w:id="30" w:name="_Toc313003627"/>
      <w:bookmarkStart w:id="31" w:name="_Toc313003660"/>
      <w:bookmarkStart w:id="32" w:name="_Toc313003707"/>
      <w:bookmarkStart w:id="33" w:name="_Toc313014006"/>
      <w:bookmarkStart w:id="34" w:name="_Toc313017883"/>
      <w:bookmarkStart w:id="35" w:name="_Toc312857604"/>
      <w:bookmarkStart w:id="36" w:name="_Toc312857715"/>
      <w:bookmarkStart w:id="37" w:name="_Toc312857823"/>
      <w:bookmarkStart w:id="38" w:name="_Toc312857928"/>
      <w:bookmarkStart w:id="39" w:name="_Toc312858027"/>
      <w:bookmarkStart w:id="40" w:name="_Toc312873298"/>
      <w:bookmarkStart w:id="41" w:name="_Toc312873397"/>
      <w:bookmarkStart w:id="42" w:name="_Toc312873502"/>
      <w:bookmarkStart w:id="43" w:name="_Toc312873583"/>
      <w:bookmarkStart w:id="44" w:name="_Toc312873668"/>
      <w:bookmarkStart w:id="45" w:name="_Toc312873753"/>
      <w:bookmarkStart w:id="46" w:name="_Toc312873837"/>
      <w:bookmarkStart w:id="47" w:name="_Toc312873921"/>
      <w:bookmarkStart w:id="48" w:name="_Toc312874092"/>
      <w:bookmarkStart w:id="49" w:name="_Toc313003507"/>
      <w:bookmarkStart w:id="50" w:name="_Toc313003628"/>
      <w:bookmarkStart w:id="51" w:name="_Toc313003661"/>
      <w:bookmarkStart w:id="52" w:name="_Toc313003708"/>
      <w:bookmarkStart w:id="53" w:name="_Toc313014007"/>
      <w:bookmarkStart w:id="54" w:name="_Toc313017884"/>
      <w:bookmarkStart w:id="55" w:name="_Toc312857605"/>
      <w:bookmarkStart w:id="56" w:name="_Toc312857716"/>
      <w:bookmarkStart w:id="57" w:name="_Toc312857824"/>
      <w:bookmarkStart w:id="58" w:name="_Toc312857929"/>
      <w:bookmarkStart w:id="59" w:name="_Toc312858028"/>
      <w:bookmarkStart w:id="60" w:name="_Toc312873299"/>
      <w:bookmarkStart w:id="61" w:name="_Toc312873398"/>
      <w:bookmarkStart w:id="62" w:name="_Toc312873503"/>
      <w:bookmarkStart w:id="63" w:name="_Toc312873584"/>
      <w:bookmarkStart w:id="64" w:name="_Toc312873669"/>
      <w:bookmarkStart w:id="65" w:name="_Toc312873754"/>
      <w:bookmarkStart w:id="66" w:name="_Toc312873838"/>
      <w:bookmarkStart w:id="67" w:name="_Toc312873922"/>
      <w:bookmarkStart w:id="68" w:name="_Toc312874093"/>
      <w:bookmarkStart w:id="69" w:name="_Toc313003508"/>
      <w:bookmarkStart w:id="70" w:name="_Toc313003629"/>
      <w:bookmarkStart w:id="71" w:name="_Toc313003662"/>
      <w:bookmarkStart w:id="72" w:name="_Toc313003709"/>
      <w:bookmarkStart w:id="73" w:name="_Toc313014008"/>
      <w:bookmarkStart w:id="74" w:name="_Toc313017885"/>
      <w:bookmarkStart w:id="75" w:name="_Toc312857606"/>
      <w:bookmarkStart w:id="76" w:name="_Toc312857717"/>
      <w:bookmarkStart w:id="77" w:name="_Toc312857825"/>
      <w:bookmarkStart w:id="78" w:name="_Toc312857930"/>
      <w:bookmarkStart w:id="79" w:name="_Toc312858029"/>
      <w:bookmarkStart w:id="80" w:name="_Toc312873300"/>
      <w:bookmarkStart w:id="81" w:name="_Toc312873399"/>
      <w:bookmarkStart w:id="82" w:name="_Toc312873504"/>
      <w:bookmarkStart w:id="83" w:name="_Toc312873585"/>
      <w:bookmarkStart w:id="84" w:name="_Toc312873670"/>
      <w:bookmarkStart w:id="85" w:name="_Toc312873755"/>
      <w:bookmarkStart w:id="86" w:name="_Toc312873839"/>
      <w:bookmarkStart w:id="87" w:name="_Toc312873923"/>
      <w:bookmarkStart w:id="88" w:name="_Toc312874094"/>
      <w:bookmarkStart w:id="89" w:name="_Toc313003509"/>
      <w:bookmarkStart w:id="90" w:name="_Toc313003630"/>
      <w:bookmarkStart w:id="91" w:name="_Toc313003663"/>
      <w:bookmarkStart w:id="92" w:name="_Toc313003710"/>
      <w:bookmarkStart w:id="93" w:name="_Toc313014009"/>
      <w:bookmarkStart w:id="94" w:name="_Toc313017886"/>
      <w:bookmarkStart w:id="95" w:name="_Toc312857607"/>
      <w:bookmarkStart w:id="96" w:name="_Toc312857718"/>
      <w:bookmarkStart w:id="97" w:name="_Toc312857826"/>
      <w:bookmarkStart w:id="98" w:name="_Toc312857931"/>
      <w:bookmarkStart w:id="99" w:name="_Toc312858030"/>
      <w:bookmarkStart w:id="100" w:name="_Toc312873301"/>
      <w:bookmarkStart w:id="101" w:name="_Toc312873400"/>
      <w:bookmarkStart w:id="102" w:name="_Toc312873505"/>
      <w:bookmarkStart w:id="103" w:name="_Toc312873586"/>
      <w:bookmarkStart w:id="104" w:name="_Toc312873671"/>
      <w:bookmarkStart w:id="105" w:name="_Toc312873756"/>
      <w:bookmarkStart w:id="106" w:name="_Toc312873840"/>
      <w:bookmarkStart w:id="107" w:name="_Toc312873924"/>
      <w:bookmarkStart w:id="108" w:name="_Toc312874095"/>
      <w:bookmarkStart w:id="109" w:name="_Toc313003510"/>
      <w:bookmarkStart w:id="110" w:name="_Toc313003631"/>
      <w:bookmarkStart w:id="111" w:name="_Toc313003664"/>
      <w:bookmarkStart w:id="112" w:name="_Toc313003711"/>
      <w:bookmarkStart w:id="113" w:name="_Toc313014010"/>
      <w:bookmarkStart w:id="114" w:name="_Toc313017887"/>
      <w:bookmarkStart w:id="115" w:name="_Toc312857608"/>
      <w:bookmarkStart w:id="116" w:name="_Toc312857719"/>
      <w:bookmarkStart w:id="117" w:name="_Toc312857827"/>
      <w:bookmarkStart w:id="118" w:name="_Toc312857932"/>
      <w:bookmarkStart w:id="119" w:name="_Toc312858031"/>
      <w:bookmarkStart w:id="120" w:name="_Toc312873302"/>
      <w:bookmarkStart w:id="121" w:name="_Toc312873401"/>
      <w:bookmarkStart w:id="122" w:name="_Toc312873506"/>
      <w:bookmarkStart w:id="123" w:name="_Toc312873587"/>
      <w:bookmarkStart w:id="124" w:name="_Toc312873672"/>
      <w:bookmarkStart w:id="125" w:name="_Toc312873757"/>
      <w:bookmarkStart w:id="126" w:name="_Toc312873841"/>
      <w:bookmarkStart w:id="127" w:name="_Toc312873925"/>
      <w:bookmarkStart w:id="128" w:name="_Toc312874096"/>
      <w:bookmarkStart w:id="129" w:name="_Toc313003511"/>
      <w:bookmarkStart w:id="130" w:name="_Toc313003632"/>
      <w:bookmarkStart w:id="131" w:name="_Toc313003665"/>
      <w:bookmarkStart w:id="132" w:name="_Toc313003712"/>
      <w:bookmarkStart w:id="133" w:name="_Toc313014011"/>
      <w:bookmarkStart w:id="134" w:name="_Toc313017888"/>
      <w:bookmarkStart w:id="135" w:name="_Toc374054139"/>
      <w:bookmarkStart w:id="136" w:name="_Toc444098301"/>
      <w:bookmarkStart w:id="137" w:name="_Toc444098599"/>
      <w:bookmarkStart w:id="138" w:name="_Toc454446753"/>
      <w:bookmarkStart w:id="139" w:name="_Toc454558308"/>
      <w:bookmarkStart w:id="140" w:name="_Toc454558395"/>
      <w:bookmarkStart w:id="141" w:name="_Toc46927730"/>
      <w:bookmarkStart w:id="142" w:name="_Toc13961456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C</w:t>
      </w:r>
      <w:r w:rsidR="00DB6968">
        <w:t>LOUD INFRASTRUCTURE</w:t>
      </w:r>
      <w:bookmarkEnd w:id="135"/>
      <w:bookmarkEnd w:id="136"/>
      <w:bookmarkEnd w:id="137"/>
      <w:bookmarkEnd w:id="138"/>
      <w:bookmarkEnd w:id="139"/>
      <w:bookmarkEnd w:id="140"/>
      <w:bookmarkEnd w:id="141"/>
      <w:bookmarkEnd w:id="142"/>
    </w:p>
    <w:p w14:paraId="38C4D3EE" w14:textId="55430C8C" w:rsidR="00CB65D1" w:rsidRDefault="008D400F" w:rsidP="00316782">
      <w:pPr>
        <w:pStyle w:val="numbered-4"/>
        <w:ind w:left="709" w:hanging="709"/>
      </w:pPr>
      <w:r>
        <w:t>Cloud Infrastructure</w:t>
      </w:r>
      <w:r w:rsidR="00551F16">
        <w:t xml:space="preserve"> </w:t>
      </w:r>
      <w:r w:rsidR="00551F16" w:rsidRPr="00F9564F">
        <w:t>(formerly Utility Hosting)</w:t>
      </w:r>
      <w:r>
        <w:t xml:space="preserve"> </w:t>
      </w:r>
      <w:r w:rsidR="00CB65D1">
        <w:t xml:space="preserve">provides you with </w:t>
      </w:r>
      <w:r w:rsidR="00C0090A">
        <w:t>an allocation of</w:t>
      </w:r>
      <w:r w:rsidR="003D410E">
        <w:t xml:space="preserve"> </w:t>
      </w:r>
      <w:r>
        <w:t xml:space="preserve">shared and dedicated </w:t>
      </w:r>
      <w:r w:rsidR="00B24CAE">
        <w:t xml:space="preserve">infrastructure </w:t>
      </w:r>
      <w:r w:rsidR="00CB65D1">
        <w:t>resources</w:t>
      </w:r>
      <w:r w:rsidR="00B24CAE">
        <w:t xml:space="preserve"> that </w:t>
      </w:r>
      <w:proofErr w:type="gramStart"/>
      <w:r w:rsidR="00B24CAE">
        <w:t>are</w:t>
      </w:r>
      <w:r w:rsidR="00C0090A">
        <w:t xml:space="preserve"> located in</w:t>
      </w:r>
      <w:proofErr w:type="gramEnd"/>
      <w:r w:rsidR="00C0090A">
        <w:t xml:space="preserve"> our </w:t>
      </w:r>
      <w:r>
        <w:t xml:space="preserve">global </w:t>
      </w:r>
      <w:r w:rsidR="00C0090A">
        <w:t>data centres and delivered as a</w:t>
      </w:r>
      <w:r w:rsidR="00CB65D1">
        <w:t xml:space="preserve"> service </w:t>
      </w:r>
      <w:r w:rsidR="00C0090A">
        <w:t>with</w:t>
      </w:r>
      <w:r w:rsidR="00CB65D1">
        <w:t xml:space="preserve"> </w:t>
      </w:r>
      <w:r w:rsidR="00B24CAE">
        <w:t xml:space="preserve">offerings </w:t>
      </w:r>
      <w:r w:rsidR="00CB65D1">
        <w:t>outlined in this section.</w:t>
      </w:r>
    </w:p>
    <w:p w14:paraId="38C4D3EF" w14:textId="77777777" w:rsidR="0070551D" w:rsidRPr="001E17A7" w:rsidRDefault="0070551D" w:rsidP="00C55F79">
      <w:pPr>
        <w:pStyle w:val="numbered-4"/>
        <w:ind w:left="709" w:hanging="709"/>
      </w:pPr>
      <w:r w:rsidRPr="001E17A7">
        <w:t xml:space="preserve">You may apply for one or more of the following </w:t>
      </w:r>
      <w:r w:rsidR="008D400F">
        <w:t>Cloud Infrastructure</w:t>
      </w:r>
      <w:r w:rsidR="008D400F" w:rsidRPr="001E17A7">
        <w:t xml:space="preserve"> </w:t>
      </w:r>
      <w:r w:rsidR="001A6ED8">
        <w:t>offerings</w:t>
      </w:r>
      <w:r w:rsidRPr="001E17A7">
        <w:t>:</w:t>
      </w:r>
    </w:p>
    <w:p w14:paraId="38C4D3F0" w14:textId="18D9D798" w:rsidR="0070551D" w:rsidRDefault="004C53D0" w:rsidP="00E1110B">
      <w:pPr>
        <w:pStyle w:val="a"/>
        <w:numPr>
          <w:ilvl w:val="0"/>
          <w:numId w:val="33"/>
        </w:numPr>
        <w:ind w:left="1530" w:hanging="540"/>
      </w:pPr>
      <w:r>
        <w:t>COMPUTE</w:t>
      </w:r>
    </w:p>
    <w:p w14:paraId="1CBA2B21" w14:textId="33895D6D" w:rsidR="00B643BA" w:rsidRDefault="00B643BA" w:rsidP="00A23162">
      <w:pPr>
        <w:pStyle w:val="i"/>
        <w:ind w:left="2430" w:hanging="720"/>
      </w:pPr>
      <w:r>
        <w:t>Gen1</w:t>
      </w:r>
    </w:p>
    <w:p w14:paraId="38C4D3F1" w14:textId="5FAD217B" w:rsidR="001A6ED8" w:rsidRDefault="001A6ED8" w:rsidP="00BD4CF4">
      <w:pPr>
        <w:pStyle w:val="A-2"/>
        <w:ind w:left="2970" w:hanging="450"/>
      </w:pPr>
      <w:r>
        <w:t>Virtual Server</w:t>
      </w:r>
      <w:r w:rsidR="008D400F">
        <w:t xml:space="preserve"> (shared)</w:t>
      </w:r>
    </w:p>
    <w:p w14:paraId="38C4D3F2" w14:textId="77777777" w:rsidR="008D400F" w:rsidRDefault="008D400F" w:rsidP="00BD4CF4">
      <w:pPr>
        <w:pStyle w:val="A-2"/>
        <w:ind w:left="2970" w:hanging="450"/>
      </w:pPr>
      <w:r>
        <w:t>Virtual Server (dedicated)</w:t>
      </w:r>
    </w:p>
    <w:p w14:paraId="7F2F350B" w14:textId="6662123F" w:rsidR="00F9564F" w:rsidRDefault="00ED0A8E" w:rsidP="00BD4CF4">
      <w:pPr>
        <w:pStyle w:val="A-2"/>
        <w:ind w:left="2970" w:hanging="450"/>
      </w:pPr>
      <w:r>
        <w:t>Managed Virtual Server (dedicated)</w:t>
      </w:r>
    </w:p>
    <w:p w14:paraId="65A0FFF7" w14:textId="77777777" w:rsidR="00B643BA" w:rsidRDefault="00B643BA" w:rsidP="00A23162">
      <w:pPr>
        <w:pStyle w:val="i"/>
        <w:ind w:left="2430" w:hanging="720"/>
      </w:pPr>
      <w:r>
        <w:t>Gen2</w:t>
      </w:r>
    </w:p>
    <w:p w14:paraId="6C8896E5" w14:textId="77777777" w:rsidR="00B643BA" w:rsidRDefault="00B643BA" w:rsidP="00A23162">
      <w:pPr>
        <w:pStyle w:val="A-2"/>
        <w:numPr>
          <w:ilvl w:val="0"/>
          <w:numId w:val="12"/>
        </w:numPr>
        <w:ind w:left="2970" w:hanging="540"/>
      </w:pPr>
      <w:r>
        <w:t>Virtual Server (dedicated) Gen2</w:t>
      </w:r>
    </w:p>
    <w:p w14:paraId="38C4D3F4" w14:textId="008ADB01" w:rsidR="00E7768D" w:rsidRDefault="00A0740D" w:rsidP="00BD4CF4">
      <w:pPr>
        <w:pStyle w:val="a"/>
        <w:ind w:left="1530" w:hanging="540"/>
      </w:pPr>
      <w:r>
        <w:t>BACKUP</w:t>
      </w:r>
    </w:p>
    <w:p w14:paraId="38C4D3F5" w14:textId="40317CB0" w:rsidR="00CD1833" w:rsidRPr="00E92B45" w:rsidRDefault="001E6933" w:rsidP="002C3B54">
      <w:pPr>
        <w:pStyle w:val="i"/>
        <w:numPr>
          <w:ilvl w:val="0"/>
          <w:numId w:val="43"/>
        </w:numPr>
        <w:ind w:left="2430" w:hanging="720"/>
      </w:pPr>
      <w:r w:rsidRPr="00F9564F">
        <w:t>Managed Backup (</w:t>
      </w:r>
      <w:r w:rsidR="00D44882" w:rsidRPr="00E92B45">
        <w:t>f</w:t>
      </w:r>
      <w:r w:rsidR="00B61D4A" w:rsidRPr="00E92B45">
        <w:t>ormerly</w:t>
      </w:r>
      <w:r w:rsidRPr="00F9564F">
        <w:t xml:space="preserve"> </w:t>
      </w:r>
      <w:r w:rsidR="00741758" w:rsidRPr="00F9564F">
        <w:t xml:space="preserve">Backup </w:t>
      </w:r>
      <w:r w:rsidR="008D400F" w:rsidRPr="00F9564F">
        <w:t>Essential</w:t>
      </w:r>
      <w:r w:rsidRPr="00F9564F">
        <w:t>)</w:t>
      </w:r>
    </w:p>
    <w:p w14:paraId="38C4D3F6" w14:textId="4861D9EA" w:rsidR="008D400F" w:rsidRDefault="008D400F" w:rsidP="00C55F79">
      <w:pPr>
        <w:pStyle w:val="numbered-4"/>
        <w:ind w:left="709" w:hanging="709"/>
      </w:pPr>
      <w:r w:rsidRPr="000553D0">
        <w:t xml:space="preserve">If you </w:t>
      </w:r>
      <w:r>
        <w:t>acquire</w:t>
      </w:r>
      <w:r w:rsidRPr="000553D0">
        <w:t xml:space="preserve"> a Cloud Infrastructure product</w:t>
      </w:r>
      <w:r>
        <w:t xml:space="preserve"> from 16 December 2013 </w:t>
      </w:r>
      <w:r w:rsidRPr="000553D0">
        <w:t>with a minimum term</w:t>
      </w:r>
      <w:r>
        <w:t xml:space="preserve">, after expiry of the minimum term, the charges for the Cloud Infrastructure product default to our then currently monthly charges (as set out on the Cloud Services portal), unless you </w:t>
      </w:r>
      <w:proofErr w:type="gramStart"/>
      <w:r>
        <w:t>enter into</w:t>
      </w:r>
      <w:proofErr w:type="gramEnd"/>
      <w:r>
        <w:t xml:space="preserve"> a new minimum term contract with us.</w:t>
      </w:r>
    </w:p>
    <w:p w14:paraId="38C4D3F7" w14:textId="4B13C12C" w:rsidR="008D400F" w:rsidRDefault="008D400F" w:rsidP="00C55F79">
      <w:pPr>
        <w:pStyle w:val="numbered-4"/>
        <w:ind w:left="709" w:hanging="709"/>
      </w:pPr>
      <w:r w:rsidRPr="000553D0">
        <w:t xml:space="preserve">If you select a Cloud Infrastructure product with a minimum term and cancel your Cloud Infrastructure product before the end of the minimum term or we cancel your product </w:t>
      </w:r>
      <w:proofErr w:type="gramStart"/>
      <w:r w:rsidRPr="000553D0">
        <w:t>as a result of</w:t>
      </w:r>
      <w:proofErr w:type="gramEnd"/>
      <w:r w:rsidRPr="000553D0">
        <w:t xml:space="preserve"> your breach, we may charge you an early termination fee.  Unless otherwise set out in Your Agreement, the early termination fee will</w:t>
      </w:r>
      <w:r>
        <w:t xml:space="preserve"> be an amount equal to</w:t>
      </w:r>
      <w:r w:rsidR="0049782B">
        <w:t xml:space="preserve"> </w:t>
      </w:r>
      <w:r w:rsidR="0049782B" w:rsidRPr="0049782B">
        <w:t>the actual costs and expenses that we have incurred or committed to in anticipation of providing the service to you and that cannot be reasonably avoided by us as a result of the termination, which will not exceed an amount equal to</w:t>
      </w:r>
      <w:r>
        <w:t xml:space="preserve"> </w:t>
      </w:r>
      <w:r w:rsidRPr="00AF3FD4">
        <w:rPr>
          <w:szCs w:val="18"/>
        </w:rPr>
        <w:t>5</w:t>
      </w:r>
      <w:r>
        <w:rPr>
          <w:szCs w:val="18"/>
        </w:rPr>
        <w:t>0</w:t>
      </w:r>
      <w:r w:rsidRPr="00AF3FD4">
        <w:rPr>
          <w:szCs w:val="18"/>
        </w:rPr>
        <w:t xml:space="preserve">% of </w:t>
      </w:r>
      <w:r>
        <w:rPr>
          <w:szCs w:val="18"/>
        </w:rPr>
        <w:t>your fees and</w:t>
      </w:r>
      <w:r w:rsidRPr="00AF3FD4">
        <w:rPr>
          <w:szCs w:val="18"/>
        </w:rPr>
        <w:t xml:space="preserve"> charges multiplied by the number of remaining months </w:t>
      </w:r>
      <w:r>
        <w:rPr>
          <w:szCs w:val="18"/>
        </w:rPr>
        <w:t xml:space="preserve">in your service schedule term </w:t>
      </w:r>
      <w:r w:rsidRPr="00AF3FD4">
        <w:rPr>
          <w:szCs w:val="18"/>
        </w:rPr>
        <w:t xml:space="preserve">plus </w:t>
      </w:r>
      <w:r>
        <w:rPr>
          <w:szCs w:val="18"/>
        </w:rPr>
        <w:t>any s</w:t>
      </w:r>
      <w:r w:rsidRPr="00AF3FD4">
        <w:rPr>
          <w:szCs w:val="18"/>
        </w:rPr>
        <w:t xml:space="preserve">etup </w:t>
      </w:r>
      <w:r>
        <w:rPr>
          <w:szCs w:val="18"/>
        </w:rPr>
        <w:t>fees</w:t>
      </w:r>
      <w:r w:rsidRPr="00AF3FD4">
        <w:rPr>
          <w:szCs w:val="18"/>
        </w:rPr>
        <w:t xml:space="preserve"> (if there </w:t>
      </w:r>
      <w:r>
        <w:rPr>
          <w:szCs w:val="18"/>
        </w:rPr>
        <w:t>are any setup fees</w:t>
      </w:r>
      <w:r w:rsidRPr="00AF3FD4">
        <w:rPr>
          <w:szCs w:val="18"/>
        </w:rPr>
        <w:t xml:space="preserve"> </w:t>
      </w:r>
      <w:r>
        <w:rPr>
          <w:szCs w:val="18"/>
        </w:rPr>
        <w:t xml:space="preserve">which </w:t>
      </w:r>
      <w:r w:rsidRPr="00AF3FD4">
        <w:rPr>
          <w:szCs w:val="18"/>
        </w:rPr>
        <w:t>you have not already paid</w:t>
      </w:r>
      <w:r w:rsidRPr="000553D0">
        <w:rPr>
          <w:szCs w:val="18"/>
        </w:rPr>
        <w:t>).</w:t>
      </w:r>
    </w:p>
    <w:p w14:paraId="38C4D405" w14:textId="5BD83B16" w:rsidR="002A4572" w:rsidRDefault="00B24CAE" w:rsidP="00DB6968">
      <w:pPr>
        <w:pStyle w:val="H2-Numbered"/>
      </w:pPr>
      <w:bookmarkStart w:id="143" w:name="_Toc374703294"/>
      <w:bookmarkStart w:id="144" w:name="_Toc325053248"/>
      <w:bookmarkStart w:id="145" w:name="_Toc325055211"/>
      <w:bookmarkStart w:id="146" w:name="_Toc325375477"/>
      <w:bookmarkStart w:id="147" w:name="_Toc325053249"/>
      <w:bookmarkStart w:id="148" w:name="_Toc325055212"/>
      <w:bookmarkStart w:id="149" w:name="_Toc325375478"/>
      <w:bookmarkStart w:id="150" w:name="_Toc325053250"/>
      <w:bookmarkStart w:id="151" w:name="_Toc325055213"/>
      <w:bookmarkStart w:id="152" w:name="_Toc325375479"/>
      <w:bookmarkStart w:id="153" w:name="_Toc325053251"/>
      <w:bookmarkStart w:id="154" w:name="_Toc325055214"/>
      <w:bookmarkStart w:id="155" w:name="_Toc325375480"/>
      <w:bookmarkStart w:id="156" w:name="_Toc325053252"/>
      <w:bookmarkStart w:id="157" w:name="_Toc325055215"/>
      <w:bookmarkStart w:id="158" w:name="_Toc325375481"/>
      <w:bookmarkStart w:id="159" w:name="_Toc325053253"/>
      <w:bookmarkStart w:id="160" w:name="_Toc325055216"/>
      <w:bookmarkStart w:id="161" w:name="_Toc325375482"/>
      <w:bookmarkStart w:id="162" w:name="_Toc325053254"/>
      <w:bookmarkStart w:id="163" w:name="_Toc325055217"/>
      <w:bookmarkStart w:id="164" w:name="_Toc325375483"/>
      <w:bookmarkStart w:id="165" w:name="_Toc325053255"/>
      <w:bookmarkStart w:id="166" w:name="_Toc325055218"/>
      <w:bookmarkStart w:id="167" w:name="_Toc325375484"/>
      <w:bookmarkStart w:id="168" w:name="_Toc325053256"/>
      <w:bookmarkStart w:id="169" w:name="_Toc325055219"/>
      <w:bookmarkStart w:id="170" w:name="_Toc325375485"/>
      <w:bookmarkStart w:id="171" w:name="_Toc325053257"/>
      <w:bookmarkStart w:id="172" w:name="_Toc325055220"/>
      <w:bookmarkStart w:id="173" w:name="_Toc325375486"/>
      <w:bookmarkStart w:id="174" w:name="_Toc325053258"/>
      <w:bookmarkStart w:id="175" w:name="_Toc325055221"/>
      <w:bookmarkStart w:id="176" w:name="_Toc325375487"/>
      <w:bookmarkStart w:id="177" w:name="_Toc325053259"/>
      <w:bookmarkStart w:id="178" w:name="_Toc325055222"/>
      <w:bookmarkStart w:id="179" w:name="_Toc325375488"/>
      <w:bookmarkStart w:id="180" w:name="_Toc325053260"/>
      <w:bookmarkStart w:id="181" w:name="_Toc325055223"/>
      <w:bookmarkStart w:id="182" w:name="_Toc325375489"/>
      <w:bookmarkStart w:id="183" w:name="_Toc325053261"/>
      <w:bookmarkStart w:id="184" w:name="_Toc325055224"/>
      <w:bookmarkStart w:id="185" w:name="_Toc325375490"/>
      <w:bookmarkStart w:id="186" w:name="_Toc325053262"/>
      <w:bookmarkStart w:id="187" w:name="_Toc325055225"/>
      <w:bookmarkStart w:id="188" w:name="_Toc325375491"/>
      <w:bookmarkStart w:id="189" w:name="_Toc325053263"/>
      <w:bookmarkStart w:id="190" w:name="_Toc325055226"/>
      <w:bookmarkStart w:id="191" w:name="_Toc325375492"/>
      <w:bookmarkStart w:id="192" w:name="_Toc325053264"/>
      <w:bookmarkStart w:id="193" w:name="_Toc325055227"/>
      <w:bookmarkStart w:id="194" w:name="_Toc325375493"/>
      <w:bookmarkStart w:id="195" w:name="_Toc325053265"/>
      <w:bookmarkStart w:id="196" w:name="_Toc325055228"/>
      <w:bookmarkStart w:id="197" w:name="_Toc325375494"/>
      <w:bookmarkStart w:id="198" w:name="_Toc325053266"/>
      <w:bookmarkStart w:id="199" w:name="_Toc325055229"/>
      <w:bookmarkStart w:id="200" w:name="_Toc325375495"/>
      <w:bookmarkStart w:id="201" w:name="_Toc325053267"/>
      <w:bookmarkStart w:id="202" w:name="_Toc325055230"/>
      <w:bookmarkStart w:id="203" w:name="_Toc325375496"/>
      <w:bookmarkStart w:id="204" w:name="_Toc325053268"/>
      <w:bookmarkStart w:id="205" w:name="_Toc325055231"/>
      <w:bookmarkStart w:id="206" w:name="_Toc325375497"/>
      <w:bookmarkStart w:id="207" w:name="_Toc325053269"/>
      <w:bookmarkStart w:id="208" w:name="_Toc325055232"/>
      <w:bookmarkStart w:id="209" w:name="_Toc325375498"/>
      <w:bookmarkStart w:id="210" w:name="_Toc325053270"/>
      <w:bookmarkStart w:id="211" w:name="_Toc325055233"/>
      <w:bookmarkStart w:id="212" w:name="_Toc325375499"/>
      <w:bookmarkStart w:id="213" w:name="_Toc325053271"/>
      <w:bookmarkStart w:id="214" w:name="_Toc325055234"/>
      <w:bookmarkStart w:id="215" w:name="_Toc325375500"/>
      <w:bookmarkStart w:id="216" w:name="_Toc325053272"/>
      <w:bookmarkStart w:id="217" w:name="_Toc325055235"/>
      <w:bookmarkStart w:id="218" w:name="_Toc325375501"/>
      <w:bookmarkStart w:id="219" w:name="_Toc325053273"/>
      <w:bookmarkStart w:id="220" w:name="_Toc325055236"/>
      <w:bookmarkStart w:id="221" w:name="_Toc325375502"/>
      <w:bookmarkStart w:id="222" w:name="_Toc325053274"/>
      <w:bookmarkStart w:id="223" w:name="_Toc325055237"/>
      <w:bookmarkStart w:id="224" w:name="_Toc325375503"/>
      <w:bookmarkStart w:id="225" w:name="_Toc324766556"/>
      <w:bookmarkStart w:id="226" w:name="_Toc324779159"/>
      <w:bookmarkStart w:id="227" w:name="_Toc324779828"/>
      <w:bookmarkStart w:id="228" w:name="_Toc325052917"/>
      <w:bookmarkStart w:id="229" w:name="_Toc325053275"/>
      <w:bookmarkStart w:id="230" w:name="_Toc325055238"/>
      <w:bookmarkStart w:id="231" w:name="_Toc325375504"/>
      <w:bookmarkStart w:id="232" w:name="_Toc324766557"/>
      <w:bookmarkStart w:id="233" w:name="_Toc324779160"/>
      <w:bookmarkStart w:id="234" w:name="_Toc324779829"/>
      <w:bookmarkStart w:id="235" w:name="_Toc325052918"/>
      <w:bookmarkStart w:id="236" w:name="_Toc325053276"/>
      <w:bookmarkStart w:id="237" w:name="_Toc325055239"/>
      <w:bookmarkStart w:id="238" w:name="_Toc325375505"/>
      <w:bookmarkStart w:id="239" w:name="_Toc324766558"/>
      <w:bookmarkStart w:id="240" w:name="_Toc324779161"/>
      <w:bookmarkStart w:id="241" w:name="_Toc324779830"/>
      <w:bookmarkStart w:id="242" w:name="_Toc325052919"/>
      <w:bookmarkStart w:id="243" w:name="_Toc325053277"/>
      <w:bookmarkStart w:id="244" w:name="_Toc325055240"/>
      <w:bookmarkStart w:id="245" w:name="_Toc325375506"/>
      <w:bookmarkStart w:id="246" w:name="_Toc324766559"/>
      <w:bookmarkStart w:id="247" w:name="_Toc324779162"/>
      <w:bookmarkStart w:id="248" w:name="_Toc324779831"/>
      <w:bookmarkStart w:id="249" w:name="_Toc325052920"/>
      <w:bookmarkStart w:id="250" w:name="_Toc325053278"/>
      <w:bookmarkStart w:id="251" w:name="_Toc325055241"/>
      <w:bookmarkStart w:id="252" w:name="_Toc325375507"/>
      <w:bookmarkStart w:id="253" w:name="_Toc312857614"/>
      <w:bookmarkStart w:id="254" w:name="_Toc312857615"/>
      <w:bookmarkStart w:id="255" w:name="_Toc324766560"/>
      <w:bookmarkStart w:id="256" w:name="_Toc324779163"/>
      <w:bookmarkStart w:id="257" w:name="_Toc324779832"/>
      <w:bookmarkStart w:id="258" w:name="_Toc325052921"/>
      <w:bookmarkStart w:id="259" w:name="_Toc325053279"/>
      <w:bookmarkStart w:id="260" w:name="_Toc325055242"/>
      <w:bookmarkStart w:id="261" w:name="_Toc325375508"/>
      <w:bookmarkStart w:id="262" w:name="_Toc324766561"/>
      <w:bookmarkStart w:id="263" w:name="_Toc324779164"/>
      <w:bookmarkStart w:id="264" w:name="_Toc324779833"/>
      <w:bookmarkStart w:id="265" w:name="_Toc325052922"/>
      <w:bookmarkStart w:id="266" w:name="_Toc325053280"/>
      <w:bookmarkStart w:id="267" w:name="_Toc325055243"/>
      <w:bookmarkStart w:id="268" w:name="_Toc325375509"/>
      <w:bookmarkStart w:id="269" w:name="_Toc324766562"/>
      <w:bookmarkStart w:id="270" w:name="_Toc324779165"/>
      <w:bookmarkStart w:id="271" w:name="_Toc324779834"/>
      <w:bookmarkStart w:id="272" w:name="_Toc325052923"/>
      <w:bookmarkStart w:id="273" w:name="_Toc325053281"/>
      <w:bookmarkStart w:id="274" w:name="_Toc325055244"/>
      <w:bookmarkStart w:id="275" w:name="_Toc325375510"/>
      <w:bookmarkStart w:id="276" w:name="_Toc324766563"/>
      <w:bookmarkStart w:id="277" w:name="_Toc324779166"/>
      <w:bookmarkStart w:id="278" w:name="_Toc324779835"/>
      <w:bookmarkStart w:id="279" w:name="_Toc325052924"/>
      <w:bookmarkStart w:id="280" w:name="_Toc325053282"/>
      <w:bookmarkStart w:id="281" w:name="_Toc325055245"/>
      <w:bookmarkStart w:id="282" w:name="_Toc325375511"/>
      <w:bookmarkStart w:id="283" w:name="_Toc324766564"/>
      <w:bookmarkStart w:id="284" w:name="_Toc324779167"/>
      <w:bookmarkStart w:id="285" w:name="_Toc324779836"/>
      <w:bookmarkStart w:id="286" w:name="_Toc325052925"/>
      <w:bookmarkStart w:id="287" w:name="_Toc325053283"/>
      <w:bookmarkStart w:id="288" w:name="_Toc325055246"/>
      <w:bookmarkStart w:id="289" w:name="_Toc325375512"/>
      <w:bookmarkStart w:id="290" w:name="_Toc304537374"/>
      <w:bookmarkStart w:id="291" w:name="_Toc304537447"/>
      <w:bookmarkStart w:id="292" w:name="_Toc304537506"/>
      <w:bookmarkStart w:id="293" w:name="_Toc304537564"/>
      <w:bookmarkStart w:id="294" w:name="_Toc304537622"/>
      <w:bookmarkStart w:id="295" w:name="_Toc304537680"/>
      <w:bookmarkStart w:id="296" w:name="_Toc304537719"/>
      <w:bookmarkStart w:id="297" w:name="_Toc304537375"/>
      <w:bookmarkStart w:id="298" w:name="_Toc304537448"/>
      <w:bookmarkStart w:id="299" w:name="_Toc304537507"/>
      <w:bookmarkStart w:id="300" w:name="_Toc304537565"/>
      <w:bookmarkStart w:id="301" w:name="_Toc304537623"/>
      <w:bookmarkStart w:id="302" w:name="_Toc304537681"/>
      <w:bookmarkStart w:id="303" w:name="_Toc304537720"/>
      <w:bookmarkStart w:id="304" w:name="_Toc304537380"/>
      <w:bookmarkStart w:id="305" w:name="_Toc304537453"/>
      <w:bookmarkStart w:id="306" w:name="_Toc304537512"/>
      <w:bookmarkStart w:id="307" w:name="_Toc304537570"/>
      <w:bookmarkStart w:id="308" w:name="_Toc304537628"/>
      <w:bookmarkStart w:id="309" w:name="_Toc304537686"/>
      <w:bookmarkStart w:id="310" w:name="_Toc304537725"/>
      <w:bookmarkStart w:id="311" w:name="_Toc304537381"/>
      <w:bookmarkStart w:id="312" w:name="_Toc304537454"/>
      <w:bookmarkStart w:id="313" w:name="_Toc304537513"/>
      <w:bookmarkStart w:id="314" w:name="_Toc304537571"/>
      <w:bookmarkStart w:id="315" w:name="_Toc304537629"/>
      <w:bookmarkStart w:id="316" w:name="_Toc304537687"/>
      <w:bookmarkStart w:id="317" w:name="_Toc304537726"/>
      <w:bookmarkStart w:id="318" w:name="_Toc304537382"/>
      <w:bookmarkStart w:id="319" w:name="_Toc304537455"/>
      <w:bookmarkStart w:id="320" w:name="_Toc304537514"/>
      <w:bookmarkStart w:id="321" w:name="_Toc304537572"/>
      <w:bookmarkStart w:id="322" w:name="_Toc304537630"/>
      <w:bookmarkStart w:id="323" w:name="_Toc304537688"/>
      <w:bookmarkStart w:id="324" w:name="_Toc304537727"/>
      <w:bookmarkStart w:id="325" w:name="_Toc304537383"/>
      <w:bookmarkStart w:id="326" w:name="_Toc304537456"/>
      <w:bookmarkStart w:id="327" w:name="_Toc304537515"/>
      <w:bookmarkStart w:id="328" w:name="_Toc304537573"/>
      <w:bookmarkStart w:id="329" w:name="_Toc304537631"/>
      <w:bookmarkStart w:id="330" w:name="_Toc304537689"/>
      <w:bookmarkStart w:id="331" w:name="_Toc304537728"/>
      <w:bookmarkStart w:id="332" w:name="_Toc304537395"/>
      <w:bookmarkStart w:id="333" w:name="_Toc304537468"/>
      <w:bookmarkStart w:id="334" w:name="_Toc304537527"/>
      <w:bookmarkStart w:id="335" w:name="_Toc304537585"/>
      <w:bookmarkStart w:id="336" w:name="_Toc304537643"/>
      <w:bookmarkStart w:id="337" w:name="_Toc304537404"/>
      <w:bookmarkStart w:id="338" w:name="_Toc304537477"/>
      <w:bookmarkStart w:id="339" w:name="_Toc304537536"/>
      <w:bookmarkStart w:id="340" w:name="_Toc304537594"/>
      <w:bookmarkStart w:id="341" w:name="_Toc304537652"/>
      <w:bookmarkStart w:id="342" w:name="_Toc304537408"/>
      <w:bookmarkStart w:id="343" w:name="_Toc304537481"/>
      <w:bookmarkStart w:id="344" w:name="_Toc304537540"/>
      <w:bookmarkStart w:id="345" w:name="_Toc304537598"/>
      <w:bookmarkStart w:id="346" w:name="_Toc304537656"/>
      <w:bookmarkStart w:id="347" w:name="_Toc445723666"/>
      <w:bookmarkStart w:id="348" w:name="_Toc445727049"/>
      <w:bookmarkStart w:id="349" w:name="_Toc445727107"/>
      <w:bookmarkStart w:id="350" w:name="_Toc445727164"/>
      <w:bookmarkStart w:id="351" w:name="_Toc445727221"/>
      <w:bookmarkStart w:id="352" w:name="_Toc445727278"/>
      <w:bookmarkStart w:id="353" w:name="_Toc445965089"/>
      <w:bookmarkStart w:id="354" w:name="_Toc445723667"/>
      <w:bookmarkStart w:id="355" w:name="_Toc445727050"/>
      <w:bookmarkStart w:id="356" w:name="_Toc445727108"/>
      <w:bookmarkStart w:id="357" w:name="_Toc445727165"/>
      <w:bookmarkStart w:id="358" w:name="_Toc445727222"/>
      <w:bookmarkStart w:id="359" w:name="_Toc445727279"/>
      <w:bookmarkStart w:id="360" w:name="_Toc445965090"/>
      <w:bookmarkStart w:id="361" w:name="_Toc445723668"/>
      <w:bookmarkStart w:id="362" w:name="_Toc445727051"/>
      <w:bookmarkStart w:id="363" w:name="_Toc445727109"/>
      <w:bookmarkStart w:id="364" w:name="_Toc445727166"/>
      <w:bookmarkStart w:id="365" w:name="_Toc445727223"/>
      <w:bookmarkStart w:id="366" w:name="_Toc445727280"/>
      <w:bookmarkStart w:id="367" w:name="_Toc445965091"/>
      <w:bookmarkStart w:id="368" w:name="_Toc445723669"/>
      <w:bookmarkStart w:id="369" w:name="_Toc445727052"/>
      <w:bookmarkStart w:id="370" w:name="_Toc445727110"/>
      <w:bookmarkStart w:id="371" w:name="_Toc445727167"/>
      <w:bookmarkStart w:id="372" w:name="_Toc445727224"/>
      <w:bookmarkStart w:id="373" w:name="_Toc445727281"/>
      <w:bookmarkStart w:id="374" w:name="_Toc445965092"/>
      <w:bookmarkStart w:id="375" w:name="_Toc445723670"/>
      <w:bookmarkStart w:id="376" w:name="_Toc445727053"/>
      <w:bookmarkStart w:id="377" w:name="_Toc445727111"/>
      <w:bookmarkStart w:id="378" w:name="_Toc445727168"/>
      <w:bookmarkStart w:id="379" w:name="_Toc445727225"/>
      <w:bookmarkStart w:id="380" w:name="_Toc445727282"/>
      <w:bookmarkStart w:id="381" w:name="_Toc445965093"/>
      <w:bookmarkStart w:id="382" w:name="_Toc445723671"/>
      <w:bookmarkStart w:id="383" w:name="_Toc445727054"/>
      <w:bookmarkStart w:id="384" w:name="_Toc445727112"/>
      <w:bookmarkStart w:id="385" w:name="_Toc445727169"/>
      <w:bookmarkStart w:id="386" w:name="_Toc445727226"/>
      <w:bookmarkStart w:id="387" w:name="_Toc445727283"/>
      <w:bookmarkStart w:id="388" w:name="_Toc445965094"/>
      <w:bookmarkStart w:id="389" w:name="_Toc445723672"/>
      <w:bookmarkStart w:id="390" w:name="_Toc445727055"/>
      <w:bookmarkStart w:id="391" w:name="_Toc445727113"/>
      <w:bookmarkStart w:id="392" w:name="_Toc445727170"/>
      <w:bookmarkStart w:id="393" w:name="_Toc445727227"/>
      <w:bookmarkStart w:id="394" w:name="_Toc445727284"/>
      <w:bookmarkStart w:id="395" w:name="_Toc445965095"/>
      <w:bookmarkStart w:id="396" w:name="_Toc445723673"/>
      <w:bookmarkStart w:id="397" w:name="_Toc445727056"/>
      <w:bookmarkStart w:id="398" w:name="_Toc445727114"/>
      <w:bookmarkStart w:id="399" w:name="_Toc445727171"/>
      <w:bookmarkStart w:id="400" w:name="_Toc445727228"/>
      <w:bookmarkStart w:id="401" w:name="_Toc445727285"/>
      <w:bookmarkStart w:id="402" w:name="_Toc445965096"/>
      <w:bookmarkStart w:id="403" w:name="_Toc445723674"/>
      <w:bookmarkStart w:id="404" w:name="_Toc445727057"/>
      <w:bookmarkStart w:id="405" w:name="_Toc445727115"/>
      <w:bookmarkStart w:id="406" w:name="_Toc445727172"/>
      <w:bookmarkStart w:id="407" w:name="_Toc445727229"/>
      <w:bookmarkStart w:id="408" w:name="_Toc445727286"/>
      <w:bookmarkStart w:id="409" w:name="_Toc445965097"/>
      <w:bookmarkStart w:id="410" w:name="_Toc445723675"/>
      <w:bookmarkStart w:id="411" w:name="_Toc445727058"/>
      <w:bookmarkStart w:id="412" w:name="_Toc445727116"/>
      <w:bookmarkStart w:id="413" w:name="_Toc445727173"/>
      <w:bookmarkStart w:id="414" w:name="_Toc445727230"/>
      <w:bookmarkStart w:id="415" w:name="_Toc445727287"/>
      <w:bookmarkStart w:id="416" w:name="_Toc445965098"/>
      <w:bookmarkStart w:id="417" w:name="_Toc445723676"/>
      <w:bookmarkStart w:id="418" w:name="_Toc445727059"/>
      <w:bookmarkStart w:id="419" w:name="_Toc445727117"/>
      <w:bookmarkStart w:id="420" w:name="_Toc445727174"/>
      <w:bookmarkStart w:id="421" w:name="_Toc445727231"/>
      <w:bookmarkStart w:id="422" w:name="_Toc445727288"/>
      <w:bookmarkStart w:id="423" w:name="_Toc445965099"/>
      <w:bookmarkStart w:id="424" w:name="_Toc445723677"/>
      <w:bookmarkStart w:id="425" w:name="_Toc445727060"/>
      <w:bookmarkStart w:id="426" w:name="_Toc445727118"/>
      <w:bookmarkStart w:id="427" w:name="_Toc445727175"/>
      <w:bookmarkStart w:id="428" w:name="_Toc445727232"/>
      <w:bookmarkStart w:id="429" w:name="_Toc445727289"/>
      <w:bookmarkStart w:id="430" w:name="_Toc445965100"/>
      <w:bookmarkStart w:id="431" w:name="_Toc445723678"/>
      <w:bookmarkStart w:id="432" w:name="_Toc445727061"/>
      <w:bookmarkStart w:id="433" w:name="_Toc445727119"/>
      <w:bookmarkStart w:id="434" w:name="_Toc445727176"/>
      <w:bookmarkStart w:id="435" w:name="_Toc445727233"/>
      <w:bookmarkStart w:id="436" w:name="_Toc445727290"/>
      <w:bookmarkStart w:id="437" w:name="_Toc445965101"/>
      <w:bookmarkStart w:id="438" w:name="_Toc444098303"/>
      <w:bookmarkStart w:id="439" w:name="_Toc444098601"/>
      <w:bookmarkStart w:id="440" w:name="_Toc454446754"/>
      <w:bookmarkStart w:id="441" w:name="_Toc454558309"/>
      <w:bookmarkStart w:id="442" w:name="_Toc454558396"/>
      <w:bookmarkStart w:id="443" w:name="_Toc46927731"/>
      <w:bookmarkStart w:id="444" w:name="_Toc13961456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sidRPr="00DD75B6">
        <w:t>COMPUTE</w:t>
      </w:r>
      <w:bookmarkEnd w:id="438"/>
      <w:bookmarkEnd w:id="439"/>
      <w:bookmarkEnd w:id="440"/>
      <w:bookmarkEnd w:id="441"/>
      <w:bookmarkEnd w:id="442"/>
      <w:bookmarkEnd w:id="443"/>
      <w:bookmarkEnd w:id="444"/>
    </w:p>
    <w:p w14:paraId="38C4D406" w14:textId="2EF49FE9" w:rsidR="008D400F" w:rsidRDefault="00F75660" w:rsidP="00E1110B">
      <w:pPr>
        <w:pStyle w:val="numbered-5"/>
      </w:pPr>
      <w:r>
        <w:t>Y</w:t>
      </w:r>
      <w:r w:rsidR="008D400F">
        <w:t xml:space="preserve">ou may apply for the following compute </w:t>
      </w:r>
      <w:r>
        <w:t>options:</w:t>
      </w:r>
    </w:p>
    <w:p w14:paraId="40752AE0" w14:textId="77777777" w:rsidR="00B643BA" w:rsidRDefault="00B643BA" w:rsidP="00E37649">
      <w:pPr>
        <w:pStyle w:val="a"/>
        <w:numPr>
          <w:ilvl w:val="0"/>
          <w:numId w:val="14"/>
        </w:numPr>
        <w:ind w:left="1620" w:hanging="720"/>
      </w:pPr>
      <w:r>
        <w:t>Gen1</w:t>
      </w:r>
    </w:p>
    <w:p w14:paraId="5152B33B" w14:textId="6C42166A" w:rsidR="00506DEA" w:rsidRDefault="00506DEA" w:rsidP="0062384B">
      <w:pPr>
        <w:pStyle w:val="i"/>
        <w:numPr>
          <w:ilvl w:val="0"/>
          <w:numId w:val="15"/>
        </w:numPr>
        <w:ind w:left="2430" w:hanging="720"/>
      </w:pPr>
      <w:r>
        <w:t>Virtual Server (shared)</w:t>
      </w:r>
    </w:p>
    <w:p w14:paraId="3E62DB64" w14:textId="218190E9" w:rsidR="00506DEA" w:rsidRDefault="00506DEA" w:rsidP="0062384B">
      <w:pPr>
        <w:pStyle w:val="i"/>
        <w:numPr>
          <w:ilvl w:val="0"/>
          <w:numId w:val="15"/>
        </w:numPr>
        <w:ind w:left="2430" w:hanging="720"/>
      </w:pPr>
      <w:r w:rsidRPr="00011620">
        <w:t>Virtual Server (dedicated)</w:t>
      </w:r>
    </w:p>
    <w:p w14:paraId="38C4D427" w14:textId="47972ACD" w:rsidR="008D400F" w:rsidRDefault="00506DEA" w:rsidP="0062384B">
      <w:pPr>
        <w:pStyle w:val="i"/>
        <w:numPr>
          <w:ilvl w:val="0"/>
          <w:numId w:val="15"/>
        </w:numPr>
        <w:ind w:left="2430" w:hanging="720"/>
      </w:pPr>
      <w:r>
        <w:t xml:space="preserve">Managed Virtual </w:t>
      </w:r>
      <w:r w:rsidRPr="00011620">
        <w:t>Server (dedicated)</w:t>
      </w:r>
    </w:p>
    <w:p w14:paraId="74A6E531" w14:textId="77777777" w:rsidR="00B643BA" w:rsidRDefault="00B643BA" w:rsidP="00E37649">
      <w:pPr>
        <w:pStyle w:val="a"/>
        <w:ind w:left="1620" w:hanging="720"/>
      </w:pPr>
      <w:r>
        <w:t>Gen2</w:t>
      </w:r>
    </w:p>
    <w:p w14:paraId="41B3834F" w14:textId="77777777" w:rsidR="00B643BA" w:rsidRPr="00A5595E" w:rsidRDefault="00B643BA" w:rsidP="00586D59">
      <w:pPr>
        <w:pStyle w:val="i"/>
        <w:numPr>
          <w:ilvl w:val="0"/>
          <w:numId w:val="44"/>
        </w:numPr>
        <w:ind w:left="2340" w:hanging="630"/>
      </w:pPr>
      <w:r>
        <w:t>Virtual Server (dedicated) Gen2</w:t>
      </w:r>
    </w:p>
    <w:p w14:paraId="38C4D429" w14:textId="77777777" w:rsidR="008D400F" w:rsidRDefault="008D400F" w:rsidP="00E1110B">
      <w:pPr>
        <w:pStyle w:val="numbered-5"/>
      </w:pPr>
      <w:r>
        <w:t>Prior to our execution of some service requests (including changes to your CPU and RAM configurations and restoration of storage snapshots) we may request that you power down the relevant server(s). We may be unable to address your service request until you have disabled the relevant server(s).</w:t>
      </w:r>
    </w:p>
    <w:p w14:paraId="38C4D42A" w14:textId="77777777" w:rsidR="008D400F" w:rsidRDefault="008D400F" w:rsidP="00E1110B">
      <w:pPr>
        <w:pStyle w:val="numbered-5"/>
      </w:pPr>
      <w:r>
        <w:t xml:space="preserve">You need to nominate a system administrator to manage your servers and user access to the management console. You may request that we activate additional users or change existing user access privileges to the console. </w:t>
      </w:r>
    </w:p>
    <w:p w14:paraId="38C4D42B" w14:textId="7E49B9B9" w:rsidR="008D400F" w:rsidRDefault="008D400F" w:rsidP="00E1110B">
      <w:pPr>
        <w:pStyle w:val="numbered-5"/>
      </w:pPr>
      <w:r>
        <w:t xml:space="preserve">If your service includes a </w:t>
      </w:r>
      <w:r w:rsidR="00A2659B">
        <w:t>Virtual Private Network (</w:t>
      </w:r>
      <w:r w:rsidRPr="00E92B45">
        <w:rPr>
          <w:b/>
        </w:rPr>
        <w:t>VPN</w:t>
      </w:r>
      <w:r w:rsidR="00A2659B">
        <w:t>)</w:t>
      </w:r>
      <w:r>
        <w:t xml:space="preserve"> service, you will be responsible for loading and configuring any VPN software on your equipment.</w:t>
      </w:r>
    </w:p>
    <w:p w14:paraId="38C4D42C" w14:textId="77777777" w:rsidR="002A4572" w:rsidRDefault="00C50FC3" w:rsidP="00E1110B">
      <w:pPr>
        <w:pStyle w:val="numbered-5"/>
      </w:pPr>
      <w:r>
        <w:t>We do not provide you with physical access to the server infrastructure.</w:t>
      </w:r>
    </w:p>
    <w:p w14:paraId="64DAE58F" w14:textId="57F07F79" w:rsidR="00EE2328" w:rsidRDefault="00EE2328" w:rsidP="00E1110B">
      <w:pPr>
        <w:pStyle w:val="numbered-5"/>
      </w:pPr>
      <w:r>
        <w:t>We do not provide a facility for you to use accessories or peripheral devices with your</w:t>
      </w:r>
      <w:r w:rsidRPr="00FF0385">
        <w:t xml:space="preserve"> </w:t>
      </w:r>
      <w:r>
        <w:t>server infrastructure, such as USB attachments or licence key dongles.</w:t>
      </w:r>
    </w:p>
    <w:p w14:paraId="38C4D42D" w14:textId="77777777" w:rsidR="008D400F" w:rsidRPr="00E7273A" w:rsidRDefault="008D400F" w:rsidP="00DB6968">
      <w:pPr>
        <w:pStyle w:val="H3-underlined"/>
      </w:pPr>
      <w:bookmarkStart w:id="445" w:name="_Toc454558310"/>
      <w:bookmarkStart w:id="446" w:name="_Toc454558397"/>
      <w:bookmarkStart w:id="447" w:name="_Toc46927732"/>
      <w:bookmarkStart w:id="448" w:name="_Toc139614568"/>
      <w:r w:rsidRPr="008030DC">
        <w:t>Software</w:t>
      </w:r>
      <w:bookmarkEnd w:id="445"/>
      <w:bookmarkEnd w:id="446"/>
      <w:bookmarkEnd w:id="447"/>
      <w:bookmarkEnd w:id="448"/>
    </w:p>
    <w:p w14:paraId="38C4D42E" w14:textId="787A37F9" w:rsidR="008D400F" w:rsidRDefault="008D400F" w:rsidP="00E1110B">
      <w:pPr>
        <w:pStyle w:val="numbered-5"/>
      </w:pPr>
      <w:r>
        <w:t xml:space="preserve">From time to </w:t>
      </w:r>
      <w:proofErr w:type="gramStart"/>
      <w:r>
        <w:t>time</w:t>
      </w:r>
      <w:proofErr w:type="gramEnd"/>
      <w:r>
        <w:t xml:space="preserve"> we may make available different software services on the Cloud Services portal or via Your Agreement.  The terms and conditions applicable to your use of the software are set out in </w:t>
      </w:r>
      <w:r w:rsidR="009F5093">
        <w:t xml:space="preserve">Enterprise </w:t>
      </w:r>
      <w:r>
        <w:t>Software</w:t>
      </w:r>
      <w:r w:rsidR="009F5093">
        <w:t xml:space="preserve"> part</w:t>
      </w:r>
      <w:r>
        <w:t xml:space="preserve"> of the Cloud Services section of Our Customer Terms at </w:t>
      </w:r>
      <w:hyperlink r:id="rId23" w:history="1">
        <w:r w:rsidRPr="00857230">
          <w:rPr>
            <w:rStyle w:val="Hyperlink"/>
          </w:rPr>
          <w:t>http://www.telstra.com.au/customer-terms/business-government/cloud-services/</w:t>
        </w:r>
      </w:hyperlink>
      <w:r>
        <w:t>.</w:t>
      </w:r>
    </w:p>
    <w:p w14:paraId="38C4D42F" w14:textId="77777777" w:rsidR="00795B8A" w:rsidRPr="00E7273A" w:rsidRDefault="005F6EBE" w:rsidP="00B34BCF">
      <w:pPr>
        <w:pStyle w:val="H3-underlined"/>
      </w:pPr>
      <w:bookmarkStart w:id="449" w:name="_Toc454558311"/>
      <w:bookmarkStart w:id="450" w:name="_Toc454558398"/>
      <w:bookmarkStart w:id="451" w:name="_Toc46927733"/>
      <w:bookmarkStart w:id="452" w:name="_Toc139614569"/>
      <w:r w:rsidRPr="008030DC">
        <w:t>Operating Systems</w:t>
      </w:r>
      <w:bookmarkEnd w:id="449"/>
      <w:bookmarkEnd w:id="450"/>
      <w:bookmarkEnd w:id="451"/>
      <w:bookmarkEnd w:id="452"/>
    </w:p>
    <w:p w14:paraId="38C4D430" w14:textId="0EAC2765" w:rsidR="00883245" w:rsidRDefault="00883245" w:rsidP="00E1110B">
      <w:pPr>
        <w:pStyle w:val="numbered-5"/>
      </w:pPr>
      <w:r>
        <w:t xml:space="preserve">The Operating Systems service includes a choice of pre-packaged operating systems </w:t>
      </w:r>
      <w:r w:rsidR="006A3038">
        <w:t>for use with</w:t>
      </w:r>
      <w:r>
        <w:t xml:space="preserve"> your </w:t>
      </w:r>
      <w:r w:rsidR="008D400F">
        <w:t>shared or dedicated</w:t>
      </w:r>
      <w:r>
        <w:t xml:space="preserve"> server(s).</w:t>
      </w:r>
    </w:p>
    <w:p w14:paraId="38C4D431" w14:textId="7D6FF7A6" w:rsidR="00795B8A" w:rsidRDefault="00CB65D1" w:rsidP="00E1110B">
      <w:pPr>
        <w:pStyle w:val="numbered-5"/>
      </w:pPr>
      <w:r>
        <w:t xml:space="preserve">If you have an existing licence to use one of the pre-packaged operating systems which are set out in </w:t>
      </w:r>
      <w:r w:rsidR="008D400F">
        <w:t>Y</w:t>
      </w:r>
      <w:r>
        <w:t xml:space="preserve">our </w:t>
      </w:r>
      <w:r w:rsidR="008D400F">
        <w:t>A</w:t>
      </w:r>
      <w:r>
        <w:t>greement</w:t>
      </w:r>
      <w:r w:rsidR="00883245">
        <w:t>,</w:t>
      </w:r>
      <w:r>
        <w:t xml:space="preserve"> you may use your existing operating system licence </w:t>
      </w:r>
      <w:proofErr w:type="gramStart"/>
      <w:r>
        <w:t>provided that</w:t>
      </w:r>
      <w:proofErr w:type="gramEnd"/>
      <w:r>
        <w:t xml:space="preserve"> </w:t>
      </w:r>
      <w:r w:rsidR="006A3038">
        <w:t xml:space="preserve">you comply with </w:t>
      </w:r>
      <w:r w:rsidR="007B156B">
        <w:t>the vendor</w:t>
      </w:r>
      <w:r w:rsidR="006A3038">
        <w:t xml:space="preserve"> software</w:t>
      </w:r>
      <w:r w:rsidR="007B156B">
        <w:t xml:space="preserve"> licensing terms and </w:t>
      </w:r>
      <w:r>
        <w:t>your operating system meets any compatibility requirements specified by us from time to time.</w:t>
      </w:r>
    </w:p>
    <w:p w14:paraId="38C4D432" w14:textId="77777777" w:rsidR="00795B8A" w:rsidRDefault="00276CD5" w:rsidP="00E1110B">
      <w:pPr>
        <w:pStyle w:val="numbered-5"/>
      </w:pPr>
      <w:r>
        <w:t xml:space="preserve">Where you provide your own operating system </w:t>
      </w:r>
      <w:r w:rsidR="00883245">
        <w:t xml:space="preserve">licence </w:t>
      </w:r>
      <w:r>
        <w:t>you are responsible for obtaining and maintaining an appropriate licence to use the operating system you provide on our service platform.</w:t>
      </w:r>
    </w:p>
    <w:p w14:paraId="38C4D433" w14:textId="66E23789" w:rsidR="008D400F" w:rsidRDefault="008D400F" w:rsidP="00E1110B">
      <w:pPr>
        <w:pStyle w:val="numbered-5"/>
      </w:pPr>
      <w:r w:rsidRPr="000553D0">
        <w:t>As set out in the table below, you may supply or request an operating system on shared or dedicated infrastructure in the following configurations.</w:t>
      </w:r>
    </w:p>
    <w:tbl>
      <w:tblPr>
        <w:tblStyle w:val="TableGrid"/>
        <w:tblW w:w="0" w:type="auto"/>
        <w:tblInd w:w="737" w:type="dxa"/>
        <w:tblCellMar>
          <w:top w:w="57" w:type="dxa"/>
          <w:bottom w:w="57" w:type="dxa"/>
        </w:tblCellMar>
        <w:tblLook w:val="04A0" w:firstRow="1" w:lastRow="0" w:firstColumn="1" w:lastColumn="0" w:noHBand="0" w:noVBand="1"/>
      </w:tblPr>
      <w:tblGrid>
        <w:gridCol w:w="4658"/>
        <w:gridCol w:w="2250"/>
        <w:gridCol w:w="2549"/>
      </w:tblGrid>
      <w:tr w:rsidR="00007074" w14:paraId="15B18C4D" w14:textId="77777777" w:rsidTr="00A02CAE">
        <w:trPr>
          <w:cantSplit/>
          <w:tblHeader/>
        </w:trPr>
        <w:tc>
          <w:tcPr>
            <w:tcW w:w="4658" w:type="dxa"/>
            <w:shd w:val="clear" w:color="auto" w:fill="00B0F0"/>
            <w:vAlign w:val="center"/>
          </w:tcPr>
          <w:p w14:paraId="71DD2FCA" w14:textId="024FED44" w:rsidR="00007074" w:rsidRDefault="00007074" w:rsidP="00007074">
            <w:pPr>
              <w:pStyle w:val="Heading2"/>
              <w:numPr>
                <w:ilvl w:val="0"/>
                <w:numId w:val="0"/>
              </w:numPr>
              <w:spacing w:after="0"/>
            </w:pPr>
            <w:r w:rsidRPr="00017C19">
              <w:rPr>
                <w:b/>
              </w:rPr>
              <w:t>Compute services</w:t>
            </w:r>
          </w:p>
        </w:tc>
        <w:tc>
          <w:tcPr>
            <w:tcW w:w="2250" w:type="dxa"/>
            <w:shd w:val="clear" w:color="auto" w:fill="00B0F0"/>
            <w:vAlign w:val="center"/>
          </w:tcPr>
          <w:p w14:paraId="7B7C5D2A" w14:textId="77777777" w:rsidR="00007074" w:rsidRPr="00007074" w:rsidRDefault="00007074" w:rsidP="00007074">
            <w:pPr>
              <w:pStyle w:val="Heading2"/>
              <w:numPr>
                <w:ilvl w:val="0"/>
                <w:numId w:val="0"/>
              </w:numPr>
              <w:spacing w:after="0"/>
              <w:jc w:val="center"/>
              <w:rPr>
                <w:b/>
              </w:rPr>
            </w:pPr>
            <w:r w:rsidRPr="00007074">
              <w:rPr>
                <w:b/>
              </w:rPr>
              <w:t>Operating system</w:t>
            </w:r>
          </w:p>
          <w:p w14:paraId="5B0FF1C4" w14:textId="77777777" w:rsidR="00007074" w:rsidRDefault="00007074" w:rsidP="00007074">
            <w:pPr>
              <w:pStyle w:val="Heading2"/>
              <w:numPr>
                <w:ilvl w:val="0"/>
                <w:numId w:val="0"/>
              </w:numPr>
              <w:spacing w:after="0"/>
              <w:jc w:val="center"/>
              <w:rPr>
                <w:b/>
              </w:rPr>
            </w:pPr>
            <w:r w:rsidRPr="00007074">
              <w:rPr>
                <w:b/>
              </w:rPr>
              <w:t>Software media &amp; License key(s)</w:t>
            </w:r>
            <w:r>
              <w:rPr>
                <w:b/>
              </w:rPr>
              <w:t>:</w:t>
            </w:r>
          </w:p>
          <w:p w14:paraId="4D7F58BC" w14:textId="5C4841C4" w:rsidR="00007074" w:rsidRPr="00F86386" w:rsidRDefault="00007074" w:rsidP="00007074">
            <w:pPr>
              <w:pStyle w:val="Heading2"/>
              <w:numPr>
                <w:ilvl w:val="0"/>
                <w:numId w:val="0"/>
              </w:numPr>
              <w:spacing w:after="0"/>
              <w:jc w:val="center"/>
              <w:rPr>
                <w:sz w:val="16"/>
                <w:szCs w:val="20"/>
              </w:rPr>
            </w:pPr>
            <w:r w:rsidRPr="00017C19">
              <w:rPr>
                <w:b/>
              </w:rPr>
              <w:t>Shared</w:t>
            </w:r>
          </w:p>
        </w:tc>
        <w:tc>
          <w:tcPr>
            <w:tcW w:w="2549" w:type="dxa"/>
            <w:shd w:val="clear" w:color="auto" w:fill="00B0F0"/>
            <w:vAlign w:val="center"/>
          </w:tcPr>
          <w:p w14:paraId="52BFD028" w14:textId="77777777" w:rsidR="00007074" w:rsidRPr="00007074" w:rsidRDefault="00007074" w:rsidP="00007074">
            <w:pPr>
              <w:pStyle w:val="Heading2"/>
              <w:numPr>
                <w:ilvl w:val="0"/>
                <w:numId w:val="0"/>
              </w:numPr>
              <w:spacing w:after="0"/>
              <w:jc w:val="center"/>
              <w:rPr>
                <w:b/>
              </w:rPr>
            </w:pPr>
            <w:r w:rsidRPr="00007074">
              <w:rPr>
                <w:b/>
              </w:rPr>
              <w:t>Operating system</w:t>
            </w:r>
          </w:p>
          <w:p w14:paraId="23A17616" w14:textId="77777777" w:rsidR="00007074" w:rsidRDefault="00007074" w:rsidP="00007074">
            <w:pPr>
              <w:pStyle w:val="Heading2"/>
              <w:numPr>
                <w:ilvl w:val="0"/>
                <w:numId w:val="0"/>
              </w:numPr>
              <w:spacing w:after="0"/>
              <w:jc w:val="center"/>
              <w:rPr>
                <w:b/>
              </w:rPr>
            </w:pPr>
            <w:r w:rsidRPr="00007074">
              <w:rPr>
                <w:b/>
              </w:rPr>
              <w:t>Software media &amp; License key(s)</w:t>
            </w:r>
            <w:r>
              <w:rPr>
                <w:b/>
              </w:rPr>
              <w:t>:</w:t>
            </w:r>
          </w:p>
          <w:p w14:paraId="297C03FB" w14:textId="51F42CF9" w:rsidR="00007074" w:rsidRPr="00011620" w:rsidRDefault="00007074" w:rsidP="00007074">
            <w:pPr>
              <w:pStyle w:val="Heading2"/>
              <w:numPr>
                <w:ilvl w:val="0"/>
                <w:numId w:val="0"/>
              </w:numPr>
              <w:spacing w:after="0"/>
              <w:jc w:val="center"/>
              <w:rPr>
                <w:sz w:val="16"/>
                <w:szCs w:val="20"/>
              </w:rPr>
            </w:pPr>
            <w:r w:rsidRPr="00017C19">
              <w:rPr>
                <w:b/>
              </w:rPr>
              <w:t>Dedicated</w:t>
            </w:r>
          </w:p>
        </w:tc>
      </w:tr>
      <w:tr w:rsidR="00007074" w14:paraId="01BA521D" w14:textId="77777777" w:rsidTr="00A02CAE">
        <w:trPr>
          <w:cantSplit/>
        </w:trPr>
        <w:tc>
          <w:tcPr>
            <w:tcW w:w="4658" w:type="dxa"/>
            <w:shd w:val="clear" w:color="auto" w:fill="D9D9D9"/>
            <w:vAlign w:val="center"/>
          </w:tcPr>
          <w:p w14:paraId="576030D3" w14:textId="720675D0" w:rsidR="00007074" w:rsidRDefault="00007074" w:rsidP="00D44882">
            <w:pPr>
              <w:pStyle w:val="Heading2"/>
              <w:numPr>
                <w:ilvl w:val="0"/>
                <w:numId w:val="0"/>
              </w:numPr>
              <w:spacing w:after="0"/>
            </w:pPr>
            <w:r w:rsidRPr="00007074">
              <w:t>Gen1</w:t>
            </w:r>
          </w:p>
        </w:tc>
        <w:tc>
          <w:tcPr>
            <w:tcW w:w="2250" w:type="dxa"/>
            <w:shd w:val="clear" w:color="auto" w:fill="D9D9D9"/>
            <w:vAlign w:val="center"/>
          </w:tcPr>
          <w:p w14:paraId="203DFA1A" w14:textId="77777777" w:rsidR="00007074" w:rsidRPr="00F86386" w:rsidRDefault="00007074" w:rsidP="00D44882">
            <w:pPr>
              <w:pStyle w:val="Heading2"/>
              <w:numPr>
                <w:ilvl w:val="0"/>
                <w:numId w:val="0"/>
              </w:numPr>
              <w:spacing w:after="0"/>
              <w:jc w:val="center"/>
              <w:rPr>
                <w:sz w:val="16"/>
                <w:szCs w:val="20"/>
              </w:rPr>
            </w:pPr>
          </w:p>
        </w:tc>
        <w:tc>
          <w:tcPr>
            <w:tcW w:w="2549" w:type="dxa"/>
            <w:shd w:val="clear" w:color="auto" w:fill="D9D9D9"/>
            <w:vAlign w:val="center"/>
          </w:tcPr>
          <w:p w14:paraId="04B07D0F" w14:textId="77777777" w:rsidR="00007074" w:rsidRPr="00011620" w:rsidRDefault="00007074" w:rsidP="00D44882">
            <w:pPr>
              <w:pStyle w:val="Heading2"/>
              <w:numPr>
                <w:ilvl w:val="0"/>
                <w:numId w:val="0"/>
              </w:numPr>
              <w:spacing w:after="0"/>
              <w:jc w:val="center"/>
              <w:rPr>
                <w:sz w:val="16"/>
                <w:szCs w:val="20"/>
              </w:rPr>
            </w:pPr>
          </w:p>
        </w:tc>
      </w:tr>
      <w:tr w:rsidR="00655532" w14:paraId="38C4D441" w14:textId="77777777" w:rsidTr="00A02CAE">
        <w:trPr>
          <w:cantSplit/>
        </w:trPr>
        <w:tc>
          <w:tcPr>
            <w:tcW w:w="4658" w:type="dxa"/>
            <w:shd w:val="clear" w:color="auto" w:fill="D9D9D9" w:themeFill="background1" w:themeFillShade="D9"/>
            <w:vAlign w:val="center"/>
          </w:tcPr>
          <w:p w14:paraId="38C4D43E" w14:textId="4EDD32F6" w:rsidR="00655532" w:rsidRDefault="00655532" w:rsidP="00D44882">
            <w:pPr>
              <w:pStyle w:val="Heading2"/>
              <w:numPr>
                <w:ilvl w:val="0"/>
                <w:numId w:val="0"/>
              </w:numPr>
              <w:spacing w:after="0"/>
            </w:pPr>
            <w:r>
              <w:t>Virtual Server (shared)</w:t>
            </w:r>
          </w:p>
        </w:tc>
        <w:tc>
          <w:tcPr>
            <w:tcW w:w="2250" w:type="dxa"/>
            <w:vAlign w:val="center"/>
          </w:tcPr>
          <w:p w14:paraId="38C4D43F" w14:textId="77777777" w:rsidR="00655532" w:rsidRDefault="00655532" w:rsidP="00D44882">
            <w:pPr>
              <w:pStyle w:val="Heading2"/>
              <w:numPr>
                <w:ilvl w:val="0"/>
                <w:numId w:val="0"/>
              </w:numPr>
              <w:spacing w:after="0"/>
              <w:jc w:val="center"/>
              <w:rPr>
                <w:sz w:val="16"/>
              </w:rPr>
            </w:pPr>
            <w:r w:rsidRPr="00F86386">
              <w:rPr>
                <w:sz w:val="16"/>
                <w:szCs w:val="20"/>
              </w:rPr>
              <w:t>Telstra supplied</w:t>
            </w:r>
          </w:p>
        </w:tc>
        <w:tc>
          <w:tcPr>
            <w:tcW w:w="2549" w:type="dxa"/>
            <w:vAlign w:val="center"/>
          </w:tcPr>
          <w:p w14:paraId="38C4D440" w14:textId="7F71F628" w:rsidR="00655532" w:rsidRDefault="00655532" w:rsidP="00D44882">
            <w:pPr>
              <w:pStyle w:val="Heading2"/>
              <w:numPr>
                <w:ilvl w:val="0"/>
                <w:numId w:val="0"/>
              </w:numPr>
              <w:spacing w:after="0"/>
              <w:jc w:val="center"/>
              <w:rPr>
                <w:sz w:val="16"/>
              </w:rPr>
            </w:pPr>
            <w:r w:rsidRPr="00011620">
              <w:rPr>
                <w:sz w:val="16"/>
                <w:szCs w:val="20"/>
              </w:rPr>
              <w:t>N/A</w:t>
            </w:r>
          </w:p>
        </w:tc>
      </w:tr>
      <w:tr w:rsidR="00655532" w14:paraId="29B46B5B" w14:textId="77777777" w:rsidTr="00A02CAE">
        <w:trPr>
          <w:cantSplit/>
        </w:trPr>
        <w:tc>
          <w:tcPr>
            <w:tcW w:w="4658" w:type="dxa"/>
            <w:shd w:val="clear" w:color="auto" w:fill="D9D9D9" w:themeFill="background1" w:themeFillShade="D9"/>
            <w:vAlign w:val="center"/>
          </w:tcPr>
          <w:p w14:paraId="12E8B91B" w14:textId="51FD5145" w:rsidR="00655532" w:rsidRPr="00ED0A8E" w:rsidRDefault="00655532" w:rsidP="00655532">
            <w:pPr>
              <w:pStyle w:val="Heading2"/>
              <w:numPr>
                <w:ilvl w:val="0"/>
                <w:numId w:val="0"/>
              </w:numPr>
              <w:spacing w:after="0"/>
              <w:rPr>
                <w:highlight w:val="yellow"/>
              </w:rPr>
            </w:pPr>
            <w:r w:rsidRPr="00011620">
              <w:t>Virtual Server (dedicated)</w:t>
            </w:r>
          </w:p>
        </w:tc>
        <w:tc>
          <w:tcPr>
            <w:tcW w:w="2250" w:type="dxa"/>
            <w:vAlign w:val="center"/>
          </w:tcPr>
          <w:p w14:paraId="0512049F" w14:textId="3E8B0778" w:rsidR="00655532" w:rsidRPr="00ED0A8E" w:rsidDel="00EE2328" w:rsidRDefault="00655532" w:rsidP="00655532">
            <w:pPr>
              <w:pStyle w:val="Heading2"/>
              <w:numPr>
                <w:ilvl w:val="0"/>
                <w:numId w:val="0"/>
              </w:numPr>
              <w:spacing w:after="0"/>
              <w:jc w:val="center"/>
              <w:rPr>
                <w:sz w:val="16"/>
                <w:szCs w:val="20"/>
              </w:rPr>
            </w:pPr>
            <w:r w:rsidRPr="00011620">
              <w:rPr>
                <w:sz w:val="16"/>
                <w:szCs w:val="20"/>
              </w:rPr>
              <w:t>N/A</w:t>
            </w:r>
          </w:p>
        </w:tc>
        <w:tc>
          <w:tcPr>
            <w:tcW w:w="2549" w:type="dxa"/>
            <w:vAlign w:val="center"/>
          </w:tcPr>
          <w:p w14:paraId="1F480A00" w14:textId="6224FE14" w:rsidR="00655532" w:rsidRPr="00F86386" w:rsidRDefault="00655532" w:rsidP="00655532">
            <w:pPr>
              <w:pStyle w:val="Heading2"/>
              <w:numPr>
                <w:ilvl w:val="0"/>
                <w:numId w:val="0"/>
              </w:numPr>
              <w:spacing w:after="0"/>
              <w:jc w:val="center"/>
              <w:rPr>
                <w:sz w:val="16"/>
                <w:szCs w:val="20"/>
              </w:rPr>
            </w:pPr>
            <w:r w:rsidRPr="00F86386">
              <w:rPr>
                <w:sz w:val="16"/>
                <w:szCs w:val="20"/>
              </w:rPr>
              <w:t>Customer supplied</w:t>
            </w:r>
          </w:p>
        </w:tc>
      </w:tr>
      <w:tr w:rsidR="00655532" w14:paraId="1C1BF61A" w14:textId="77777777" w:rsidTr="00A02CAE">
        <w:trPr>
          <w:cantSplit/>
        </w:trPr>
        <w:tc>
          <w:tcPr>
            <w:tcW w:w="4658" w:type="dxa"/>
            <w:shd w:val="clear" w:color="auto" w:fill="D9D9D9" w:themeFill="background1" w:themeFillShade="D9"/>
            <w:vAlign w:val="center"/>
          </w:tcPr>
          <w:p w14:paraId="6CAC8B10" w14:textId="376D9EF4" w:rsidR="00655532" w:rsidRDefault="00655532" w:rsidP="00E92B45">
            <w:pPr>
              <w:pStyle w:val="Heading2"/>
              <w:numPr>
                <w:ilvl w:val="0"/>
                <w:numId w:val="0"/>
              </w:numPr>
              <w:spacing w:after="0"/>
            </w:pPr>
            <w:r>
              <w:t xml:space="preserve">Managed Virtual </w:t>
            </w:r>
            <w:r w:rsidRPr="00011620">
              <w:t>Server (dedicated)</w:t>
            </w:r>
          </w:p>
        </w:tc>
        <w:tc>
          <w:tcPr>
            <w:tcW w:w="2250" w:type="dxa"/>
            <w:vAlign w:val="center"/>
          </w:tcPr>
          <w:p w14:paraId="325FC492" w14:textId="28B86DC0" w:rsidR="00655532" w:rsidRPr="003F41D9" w:rsidRDefault="00655532" w:rsidP="00E92B45">
            <w:pPr>
              <w:pStyle w:val="Heading2"/>
              <w:numPr>
                <w:ilvl w:val="0"/>
                <w:numId w:val="0"/>
              </w:numPr>
              <w:spacing w:after="0"/>
              <w:jc w:val="center"/>
              <w:rPr>
                <w:szCs w:val="20"/>
              </w:rPr>
            </w:pPr>
            <w:r w:rsidRPr="00AA2B48">
              <w:rPr>
                <w:sz w:val="16"/>
                <w:szCs w:val="20"/>
              </w:rPr>
              <w:t>N/A</w:t>
            </w:r>
          </w:p>
        </w:tc>
        <w:tc>
          <w:tcPr>
            <w:tcW w:w="2549" w:type="dxa"/>
            <w:vAlign w:val="center"/>
          </w:tcPr>
          <w:p w14:paraId="465736F1" w14:textId="77777777" w:rsidR="00655532" w:rsidRDefault="00655532" w:rsidP="00E92B45">
            <w:pPr>
              <w:pStyle w:val="Heading2"/>
              <w:numPr>
                <w:ilvl w:val="0"/>
                <w:numId w:val="0"/>
              </w:numPr>
              <w:spacing w:after="0"/>
              <w:jc w:val="center"/>
              <w:rPr>
                <w:sz w:val="16"/>
                <w:szCs w:val="20"/>
              </w:rPr>
            </w:pPr>
            <w:r w:rsidRPr="00F86386">
              <w:rPr>
                <w:sz w:val="16"/>
                <w:szCs w:val="20"/>
              </w:rPr>
              <w:t xml:space="preserve">Telstra </w:t>
            </w:r>
            <w:proofErr w:type="gramStart"/>
            <w:r w:rsidRPr="00F86386">
              <w:rPr>
                <w:sz w:val="16"/>
                <w:szCs w:val="20"/>
              </w:rPr>
              <w:t>supplied</w:t>
            </w:r>
            <w:proofErr w:type="gramEnd"/>
          </w:p>
          <w:p w14:paraId="1AE38D60" w14:textId="77777777" w:rsidR="00655532" w:rsidRDefault="00655532" w:rsidP="00E92B45">
            <w:pPr>
              <w:pStyle w:val="Heading2"/>
              <w:numPr>
                <w:ilvl w:val="0"/>
                <w:numId w:val="0"/>
              </w:numPr>
              <w:spacing w:after="0"/>
              <w:jc w:val="center"/>
              <w:rPr>
                <w:sz w:val="16"/>
                <w:szCs w:val="20"/>
              </w:rPr>
            </w:pPr>
            <w:r>
              <w:rPr>
                <w:sz w:val="16"/>
                <w:szCs w:val="20"/>
              </w:rPr>
              <w:t>or</w:t>
            </w:r>
          </w:p>
          <w:p w14:paraId="26B35CD7" w14:textId="77777777" w:rsidR="00655532" w:rsidRDefault="00655532" w:rsidP="00E92B45">
            <w:pPr>
              <w:pStyle w:val="Heading2"/>
              <w:numPr>
                <w:ilvl w:val="0"/>
                <w:numId w:val="0"/>
              </w:numPr>
              <w:spacing w:after="0"/>
              <w:jc w:val="center"/>
              <w:rPr>
                <w:sz w:val="16"/>
                <w:szCs w:val="20"/>
              </w:rPr>
            </w:pPr>
            <w:r>
              <w:rPr>
                <w:sz w:val="16"/>
                <w:szCs w:val="20"/>
              </w:rPr>
              <w:t xml:space="preserve">Customer </w:t>
            </w:r>
            <w:proofErr w:type="gramStart"/>
            <w:r>
              <w:rPr>
                <w:sz w:val="16"/>
                <w:szCs w:val="20"/>
              </w:rPr>
              <w:t>supplied</w:t>
            </w:r>
            <w:proofErr w:type="gramEnd"/>
          </w:p>
          <w:p w14:paraId="1F04F446" w14:textId="49FD6A17" w:rsidR="00655532" w:rsidRPr="00F86386" w:rsidRDefault="00655532" w:rsidP="00E92B45">
            <w:pPr>
              <w:pStyle w:val="Heading2"/>
              <w:numPr>
                <w:ilvl w:val="0"/>
                <w:numId w:val="0"/>
              </w:numPr>
              <w:spacing w:after="0"/>
              <w:jc w:val="center"/>
              <w:rPr>
                <w:sz w:val="16"/>
                <w:szCs w:val="20"/>
              </w:rPr>
            </w:pPr>
            <w:r>
              <w:rPr>
                <w:sz w:val="16"/>
                <w:szCs w:val="20"/>
              </w:rPr>
              <w:t>(License key only)</w:t>
            </w:r>
          </w:p>
        </w:tc>
      </w:tr>
      <w:tr w:rsidR="00B643BA" w14:paraId="6C8E8FDB" w14:textId="77777777" w:rsidTr="00A02CAE">
        <w:trPr>
          <w:cantSplit/>
        </w:trPr>
        <w:tc>
          <w:tcPr>
            <w:tcW w:w="4658" w:type="dxa"/>
            <w:shd w:val="clear" w:color="auto" w:fill="D9D9D9" w:themeFill="background1" w:themeFillShade="D9"/>
            <w:vAlign w:val="center"/>
          </w:tcPr>
          <w:p w14:paraId="2CE925ED" w14:textId="23807B6C" w:rsidR="00B643BA" w:rsidRDefault="00B643BA" w:rsidP="00B643BA">
            <w:pPr>
              <w:pStyle w:val="Heading2"/>
              <w:numPr>
                <w:ilvl w:val="0"/>
                <w:numId w:val="0"/>
              </w:numPr>
              <w:spacing w:after="0"/>
            </w:pPr>
            <w:r w:rsidRPr="003162BE">
              <w:rPr>
                <w:b/>
                <w:szCs w:val="20"/>
              </w:rPr>
              <w:t>Gen2</w:t>
            </w:r>
          </w:p>
        </w:tc>
        <w:tc>
          <w:tcPr>
            <w:tcW w:w="2250" w:type="dxa"/>
            <w:vAlign w:val="center"/>
          </w:tcPr>
          <w:p w14:paraId="0760ADAC" w14:textId="77777777" w:rsidR="00B643BA" w:rsidRPr="00AA2B48" w:rsidRDefault="00B643BA" w:rsidP="00B643BA">
            <w:pPr>
              <w:pStyle w:val="Heading2"/>
              <w:numPr>
                <w:ilvl w:val="0"/>
                <w:numId w:val="0"/>
              </w:numPr>
              <w:spacing w:after="0"/>
              <w:jc w:val="center"/>
              <w:rPr>
                <w:sz w:val="16"/>
                <w:szCs w:val="20"/>
              </w:rPr>
            </w:pPr>
          </w:p>
        </w:tc>
        <w:tc>
          <w:tcPr>
            <w:tcW w:w="2549" w:type="dxa"/>
            <w:vAlign w:val="center"/>
          </w:tcPr>
          <w:p w14:paraId="22F35848" w14:textId="77777777" w:rsidR="00B643BA" w:rsidRPr="00F86386" w:rsidRDefault="00B643BA" w:rsidP="00B643BA">
            <w:pPr>
              <w:pStyle w:val="Heading2"/>
              <w:numPr>
                <w:ilvl w:val="0"/>
                <w:numId w:val="0"/>
              </w:numPr>
              <w:spacing w:after="0"/>
              <w:jc w:val="center"/>
              <w:rPr>
                <w:sz w:val="16"/>
                <w:szCs w:val="20"/>
              </w:rPr>
            </w:pPr>
          </w:p>
        </w:tc>
      </w:tr>
      <w:tr w:rsidR="00B643BA" w14:paraId="14E5C1F7" w14:textId="77777777" w:rsidTr="00A02CAE">
        <w:trPr>
          <w:cantSplit/>
        </w:trPr>
        <w:tc>
          <w:tcPr>
            <w:tcW w:w="4658" w:type="dxa"/>
            <w:shd w:val="clear" w:color="auto" w:fill="D9D9D9" w:themeFill="background1" w:themeFillShade="D9"/>
            <w:vAlign w:val="center"/>
          </w:tcPr>
          <w:p w14:paraId="514780BD" w14:textId="130BA233" w:rsidR="00B643BA" w:rsidRDefault="00B643BA" w:rsidP="00B643BA">
            <w:pPr>
              <w:pStyle w:val="Heading2"/>
              <w:numPr>
                <w:ilvl w:val="0"/>
                <w:numId w:val="0"/>
              </w:numPr>
              <w:spacing w:after="0"/>
            </w:pPr>
            <w:r>
              <w:t>Virtual Server (dedicated) Gen2</w:t>
            </w:r>
          </w:p>
        </w:tc>
        <w:tc>
          <w:tcPr>
            <w:tcW w:w="2250" w:type="dxa"/>
            <w:vAlign w:val="center"/>
          </w:tcPr>
          <w:p w14:paraId="3F22C0A8" w14:textId="405A2856" w:rsidR="00B643BA" w:rsidRPr="00AA2B48" w:rsidRDefault="00B643BA" w:rsidP="00B643BA">
            <w:pPr>
              <w:pStyle w:val="Heading2"/>
              <w:numPr>
                <w:ilvl w:val="0"/>
                <w:numId w:val="0"/>
              </w:numPr>
              <w:spacing w:after="0"/>
              <w:jc w:val="center"/>
              <w:rPr>
                <w:sz w:val="16"/>
                <w:szCs w:val="20"/>
              </w:rPr>
            </w:pPr>
            <w:r>
              <w:rPr>
                <w:sz w:val="16"/>
                <w:szCs w:val="20"/>
              </w:rPr>
              <w:t>N/A</w:t>
            </w:r>
          </w:p>
        </w:tc>
        <w:tc>
          <w:tcPr>
            <w:tcW w:w="2549" w:type="dxa"/>
            <w:vAlign w:val="center"/>
          </w:tcPr>
          <w:p w14:paraId="3345B962" w14:textId="5DCA52B7" w:rsidR="00B643BA" w:rsidRPr="00F86386" w:rsidRDefault="00B643BA" w:rsidP="00B643BA">
            <w:pPr>
              <w:pStyle w:val="Heading2"/>
              <w:numPr>
                <w:ilvl w:val="0"/>
                <w:numId w:val="0"/>
              </w:numPr>
              <w:spacing w:after="0"/>
              <w:jc w:val="center"/>
              <w:rPr>
                <w:sz w:val="16"/>
                <w:szCs w:val="20"/>
              </w:rPr>
            </w:pPr>
            <w:r>
              <w:rPr>
                <w:sz w:val="16"/>
                <w:szCs w:val="20"/>
              </w:rPr>
              <w:t>Customer supplied</w:t>
            </w:r>
          </w:p>
        </w:tc>
      </w:tr>
    </w:tbl>
    <w:p w14:paraId="38C4D45E" w14:textId="77777777" w:rsidR="00795B8A" w:rsidRPr="00E7273A" w:rsidRDefault="005F6EBE" w:rsidP="00B34BCF">
      <w:pPr>
        <w:pStyle w:val="H3-Underlined-extraspace"/>
      </w:pPr>
      <w:bookmarkStart w:id="453" w:name="_Toc454558312"/>
      <w:bookmarkStart w:id="454" w:name="_Toc454558399"/>
      <w:bookmarkStart w:id="455" w:name="_Toc46927734"/>
      <w:bookmarkStart w:id="456" w:name="_Toc139614570"/>
      <w:r w:rsidRPr="008030DC">
        <w:t>Storage</w:t>
      </w:r>
      <w:bookmarkEnd w:id="453"/>
      <w:bookmarkEnd w:id="454"/>
      <w:bookmarkEnd w:id="455"/>
      <w:bookmarkEnd w:id="456"/>
    </w:p>
    <w:p w14:paraId="38C4D45F" w14:textId="4B7C90B8" w:rsidR="00795B8A" w:rsidRDefault="00CB65D1" w:rsidP="00E1110B">
      <w:pPr>
        <w:pStyle w:val="numbered-5"/>
      </w:pPr>
      <w:r>
        <w:t xml:space="preserve">The Storage </w:t>
      </w:r>
      <w:r w:rsidR="007B156B">
        <w:t>service</w:t>
      </w:r>
      <w:r>
        <w:t xml:space="preserve"> provides you with access to storage capacity on our service platform that can be used by you for various purposes including to store your data and applications.</w:t>
      </w:r>
    </w:p>
    <w:p w14:paraId="42349D25" w14:textId="7CA0F46D" w:rsidR="00551F16" w:rsidRPr="00E92B45" w:rsidRDefault="00551F16" w:rsidP="00E1110B">
      <w:pPr>
        <w:pStyle w:val="numbered-5"/>
      </w:pPr>
      <w:r w:rsidRPr="00E92B45">
        <w:t>You may apply for one or more of the following storage services:</w:t>
      </w:r>
    </w:p>
    <w:p w14:paraId="0790EDB0" w14:textId="7795E5B7" w:rsidR="00551F16" w:rsidRPr="00E92B45" w:rsidRDefault="00551F16" w:rsidP="00FD4122">
      <w:pPr>
        <w:pStyle w:val="a"/>
        <w:numPr>
          <w:ilvl w:val="0"/>
          <w:numId w:val="16"/>
        </w:numPr>
        <w:ind w:left="1530" w:hanging="450"/>
      </w:pPr>
      <w:r w:rsidRPr="00E92B45">
        <w:t>Performance</w:t>
      </w:r>
      <w:r w:rsidR="00927FFA">
        <w:t xml:space="preserve"> – suitable for workloads of up to 20,000 input/output operations per second (</w:t>
      </w:r>
      <w:r w:rsidR="00927FFA" w:rsidRPr="00FD4122">
        <w:rPr>
          <w:b/>
        </w:rPr>
        <w:t>IOPS</w:t>
      </w:r>
      <w:r w:rsidR="00927FFA">
        <w:t>), such as databases and business analytics; or</w:t>
      </w:r>
    </w:p>
    <w:p w14:paraId="0A509440" w14:textId="40F70C12" w:rsidR="00551F16" w:rsidRPr="00E92B45" w:rsidRDefault="00551F16" w:rsidP="00FD4122">
      <w:pPr>
        <w:pStyle w:val="a"/>
        <w:numPr>
          <w:ilvl w:val="0"/>
          <w:numId w:val="16"/>
        </w:numPr>
        <w:ind w:left="1530" w:hanging="450"/>
      </w:pPr>
      <w:r w:rsidRPr="00E92B45">
        <w:t>Active</w:t>
      </w:r>
      <w:r w:rsidR="00927FFA">
        <w:t xml:space="preserve"> – suitable for workloads up to 1,000 IOPS, such as standard file, print and mixed workloads.</w:t>
      </w:r>
    </w:p>
    <w:p w14:paraId="38C4D460" w14:textId="13187BBD" w:rsidR="00795B8A" w:rsidRDefault="004655CF" w:rsidP="00D00065">
      <w:pPr>
        <w:pStyle w:val="numbered-5"/>
      </w:pPr>
      <w:r>
        <w:t>Your Storage service includes:</w:t>
      </w:r>
    </w:p>
    <w:p w14:paraId="38C4D461" w14:textId="77777777" w:rsidR="00A24ABC" w:rsidRDefault="00A24ABC" w:rsidP="00FD4122">
      <w:pPr>
        <w:pStyle w:val="a"/>
        <w:numPr>
          <w:ilvl w:val="0"/>
          <w:numId w:val="17"/>
        </w:numPr>
        <w:ind w:left="1530" w:hanging="450"/>
      </w:pPr>
      <w:r>
        <w:t xml:space="preserve">a data repository which may be partitioned into virtual disks for storing application, Operating System and file system data </w:t>
      </w:r>
      <w:r w:rsidR="00AA3BA8">
        <w:t>(y</w:t>
      </w:r>
      <w:r>
        <w:t xml:space="preserve">ou may request that we create additional disk </w:t>
      </w:r>
      <w:proofErr w:type="gramStart"/>
      <w:r>
        <w:t>partitions</w:t>
      </w:r>
      <w:proofErr w:type="gramEnd"/>
      <w:r>
        <w:t xml:space="preserve"> and we may charge you a fee</w:t>
      </w:r>
      <w:r w:rsidR="00AA3BA8">
        <w:t>)</w:t>
      </w:r>
      <w:r>
        <w:t>; and</w:t>
      </w:r>
    </w:p>
    <w:p w14:paraId="38C4D462" w14:textId="77777777" w:rsidR="00795B8A" w:rsidRDefault="00CB65D1" w:rsidP="00FD4122">
      <w:pPr>
        <w:pStyle w:val="a"/>
        <w:numPr>
          <w:ilvl w:val="0"/>
          <w:numId w:val="17"/>
        </w:numPr>
        <w:ind w:left="1530" w:hanging="450"/>
      </w:pPr>
      <w:r>
        <w:t>levels of redundancy within our storage platform.</w:t>
      </w:r>
    </w:p>
    <w:p w14:paraId="38C4D463" w14:textId="77777777" w:rsidR="00795B8A" w:rsidRDefault="00CB65D1" w:rsidP="00D00065">
      <w:pPr>
        <w:pStyle w:val="numbered-5"/>
      </w:pPr>
      <w:r>
        <w:t xml:space="preserve">As part of the process for provisioning your Storage </w:t>
      </w:r>
      <w:r w:rsidR="008D400F">
        <w:t>service</w:t>
      </w:r>
      <w:r>
        <w:t>, you may have existing data which you wish to migr</w:t>
      </w:r>
      <w:r w:rsidR="001711F0">
        <w:t>ate onto our storage platform.</w:t>
      </w:r>
      <w:r w:rsidR="008D400F">
        <w:t xml:space="preserve">  Refer to the Import and Export service below for further information.</w:t>
      </w:r>
    </w:p>
    <w:p w14:paraId="38C4D464" w14:textId="77777777" w:rsidR="001776CF" w:rsidRDefault="001776CF" w:rsidP="00D00065">
      <w:pPr>
        <w:pStyle w:val="numbered-5"/>
      </w:pPr>
      <w:r>
        <w:t xml:space="preserve">Once a </w:t>
      </w:r>
      <w:r w:rsidR="008D400F">
        <w:t xml:space="preserve">system </w:t>
      </w:r>
      <w:r>
        <w:t>disk has been created in your storage repository the storage capacity of the virtual disk cannot be decreased.</w:t>
      </w:r>
    </w:p>
    <w:p w14:paraId="38C4D465" w14:textId="77777777" w:rsidR="00795B8A" w:rsidRDefault="005752DD" w:rsidP="00D00065">
      <w:pPr>
        <w:pStyle w:val="numbered-5"/>
      </w:pPr>
      <w:r>
        <w:t xml:space="preserve">You are responsible for ensuring that all disks provided under the Storage </w:t>
      </w:r>
      <w:r w:rsidR="001776CF">
        <w:t>service</w:t>
      </w:r>
      <w:r>
        <w:t xml:space="preserve"> have sufficient free storage capacity in accordance with the system requirements for the relevant operating system you have selected.</w:t>
      </w:r>
    </w:p>
    <w:p w14:paraId="38C4D466" w14:textId="77777777" w:rsidR="00795B8A" w:rsidRPr="00E7273A" w:rsidRDefault="005F6EBE" w:rsidP="00B34BCF">
      <w:pPr>
        <w:pStyle w:val="H3-underlined"/>
      </w:pPr>
      <w:bookmarkStart w:id="457" w:name="_Toc454558313"/>
      <w:bookmarkStart w:id="458" w:name="_Toc454558400"/>
      <w:bookmarkStart w:id="459" w:name="_Toc46927735"/>
      <w:bookmarkStart w:id="460" w:name="_Toc139614571"/>
      <w:r w:rsidRPr="008030DC">
        <w:t>Backup</w:t>
      </w:r>
      <w:bookmarkEnd w:id="457"/>
      <w:bookmarkEnd w:id="458"/>
      <w:bookmarkEnd w:id="459"/>
      <w:bookmarkEnd w:id="460"/>
    </w:p>
    <w:p w14:paraId="38C4D467" w14:textId="009921D6" w:rsidR="00B75256" w:rsidRDefault="00823C24" w:rsidP="00D00065">
      <w:pPr>
        <w:pStyle w:val="numbered-5"/>
      </w:pPr>
      <w:r>
        <w:t xml:space="preserve">The Backup service provides you with a facility to backup and restore your data </w:t>
      </w:r>
      <w:r w:rsidR="00B75256">
        <w:t xml:space="preserve">on servers located in our managed data centres </w:t>
      </w:r>
      <w:r>
        <w:t>in the event of data corruption or failure.</w:t>
      </w:r>
    </w:p>
    <w:p w14:paraId="38C4D468" w14:textId="77777777" w:rsidR="00601CC3" w:rsidRDefault="00601CC3" w:rsidP="00D00065">
      <w:pPr>
        <w:pStyle w:val="numbered-5"/>
      </w:pPr>
      <w:r>
        <w:t xml:space="preserve">The type and amount of data that will be backed up and the </w:t>
      </w:r>
      <w:r w:rsidR="00FE0B7D" w:rsidRPr="00A3345B">
        <w:t>duration for</w:t>
      </w:r>
      <w:r w:rsidR="00FE0B7D">
        <w:t xml:space="preserve"> </w:t>
      </w:r>
      <w:r>
        <w:t xml:space="preserve">frequency at which it is </w:t>
      </w:r>
      <w:r w:rsidR="00FE0B7D" w:rsidRPr="00A3345B">
        <w:t>kept</w:t>
      </w:r>
      <w:r w:rsidR="00FE0B7D">
        <w:t xml:space="preserve"> </w:t>
      </w:r>
      <w:r>
        <w:t>will depend on your chosen configuration.</w:t>
      </w:r>
    </w:p>
    <w:p w14:paraId="38C4D469" w14:textId="0DB3BCE7" w:rsidR="00601CC3" w:rsidRDefault="00601CC3" w:rsidP="00D00065">
      <w:pPr>
        <w:pStyle w:val="numbered-5"/>
      </w:pPr>
      <w:r>
        <w:t xml:space="preserve">We will retain daily copies of file data and operating system data within the data repositories accessed by the servers and configured for backup for the retention periods set out </w:t>
      </w:r>
      <w:r w:rsidR="008D400F">
        <w:t>Y</w:t>
      </w:r>
      <w:r>
        <w:t xml:space="preserve">our </w:t>
      </w:r>
      <w:r w:rsidR="008D400F">
        <w:t>A</w:t>
      </w:r>
      <w:r>
        <w:t>greement.</w:t>
      </w:r>
    </w:p>
    <w:p w14:paraId="38C4D46A" w14:textId="77777777" w:rsidR="00601CC3" w:rsidRDefault="00601CC3" w:rsidP="00D00065">
      <w:pPr>
        <w:pStyle w:val="numbered-5"/>
      </w:pPr>
      <w:r>
        <w:t>We will not retain your backup</w:t>
      </w:r>
      <w:r w:rsidR="008D400F">
        <w:t xml:space="preserve"> data</w:t>
      </w:r>
      <w:r>
        <w:t xml:space="preserve"> if you have terminated your service with us.</w:t>
      </w:r>
    </w:p>
    <w:p w14:paraId="38C4D46B" w14:textId="43629933" w:rsidR="00601CC3" w:rsidRDefault="00601CC3" w:rsidP="00D00065">
      <w:pPr>
        <w:pStyle w:val="numbered-5"/>
      </w:pPr>
      <w:r>
        <w:t xml:space="preserve">The Backup service backs up your operating system data and file data that is not otherwise being accessed at the time of the backup, in accordance with </w:t>
      </w:r>
      <w:r w:rsidR="00A65A41">
        <w:t>Y</w:t>
      </w:r>
      <w:r>
        <w:t xml:space="preserve">our </w:t>
      </w:r>
      <w:r w:rsidR="00A65A41">
        <w:t>A</w:t>
      </w:r>
      <w:r>
        <w:t>greement.</w:t>
      </w:r>
    </w:p>
    <w:p w14:paraId="38C4D46C" w14:textId="6F0222C6" w:rsidR="00601CC3" w:rsidRDefault="00601CC3" w:rsidP="00D00065">
      <w:pPr>
        <w:pStyle w:val="numbered-5"/>
      </w:pPr>
      <w:r>
        <w:t xml:space="preserve">We may not be able to provide you with the Backup service if you make certain changes to your equipment or software. For this reason, we need you to tell us when you make changes that could affect the Backup service so that we can let you know whether your service is likely to be compromised. </w:t>
      </w:r>
      <w:r w:rsidR="00DD619F">
        <w:t>S</w:t>
      </w:r>
      <w:r w:rsidR="00DD619F" w:rsidRPr="00DD619F">
        <w:t>ubject to the Australian Consumer Law provisions in the General Terms of Our Customer Terms</w:t>
      </w:r>
      <w:r w:rsidR="00DD619F">
        <w:t>,</w:t>
      </w:r>
      <w:r w:rsidR="00DD619F" w:rsidRPr="00DD619F">
        <w:t xml:space="preserve"> </w:t>
      </w:r>
      <w:r w:rsidR="00DD619F">
        <w:t>w</w:t>
      </w:r>
      <w:r>
        <w:t>e cannot guarantee that backups created by the Backup service will be corruption or error free or capable of being restored.</w:t>
      </w:r>
    </w:p>
    <w:p w14:paraId="38C4D46D" w14:textId="77777777" w:rsidR="00601CC3" w:rsidRDefault="00A65A41" w:rsidP="00D00065">
      <w:pPr>
        <w:pStyle w:val="numbered-5"/>
      </w:pPr>
      <w:r>
        <w:t xml:space="preserve">The </w:t>
      </w:r>
      <w:r w:rsidR="00601CC3">
        <w:t xml:space="preserve">Backup service will create backup copies of the application data </w:t>
      </w:r>
      <w:r w:rsidR="00FE0B7D">
        <w:t>provided you have requested us to install the software plug-in for the application you wish to be backed up</w:t>
      </w:r>
      <w:r w:rsidR="00601CC3">
        <w:t xml:space="preserve">. If you do not </w:t>
      </w:r>
      <w:r w:rsidR="00FE0B7D">
        <w:t>request</w:t>
      </w:r>
      <w:r w:rsidR="00601CC3">
        <w:t xml:space="preserve"> the </w:t>
      </w:r>
      <w:r w:rsidR="00FE0B7D">
        <w:t>installation of the appropriate software plug-in</w:t>
      </w:r>
      <w:r w:rsidR="00601CC3">
        <w:t xml:space="preserve">, the Backup service will create a </w:t>
      </w:r>
      <w:r w:rsidR="00FE0B7D">
        <w:t xml:space="preserve">data file </w:t>
      </w:r>
      <w:r w:rsidR="00601CC3">
        <w:t xml:space="preserve">backup of your application; </w:t>
      </w:r>
      <w:proofErr w:type="gramStart"/>
      <w:r w:rsidR="00601CC3">
        <w:t>however</w:t>
      </w:r>
      <w:proofErr w:type="gramEnd"/>
      <w:r w:rsidR="00601CC3">
        <w:t xml:space="preserve"> your Backup service will not create a</w:t>
      </w:r>
      <w:r w:rsidR="00FE0B7D">
        <w:t xml:space="preserve">n application level </w:t>
      </w:r>
      <w:r w:rsidR="00601CC3">
        <w:t>backup of your application data.</w:t>
      </w:r>
    </w:p>
    <w:p w14:paraId="38C4D46E" w14:textId="389C101C" w:rsidR="00601CC3" w:rsidRDefault="00601CC3" w:rsidP="00D00065">
      <w:pPr>
        <w:pStyle w:val="numbered-5"/>
      </w:pPr>
      <w:r>
        <w:t xml:space="preserve">If you require the Backup service to </w:t>
      </w:r>
      <w:proofErr w:type="spellStart"/>
      <w:r>
        <w:t>backup</w:t>
      </w:r>
      <w:proofErr w:type="spellEnd"/>
      <w:r>
        <w:t xml:space="preserve"> your structured application or database data, you are responsible for backing up such data in accordance with any instructions we set out in any relevant User Guides we provide.</w:t>
      </w:r>
    </w:p>
    <w:p w14:paraId="38C4D46F" w14:textId="77777777" w:rsidR="00601CC3" w:rsidRDefault="00601CC3" w:rsidP="00D00065">
      <w:pPr>
        <w:pStyle w:val="numbered-5"/>
      </w:pPr>
      <w:proofErr w:type="gramStart"/>
      <w:r>
        <w:t>In the event that</w:t>
      </w:r>
      <w:proofErr w:type="gramEnd"/>
      <w:r>
        <w:t xml:space="preserve"> a backup restoration is required, we will provide you with the backup files that you specify. You are responsible for the recovery of individual files from those backup files.</w:t>
      </w:r>
    </w:p>
    <w:p w14:paraId="38C4D470" w14:textId="299DAFBB" w:rsidR="00FE0B7D" w:rsidRPr="004032DC" w:rsidRDefault="00A65A41" w:rsidP="00D00065">
      <w:pPr>
        <w:pStyle w:val="numbered-5"/>
      </w:pPr>
      <w:r w:rsidRPr="004032DC">
        <w:t xml:space="preserve">For </w:t>
      </w:r>
      <w:r w:rsidR="00FE0B7D" w:rsidRPr="004032DC">
        <w:t>Backup service</w:t>
      </w:r>
      <w:r w:rsidRPr="004032DC">
        <w:t xml:space="preserve">s acquired before 16 December </w:t>
      </w:r>
      <w:r w:rsidR="00243BFF" w:rsidRPr="004032DC">
        <w:t>2</w:t>
      </w:r>
      <w:r w:rsidRPr="004032DC">
        <w:t>013, the Backup service</w:t>
      </w:r>
      <w:r w:rsidR="00FE0B7D" w:rsidRPr="004032DC">
        <w:t xml:space="preserve"> is designed for data sources where the average daily change rate in a week of backups per server is five percent or lower.  If you applied for your Backup service on and from 8 April 2013 and your average daily change rate in a week is greater than five </w:t>
      </w:r>
      <w:proofErr w:type="gramStart"/>
      <w:r w:rsidR="00FE0B7D" w:rsidRPr="004032DC">
        <w:t>percent</w:t>
      </w:r>
      <w:proofErr w:type="gramEnd"/>
      <w:r w:rsidR="00FE0B7D" w:rsidRPr="004032DC">
        <w:t xml:space="preserve"> you may elect to pay an additional fee (which we will notify you of) or cancel your Backup service.</w:t>
      </w:r>
    </w:p>
    <w:p w14:paraId="38C4D471" w14:textId="283FD87A" w:rsidR="00A65A41" w:rsidRPr="004032DC" w:rsidRDefault="00A65A41" w:rsidP="00D00065">
      <w:pPr>
        <w:pStyle w:val="numbered-5"/>
      </w:pPr>
      <w:r w:rsidRPr="004032DC">
        <w:t xml:space="preserve">For Backup services acquired from 16 December </w:t>
      </w:r>
      <w:r w:rsidR="00243BFF" w:rsidRPr="004032DC">
        <w:t>2</w:t>
      </w:r>
      <w:r w:rsidRPr="004032DC">
        <w:t>013, the Backup service, the Backup service is designed to receive one percent or less of your data in each backup job.  We may charge you an additional fee (which we will notify you of) for each job where more than one percent is received.</w:t>
      </w:r>
    </w:p>
    <w:p w14:paraId="197CD40E" w14:textId="77777777" w:rsidR="00440539" w:rsidRPr="004032DC" w:rsidRDefault="00440539" w:rsidP="00D00065">
      <w:pPr>
        <w:pStyle w:val="numbered-5"/>
        <w:rPr>
          <w:iCs/>
        </w:rPr>
      </w:pPr>
      <w:r w:rsidRPr="004032DC">
        <w:rPr>
          <w:iCs/>
        </w:rPr>
        <w:t>Notwithstanding any clause to the contrary in the General Terms of Our Customer Terms, we accept liability for loss of data in connection with your Backup service only where:</w:t>
      </w:r>
    </w:p>
    <w:p w14:paraId="64DFEF48" w14:textId="1CBE177F" w:rsidR="00440539" w:rsidRPr="004032DC" w:rsidRDefault="00440539" w:rsidP="00FD4122">
      <w:pPr>
        <w:pStyle w:val="a"/>
        <w:numPr>
          <w:ilvl w:val="0"/>
          <w:numId w:val="18"/>
        </w:numPr>
        <w:ind w:left="1530" w:hanging="540"/>
      </w:pPr>
      <w:r w:rsidRPr="004032DC">
        <w:t xml:space="preserve">that loss of data is directly attributable to our </w:t>
      </w:r>
      <w:r w:rsidR="00DD619F">
        <w:t>(or our contractors</w:t>
      </w:r>
      <w:r w:rsidR="008875BF">
        <w:t>’</w:t>
      </w:r>
      <w:r w:rsidR="00DD619F">
        <w:t xml:space="preserve">) </w:t>
      </w:r>
      <w:r w:rsidRPr="004032DC">
        <w:t xml:space="preserve">breach of contract or negligent act or </w:t>
      </w:r>
      <w:proofErr w:type="gramStart"/>
      <w:r w:rsidRPr="004032DC">
        <w:t>omission;  and</w:t>
      </w:r>
      <w:proofErr w:type="gramEnd"/>
    </w:p>
    <w:p w14:paraId="7DEB80F5" w14:textId="10B18729" w:rsidR="00440539" w:rsidRPr="004032DC" w:rsidRDefault="00440539" w:rsidP="00FD4122">
      <w:pPr>
        <w:pStyle w:val="a"/>
        <w:numPr>
          <w:ilvl w:val="0"/>
          <w:numId w:val="18"/>
        </w:numPr>
        <w:ind w:left="1530" w:hanging="540"/>
      </w:pPr>
      <w:r w:rsidRPr="00FD4122">
        <w:rPr>
          <w:color w:val="000000"/>
        </w:rPr>
        <w:t>the data lost is older than the last Recovery Point Objective (RPO)</w:t>
      </w:r>
      <w:r w:rsidR="00C321D0">
        <w:rPr>
          <w:color w:val="000000"/>
        </w:rPr>
        <w:t xml:space="preserve"> (regardless of whether the data was </w:t>
      </w:r>
      <w:proofErr w:type="gramStart"/>
      <w:r w:rsidR="00C321D0">
        <w:rPr>
          <w:color w:val="000000"/>
        </w:rPr>
        <w:t>actually backed</w:t>
      </w:r>
      <w:proofErr w:type="gramEnd"/>
      <w:r w:rsidR="00C321D0">
        <w:rPr>
          <w:color w:val="000000"/>
        </w:rPr>
        <w:t xml:space="preserve"> up at that Recovery Point Objective)</w:t>
      </w:r>
      <w:r w:rsidRPr="00FD4122">
        <w:rPr>
          <w:color w:val="000000"/>
        </w:rPr>
        <w:t xml:space="preserve"> for your chosen Service Level Grade, as defined below.</w:t>
      </w:r>
    </w:p>
    <w:p w14:paraId="632ECA6D" w14:textId="51A75BD9" w:rsidR="00440539" w:rsidRPr="00440539" w:rsidRDefault="00440539" w:rsidP="00F06C74">
      <w:pPr>
        <w:ind w:left="720"/>
      </w:pPr>
      <w:r w:rsidRPr="004032DC">
        <w:rPr>
          <w:iCs/>
        </w:rPr>
        <w:t xml:space="preserve">The amount of any data loss for which we are liable is </w:t>
      </w:r>
      <w:r w:rsidRPr="004032DC">
        <w:t>limited in aggregate to the total amount payable to us for your Cloud Services for 12 months of acquiring the relevant Cloud Services</w:t>
      </w:r>
      <w:r w:rsidRPr="004032DC">
        <w:rPr>
          <w:iCs/>
        </w:rPr>
        <w:t>.</w:t>
      </w:r>
    </w:p>
    <w:p w14:paraId="38C4D472" w14:textId="77777777" w:rsidR="00795B8A" w:rsidRPr="00E7273A" w:rsidRDefault="005F6EBE" w:rsidP="00B34BCF">
      <w:pPr>
        <w:pStyle w:val="H3-underlined"/>
      </w:pPr>
      <w:bookmarkStart w:id="461" w:name="_Toc454558314"/>
      <w:bookmarkStart w:id="462" w:name="_Toc454558401"/>
      <w:bookmarkStart w:id="463" w:name="_Toc46927736"/>
      <w:bookmarkStart w:id="464" w:name="_Toc139614572"/>
      <w:r w:rsidRPr="008030DC">
        <w:t>Anti-Virus</w:t>
      </w:r>
      <w:bookmarkEnd w:id="461"/>
      <w:bookmarkEnd w:id="462"/>
      <w:bookmarkEnd w:id="463"/>
      <w:bookmarkEnd w:id="464"/>
    </w:p>
    <w:p w14:paraId="38C4D473" w14:textId="77777777" w:rsidR="002A4572" w:rsidRDefault="00276CD5" w:rsidP="00D00065">
      <w:pPr>
        <w:pStyle w:val="numbered-5"/>
      </w:pPr>
      <w:r>
        <w:t xml:space="preserve">The Anti-Virus </w:t>
      </w:r>
      <w:r w:rsidR="0043729A">
        <w:t>service</w:t>
      </w:r>
      <w:r>
        <w:t xml:space="preserve"> provides </w:t>
      </w:r>
      <w:r w:rsidR="00B75256">
        <w:t xml:space="preserve">a </w:t>
      </w:r>
      <w:r w:rsidR="0043729A">
        <w:t>software</w:t>
      </w:r>
      <w:r>
        <w:t xml:space="preserve"> based </w:t>
      </w:r>
      <w:r w:rsidR="00F767D5">
        <w:t>anti-virus capability</w:t>
      </w:r>
      <w:r>
        <w:t>.</w:t>
      </w:r>
      <w:r w:rsidR="00B75256">
        <w:t xml:space="preserve">  Terms applicable to this service are set out in the Security section below.</w:t>
      </w:r>
    </w:p>
    <w:p w14:paraId="38C4D474" w14:textId="425AC45C" w:rsidR="00795B8A" w:rsidRPr="00E92B45" w:rsidRDefault="0043729A" w:rsidP="00D00065">
      <w:pPr>
        <w:pStyle w:val="numbered-5"/>
      </w:pPr>
      <w:r w:rsidRPr="00E92B45">
        <w:t xml:space="preserve">This service is </w:t>
      </w:r>
      <w:r w:rsidR="000B204E" w:rsidRPr="00E92B45">
        <w:t xml:space="preserve">only </w:t>
      </w:r>
      <w:r w:rsidRPr="00E92B45">
        <w:t xml:space="preserve">available on </w:t>
      </w:r>
      <w:r w:rsidR="00A66646" w:rsidRPr="00E92B45">
        <w:t xml:space="preserve">the </w:t>
      </w:r>
      <w:r w:rsidR="004F2F10" w:rsidRPr="00E92B45">
        <w:t>Managed</w:t>
      </w:r>
      <w:r w:rsidR="00A66646" w:rsidRPr="00E92B45">
        <w:t xml:space="preserve"> Virtual Server</w:t>
      </w:r>
      <w:r w:rsidRPr="00E92B45">
        <w:t xml:space="preserve"> </w:t>
      </w:r>
      <w:r w:rsidR="00A65A41" w:rsidRPr="00E92B45">
        <w:t xml:space="preserve">(dedicated) </w:t>
      </w:r>
      <w:r w:rsidRPr="00E92B45">
        <w:t>offering.</w:t>
      </w:r>
    </w:p>
    <w:p w14:paraId="38C4D475" w14:textId="77777777" w:rsidR="00795B8A" w:rsidRPr="00E7273A" w:rsidRDefault="005F6EBE" w:rsidP="00B34BCF">
      <w:pPr>
        <w:pStyle w:val="H3-underlined"/>
      </w:pPr>
      <w:bookmarkStart w:id="465" w:name="_Toc454558315"/>
      <w:bookmarkStart w:id="466" w:name="_Toc454558402"/>
      <w:bookmarkStart w:id="467" w:name="_Toc46927737"/>
      <w:bookmarkStart w:id="468" w:name="_Toc139614573"/>
      <w:r w:rsidRPr="008030DC">
        <w:t>Intrusion Prevention</w:t>
      </w:r>
      <w:bookmarkEnd w:id="465"/>
      <w:bookmarkEnd w:id="466"/>
      <w:bookmarkEnd w:id="467"/>
      <w:bookmarkEnd w:id="468"/>
    </w:p>
    <w:p w14:paraId="38C4D476" w14:textId="77777777" w:rsidR="002A4572" w:rsidRDefault="00276CD5" w:rsidP="00D00065">
      <w:pPr>
        <w:pStyle w:val="numbered-5"/>
      </w:pPr>
      <w:r>
        <w:t xml:space="preserve">The Intrusion Prevention </w:t>
      </w:r>
      <w:r w:rsidR="00F767D5">
        <w:t>service</w:t>
      </w:r>
      <w:r>
        <w:t xml:space="preserve"> provides end-point </w:t>
      </w:r>
      <w:proofErr w:type="gramStart"/>
      <w:r>
        <w:t>software based</w:t>
      </w:r>
      <w:proofErr w:type="gramEnd"/>
      <w:r>
        <w:t xml:space="preserve"> intrusion detection </w:t>
      </w:r>
      <w:r w:rsidR="00F767D5">
        <w:t>capability</w:t>
      </w:r>
      <w:r w:rsidR="00B75256">
        <w:t>.  Terms applicable to this service are set out in the Security section below.</w:t>
      </w:r>
    </w:p>
    <w:p w14:paraId="38C4D477" w14:textId="276B03E8" w:rsidR="00392A80" w:rsidRDefault="00392A80" w:rsidP="00D00065">
      <w:pPr>
        <w:pStyle w:val="numbered-5"/>
      </w:pPr>
      <w:r>
        <w:t>You must provide us with seven business days</w:t>
      </w:r>
      <w:r w:rsidR="00A36C56">
        <w:t>’</w:t>
      </w:r>
      <w:r>
        <w:t xml:space="preserve"> notice before you undertake vulnerability or penetration testing of your network. </w:t>
      </w:r>
    </w:p>
    <w:p w14:paraId="38C4D478" w14:textId="1FF5AAB0" w:rsidR="002A4572" w:rsidRPr="00E92B45" w:rsidRDefault="000B204E" w:rsidP="00D00065">
      <w:pPr>
        <w:pStyle w:val="numbered-5"/>
      </w:pPr>
      <w:r w:rsidRPr="00E92B45">
        <w:t>This service is only available on the Managed Virtual Server (dedicated) offering.</w:t>
      </w:r>
    </w:p>
    <w:p w14:paraId="38C4D479" w14:textId="6ADDDA12" w:rsidR="003D410E" w:rsidRPr="008030DC" w:rsidRDefault="00814246" w:rsidP="008B2381">
      <w:pPr>
        <w:pStyle w:val="H3-Bold"/>
      </w:pPr>
      <w:bookmarkStart w:id="469" w:name="_Toc454558316"/>
      <w:bookmarkStart w:id="470" w:name="_Toc454558403"/>
      <w:bookmarkStart w:id="471" w:name="_Toc46927738"/>
      <w:bookmarkStart w:id="472" w:name="_Toc139614574"/>
      <w:r w:rsidRPr="00E7273A">
        <w:t>virtual server (shared)</w:t>
      </w:r>
      <w:bookmarkEnd w:id="469"/>
      <w:bookmarkEnd w:id="470"/>
      <w:bookmarkEnd w:id="471"/>
      <w:bookmarkEnd w:id="472"/>
    </w:p>
    <w:p w14:paraId="38C4D47A" w14:textId="77777777" w:rsidR="003D410E" w:rsidRDefault="003D410E" w:rsidP="00D00065">
      <w:pPr>
        <w:pStyle w:val="numbered-5"/>
      </w:pPr>
      <w:r>
        <w:t xml:space="preserve">The Virtual server offering includes a choice of virtual server configurations to run on our virtualised and multi-tenanted computing infrastructure platform. You may select from various configuration options in accordance with </w:t>
      </w:r>
      <w:r w:rsidR="00A65A41">
        <w:t>Y</w:t>
      </w:r>
      <w:r>
        <w:t xml:space="preserve">our </w:t>
      </w:r>
      <w:r w:rsidR="00A65A41">
        <w:t>A</w:t>
      </w:r>
      <w:r>
        <w:t>greement.</w:t>
      </w:r>
    </w:p>
    <w:p w14:paraId="38C4D47B" w14:textId="77777777" w:rsidR="003D410E" w:rsidRPr="00E7273A" w:rsidRDefault="003D410E" w:rsidP="0086178C">
      <w:pPr>
        <w:pStyle w:val="H3-underlined"/>
      </w:pPr>
      <w:bookmarkStart w:id="473" w:name="_Toc454558317"/>
      <w:bookmarkStart w:id="474" w:name="_Toc454558404"/>
      <w:bookmarkStart w:id="475" w:name="_Toc46927739"/>
      <w:bookmarkStart w:id="476" w:name="_Toc139614575"/>
      <w:r w:rsidRPr="008030DC">
        <w:t>Operating Systems</w:t>
      </w:r>
      <w:bookmarkEnd w:id="473"/>
      <w:bookmarkEnd w:id="474"/>
      <w:bookmarkEnd w:id="475"/>
      <w:bookmarkEnd w:id="476"/>
    </w:p>
    <w:p w14:paraId="38C4D47C" w14:textId="77777777" w:rsidR="003D410E" w:rsidRDefault="003D410E" w:rsidP="00D00065">
      <w:pPr>
        <w:pStyle w:val="numbered-5"/>
      </w:pPr>
      <w:r>
        <w:t xml:space="preserve">Our service platform does not support customer supplied operating systems for use with the Operating System under the </w:t>
      </w:r>
      <w:r w:rsidR="00A66646">
        <w:t>Virtual Server offering</w:t>
      </w:r>
      <w:r>
        <w:t xml:space="preserve"> and you must select one of our pre-packaged operating systems in accordance with </w:t>
      </w:r>
      <w:r w:rsidR="00A65A41">
        <w:t>Y</w:t>
      </w:r>
      <w:r>
        <w:t xml:space="preserve">our </w:t>
      </w:r>
      <w:r w:rsidR="00A65A41">
        <w:t>A</w:t>
      </w:r>
      <w:r>
        <w:t>greement.</w:t>
      </w:r>
    </w:p>
    <w:p w14:paraId="38C4D47D" w14:textId="77777777" w:rsidR="003D410E" w:rsidRDefault="00A65A41" w:rsidP="00D00065">
      <w:pPr>
        <w:pStyle w:val="numbered-5"/>
      </w:pPr>
      <w:r>
        <w:t>Y</w:t>
      </w:r>
      <w:r w:rsidR="003D410E">
        <w:t xml:space="preserve">ou are responsible for configuring and monitoring your Operating System and ensuring that your Operating System is up to date by installing updates when the operating system software notifies you that an update is available. </w:t>
      </w:r>
    </w:p>
    <w:p w14:paraId="38C4D47E" w14:textId="77777777" w:rsidR="003D410E" w:rsidRPr="00E7273A" w:rsidRDefault="003D410E" w:rsidP="0086178C">
      <w:pPr>
        <w:pStyle w:val="H3-underlined"/>
      </w:pPr>
      <w:bookmarkStart w:id="477" w:name="_Toc454558318"/>
      <w:bookmarkStart w:id="478" w:name="_Toc454558405"/>
      <w:bookmarkStart w:id="479" w:name="_Toc46927740"/>
      <w:bookmarkStart w:id="480" w:name="_Toc139614576"/>
      <w:r w:rsidRPr="008030DC">
        <w:t>Storage</w:t>
      </w:r>
      <w:bookmarkEnd w:id="477"/>
      <w:bookmarkEnd w:id="478"/>
      <w:bookmarkEnd w:id="479"/>
      <w:bookmarkEnd w:id="480"/>
    </w:p>
    <w:p w14:paraId="38C4D47F" w14:textId="77777777" w:rsidR="002A4572" w:rsidRPr="00C149EE" w:rsidRDefault="009B1078" w:rsidP="00D00065">
      <w:pPr>
        <w:pStyle w:val="numbered-5"/>
      </w:pPr>
      <w:r w:rsidRPr="00C149EE">
        <w:t xml:space="preserve">Your Storage service includes </w:t>
      </w:r>
      <w:r w:rsidR="003D410E" w:rsidRPr="00C149EE">
        <w:t>a facility which enables you to create a single snapshot copy of your data which is stored within our data centre for 24 hours, including your virtual server configuration data and data stored in RAM and on your virtual disks. We retain snapshots within our data centre for 24 hours unless overwritten by another or deleted by you.</w:t>
      </w:r>
    </w:p>
    <w:p w14:paraId="38C4D480" w14:textId="77777777" w:rsidR="003D410E" w:rsidRPr="00C149EE" w:rsidRDefault="003D410E" w:rsidP="00D00065">
      <w:pPr>
        <w:pStyle w:val="numbered-5"/>
      </w:pPr>
      <w:r w:rsidRPr="00C149EE">
        <w:t>The snapshot facility is provided for the purposes of reinstating a point in time snapshot of your server’s configuration and data in the event of a service failure and we do not provide the snapshot to you for backup or archival purposes.</w:t>
      </w:r>
    </w:p>
    <w:p w14:paraId="38C4D481" w14:textId="5622C468" w:rsidR="00A65A41" w:rsidRDefault="00814246" w:rsidP="008B2381">
      <w:pPr>
        <w:pStyle w:val="H3-Bold"/>
      </w:pPr>
      <w:bookmarkStart w:id="481" w:name="_Toc454558319"/>
      <w:bookmarkStart w:id="482" w:name="_Toc454558406"/>
      <w:bookmarkStart w:id="483" w:name="_Toc46927741"/>
      <w:bookmarkStart w:id="484" w:name="_Toc139614577"/>
      <w:r w:rsidRPr="00E7273A">
        <w:t>virtual server (dedicated)</w:t>
      </w:r>
      <w:bookmarkEnd w:id="481"/>
      <w:bookmarkEnd w:id="482"/>
      <w:bookmarkEnd w:id="483"/>
      <w:bookmarkEnd w:id="484"/>
    </w:p>
    <w:p w14:paraId="27C79B93" w14:textId="5F801F82" w:rsidR="001C01DA" w:rsidRPr="002D64A7" w:rsidRDefault="001C01DA" w:rsidP="00D00065">
      <w:pPr>
        <w:pStyle w:val="numbered-5"/>
      </w:pPr>
      <w:r>
        <w:rPr>
          <w:szCs w:val="20"/>
        </w:rPr>
        <w:t>Telstra Cloud Dedicated Virtual Server Dedicated (Generation 1) is no longer be availab</w:t>
      </w:r>
      <w:r w:rsidRPr="002D64A7">
        <w:t xml:space="preserve">le for order by new customers.  </w:t>
      </w:r>
      <w:r w:rsidR="00481532">
        <w:t>This includes the virtual server (dedicated) compute option and related Cloud Blade Bundles.</w:t>
      </w:r>
    </w:p>
    <w:p w14:paraId="2FA829F3" w14:textId="6C698440" w:rsidR="001C01DA" w:rsidRDefault="001C01DA" w:rsidP="00D00065">
      <w:pPr>
        <w:pStyle w:val="numbered-5"/>
        <w:rPr>
          <w:szCs w:val="20"/>
        </w:rPr>
      </w:pPr>
      <w:r w:rsidRPr="002D64A7">
        <w:t>From November 2016, customers with existing Telstra Cloud Dedicated Virtual Server Dedicated (Generation</w:t>
      </w:r>
      <w:r>
        <w:rPr>
          <w:szCs w:val="20"/>
        </w:rPr>
        <w:t xml:space="preserve"> 1) services will no longer be able to add new, make changes to existing or recontract existing VLAN Extension Private Network Services.</w:t>
      </w:r>
    </w:p>
    <w:p w14:paraId="38C4D482" w14:textId="270383E3" w:rsidR="00A65A41" w:rsidRDefault="00A65A41" w:rsidP="00D00065">
      <w:pPr>
        <w:pStyle w:val="numbered-5"/>
      </w:pPr>
      <w:r>
        <w:t xml:space="preserve">This service provides you with a </w:t>
      </w:r>
      <w:r w:rsidR="0045456B">
        <w:t>self-managed</w:t>
      </w:r>
      <w:r>
        <w:t xml:space="preserve"> virtual server environment on your physical server infrastructure. You will have access to a hypervisor management toolset that provides limited access for the purposes of creating and managing your virtual servers.</w:t>
      </w:r>
    </w:p>
    <w:p w14:paraId="38C4D483" w14:textId="635BA7BC" w:rsidR="00A65A41" w:rsidRPr="00EF3C60" w:rsidRDefault="00A65A41" w:rsidP="00D00065">
      <w:pPr>
        <w:pStyle w:val="numbered-5"/>
      </w:pPr>
      <w:r w:rsidRPr="00EF3C60">
        <w:t>Y</w:t>
      </w:r>
      <w:r>
        <w:t>ou may use the hypervisor management toolset to create and configure virtual servers to which you may allocate CPU and RAM resources.</w:t>
      </w:r>
    </w:p>
    <w:p w14:paraId="38C4D484" w14:textId="77777777" w:rsidR="00A65A41" w:rsidRDefault="00A65A41" w:rsidP="00D00065">
      <w:pPr>
        <w:pStyle w:val="numbered-5"/>
      </w:pPr>
      <w:r>
        <w:t>Your allocation of CPU and RAM resources to virtual servers may not exceed the total resource capacity purchased by you for your server infrastructure in accordance with Your Agreement.</w:t>
      </w:r>
    </w:p>
    <w:p w14:paraId="38C4D485" w14:textId="4E3EC42B" w:rsidR="00A65A41" w:rsidRDefault="00A65A41" w:rsidP="00D00065">
      <w:pPr>
        <w:pStyle w:val="numbered-5"/>
      </w:pPr>
      <w:r>
        <w:t xml:space="preserve">In the event of an impact to your service through your use of the hypervisor </w:t>
      </w:r>
      <w:r w:rsidRPr="00EF3C60">
        <w:t>management toolset</w:t>
      </w:r>
      <w:r>
        <w:t>, we will attempt to help you reinstate your service or recover your data but do not guarantee that we will be able to fully restore your service or data.</w:t>
      </w:r>
    </w:p>
    <w:p w14:paraId="38C4D486" w14:textId="77777777" w:rsidR="00A65A41" w:rsidRDefault="00A65A41" w:rsidP="00D00065">
      <w:pPr>
        <w:pStyle w:val="numbered-5"/>
      </w:pPr>
      <w:r>
        <w:t xml:space="preserve">You are responsible for sourcing, </w:t>
      </w:r>
      <w:proofErr w:type="gramStart"/>
      <w:r>
        <w:t>installing</w:t>
      </w:r>
      <w:proofErr w:type="gramEnd"/>
      <w:r>
        <w:t xml:space="preserve"> and configuring all end-point security software which you wish to install on your virtual servers (including anti-virus and intrusion prevention software).</w:t>
      </w:r>
    </w:p>
    <w:p w14:paraId="38C4D487" w14:textId="77777777" w:rsidR="00A65A41" w:rsidRDefault="00A65A41" w:rsidP="00D00065">
      <w:pPr>
        <w:pStyle w:val="numbered-5"/>
      </w:pPr>
      <w:r>
        <w:t xml:space="preserve">The </w:t>
      </w:r>
      <w:r w:rsidRPr="00EF3C60">
        <w:t>hypervisor management toolset</w:t>
      </w:r>
      <w:r>
        <w:t xml:space="preserve"> is a sophisticated </w:t>
      </w:r>
      <w:proofErr w:type="gramStart"/>
      <w:r>
        <w:t>tool</w:t>
      </w:r>
      <w:proofErr w:type="gramEnd"/>
      <w:r>
        <w:t xml:space="preserve"> and you are responsible for obtaining adequate training and certification in the use of the hypervisor management toolset we provide.</w:t>
      </w:r>
    </w:p>
    <w:p w14:paraId="38C4D488" w14:textId="70E72AB5" w:rsidR="00A65A41" w:rsidRPr="008030DC" w:rsidRDefault="00814246" w:rsidP="008B2381">
      <w:pPr>
        <w:pStyle w:val="H3-Bold"/>
      </w:pPr>
      <w:bookmarkStart w:id="485" w:name="_Toc454558320"/>
      <w:bookmarkStart w:id="486" w:name="_Toc454558407"/>
      <w:bookmarkStart w:id="487" w:name="_Toc46927742"/>
      <w:bookmarkStart w:id="488" w:name="_Toc139614578"/>
      <w:r w:rsidRPr="00E7273A">
        <w:t>managed virtual server (dedicated)</w:t>
      </w:r>
      <w:bookmarkEnd w:id="485"/>
      <w:bookmarkEnd w:id="486"/>
      <w:bookmarkEnd w:id="487"/>
      <w:bookmarkEnd w:id="488"/>
    </w:p>
    <w:p w14:paraId="4B2D3052" w14:textId="5028D3D6" w:rsidR="00481532" w:rsidRDefault="00481532" w:rsidP="00D00065">
      <w:pPr>
        <w:pStyle w:val="numbered-5"/>
      </w:pPr>
      <w:r w:rsidRPr="00481532">
        <w:t xml:space="preserve">Telstra Cloud Dedicated Virtual Server Dedicated (Generation 1) is no longer be available for order by new customers.  This includes the </w:t>
      </w:r>
      <w:r>
        <w:t xml:space="preserve">managed </w:t>
      </w:r>
      <w:r w:rsidRPr="00481532">
        <w:t>virtual server (dedicated) compute option.</w:t>
      </w:r>
    </w:p>
    <w:p w14:paraId="38C4D489" w14:textId="32679789" w:rsidR="00A65A41" w:rsidRDefault="00A65A41" w:rsidP="00D00065">
      <w:pPr>
        <w:pStyle w:val="numbered-5"/>
      </w:pPr>
      <w:r>
        <w:t xml:space="preserve">This service provides you with a managed virtual server environment on your physical server infrastructure. </w:t>
      </w:r>
    </w:p>
    <w:p w14:paraId="38C4D48A" w14:textId="77777777" w:rsidR="00A65A41" w:rsidRDefault="00A65A41" w:rsidP="00D00065">
      <w:pPr>
        <w:pStyle w:val="numbered-5"/>
      </w:pPr>
      <w:r>
        <w:t>Your server m</w:t>
      </w:r>
      <w:r w:rsidRPr="00181178">
        <w:t>anagement service</w:t>
      </w:r>
      <w:r>
        <w:t xml:space="preserve"> includes</w:t>
      </w:r>
      <w:r w:rsidRPr="00181178">
        <w:t>:</w:t>
      </w:r>
    </w:p>
    <w:p w14:paraId="38C4D48B" w14:textId="77777777" w:rsidR="00A65A41" w:rsidRPr="00181178" w:rsidRDefault="00A65A41" w:rsidP="00F06C74">
      <w:pPr>
        <w:pStyle w:val="a"/>
        <w:numPr>
          <w:ilvl w:val="0"/>
          <w:numId w:val="42"/>
        </w:numPr>
        <w:ind w:left="1710" w:hanging="720"/>
      </w:pPr>
      <w:r w:rsidRPr="00181178">
        <w:t>monitoring and management of the infrastructure allocated to you;</w:t>
      </w:r>
      <w:r>
        <w:t xml:space="preserve"> and</w:t>
      </w:r>
    </w:p>
    <w:p w14:paraId="38C4D48C" w14:textId="77777777" w:rsidR="00A65A41" w:rsidRDefault="00A65A41" w:rsidP="00F06C74">
      <w:pPr>
        <w:pStyle w:val="a"/>
        <w:numPr>
          <w:ilvl w:val="0"/>
          <w:numId w:val="42"/>
        </w:numPr>
        <w:ind w:left="1710" w:hanging="720"/>
      </w:pPr>
      <w:r w:rsidRPr="00181178">
        <w:t>patch management with respect to the Operating System, Anti-</w:t>
      </w:r>
      <w:proofErr w:type="gramStart"/>
      <w:r w:rsidRPr="00181178">
        <w:t>Virus</w:t>
      </w:r>
      <w:proofErr w:type="gramEnd"/>
      <w:r w:rsidRPr="00181178">
        <w:t xml:space="preserve"> and Intrusion Protection </w:t>
      </w:r>
      <w:r>
        <w:t>services.</w:t>
      </w:r>
    </w:p>
    <w:p w14:paraId="38C4D48D" w14:textId="584BB4A7" w:rsidR="00A65A41" w:rsidRPr="00EF3C60" w:rsidRDefault="00A65A41" w:rsidP="00D00065">
      <w:pPr>
        <w:pStyle w:val="numbered-5"/>
      </w:pPr>
      <w:r w:rsidRPr="00EF3C60">
        <w:t>You may r</w:t>
      </w:r>
      <w:r>
        <w:t>equest that we create or reduce</w:t>
      </w:r>
      <w:r w:rsidRPr="00EF3C60">
        <w:t xml:space="preserve"> virtual servers</w:t>
      </w:r>
      <w:r w:rsidRPr="0010620B">
        <w:t xml:space="preserve"> </w:t>
      </w:r>
      <w:r w:rsidRPr="00EF3C60">
        <w:t>on your behalf, subject to an additional charge.</w:t>
      </w:r>
    </w:p>
    <w:p w14:paraId="38C4D48E" w14:textId="1EDAEE56" w:rsidR="00A65A41" w:rsidRPr="00EF3C60" w:rsidRDefault="00A65A41" w:rsidP="00D00065">
      <w:pPr>
        <w:pStyle w:val="numbered-5"/>
      </w:pPr>
      <w:r w:rsidRPr="005F6EBE">
        <w:t xml:space="preserve">You may request that we create </w:t>
      </w:r>
      <w:r>
        <w:t>or</w:t>
      </w:r>
      <w:r w:rsidRPr="00EF3C60">
        <w:t xml:space="preserve"> </w:t>
      </w:r>
      <w:r w:rsidRPr="0010620B">
        <w:t xml:space="preserve">reduce the capacity of a </w:t>
      </w:r>
      <w:r>
        <w:t xml:space="preserve">virtual </w:t>
      </w:r>
      <w:r w:rsidRPr="0010620B">
        <w:t>disk</w:t>
      </w:r>
      <w:r w:rsidRPr="005F6EBE">
        <w:t xml:space="preserve"> on your behalf, subject to an additional charge.</w:t>
      </w:r>
    </w:p>
    <w:p w14:paraId="38C4D48F" w14:textId="77777777" w:rsidR="00A65A41" w:rsidRDefault="00A65A41" w:rsidP="00D00065">
      <w:pPr>
        <w:pStyle w:val="numbered-5"/>
      </w:pPr>
      <w:r>
        <w:t>Your allocation of CPU and RAM resources to virtual servers may not exceed the total resource capacity purchased by you for your server infrastructure in accordance with Your Agreement.</w:t>
      </w:r>
    </w:p>
    <w:p w14:paraId="38C4D490" w14:textId="77777777" w:rsidR="00A65A41" w:rsidRDefault="00A65A41" w:rsidP="00D00065">
      <w:pPr>
        <w:pStyle w:val="numbered-5"/>
      </w:pPr>
      <w:r>
        <w:t>You must notify us before you cause one of your virtual servers to restart or reboot or make any changes to the configuration of any applications running on your servers.</w:t>
      </w:r>
    </w:p>
    <w:p w14:paraId="6777E7CC" w14:textId="6160770D" w:rsidR="00B643BA" w:rsidRPr="008030DC" w:rsidRDefault="00814246" w:rsidP="00F74132">
      <w:pPr>
        <w:pStyle w:val="H3-Bold"/>
        <w:keepNext/>
        <w:keepLines/>
      </w:pPr>
      <w:bookmarkStart w:id="489" w:name="_Toc445723680"/>
      <w:bookmarkStart w:id="490" w:name="_Toc445727063"/>
      <w:bookmarkStart w:id="491" w:name="_Toc445727121"/>
      <w:bookmarkStart w:id="492" w:name="_Toc445727178"/>
      <w:bookmarkStart w:id="493" w:name="_Toc445727235"/>
      <w:bookmarkStart w:id="494" w:name="_Toc445727292"/>
      <w:bookmarkStart w:id="495" w:name="_Toc445965103"/>
      <w:bookmarkStart w:id="496" w:name="_Toc445723683"/>
      <w:bookmarkStart w:id="497" w:name="_Toc445727066"/>
      <w:bookmarkStart w:id="498" w:name="_Toc445727124"/>
      <w:bookmarkStart w:id="499" w:name="_Toc445727181"/>
      <w:bookmarkStart w:id="500" w:name="_Toc445727238"/>
      <w:bookmarkStart w:id="501" w:name="_Toc445727295"/>
      <w:bookmarkStart w:id="502" w:name="_Toc445965106"/>
      <w:bookmarkStart w:id="503" w:name="_Toc445723685"/>
      <w:bookmarkStart w:id="504" w:name="_Toc445727068"/>
      <w:bookmarkStart w:id="505" w:name="_Toc445727126"/>
      <w:bookmarkStart w:id="506" w:name="_Toc445727183"/>
      <w:bookmarkStart w:id="507" w:name="_Toc445727240"/>
      <w:bookmarkStart w:id="508" w:name="_Toc445727297"/>
      <w:bookmarkStart w:id="509" w:name="_Toc445965108"/>
      <w:bookmarkStart w:id="510" w:name="_Toc374703302"/>
      <w:bookmarkStart w:id="511" w:name="_Toc324766569"/>
      <w:bookmarkStart w:id="512" w:name="_Toc324779172"/>
      <w:bookmarkStart w:id="513" w:name="_Toc324779841"/>
      <w:bookmarkStart w:id="514" w:name="_Toc325052930"/>
      <w:bookmarkStart w:id="515" w:name="_Toc374703306"/>
      <w:bookmarkStart w:id="516" w:name="_Toc374703307"/>
      <w:bookmarkStart w:id="517" w:name="_Toc374703308"/>
      <w:bookmarkStart w:id="518" w:name="_Toc324766571"/>
      <w:bookmarkStart w:id="519" w:name="_Toc324779174"/>
      <w:bookmarkStart w:id="520" w:name="_Toc324779843"/>
      <w:bookmarkStart w:id="521" w:name="_Toc325052932"/>
      <w:bookmarkStart w:id="522" w:name="_Toc325053286"/>
      <w:bookmarkStart w:id="523" w:name="_Toc325055249"/>
      <w:bookmarkStart w:id="524" w:name="_Toc325375515"/>
      <w:bookmarkStart w:id="525" w:name="_Toc454558321"/>
      <w:bookmarkStart w:id="526" w:name="_Toc454558408"/>
      <w:bookmarkStart w:id="527" w:name="_Toc46927743"/>
      <w:bookmarkStart w:id="528" w:name="_Toc139614579"/>
      <w:bookmarkStart w:id="529" w:name="_Toc429560150"/>
      <w:bookmarkStart w:id="530" w:name="_Toc429743964"/>
      <w:bookmarkStart w:id="531" w:name="_Toc444098305"/>
      <w:bookmarkStart w:id="532" w:name="_Toc444098603"/>
      <w:bookmarkStart w:id="533" w:name="_Toc444098304"/>
      <w:bookmarkStart w:id="534" w:name="_Toc444098602"/>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E7273A">
        <w:t>virtual</w:t>
      </w:r>
      <w:r w:rsidRPr="0024690E">
        <w:t xml:space="preserve"> server (dedicated) </w:t>
      </w:r>
      <w:r>
        <w:t>G</w:t>
      </w:r>
      <w:r w:rsidRPr="0024690E">
        <w:t>en2</w:t>
      </w:r>
      <w:bookmarkEnd w:id="525"/>
      <w:bookmarkEnd w:id="526"/>
      <w:bookmarkEnd w:id="527"/>
      <w:bookmarkEnd w:id="528"/>
    </w:p>
    <w:p w14:paraId="1374ED4B" w14:textId="61D0425B" w:rsidR="001620F4" w:rsidRPr="00E253DF" w:rsidRDefault="001620F4" w:rsidP="001620F4">
      <w:pPr>
        <w:pStyle w:val="numbered-5"/>
      </w:pPr>
      <w:r>
        <w:t xml:space="preserve">From </w:t>
      </w:r>
      <w:r w:rsidR="001416BA">
        <w:t>28</w:t>
      </w:r>
      <w:r w:rsidR="001416BA" w:rsidRPr="009B56C5">
        <w:rPr>
          <w:vertAlign w:val="superscript"/>
        </w:rPr>
        <w:t>th</w:t>
      </w:r>
      <w:r w:rsidR="001416BA">
        <w:t xml:space="preserve"> April 2023</w:t>
      </w:r>
      <w:r>
        <w:t>, Virtual Server (Dedicated) Generation 2 is not available for purchase by new customers. Existing customers may continue to receive Virtual Server (Dedicated) Generation 2 on existing terms until further notice.</w:t>
      </w:r>
    </w:p>
    <w:p w14:paraId="7E0477EA" w14:textId="582B08EA" w:rsidR="00B643BA" w:rsidRDefault="00B643BA" w:rsidP="00F74132">
      <w:pPr>
        <w:pStyle w:val="numbered-5"/>
        <w:keepNext/>
        <w:keepLines/>
      </w:pPr>
      <w:r>
        <w:t>This service provides you with a self-managed virtual server environment on your physical server infrastructure. You will have access to a hypervisor management toolset that provides limited access for the purposes of creating and managing your virtual servers.</w:t>
      </w:r>
    </w:p>
    <w:p w14:paraId="0C79410D" w14:textId="1D565890" w:rsidR="00B643BA" w:rsidRPr="00EF3C60" w:rsidRDefault="00B643BA" w:rsidP="00F74132">
      <w:pPr>
        <w:pStyle w:val="numbered-5"/>
        <w:keepNext/>
        <w:keepLines/>
      </w:pPr>
      <w:r w:rsidRPr="00EF3C60">
        <w:t>Y</w:t>
      </w:r>
      <w:r>
        <w:t>ou may use the hypervisor management toolset to create and configure virtual servers to which you may allocate CPU and RAM resources.</w:t>
      </w:r>
    </w:p>
    <w:p w14:paraId="22C138B6" w14:textId="77777777" w:rsidR="00B643BA" w:rsidRDefault="00B643BA" w:rsidP="00D00065">
      <w:pPr>
        <w:pStyle w:val="numbered-5"/>
      </w:pPr>
      <w:r>
        <w:t>Your allocation of CPU and RAM resources to virtual servers may not exceed the total resource capacity purchased by you for your server infrastructure in accordance with Your Agreement.</w:t>
      </w:r>
    </w:p>
    <w:p w14:paraId="69A95F4D" w14:textId="14905718" w:rsidR="00B643BA" w:rsidRDefault="00B643BA" w:rsidP="00D00065">
      <w:pPr>
        <w:pStyle w:val="numbered-5"/>
      </w:pPr>
      <w:r>
        <w:t xml:space="preserve">In the event of an impact to your service through your use of the hypervisor </w:t>
      </w:r>
      <w:r w:rsidRPr="00EF3C60">
        <w:t>management toolset</w:t>
      </w:r>
      <w:r>
        <w:t>, we will attempt to help you reinstate your service or recover your data but do not guarantee that we will be able to fully restore your service or data.</w:t>
      </w:r>
    </w:p>
    <w:p w14:paraId="21BA0E3A" w14:textId="77777777" w:rsidR="00B643BA" w:rsidRDefault="00B643BA" w:rsidP="00D00065">
      <w:pPr>
        <w:pStyle w:val="numbered-5"/>
      </w:pPr>
      <w:r>
        <w:t xml:space="preserve">You are responsible for sourcing, </w:t>
      </w:r>
      <w:proofErr w:type="gramStart"/>
      <w:r>
        <w:t>installing</w:t>
      </w:r>
      <w:proofErr w:type="gramEnd"/>
      <w:r>
        <w:t xml:space="preserve"> and configuring all end-point security software which you wish to install on your virtual servers (including anti-virus and intrusion prevention software).</w:t>
      </w:r>
    </w:p>
    <w:p w14:paraId="79C08735" w14:textId="77777777" w:rsidR="00B643BA" w:rsidRDefault="00B643BA" w:rsidP="00D00065">
      <w:pPr>
        <w:pStyle w:val="numbered-5"/>
      </w:pPr>
      <w:r>
        <w:t xml:space="preserve">The </w:t>
      </w:r>
      <w:r w:rsidRPr="00EF3C60">
        <w:t>hypervisor management toolset</w:t>
      </w:r>
      <w:r>
        <w:t xml:space="preserve"> is a sophisticated </w:t>
      </w:r>
      <w:proofErr w:type="gramStart"/>
      <w:r>
        <w:t>tool</w:t>
      </w:r>
      <w:proofErr w:type="gramEnd"/>
      <w:r>
        <w:t xml:space="preserve"> and you are responsible for obtaining adequate training and certification in the use of the hypervisor management toolset we provide.</w:t>
      </w:r>
    </w:p>
    <w:p w14:paraId="72DF968C" w14:textId="77777777" w:rsidR="00CC138E" w:rsidRDefault="00CC138E" w:rsidP="0086178C">
      <w:pPr>
        <w:pStyle w:val="H2-Numbered"/>
      </w:pPr>
      <w:bookmarkStart w:id="535" w:name="_Toc454446755"/>
      <w:bookmarkStart w:id="536" w:name="_Toc454558322"/>
      <w:bookmarkStart w:id="537" w:name="_Toc454558409"/>
      <w:bookmarkStart w:id="538" w:name="_Toc46927744"/>
      <w:bookmarkStart w:id="539" w:name="_Toc139614580"/>
      <w:r>
        <w:t>SERVICE LEVELS</w:t>
      </w:r>
      <w:bookmarkEnd w:id="529"/>
      <w:bookmarkEnd w:id="530"/>
      <w:bookmarkEnd w:id="531"/>
      <w:bookmarkEnd w:id="532"/>
      <w:bookmarkEnd w:id="535"/>
      <w:bookmarkEnd w:id="536"/>
      <w:bookmarkEnd w:id="537"/>
      <w:bookmarkEnd w:id="538"/>
      <w:bookmarkEnd w:id="539"/>
    </w:p>
    <w:p w14:paraId="069F6A14" w14:textId="50E2701A" w:rsidR="00CC138E" w:rsidRDefault="00CC138E" w:rsidP="00CF0121">
      <w:pPr>
        <w:pStyle w:val="numbered-6"/>
      </w:pPr>
      <w:r>
        <w:t xml:space="preserve">The </w:t>
      </w:r>
      <w:r w:rsidRPr="00CF0121">
        <w:t>available</w:t>
      </w:r>
      <w:r>
        <w:t xml:space="preserve"> service levels for Cloud Infrastructure are set out in the table below.</w:t>
      </w:r>
    </w:p>
    <w:tbl>
      <w:tblPr>
        <w:tblStyle w:val="TableGrid"/>
        <w:tblW w:w="9464" w:type="dxa"/>
        <w:tblInd w:w="817" w:type="dxa"/>
        <w:tblLayout w:type="fixed"/>
        <w:tblCellMar>
          <w:top w:w="57" w:type="dxa"/>
          <w:bottom w:w="57" w:type="dxa"/>
        </w:tblCellMar>
        <w:tblLook w:val="01E0" w:firstRow="1" w:lastRow="1" w:firstColumn="1" w:lastColumn="1" w:noHBand="0" w:noVBand="0"/>
      </w:tblPr>
      <w:tblGrid>
        <w:gridCol w:w="3794"/>
        <w:gridCol w:w="5670"/>
      </w:tblGrid>
      <w:tr w:rsidR="008A2A36" w:rsidRPr="008A2A36" w14:paraId="06FA1E18" w14:textId="77777777" w:rsidTr="008A2A36">
        <w:trPr>
          <w:cantSplit/>
          <w:trHeight w:val="28"/>
          <w:tblHeader/>
        </w:trPr>
        <w:tc>
          <w:tcPr>
            <w:tcW w:w="3794" w:type="dxa"/>
            <w:shd w:val="clear" w:color="auto" w:fill="00B0F0"/>
            <w:vAlign w:val="center"/>
          </w:tcPr>
          <w:p w14:paraId="33D24E5B" w14:textId="77777777" w:rsidR="008A2A36" w:rsidRPr="008A2A36" w:rsidRDefault="008A2A36" w:rsidP="008A2A36">
            <w:pPr>
              <w:spacing w:after="0"/>
              <w:rPr>
                <w:rFonts w:cs="Times New Roman"/>
                <w:sz w:val="18"/>
                <w:szCs w:val="20"/>
              </w:rPr>
            </w:pPr>
            <w:r w:rsidRPr="008A2A36">
              <w:rPr>
                <w:rFonts w:cs="Times New Roman"/>
                <w:b/>
                <w:sz w:val="18"/>
                <w:szCs w:val="20"/>
              </w:rPr>
              <w:t>Service Level</w:t>
            </w:r>
          </w:p>
        </w:tc>
        <w:tc>
          <w:tcPr>
            <w:tcW w:w="5670" w:type="dxa"/>
            <w:shd w:val="clear" w:color="auto" w:fill="00B0F0"/>
            <w:vAlign w:val="center"/>
          </w:tcPr>
          <w:p w14:paraId="2614CC9B" w14:textId="77777777" w:rsidR="008A2A36" w:rsidRPr="008A2A36" w:rsidRDefault="008A2A36" w:rsidP="008A2A36">
            <w:pPr>
              <w:spacing w:before="180" w:after="0"/>
              <w:jc w:val="center"/>
              <w:rPr>
                <w:rFonts w:cs="Times New Roman"/>
                <w:sz w:val="18"/>
                <w:szCs w:val="20"/>
              </w:rPr>
            </w:pPr>
            <w:r w:rsidRPr="008A2A36">
              <w:rPr>
                <w:rFonts w:cs="Times New Roman"/>
                <w:b/>
                <w:sz w:val="18"/>
                <w:szCs w:val="20"/>
              </w:rPr>
              <w:t>Service Level Grade: Bronze</w:t>
            </w:r>
          </w:p>
        </w:tc>
      </w:tr>
      <w:tr w:rsidR="008A2A36" w:rsidRPr="008A2A36" w14:paraId="4B285B7A" w14:textId="77777777" w:rsidTr="008A2A36">
        <w:trPr>
          <w:cantSplit/>
          <w:trHeight w:val="28"/>
        </w:trPr>
        <w:tc>
          <w:tcPr>
            <w:tcW w:w="3794" w:type="dxa"/>
            <w:shd w:val="clear" w:color="auto" w:fill="D9D9D9"/>
            <w:vAlign w:val="center"/>
          </w:tcPr>
          <w:p w14:paraId="446132A5" w14:textId="77777777" w:rsidR="008A2A36" w:rsidRPr="008A2A36" w:rsidRDefault="008A2A36" w:rsidP="008A2A36">
            <w:pPr>
              <w:spacing w:after="0"/>
              <w:rPr>
                <w:rFonts w:cs="Times New Roman"/>
                <w:sz w:val="18"/>
                <w:szCs w:val="20"/>
              </w:rPr>
            </w:pPr>
            <w:r w:rsidRPr="008A2A36">
              <w:rPr>
                <w:rFonts w:cs="Times New Roman"/>
                <w:sz w:val="18"/>
                <w:szCs w:val="20"/>
              </w:rPr>
              <w:t>Service Support Coverage Hours: Gen1</w:t>
            </w:r>
          </w:p>
        </w:tc>
        <w:tc>
          <w:tcPr>
            <w:tcW w:w="5670" w:type="dxa"/>
            <w:shd w:val="clear" w:color="auto" w:fill="auto"/>
            <w:vAlign w:val="center"/>
          </w:tcPr>
          <w:p w14:paraId="5FE0B90F" w14:textId="77777777" w:rsidR="008A2A36" w:rsidRPr="008A2A36" w:rsidRDefault="008A2A36" w:rsidP="008A2A36">
            <w:pPr>
              <w:spacing w:before="180" w:after="0"/>
              <w:jc w:val="center"/>
              <w:rPr>
                <w:rFonts w:cs="Times New Roman"/>
                <w:sz w:val="18"/>
                <w:szCs w:val="20"/>
              </w:rPr>
            </w:pPr>
            <w:r w:rsidRPr="008A2A36">
              <w:rPr>
                <w:rFonts w:cs="Times New Roman"/>
                <w:sz w:val="18"/>
                <w:szCs w:val="20"/>
              </w:rPr>
              <w:t>24 hours x 7 days</w:t>
            </w:r>
          </w:p>
        </w:tc>
      </w:tr>
      <w:tr w:rsidR="008A2A36" w:rsidRPr="008A2A36" w14:paraId="0E95B6BC" w14:textId="77777777" w:rsidTr="008A2A36">
        <w:trPr>
          <w:cantSplit/>
          <w:trHeight w:val="28"/>
        </w:trPr>
        <w:tc>
          <w:tcPr>
            <w:tcW w:w="3794" w:type="dxa"/>
            <w:shd w:val="clear" w:color="auto" w:fill="D9D9D9"/>
            <w:vAlign w:val="center"/>
          </w:tcPr>
          <w:p w14:paraId="664A27CB" w14:textId="77777777" w:rsidR="008A2A36" w:rsidRPr="008A2A36" w:rsidRDefault="008A2A36" w:rsidP="008A2A36">
            <w:pPr>
              <w:spacing w:after="0"/>
              <w:rPr>
                <w:rFonts w:cs="Times New Roman"/>
                <w:sz w:val="18"/>
                <w:szCs w:val="20"/>
              </w:rPr>
            </w:pPr>
            <w:r w:rsidRPr="008A2A36">
              <w:rPr>
                <w:rFonts w:cs="Times New Roman"/>
                <w:sz w:val="18"/>
                <w:szCs w:val="20"/>
              </w:rPr>
              <w:t>Service Support Coverage Hours: Gen2</w:t>
            </w:r>
          </w:p>
        </w:tc>
        <w:tc>
          <w:tcPr>
            <w:tcW w:w="5670" w:type="dxa"/>
            <w:shd w:val="clear" w:color="auto" w:fill="auto"/>
            <w:vAlign w:val="center"/>
          </w:tcPr>
          <w:p w14:paraId="45E573BB" w14:textId="77777777" w:rsidR="008A2A36" w:rsidRPr="008A2A36" w:rsidRDefault="008A2A36" w:rsidP="008A2A36">
            <w:pPr>
              <w:spacing w:after="0"/>
              <w:jc w:val="center"/>
              <w:rPr>
                <w:rFonts w:cs="Times New Roman"/>
                <w:sz w:val="18"/>
                <w:szCs w:val="20"/>
              </w:rPr>
            </w:pPr>
            <w:r w:rsidRPr="008A2A36">
              <w:rPr>
                <w:rFonts w:cs="Times New Roman"/>
                <w:sz w:val="18"/>
                <w:szCs w:val="20"/>
              </w:rPr>
              <w:t>24 hours x 7 days</w:t>
            </w:r>
          </w:p>
        </w:tc>
      </w:tr>
      <w:tr w:rsidR="008A2A36" w:rsidRPr="008A2A36" w14:paraId="0514E8A9" w14:textId="77777777" w:rsidTr="008A2A36">
        <w:trPr>
          <w:cantSplit/>
          <w:trHeight w:val="28"/>
        </w:trPr>
        <w:tc>
          <w:tcPr>
            <w:tcW w:w="3794" w:type="dxa"/>
            <w:shd w:val="clear" w:color="auto" w:fill="D9D9D9"/>
            <w:vAlign w:val="center"/>
          </w:tcPr>
          <w:p w14:paraId="2090100F" w14:textId="77777777" w:rsidR="008A2A36" w:rsidRPr="008A2A36" w:rsidRDefault="008A2A36" w:rsidP="008A2A36">
            <w:pPr>
              <w:spacing w:after="0"/>
              <w:rPr>
                <w:rFonts w:cs="Times New Roman"/>
                <w:sz w:val="18"/>
                <w:szCs w:val="20"/>
              </w:rPr>
            </w:pPr>
            <w:r w:rsidRPr="008A2A36">
              <w:rPr>
                <w:rFonts w:cs="Times New Roman"/>
                <w:sz w:val="18"/>
                <w:szCs w:val="20"/>
              </w:rPr>
              <w:t>Service Availability</w:t>
            </w:r>
            <w:r w:rsidRPr="008A2A36">
              <w:rPr>
                <w:rFonts w:cs="Times New Roman"/>
                <w:sz w:val="18"/>
                <w:szCs w:val="20"/>
                <w:vertAlign w:val="superscript"/>
              </w:rPr>
              <w:t>1</w:t>
            </w:r>
          </w:p>
        </w:tc>
        <w:tc>
          <w:tcPr>
            <w:tcW w:w="5670" w:type="dxa"/>
            <w:shd w:val="clear" w:color="auto" w:fill="auto"/>
            <w:vAlign w:val="center"/>
          </w:tcPr>
          <w:p w14:paraId="51C4C70C" w14:textId="77777777" w:rsidR="008A2A36" w:rsidRPr="008A2A36" w:rsidRDefault="008A2A36" w:rsidP="008A2A36">
            <w:pPr>
              <w:spacing w:after="0"/>
              <w:jc w:val="center"/>
              <w:rPr>
                <w:rFonts w:cs="Times New Roman"/>
                <w:sz w:val="18"/>
                <w:szCs w:val="20"/>
              </w:rPr>
            </w:pPr>
            <w:r w:rsidRPr="008A2A36">
              <w:rPr>
                <w:rFonts w:cs="Times New Roman"/>
                <w:sz w:val="18"/>
                <w:szCs w:val="20"/>
              </w:rPr>
              <w:t>99.90%</w:t>
            </w:r>
          </w:p>
        </w:tc>
      </w:tr>
      <w:tr w:rsidR="008A2A36" w:rsidRPr="008A2A36" w14:paraId="0513127C" w14:textId="77777777" w:rsidTr="008A2A36">
        <w:trPr>
          <w:cantSplit/>
          <w:trHeight w:val="28"/>
        </w:trPr>
        <w:tc>
          <w:tcPr>
            <w:tcW w:w="3794" w:type="dxa"/>
            <w:shd w:val="clear" w:color="auto" w:fill="D9D9D9"/>
            <w:vAlign w:val="center"/>
          </w:tcPr>
          <w:p w14:paraId="0E2E51F2" w14:textId="77777777" w:rsidR="008A2A36" w:rsidRPr="008A2A36" w:rsidRDefault="008A2A36" w:rsidP="008A2A36">
            <w:pPr>
              <w:spacing w:after="0"/>
              <w:rPr>
                <w:rFonts w:cs="Times New Roman"/>
                <w:b/>
                <w:sz w:val="18"/>
                <w:szCs w:val="20"/>
                <w:highlight w:val="yellow"/>
              </w:rPr>
            </w:pPr>
            <w:r w:rsidRPr="008A2A36">
              <w:rPr>
                <w:rFonts w:cs="Times New Roman"/>
                <w:sz w:val="18"/>
                <w:szCs w:val="20"/>
              </w:rPr>
              <w:t>Recovery Point Objective (RPO)</w:t>
            </w:r>
          </w:p>
        </w:tc>
        <w:tc>
          <w:tcPr>
            <w:tcW w:w="5670" w:type="dxa"/>
            <w:shd w:val="clear" w:color="auto" w:fill="auto"/>
            <w:vAlign w:val="center"/>
          </w:tcPr>
          <w:p w14:paraId="220A6D62" w14:textId="77777777" w:rsidR="008A2A36" w:rsidRPr="008A2A36" w:rsidRDefault="008A2A36" w:rsidP="008A2A36">
            <w:pPr>
              <w:spacing w:after="0"/>
              <w:jc w:val="center"/>
              <w:rPr>
                <w:rFonts w:cs="Times New Roman"/>
                <w:sz w:val="18"/>
                <w:szCs w:val="20"/>
              </w:rPr>
            </w:pPr>
            <w:r w:rsidRPr="008A2A36">
              <w:rPr>
                <w:rFonts w:cs="Times New Roman"/>
                <w:sz w:val="18"/>
                <w:szCs w:val="20"/>
              </w:rPr>
              <w:t>24 hours</w:t>
            </w:r>
          </w:p>
        </w:tc>
      </w:tr>
      <w:tr w:rsidR="008A2A36" w:rsidRPr="008A2A36" w14:paraId="5319749E" w14:textId="77777777" w:rsidTr="008A2A36">
        <w:trPr>
          <w:cantSplit/>
          <w:trHeight w:val="274"/>
        </w:trPr>
        <w:tc>
          <w:tcPr>
            <w:tcW w:w="3794" w:type="dxa"/>
            <w:tcBorders>
              <w:bottom w:val="single" w:sz="4" w:space="0" w:color="auto"/>
            </w:tcBorders>
            <w:shd w:val="clear" w:color="auto" w:fill="D9D9D9"/>
            <w:vAlign w:val="center"/>
          </w:tcPr>
          <w:p w14:paraId="47B8D645" w14:textId="77777777" w:rsidR="008A2A36" w:rsidRPr="008A2A36" w:rsidRDefault="008A2A36" w:rsidP="008A2A36">
            <w:pPr>
              <w:spacing w:after="0"/>
              <w:rPr>
                <w:rFonts w:cs="Times New Roman"/>
                <w:sz w:val="18"/>
                <w:szCs w:val="20"/>
                <w:highlight w:val="yellow"/>
              </w:rPr>
            </w:pPr>
            <w:r w:rsidRPr="008A2A36">
              <w:rPr>
                <w:rFonts w:cs="Times New Roman"/>
                <w:sz w:val="18"/>
                <w:szCs w:val="20"/>
              </w:rPr>
              <w:t>Recovery Time Objective (RTO)</w:t>
            </w:r>
          </w:p>
        </w:tc>
        <w:tc>
          <w:tcPr>
            <w:tcW w:w="5670" w:type="dxa"/>
            <w:tcBorders>
              <w:bottom w:val="single" w:sz="4" w:space="0" w:color="auto"/>
            </w:tcBorders>
            <w:shd w:val="clear" w:color="auto" w:fill="auto"/>
            <w:vAlign w:val="center"/>
          </w:tcPr>
          <w:p w14:paraId="1900E9E3" w14:textId="77777777" w:rsidR="008A2A36" w:rsidRPr="008A2A36" w:rsidRDefault="008A2A36" w:rsidP="008A2A36">
            <w:pPr>
              <w:spacing w:after="0"/>
              <w:jc w:val="center"/>
              <w:rPr>
                <w:rFonts w:cs="Times New Roman"/>
                <w:sz w:val="18"/>
                <w:szCs w:val="20"/>
              </w:rPr>
            </w:pPr>
            <w:r w:rsidRPr="008A2A36">
              <w:rPr>
                <w:rFonts w:cs="Times New Roman"/>
                <w:sz w:val="18"/>
                <w:szCs w:val="20"/>
              </w:rPr>
              <w:t>2 hours</w:t>
            </w:r>
          </w:p>
        </w:tc>
      </w:tr>
      <w:tr w:rsidR="008A2A36" w:rsidRPr="008A2A36" w14:paraId="3F1E5462" w14:textId="77777777" w:rsidTr="008A2A36">
        <w:trPr>
          <w:cantSplit/>
          <w:trHeight w:val="28"/>
        </w:trPr>
        <w:tc>
          <w:tcPr>
            <w:tcW w:w="3794" w:type="dxa"/>
            <w:tcBorders>
              <w:bottom w:val="single" w:sz="4" w:space="0" w:color="auto"/>
            </w:tcBorders>
            <w:shd w:val="clear" w:color="auto" w:fill="D9D9D9"/>
            <w:vAlign w:val="center"/>
          </w:tcPr>
          <w:p w14:paraId="129BB25C" w14:textId="77777777" w:rsidR="008A2A36" w:rsidRPr="008A2A36" w:rsidRDefault="008A2A36" w:rsidP="008A2A36">
            <w:pPr>
              <w:spacing w:after="0"/>
              <w:rPr>
                <w:rFonts w:cs="Times New Roman"/>
                <w:sz w:val="18"/>
                <w:szCs w:val="20"/>
              </w:rPr>
            </w:pPr>
            <w:r w:rsidRPr="008A2A36">
              <w:rPr>
                <w:rFonts w:cs="Times New Roman"/>
                <w:sz w:val="18"/>
                <w:szCs w:val="20"/>
              </w:rPr>
              <w:t>Disaster Recovery</w:t>
            </w:r>
          </w:p>
        </w:tc>
        <w:tc>
          <w:tcPr>
            <w:tcW w:w="5670" w:type="dxa"/>
            <w:tcBorders>
              <w:bottom w:val="single" w:sz="4" w:space="0" w:color="auto"/>
            </w:tcBorders>
            <w:shd w:val="clear" w:color="auto" w:fill="auto"/>
            <w:vAlign w:val="center"/>
          </w:tcPr>
          <w:p w14:paraId="7A16288B" w14:textId="77777777" w:rsidR="008A2A36" w:rsidRPr="008A2A36" w:rsidRDefault="008A2A36" w:rsidP="008A2A36">
            <w:pPr>
              <w:spacing w:after="0"/>
              <w:jc w:val="center"/>
              <w:rPr>
                <w:rFonts w:cs="Times New Roman"/>
                <w:sz w:val="18"/>
                <w:szCs w:val="20"/>
              </w:rPr>
            </w:pPr>
            <w:r w:rsidRPr="008A2A36">
              <w:rPr>
                <w:rFonts w:cs="Times New Roman"/>
                <w:b/>
                <w:sz w:val="18"/>
                <w:szCs w:val="20"/>
              </w:rPr>
              <w:t>Disaster Recovery Silver</w:t>
            </w:r>
            <w:r w:rsidRPr="008A2A36">
              <w:rPr>
                <w:rFonts w:cs="Times New Roman"/>
                <w:sz w:val="18"/>
                <w:szCs w:val="20"/>
              </w:rPr>
              <w:t>: a duplicate system configuration located at a distant second site to the primary configuration which is only activated into operation as a failover target upon the primary’s failure.</w:t>
            </w:r>
          </w:p>
        </w:tc>
      </w:tr>
      <w:tr w:rsidR="008A2A36" w:rsidRPr="008A2A36" w14:paraId="27A31C97" w14:textId="77777777" w:rsidTr="008A2A36">
        <w:trPr>
          <w:cantSplit/>
          <w:trHeight w:val="28"/>
        </w:trPr>
        <w:tc>
          <w:tcPr>
            <w:tcW w:w="3794" w:type="dxa"/>
            <w:shd w:val="clear" w:color="auto" w:fill="A6A6A6"/>
            <w:vAlign w:val="center"/>
          </w:tcPr>
          <w:p w14:paraId="0997FF0F" w14:textId="77777777" w:rsidR="008A2A36" w:rsidRPr="008A2A36" w:rsidRDefault="008A2A36" w:rsidP="008A2A36">
            <w:pPr>
              <w:spacing w:after="0"/>
              <w:rPr>
                <w:rFonts w:cs="Times New Roman"/>
                <w:sz w:val="18"/>
                <w:szCs w:val="20"/>
              </w:rPr>
            </w:pPr>
            <w:r w:rsidRPr="008A2A36">
              <w:rPr>
                <w:rFonts w:cs="Times New Roman"/>
                <w:b/>
                <w:sz w:val="18"/>
                <w:szCs w:val="20"/>
              </w:rPr>
              <w:t>Service Activation</w:t>
            </w:r>
          </w:p>
        </w:tc>
        <w:tc>
          <w:tcPr>
            <w:tcW w:w="5670" w:type="dxa"/>
            <w:shd w:val="clear" w:color="auto" w:fill="A6A6A6"/>
            <w:vAlign w:val="center"/>
          </w:tcPr>
          <w:p w14:paraId="2720928E" w14:textId="77777777" w:rsidR="008A2A36" w:rsidRPr="008A2A36" w:rsidRDefault="008A2A36" w:rsidP="008A2A36">
            <w:pPr>
              <w:spacing w:after="0"/>
              <w:jc w:val="center"/>
              <w:rPr>
                <w:rFonts w:cs="Times New Roman"/>
                <w:sz w:val="18"/>
                <w:szCs w:val="20"/>
              </w:rPr>
            </w:pPr>
          </w:p>
        </w:tc>
      </w:tr>
      <w:tr w:rsidR="008A2A36" w:rsidRPr="008A2A36" w14:paraId="701B3494" w14:textId="77777777" w:rsidTr="008A2A36">
        <w:trPr>
          <w:cantSplit/>
          <w:trHeight w:val="28"/>
        </w:trPr>
        <w:tc>
          <w:tcPr>
            <w:tcW w:w="3794" w:type="dxa"/>
            <w:shd w:val="clear" w:color="auto" w:fill="D9D9D9"/>
            <w:vAlign w:val="center"/>
          </w:tcPr>
          <w:p w14:paraId="378C9FE0" w14:textId="77777777" w:rsidR="008A2A36" w:rsidRPr="008A2A36" w:rsidRDefault="008A2A36" w:rsidP="008A2A36">
            <w:pPr>
              <w:spacing w:after="0"/>
              <w:rPr>
                <w:rFonts w:cs="Times New Roman"/>
                <w:sz w:val="18"/>
                <w:szCs w:val="20"/>
              </w:rPr>
            </w:pPr>
            <w:r w:rsidRPr="008A2A36">
              <w:rPr>
                <w:rFonts w:cs="Times New Roman"/>
                <w:sz w:val="18"/>
                <w:szCs w:val="20"/>
              </w:rPr>
              <w:t xml:space="preserve">Minor </w:t>
            </w:r>
          </w:p>
        </w:tc>
        <w:tc>
          <w:tcPr>
            <w:tcW w:w="5670" w:type="dxa"/>
            <w:shd w:val="clear" w:color="auto" w:fill="auto"/>
            <w:vAlign w:val="center"/>
          </w:tcPr>
          <w:p w14:paraId="28DE381B" w14:textId="77777777" w:rsidR="008A2A36" w:rsidRPr="008A2A36" w:rsidRDefault="008A2A36" w:rsidP="008A2A36">
            <w:pPr>
              <w:spacing w:after="0"/>
              <w:jc w:val="center"/>
              <w:rPr>
                <w:rFonts w:cs="Times New Roman"/>
                <w:sz w:val="18"/>
                <w:szCs w:val="20"/>
              </w:rPr>
            </w:pPr>
            <w:r w:rsidRPr="008A2A36">
              <w:rPr>
                <w:rFonts w:cs="Times New Roman"/>
                <w:sz w:val="18"/>
                <w:szCs w:val="20"/>
              </w:rPr>
              <w:t>3 business days</w:t>
            </w:r>
            <w:r w:rsidRPr="008A2A36">
              <w:rPr>
                <w:rFonts w:cs="Times New Roman"/>
                <w:sz w:val="18"/>
                <w:szCs w:val="20"/>
                <w:vertAlign w:val="superscript"/>
              </w:rPr>
              <w:t>2</w:t>
            </w:r>
          </w:p>
        </w:tc>
      </w:tr>
      <w:tr w:rsidR="008A2A36" w:rsidRPr="008A2A36" w14:paraId="57A2172D" w14:textId="77777777" w:rsidTr="008A2A36">
        <w:trPr>
          <w:cantSplit/>
          <w:trHeight w:val="28"/>
        </w:trPr>
        <w:tc>
          <w:tcPr>
            <w:tcW w:w="3794" w:type="dxa"/>
            <w:shd w:val="clear" w:color="auto" w:fill="D9D9D9"/>
            <w:vAlign w:val="center"/>
          </w:tcPr>
          <w:p w14:paraId="5EBD0AA0" w14:textId="77777777" w:rsidR="008A2A36" w:rsidRPr="008A2A36" w:rsidRDefault="008A2A36" w:rsidP="008A2A36">
            <w:pPr>
              <w:spacing w:after="0"/>
              <w:rPr>
                <w:rFonts w:cs="Times New Roman"/>
                <w:sz w:val="18"/>
                <w:szCs w:val="20"/>
              </w:rPr>
            </w:pPr>
            <w:r w:rsidRPr="008A2A36">
              <w:rPr>
                <w:rFonts w:cs="Times New Roman"/>
                <w:sz w:val="18"/>
                <w:szCs w:val="20"/>
              </w:rPr>
              <w:t xml:space="preserve">Standard </w:t>
            </w:r>
          </w:p>
        </w:tc>
        <w:tc>
          <w:tcPr>
            <w:tcW w:w="5670" w:type="dxa"/>
            <w:shd w:val="clear" w:color="auto" w:fill="auto"/>
            <w:vAlign w:val="center"/>
          </w:tcPr>
          <w:p w14:paraId="154D7584" w14:textId="77777777" w:rsidR="008A2A36" w:rsidRPr="008A2A36" w:rsidRDefault="008A2A36" w:rsidP="008A2A36">
            <w:pPr>
              <w:spacing w:after="0"/>
              <w:jc w:val="center"/>
              <w:rPr>
                <w:rFonts w:cs="Times New Roman"/>
                <w:sz w:val="18"/>
                <w:szCs w:val="20"/>
              </w:rPr>
            </w:pPr>
            <w:r w:rsidRPr="008A2A36">
              <w:rPr>
                <w:rFonts w:cs="Times New Roman"/>
                <w:sz w:val="18"/>
                <w:szCs w:val="20"/>
              </w:rPr>
              <w:t>10 business days</w:t>
            </w:r>
            <w:r w:rsidRPr="008A2A36">
              <w:rPr>
                <w:rFonts w:cs="Times New Roman"/>
                <w:sz w:val="18"/>
                <w:szCs w:val="20"/>
                <w:vertAlign w:val="superscript"/>
              </w:rPr>
              <w:t>2</w:t>
            </w:r>
          </w:p>
        </w:tc>
      </w:tr>
      <w:tr w:rsidR="008A2A36" w:rsidRPr="008A2A36" w14:paraId="69A2F223" w14:textId="77777777" w:rsidTr="008A2A36">
        <w:trPr>
          <w:cantSplit/>
          <w:trHeight w:val="236"/>
        </w:trPr>
        <w:tc>
          <w:tcPr>
            <w:tcW w:w="3794" w:type="dxa"/>
            <w:tcBorders>
              <w:bottom w:val="single" w:sz="4" w:space="0" w:color="auto"/>
            </w:tcBorders>
            <w:shd w:val="clear" w:color="auto" w:fill="D9D9D9"/>
            <w:vAlign w:val="center"/>
          </w:tcPr>
          <w:p w14:paraId="00600B78" w14:textId="77777777" w:rsidR="008A2A36" w:rsidRPr="008A2A36" w:rsidRDefault="008A2A36" w:rsidP="008A2A36">
            <w:pPr>
              <w:spacing w:after="0"/>
              <w:rPr>
                <w:rFonts w:cs="Times New Roman"/>
                <w:sz w:val="18"/>
                <w:szCs w:val="20"/>
              </w:rPr>
            </w:pPr>
            <w:r w:rsidRPr="008A2A36">
              <w:rPr>
                <w:rFonts w:cs="Times New Roman"/>
                <w:sz w:val="18"/>
                <w:szCs w:val="20"/>
              </w:rPr>
              <w:t xml:space="preserve">Major </w:t>
            </w:r>
          </w:p>
        </w:tc>
        <w:tc>
          <w:tcPr>
            <w:tcW w:w="5670" w:type="dxa"/>
            <w:tcBorders>
              <w:bottom w:val="single" w:sz="4" w:space="0" w:color="auto"/>
            </w:tcBorders>
            <w:shd w:val="clear" w:color="auto" w:fill="auto"/>
            <w:vAlign w:val="center"/>
          </w:tcPr>
          <w:p w14:paraId="7FA4A034" w14:textId="77777777" w:rsidR="008A2A36" w:rsidRPr="008A2A36" w:rsidRDefault="008A2A36" w:rsidP="008A2A36">
            <w:pPr>
              <w:spacing w:after="0"/>
              <w:jc w:val="center"/>
              <w:rPr>
                <w:rFonts w:cs="Times New Roman"/>
                <w:sz w:val="18"/>
                <w:szCs w:val="20"/>
              </w:rPr>
            </w:pPr>
            <w:r w:rsidRPr="008A2A36">
              <w:rPr>
                <w:rFonts w:cs="Times New Roman"/>
                <w:sz w:val="18"/>
                <w:szCs w:val="20"/>
              </w:rPr>
              <w:t>On Application</w:t>
            </w:r>
          </w:p>
        </w:tc>
      </w:tr>
      <w:tr w:rsidR="008A2A36" w:rsidRPr="008A2A36" w14:paraId="6BE9DB06" w14:textId="77777777" w:rsidTr="008A2A36">
        <w:trPr>
          <w:cantSplit/>
          <w:trHeight w:val="45"/>
        </w:trPr>
        <w:tc>
          <w:tcPr>
            <w:tcW w:w="3794" w:type="dxa"/>
            <w:shd w:val="clear" w:color="auto" w:fill="A6A6A6"/>
            <w:vAlign w:val="center"/>
          </w:tcPr>
          <w:p w14:paraId="2B300BB2" w14:textId="77777777" w:rsidR="008A2A36" w:rsidRPr="008A2A36" w:rsidRDefault="008A2A36" w:rsidP="008A2A36">
            <w:pPr>
              <w:spacing w:after="0"/>
              <w:rPr>
                <w:rFonts w:cs="Times New Roman"/>
                <w:sz w:val="18"/>
                <w:szCs w:val="20"/>
              </w:rPr>
            </w:pPr>
            <w:r w:rsidRPr="008A2A36">
              <w:rPr>
                <w:rFonts w:cs="Times New Roman"/>
                <w:b/>
                <w:sz w:val="18"/>
                <w:szCs w:val="20"/>
              </w:rPr>
              <w:t>Service Modification</w:t>
            </w:r>
          </w:p>
        </w:tc>
        <w:tc>
          <w:tcPr>
            <w:tcW w:w="5670" w:type="dxa"/>
            <w:shd w:val="clear" w:color="auto" w:fill="A6A6A6"/>
            <w:vAlign w:val="center"/>
          </w:tcPr>
          <w:p w14:paraId="6D3D837A" w14:textId="77777777" w:rsidR="008A2A36" w:rsidRPr="008A2A36" w:rsidRDefault="008A2A36" w:rsidP="008A2A36">
            <w:pPr>
              <w:keepNext/>
              <w:spacing w:after="0"/>
              <w:jc w:val="center"/>
              <w:rPr>
                <w:rFonts w:cs="Times New Roman"/>
                <w:sz w:val="18"/>
                <w:szCs w:val="20"/>
              </w:rPr>
            </w:pPr>
          </w:p>
        </w:tc>
      </w:tr>
      <w:tr w:rsidR="008A2A36" w:rsidRPr="008A2A36" w14:paraId="5437C6D0" w14:textId="77777777" w:rsidTr="008A2A36">
        <w:trPr>
          <w:cantSplit/>
          <w:trHeight w:val="45"/>
        </w:trPr>
        <w:tc>
          <w:tcPr>
            <w:tcW w:w="3794" w:type="dxa"/>
            <w:shd w:val="clear" w:color="auto" w:fill="D9D9D9"/>
            <w:vAlign w:val="center"/>
          </w:tcPr>
          <w:p w14:paraId="05847131" w14:textId="77777777" w:rsidR="008A2A36" w:rsidRPr="008A2A36" w:rsidRDefault="008A2A36" w:rsidP="008A2A36">
            <w:pPr>
              <w:spacing w:after="0"/>
              <w:rPr>
                <w:rFonts w:cs="Times New Roman"/>
                <w:sz w:val="18"/>
                <w:szCs w:val="20"/>
              </w:rPr>
            </w:pPr>
            <w:r w:rsidRPr="008A2A36">
              <w:rPr>
                <w:rFonts w:cs="Times New Roman"/>
                <w:sz w:val="18"/>
                <w:szCs w:val="20"/>
              </w:rPr>
              <w:t>Pre-defined Modifications</w:t>
            </w:r>
          </w:p>
        </w:tc>
        <w:tc>
          <w:tcPr>
            <w:tcW w:w="5670" w:type="dxa"/>
            <w:shd w:val="clear" w:color="auto" w:fill="auto"/>
            <w:vAlign w:val="center"/>
          </w:tcPr>
          <w:p w14:paraId="44F70997" w14:textId="77777777" w:rsidR="008A2A36" w:rsidRPr="008A2A36" w:rsidRDefault="008A2A36" w:rsidP="008A2A36">
            <w:pPr>
              <w:keepNext/>
              <w:spacing w:after="0"/>
              <w:jc w:val="center"/>
              <w:rPr>
                <w:rFonts w:cs="Times New Roman"/>
                <w:sz w:val="18"/>
                <w:szCs w:val="20"/>
              </w:rPr>
            </w:pPr>
            <w:r w:rsidRPr="008A2A36">
              <w:rPr>
                <w:rFonts w:cs="Times New Roman"/>
                <w:sz w:val="18"/>
                <w:szCs w:val="20"/>
              </w:rPr>
              <w:t>as set out on the Cloud Services Management Console</w:t>
            </w:r>
          </w:p>
        </w:tc>
      </w:tr>
      <w:tr w:rsidR="008A2A36" w:rsidRPr="008A2A36" w14:paraId="1A0ECD58" w14:textId="77777777" w:rsidTr="008A2A36">
        <w:trPr>
          <w:cantSplit/>
          <w:trHeight w:val="121"/>
        </w:trPr>
        <w:tc>
          <w:tcPr>
            <w:tcW w:w="3794" w:type="dxa"/>
            <w:shd w:val="clear" w:color="auto" w:fill="D9D9D9"/>
            <w:vAlign w:val="center"/>
          </w:tcPr>
          <w:p w14:paraId="7AD2F50C" w14:textId="77777777" w:rsidR="008A2A36" w:rsidRPr="008A2A36" w:rsidRDefault="008A2A36" w:rsidP="008A2A36">
            <w:pPr>
              <w:spacing w:after="0"/>
              <w:rPr>
                <w:rFonts w:cs="Times New Roman"/>
                <w:sz w:val="18"/>
                <w:szCs w:val="20"/>
              </w:rPr>
            </w:pPr>
            <w:r w:rsidRPr="008A2A36">
              <w:rPr>
                <w:rFonts w:cs="Times New Roman"/>
                <w:sz w:val="18"/>
                <w:szCs w:val="20"/>
              </w:rPr>
              <w:t>Projects</w:t>
            </w:r>
          </w:p>
        </w:tc>
        <w:tc>
          <w:tcPr>
            <w:tcW w:w="5670" w:type="dxa"/>
            <w:shd w:val="clear" w:color="auto" w:fill="auto"/>
            <w:vAlign w:val="center"/>
          </w:tcPr>
          <w:p w14:paraId="0A0FC540" w14:textId="77777777" w:rsidR="008A2A36" w:rsidRPr="008A2A36" w:rsidRDefault="008A2A36" w:rsidP="008A2A36">
            <w:pPr>
              <w:spacing w:after="0"/>
              <w:jc w:val="center"/>
              <w:rPr>
                <w:rFonts w:cs="Times New Roman"/>
                <w:sz w:val="18"/>
                <w:szCs w:val="20"/>
              </w:rPr>
            </w:pPr>
            <w:r w:rsidRPr="008A2A36">
              <w:rPr>
                <w:rFonts w:cs="Times New Roman"/>
                <w:sz w:val="18"/>
                <w:szCs w:val="20"/>
              </w:rPr>
              <w:t>on application</w:t>
            </w:r>
          </w:p>
        </w:tc>
      </w:tr>
      <w:tr w:rsidR="008A2A36" w:rsidRPr="008A2A36" w14:paraId="4D32AF4D" w14:textId="77777777" w:rsidTr="008A2A36">
        <w:trPr>
          <w:cantSplit/>
          <w:trHeight w:val="222"/>
        </w:trPr>
        <w:tc>
          <w:tcPr>
            <w:tcW w:w="3794" w:type="dxa"/>
            <w:tcBorders>
              <w:bottom w:val="single" w:sz="4" w:space="0" w:color="auto"/>
            </w:tcBorders>
            <w:shd w:val="clear" w:color="auto" w:fill="A6A6A6"/>
            <w:vAlign w:val="center"/>
          </w:tcPr>
          <w:p w14:paraId="44E85913" w14:textId="77777777" w:rsidR="008A2A36" w:rsidRPr="008A2A36" w:rsidRDefault="008A2A36" w:rsidP="008A2A36">
            <w:pPr>
              <w:spacing w:after="0"/>
              <w:rPr>
                <w:rFonts w:cs="Times New Roman"/>
                <w:sz w:val="18"/>
                <w:szCs w:val="20"/>
              </w:rPr>
            </w:pPr>
            <w:r w:rsidRPr="008A2A36">
              <w:rPr>
                <w:rFonts w:cs="Times New Roman"/>
                <w:b/>
                <w:sz w:val="18"/>
                <w:szCs w:val="20"/>
              </w:rPr>
              <w:t>Incident Response Time</w:t>
            </w:r>
          </w:p>
        </w:tc>
        <w:tc>
          <w:tcPr>
            <w:tcW w:w="5670" w:type="dxa"/>
            <w:tcBorders>
              <w:bottom w:val="single" w:sz="4" w:space="0" w:color="auto"/>
            </w:tcBorders>
            <w:shd w:val="clear" w:color="auto" w:fill="A6A6A6"/>
            <w:vAlign w:val="center"/>
          </w:tcPr>
          <w:p w14:paraId="20ADF8E8" w14:textId="77777777" w:rsidR="008A2A36" w:rsidRPr="008A2A36" w:rsidRDefault="008A2A36" w:rsidP="008A2A36">
            <w:pPr>
              <w:spacing w:after="0"/>
              <w:jc w:val="center"/>
              <w:rPr>
                <w:rFonts w:cs="Times New Roman"/>
                <w:sz w:val="18"/>
                <w:szCs w:val="20"/>
              </w:rPr>
            </w:pPr>
          </w:p>
        </w:tc>
      </w:tr>
      <w:tr w:rsidR="008A2A36" w:rsidRPr="008A2A36" w14:paraId="59DF7FC1" w14:textId="77777777" w:rsidTr="008A2A36">
        <w:trPr>
          <w:cantSplit/>
          <w:trHeight w:val="222"/>
        </w:trPr>
        <w:tc>
          <w:tcPr>
            <w:tcW w:w="3794" w:type="dxa"/>
            <w:tcBorders>
              <w:bottom w:val="single" w:sz="4" w:space="0" w:color="auto"/>
            </w:tcBorders>
            <w:shd w:val="clear" w:color="auto" w:fill="D9D9D9"/>
            <w:vAlign w:val="center"/>
          </w:tcPr>
          <w:p w14:paraId="2C7C00B4" w14:textId="77777777" w:rsidR="008A2A36" w:rsidRPr="008A2A36" w:rsidRDefault="008A2A36" w:rsidP="008A2A36">
            <w:pPr>
              <w:spacing w:after="0"/>
              <w:rPr>
                <w:rFonts w:cs="Times New Roman"/>
                <w:sz w:val="18"/>
                <w:szCs w:val="20"/>
              </w:rPr>
            </w:pPr>
            <w:r w:rsidRPr="008A2A36">
              <w:rPr>
                <w:rFonts w:cs="Times New Roman"/>
                <w:sz w:val="18"/>
                <w:szCs w:val="20"/>
              </w:rPr>
              <w:t>Severity 1</w:t>
            </w:r>
          </w:p>
        </w:tc>
        <w:tc>
          <w:tcPr>
            <w:tcW w:w="5670" w:type="dxa"/>
            <w:tcBorders>
              <w:bottom w:val="single" w:sz="4" w:space="0" w:color="auto"/>
            </w:tcBorders>
            <w:shd w:val="clear" w:color="auto" w:fill="auto"/>
            <w:vAlign w:val="center"/>
          </w:tcPr>
          <w:p w14:paraId="2C33CA2A" w14:textId="77777777" w:rsidR="008A2A36" w:rsidRPr="008A2A36" w:rsidRDefault="008A2A36" w:rsidP="008A2A36">
            <w:pPr>
              <w:spacing w:after="0"/>
              <w:jc w:val="center"/>
              <w:rPr>
                <w:rFonts w:cs="Times New Roman"/>
                <w:sz w:val="18"/>
                <w:szCs w:val="20"/>
              </w:rPr>
            </w:pPr>
            <w:r w:rsidRPr="008A2A36">
              <w:rPr>
                <w:rFonts w:cs="Times New Roman"/>
                <w:sz w:val="18"/>
                <w:szCs w:val="20"/>
              </w:rPr>
              <w:t>15 minutes</w:t>
            </w:r>
          </w:p>
        </w:tc>
      </w:tr>
      <w:tr w:rsidR="008A2A36" w:rsidRPr="008A2A36" w14:paraId="7B7AB34A" w14:textId="77777777" w:rsidTr="008A2A36">
        <w:trPr>
          <w:cantSplit/>
          <w:trHeight w:val="249"/>
        </w:trPr>
        <w:tc>
          <w:tcPr>
            <w:tcW w:w="3794" w:type="dxa"/>
            <w:tcBorders>
              <w:bottom w:val="single" w:sz="4" w:space="0" w:color="auto"/>
            </w:tcBorders>
            <w:shd w:val="clear" w:color="auto" w:fill="D9D9D9"/>
            <w:vAlign w:val="center"/>
          </w:tcPr>
          <w:p w14:paraId="6E34E86D" w14:textId="77777777" w:rsidR="008A2A36" w:rsidRPr="008A2A36" w:rsidRDefault="008A2A36" w:rsidP="008A2A36">
            <w:pPr>
              <w:spacing w:after="0"/>
              <w:rPr>
                <w:rFonts w:cs="Times New Roman"/>
                <w:sz w:val="18"/>
                <w:szCs w:val="20"/>
              </w:rPr>
            </w:pPr>
            <w:r w:rsidRPr="008A2A36">
              <w:rPr>
                <w:rFonts w:cs="Times New Roman"/>
                <w:sz w:val="18"/>
                <w:szCs w:val="20"/>
              </w:rPr>
              <w:t>Severity 2</w:t>
            </w:r>
          </w:p>
        </w:tc>
        <w:tc>
          <w:tcPr>
            <w:tcW w:w="5670" w:type="dxa"/>
            <w:tcBorders>
              <w:bottom w:val="single" w:sz="4" w:space="0" w:color="auto"/>
            </w:tcBorders>
            <w:shd w:val="clear" w:color="auto" w:fill="auto"/>
            <w:vAlign w:val="center"/>
          </w:tcPr>
          <w:p w14:paraId="7EC58B37" w14:textId="77777777" w:rsidR="008A2A36" w:rsidRPr="008A2A36" w:rsidRDefault="008A2A36" w:rsidP="008A2A36">
            <w:pPr>
              <w:spacing w:after="0"/>
              <w:jc w:val="center"/>
              <w:rPr>
                <w:rFonts w:cs="Times New Roman"/>
                <w:sz w:val="18"/>
                <w:szCs w:val="20"/>
              </w:rPr>
            </w:pPr>
            <w:r w:rsidRPr="008A2A36">
              <w:rPr>
                <w:rFonts w:cs="Times New Roman"/>
                <w:sz w:val="18"/>
                <w:szCs w:val="20"/>
              </w:rPr>
              <w:t>30 minutes</w:t>
            </w:r>
          </w:p>
        </w:tc>
      </w:tr>
      <w:tr w:rsidR="008A2A36" w:rsidRPr="008A2A36" w14:paraId="000C9485" w14:textId="77777777" w:rsidTr="008A2A36">
        <w:trPr>
          <w:cantSplit/>
          <w:trHeight w:val="28"/>
        </w:trPr>
        <w:tc>
          <w:tcPr>
            <w:tcW w:w="3794" w:type="dxa"/>
            <w:tcBorders>
              <w:bottom w:val="single" w:sz="4" w:space="0" w:color="auto"/>
            </w:tcBorders>
            <w:shd w:val="clear" w:color="auto" w:fill="D9D9D9"/>
            <w:vAlign w:val="center"/>
          </w:tcPr>
          <w:p w14:paraId="2D3D16E5" w14:textId="77777777" w:rsidR="008A2A36" w:rsidRPr="008A2A36" w:rsidRDefault="008A2A36" w:rsidP="008A2A36">
            <w:pPr>
              <w:spacing w:after="0"/>
              <w:rPr>
                <w:rFonts w:cs="Times New Roman"/>
                <w:sz w:val="18"/>
                <w:szCs w:val="20"/>
              </w:rPr>
            </w:pPr>
            <w:r w:rsidRPr="008A2A36">
              <w:rPr>
                <w:rFonts w:cs="Times New Roman"/>
                <w:sz w:val="18"/>
                <w:szCs w:val="20"/>
              </w:rPr>
              <w:t>Severity 3</w:t>
            </w:r>
          </w:p>
        </w:tc>
        <w:tc>
          <w:tcPr>
            <w:tcW w:w="5670" w:type="dxa"/>
            <w:tcBorders>
              <w:bottom w:val="single" w:sz="4" w:space="0" w:color="auto"/>
            </w:tcBorders>
            <w:shd w:val="clear" w:color="auto" w:fill="auto"/>
            <w:vAlign w:val="center"/>
          </w:tcPr>
          <w:p w14:paraId="1BA41028" w14:textId="77777777" w:rsidR="008A2A36" w:rsidRPr="008A2A36" w:rsidRDefault="008A2A36" w:rsidP="008A2A36">
            <w:pPr>
              <w:spacing w:after="0"/>
              <w:jc w:val="center"/>
              <w:rPr>
                <w:rFonts w:cs="Times New Roman"/>
                <w:sz w:val="18"/>
                <w:szCs w:val="20"/>
              </w:rPr>
            </w:pPr>
            <w:r w:rsidRPr="008A2A36">
              <w:rPr>
                <w:rFonts w:cs="Times New Roman"/>
                <w:sz w:val="18"/>
                <w:szCs w:val="20"/>
              </w:rPr>
              <w:t>45 minutes</w:t>
            </w:r>
            <w:r w:rsidRPr="008A2A36">
              <w:rPr>
                <w:rFonts w:cs="Times New Roman"/>
                <w:sz w:val="18"/>
                <w:szCs w:val="20"/>
                <w:vertAlign w:val="superscript"/>
              </w:rPr>
              <w:t>3</w:t>
            </w:r>
          </w:p>
        </w:tc>
      </w:tr>
      <w:tr w:rsidR="008A2A36" w:rsidRPr="008A2A36" w14:paraId="0A44C583" w14:textId="77777777" w:rsidTr="008A2A36">
        <w:trPr>
          <w:cantSplit/>
          <w:trHeight w:val="28"/>
        </w:trPr>
        <w:tc>
          <w:tcPr>
            <w:tcW w:w="3794" w:type="dxa"/>
            <w:tcBorders>
              <w:bottom w:val="single" w:sz="4" w:space="0" w:color="auto"/>
            </w:tcBorders>
            <w:shd w:val="clear" w:color="auto" w:fill="D9D9D9"/>
            <w:vAlign w:val="center"/>
          </w:tcPr>
          <w:p w14:paraId="7DAA5874" w14:textId="77777777" w:rsidR="008A2A36" w:rsidRPr="008A2A36" w:rsidRDefault="008A2A36" w:rsidP="008A2A36">
            <w:pPr>
              <w:spacing w:after="0"/>
              <w:rPr>
                <w:rFonts w:cs="Times New Roman"/>
                <w:sz w:val="18"/>
                <w:szCs w:val="20"/>
              </w:rPr>
            </w:pPr>
            <w:r w:rsidRPr="008A2A36">
              <w:rPr>
                <w:rFonts w:cs="Times New Roman"/>
                <w:sz w:val="18"/>
                <w:szCs w:val="20"/>
              </w:rPr>
              <w:t>Severity 4</w:t>
            </w:r>
          </w:p>
        </w:tc>
        <w:tc>
          <w:tcPr>
            <w:tcW w:w="5670" w:type="dxa"/>
            <w:tcBorders>
              <w:bottom w:val="single" w:sz="4" w:space="0" w:color="auto"/>
            </w:tcBorders>
            <w:shd w:val="clear" w:color="auto" w:fill="auto"/>
            <w:vAlign w:val="center"/>
          </w:tcPr>
          <w:p w14:paraId="0B104571" w14:textId="77777777" w:rsidR="008A2A36" w:rsidRPr="008A2A36" w:rsidRDefault="008A2A36" w:rsidP="008A2A36">
            <w:pPr>
              <w:spacing w:after="0"/>
              <w:jc w:val="center"/>
              <w:rPr>
                <w:rFonts w:cs="Times New Roman"/>
                <w:sz w:val="18"/>
                <w:szCs w:val="20"/>
              </w:rPr>
            </w:pPr>
            <w:r w:rsidRPr="008A2A36">
              <w:rPr>
                <w:rFonts w:cs="Times New Roman"/>
                <w:sz w:val="18"/>
                <w:szCs w:val="20"/>
              </w:rPr>
              <w:t>120 minutes</w:t>
            </w:r>
            <w:r w:rsidRPr="008A2A36">
              <w:rPr>
                <w:rFonts w:cs="Times New Roman"/>
                <w:sz w:val="18"/>
                <w:szCs w:val="20"/>
                <w:vertAlign w:val="superscript"/>
              </w:rPr>
              <w:t>3</w:t>
            </w:r>
          </w:p>
        </w:tc>
      </w:tr>
      <w:tr w:rsidR="008A2A36" w:rsidRPr="008A2A36" w14:paraId="199665E7" w14:textId="77777777" w:rsidTr="008A2A36">
        <w:trPr>
          <w:cantSplit/>
          <w:trHeight w:val="28"/>
        </w:trPr>
        <w:tc>
          <w:tcPr>
            <w:tcW w:w="3794" w:type="dxa"/>
            <w:shd w:val="clear" w:color="auto" w:fill="A6A6A6"/>
            <w:vAlign w:val="center"/>
          </w:tcPr>
          <w:p w14:paraId="0B59F4AE" w14:textId="77777777" w:rsidR="008A2A36" w:rsidRPr="008A2A36" w:rsidRDefault="008A2A36" w:rsidP="008A2A36">
            <w:pPr>
              <w:spacing w:after="0"/>
              <w:rPr>
                <w:rFonts w:cs="Times New Roman"/>
                <w:sz w:val="18"/>
                <w:szCs w:val="20"/>
              </w:rPr>
            </w:pPr>
            <w:r w:rsidRPr="008A2A36">
              <w:rPr>
                <w:rFonts w:cs="Times New Roman"/>
                <w:b/>
                <w:sz w:val="18"/>
                <w:szCs w:val="20"/>
              </w:rPr>
              <w:t>Incident Restore Time</w:t>
            </w:r>
          </w:p>
        </w:tc>
        <w:tc>
          <w:tcPr>
            <w:tcW w:w="5670" w:type="dxa"/>
            <w:shd w:val="clear" w:color="auto" w:fill="A6A6A6"/>
            <w:vAlign w:val="center"/>
          </w:tcPr>
          <w:p w14:paraId="150C72A2" w14:textId="77777777" w:rsidR="008A2A36" w:rsidRPr="008A2A36" w:rsidRDefault="008A2A36" w:rsidP="008A2A36">
            <w:pPr>
              <w:spacing w:after="0"/>
              <w:jc w:val="center"/>
              <w:rPr>
                <w:rFonts w:cs="Times New Roman"/>
                <w:sz w:val="18"/>
                <w:szCs w:val="20"/>
              </w:rPr>
            </w:pPr>
          </w:p>
        </w:tc>
      </w:tr>
      <w:tr w:rsidR="008A2A36" w:rsidRPr="008A2A36" w14:paraId="3AFD6580" w14:textId="77777777" w:rsidTr="008A2A36">
        <w:trPr>
          <w:cantSplit/>
          <w:trHeight w:val="28"/>
        </w:trPr>
        <w:tc>
          <w:tcPr>
            <w:tcW w:w="3794" w:type="dxa"/>
            <w:shd w:val="clear" w:color="auto" w:fill="D9D9D9"/>
            <w:vAlign w:val="center"/>
          </w:tcPr>
          <w:p w14:paraId="39D01979" w14:textId="77777777" w:rsidR="008A2A36" w:rsidRPr="008A2A36" w:rsidRDefault="008A2A36" w:rsidP="008A2A36">
            <w:pPr>
              <w:spacing w:after="0"/>
              <w:rPr>
                <w:rFonts w:cs="Times New Roman"/>
                <w:sz w:val="18"/>
                <w:szCs w:val="20"/>
              </w:rPr>
            </w:pPr>
            <w:r w:rsidRPr="008A2A36">
              <w:rPr>
                <w:rFonts w:cs="Times New Roman"/>
                <w:sz w:val="18"/>
                <w:szCs w:val="20"/>
              </w:rPr>
              <w:t>Severity 1</w:t>
            </w:r>
          </w:p>
        </w:tc>
        <w:tc>
          <w:tcPr>
            <w:tcW w:w="5670" w:type="dxa"/>
            <w:shd w:val="clear" w:color="auto" w:fill="auto"/>
            <w:vAlign w:val="center"/>
          </w:tcPr>
          <w:p w14:paraId="7F6E0687" w14:textId="77777777" w:rsidR="008A2A36" w:rsidRPr="008A2A36" w:rsidRDefault="008A2A36" w:rsidP="008A2A36">
            <w:pPr>
              <w:spacing w:after="0"/>
              <w:jc w:val="center"/>
              <w:rPr>
                <w:rFonts w:cs="Times New Roman"/>
                <w:sz w:val="18"/>
                <w:szCs w:val="20"/>
              </w:rPr>
            </w:pPr>
            <w:r w:rsidRPr="008A2A36">
              <w:rPr>
                <w:rFonts w:cs="Times New Roman"/>
                <w:sz w:val="18"/>
                <w:szCs w:val="20"/>
              </w:rPr>
              <w:t>2 hours</w:t>
            </w:r>
          </w:p>
        </w:tc>
      </w:tr>
      <w:tr w:rsidR="008A2A36" w:rsidRPr="008A2A36" w14:paraId="73A54195" w14:textId="77777777" w:rsidTr="008A2A36">
        <w:trPr>
          <w:cantSplit/>
          <w:trHeight w:val="234"/>
        </w:trPr>
        <w:tc>
          <w:tcPr>
            <w:tcW w:w="3794" w:type="dxa"/>
            <w:shd w:val="clear" w:color="auto" w:fill="D9D9D9"/>
            <w:vAlign w:val="center"/>
          </w:tcPr>
          <w:p w14:paraId="262BAE1A" w14:textId="77777777" w:rsidR="008A2A36" w:rsidRPr="008A2A36" w:rsidRDefault="008A2A36" w:rsidP="008A2A36">
            <w:pPr>
              <w:spacing w:after="0"/>
              <w:rPr>
                <w:rFonts w:cs="Times New Roman"/>
                <w:sz w:val="18"/>
                <w:szCs w:val="20"/>
              </w:rPr>
            </w:pPr>
            <w:r w:rsidRPr="008A2A36">
              <w:rPr>
                <w:rFonts w:cs="Times New Roman"/>
                <w:sz w:val="18"/>
                <w:szCs w:val="20"/>
              </w:rPr>
              <w:t>Severity 2</w:t>
            </w:r>
          </w:p>
        </w:tc>
        <w:tc>
          <w:tcPr>
            <w:tcW w:w="5670" w:type="dxa"/>
            <w:shd w:val="clear" w:color="auto" w:fill="auto"/>
            <w:vAlign w:val="center"/>
          </w:tcPr>
          <w:p w14:paraId="74C2E3AC" w14:textId="77777777" w:rsidR="008A2A36" w:rsidRPr="008A2A36" w:rsidRDefault="008A2A36" w:rsidP="008A2A36">
            <w:pPr>
              <w:spacing w:after="0"/>
              <w:jc w:val="center"/>
              <w:rPr>
                <w:rFonts w:cs="Times New Roman"/>
                <w:sz w:val="18"/>
                <w:szCs w:val="20"/>
              </w:rPr>
            </w:pPr>
            <w:r w:rsidRPr="008A2A36">
              <w:rPr>
                <w:rFonts w:cs="Times New Roman"/>
                <w:sz w:val="18"/>
                <w:szCs w:val="20"/>
              </w:rPr>
              <w:t>6 hours</w:t>
            </w:r>
          </w:p>
        </w:tc>
      </w:tr>
      <w:tr w:rsidR="008A2A36" w:rsidRPr="008A2A36" w14:paraId="62728457" w14:textId="77777777" w:rsidTr="008A2A36">
        <w:trPr>
          <w:cantSplit/>
          <w:trHeight w:val="83"/>
        </w:trPr>
        <w:tc>
          <w:tcPr>
            <w:tcW w:w="3794" w:type="dxa"/>
            <w:shd w:val="clear" w:color="auto" w:fill="D9D9D9"/>
            <w:vAlign w:val="center"/>
          </w:tcPr>
          <w:p w14:paraId="25D1D3F6" w14:textId="77777777" w:rsidR="008A2A36" w:rsidRPr="008A2A36" w:rsidRDefault="008A2A36" w:rsidP="008A2A36">
            <w:pPr>
              <w:spacing w:after="0"/>
              <w:rPr>
                <w:rFonts w:cs="Times New Roman"/>
                <w:sz w:val="18"/>
                <w:szCs w:val="20"/>
              </w:rPr>
            </w:pPr>
            <w:r w:rsidRPr="008A2A36">
              <w:rPr>
                <w:rFonts w:cs="Times New Roman"/>
                <w:sz w:val="18"/>
                <w:szCs w:val="20"/>
              </w:rPr>
              <w:t>Severity 3</w:t>
            </w:r>
          </w:p>
        </w:tc>
        <w:tc>
          <w:tcPr>
            <w:tcW w:w="5670" w:type="dxa"/>
            <w:shd w:val="clear" w:color="auto" w:fill="auto"/>
            <w:vAlign w:val="center"/>
          </w:tcPr>
          <w:p w14:paraId="7DBD4E51" w14:textId="77777777" w:rsidR="008A2A36" w:rsidRPr="008A2A36" w:rsidRDefault="008A2A36" w:rsidP="008A2A36">
            <w:pPr>
              <w:spacing w:after="0"/>
              <w:jc w:val="center"/>
              <w:rPr>
                <w:rFonts w:cs="Times New Roman"/>
                <w:sz w:val="18"/>
                <w:szCs w:val="20"/>
              </w:rPr>
            </w:pPr>
            <w:r w:rsidRPr="008A2A36">
              <w:rPr>
                <w:rFonts w:cs="Times New Roman"/>
                <w:sz w:val="18"/>
                <w:szCs w:val="20"/>
              </w:rPr>
              <w:t>8 hours</w:t>
            </w:r>
            <w:r w:rsidRPr="008A2A36">
              <w:rPr>
                <w:rFonts w:cs="Times New Roman"/>
                <w:sz w:val="18"/>
                <w:szCs w:val="20"/>
                <w:vertAlign w:val="superscript"/>
              </w:rPr>
              <w:t>3</w:t>
            </w:r>
          </w:p>
        </w:tc>
      </w:tr>
      <w:tr w:rsidR="008A2A36" w:rsidRPr="008A2A36" w14:paraId="31500486" w14:textId="77777777" w:rsidTr="008A2A36">
        <w:trPr>
          <w:cantSplit/>
          <w:trHeight w:val="28"/>
        </w:trPr>
        <w:tc>
          <w:tcPr>
            <w:tcW w:w="3794" w:type="dxa"/>
            <w:shd w:val="clear" w:color="auto" w:fill="D9D9D9"/>
            <w:vAlign w:val="center"/>
          </w:tcPr>
          <w:p w14:paraId="5E4BF4D1" w14:textId="77777777" w:rsidR="008A2A36" w:rsidRPr="008A2A36" w:rsidRDefault="008A2A36" w:rsidP="008A2A36">
            <w:pPr>
              <w:spacing w:after="0"/>
              <w:rPr>
                <w:rFonts w:cs="Times New Roman"/>
                <w:sz w:val="18"/>
                <w:szCs w:val="20"/>
              </w:rPr>
            </w:pPr>
            <w:r w:rsidRPr="008A2A36">
              <w:rPr>
                <w:rFonts w:cs="Times New Roman"/>
                <w:sz w:val="18"/>
                <w:szCs w:val="20"/>
              </w:rPr>
              <w:t>Severity 4</w:t>
            </w:r>
          </w:p>
        </w:tc>
        <w:tc>
          <w:tcPr>
            <w:tcW w:w="5670" w:type="dxa"/>
            <w:shd w:val="clear" w:color="auto" w:fill="auto"/>
            <w:vAlign w:val="center"/>
          </w:tcPr>
          <w:p w14:paraId="22FBCF64" w14:textId="77777777" w:rsidR="008A2A36" w:rsidRPr="008A2A36" w:rsidRDefault="008A2A36" w:rsidP="008A2A36">
            <w:pPr>
              <w:spacing w:after="0"/>
              <w:jc w:val="center"/>
              <w:rPr>
                <w:rFonts w:cs="Times New Roman"/>
                <w:sz w:val="18"/>
                <w:szCs w:val="20"/>
              </w:rPr>
            </w:pPr>
            <w:r w:rsidRPr="008A2A36">
              <w:rPr>
                <w:rFonts w:cs="Times New Roman"/>
                <w:sz w:val="18"/>
                <w:szCs w:val="20"/>
              </w:rPr>
              <w:t>24 hours</w:t>
            </w:r>
            <w:r w:rsidRPr="008A2A36">
              <w:rPr>
                <w:rFonts w:cs="Times New Roman"/>
                <w:sz w:val="18"/>
                <w:szCs w:val="20"/>
                <w:vertAlign w:val="superscript"/>
              </w:rPr>
              <w:t>3</w:t>
            </w:r>
          </w:p>
        </w:tc>
      </w:tr>
    </w:tbl>
    <w:p w14:paraId="4F9A8976" w14:textId="2C0B8462" w:rsidR="00CC138E" w:rsidRDefault="00CC138E" w:rsidP="008A2A36">
      <w:pPr>
        <w:pStyle w:val="Notes-ourcustomerterms"/>
        <w:spacing w:before="240"/>
        <w:ind w:left="734"/>
      </w:pPr>
      <w:r w:rsidRPr="005A495C">
        <w:rPr>
          <w:vertAlign w:val="superscript"/>
        </w:rPr>
        <w:t xml:space="preserve">1 </w:t>
      </w:r>
      <w:r>
        <w:t>Service Availability is calculated each month and measured on the preceding 12 months in accordance with Table 3 below.</w:t>
      </w:r>
    </w:p>
    <w:p w14:paraId="769856C5" w14:textId="77777777" w:rsidR="00CC138E" w:rsidRDefault="00CC138E" w:rsidP="00CC138E">
      <w:pPr>
        <w:pStyle w:val="Notes-ourcustomerterms"/>
      </w:pPr>
      <w:r w:rsidRPr="005A495C">
        <w:rPr>
          <w:vertAlign w:val="superscript"/>
        </w:rPr>
        <w:t>2</w:t>
      </w:r>
      <w:r>
        <w:t xml:space="preserve"> Provided that the request is logged before 1pm on a business day.  If the request is logged after 1pm, measurement of Service Activation or Service Modification commences at 9am on the following business day.</w:t>
      </w:r>
    </w:p>
    <w:p w14:paraId="4D45BAC7" w14:textId="77777777" w:rsidR="00CC138E" w:rsidRPr="002E6ED2" w:rsidRDefault="00CC138E" w:rsidP="00CC138E">
      <w:pPr>
        <w:pStyle w:val="Indent2"/>
        <w:rPr>
          <w:b/>
          <w:sz w:val="18"/>
          <w:szCs w:val="18"/>
        </w:rPr>
      </w:pPr>
      <w:r w:rsidRPr="005A495C">
        <w:rPr>
          <w:vertAlign w:val="superscript"/>
        </w:rPr>
        <w:t>3</w:t>
      </w:r>
      <w:r>
        <w:t xml:space="preserve"> </w:t>
      </w:r>
      <w:r w:rsidRPr="002E6ED2">
        <w:rPr>
          <w:i/>
          <w:sz w:val="18"/>
          <w:szCs w:val="18"/>
        </w:rPr>
        <w:t>We only accept responsibility for a failure to meet this service level if the incident relating to the relevant product occurs between 7am and 7pm on a business day</w:t>
      </w:r>
      <w:r w:rsidRPr="002E6ED2">
        <w:rPr>
          <w:sz w:val="18"/>
          <w:szCs w:val="18"/>
        </w:rPr>
        <w:t>.</w:t>
      </w:r>
    </w:p>
    <w:p w14:paraId="2A430F09" w14:textId="68EA9B5B" w:rsidR="00440539" w:rsidRPr="008030DC" w:rsidRDefault="00440539" w:rsidP="008B2381">
      <w:pPr>
        <w:pStyle w:val="H3-Bold"/>
      </w:pPr>
      <w:bookmarkStart w:id="540" w:name="_Toc454558323"/>
      <w:bookmarkStart w:id="541" w:name="_Toc454558410"/>
      <w:bookmarkStart w:id="542" w:name="_Toc46927745"/>
      <w:bookmarkStart w:id="543" w:name="_Toc139614581"/>
      <w:bookmarkStart w:id="544" w:name="_Toc429560155"/>
      <w:r w:rsidRPr="008030DC">
        <w:t>Service Level Exclusions</w:t>
      </w:r>
      <w:bookmarkEnd w:id="540"/>
      <w:bookmarkEnd w:id="541"/>
      <w:bookmarkEnd w:id="542"/>
      <w:bookmarkEnd w:id="543"/>
      <w:r w:rsidRPr="008030DC">
        <w:t xml:space="preserve"> </w:t>
      </w:r>
    </w:p>
    <w:p w14:paraId="69A48E0E" w14:textId="64C8962C" w:rsidR="00440539" w:rsidRDefault="00440539" w:rsidP="00CF0121">
      <w:pPr>
        <w:pStyle w:val="numbered-6"/>
        <w:rPr>
          <w:b/>
          <w:u w:val="single"/>
        </w:rPr>
      </w:pPr>
      <w:r w:rsidRPr="00E92B45">
        <w:t>In addition to the service level exclusions in the General Terms for Cloud Services,</w:t>
      </w:r>
      <w:r w:rsidRPr="00440539">
        <w:t xml:space="preserve"> </w:t>
      </w:r>
      <w:r>
        <w:t>we are not responsible for a failure to meet a service level where:</w:t>
      </w:r>
      <w:r>
        <w:rPr>
          <w:b/>
          <w:u w:val="single"/>
        </w:rPr>
        <w:t xml:space="preserve"> </w:t>
      </w:r>
    </w:p>
    <w:p w14:paraId="0336CDA9" w14:textId="77777777" w:rsidR="00440539" w:rsidRPr="00FD4122" w:rsidRDefault="00440539" w:rsidP="00FD4122">
      <w:pPr>
        <w:pStyle w:val="a"/>
        <w:numPr>
          <w:ilvl w:val="0"/>
          <w:numId w:val="19"/>
        </w:numPr>
        <w:ind w:left="1530" w:hanging="540"/>
      </w:pPr>
      <w:r w:rsidRPr="00FD4122">
        <w:t xml:space="preserve">the failure is caused due to the corruption of data as part of a </w:t>
      </w:r>
      <w:proofErr w:type="gramStart"/>
      <w:r w:rsidRPr="00FD4122">
        <w:t>backup;</w:t>
      </w:r>
      <w:proofErr w:type="gramEnd"/>
    </w:p>
    <w:p w14:paraId="687C8CD5" w14:textId="11EDF408" w:rsidR="00440539" w:rsidRPr="00FD4122" w:rsidRDefault="00440539" w:rsidP="00FD4122">
      <w:pPr>
        <w:pStyle w:val="a"/>
        <w:numPr>
          <w:ilvl w:val="0"/>
          <w:numId w:val="19"/>
        </w:numPr>
        <w:ind w:left="1530" w:hanging="540"/>
      </w:pPr>
      <w:proofErr w:type="gramStart"/>
      <w:r w:rsidRPr="00FD4122">
        <w:t>you</w:t>
      </w:r>
      <w:proofErr w:type="gramEnd"/>
      <w:r w:rsidRPr="00FD4122">
        <w:t xml:space="preserve"> failure to comply with a request from us to maintain sufficient storage capacity for your virtual disks provided under your Storage feature under the Infrastructure part of the Cloud Services section;</w:t>
      </w:r>
    </w:p>
    <w:p w14:paraId="0D33A951" w14:textId="77777777" w:rsidR="00440539" w:rsidRPr="00FD4122" w:rsidRDefault="00440539" w:rsidP="00FD4122">
      <w:pPr>
        <w:pStyle w:val="a"/>
        <w:numPr>
          <w:ilvl w:val="0"/>
          <w:numId w:val="19"/>
        </w:numPr>
        <w:ind w:left="1530" w:hanging="540"/>
      </w:pPr>
      <w:r w:rsidRPr="00FD4122">
        <w:t xml:space="preserve">the failure relates to your operation of an application on our service platform, as part of a service under the Cloud Services section, which is not version “n-1” or later; or </w:t>
      </w:r>
    </w:p>
    <w:p w14:paraId="071B3DD6" w14:textId="77777777" w:rsidR="00CC138E" w:rsidRPr="008030DC" w:rsidRDefault="00CC138E" w:rsidP="008B2381">
      <w:pPr>
        <w:pStyle w:val="H3-Bold"/>
      </w:pPr>
      <w:bookmarkStart w:id="545" w:name="_Toc454558324"/>
      <w:bookmarkStart w:id="546" w:name="_Toc454558411"/>
      <w:bookmarkStart w:id="547" w:name="_Toc46927746"/>
      <w:bookmarkStart w:id="548" w:name="_Toc139614582"/>
      <w:r w:rsidRPr="008030DC">
        <w:t>Service Level Rebates</w:t>
      </w:r>
      <w:bookmarkEnd w:id="544"/>
      <w:bookmarkEnd w:id="545"/>
      <w:bookmarkEnd w:id="546"/>
      <w:bookmarkEnd w:id="547"/>
      <w:bookmarkEnd w:id="548"/>
    </w:p>
    <w:p w14:paraId="3B1FF08B" w14:textId="77777777" w:rsidR="00CC138E" w:rsidRDefault="00CC138E" w:rsidP="00CF0121">
      <w:pPr>
        <w:pStyle w:val="numbered-6"/>
      </w:pPr>
      <w:r>
        <w:t xml:space="preserve">If we fail to meet the Service Availability service level set out in the table above for your Cloud Infrastructure product, you may apply for a rebate in accordance with this clause.  </w:t>
      </w:r>
    </w:p>
    <w:p w14:paraId="535BC801" w14:textId="77777777" w:rsidR="00CC138E" w:rsidRDefault="00CC138E" w:rsidP="00CF0121">
      <w:pPr>
        <w:pStyle w:val="numbered-6"/>
      </w:pPr>
      <w:r>
        <w:t>If:</w:t>
      </w:r>
    </w:p>
    <w:p w14:paraId="0314C175" w14:textId="77777777" w:rsidR="00CC138E" w:rsidRDefault="00CC138E" w:rsidP="00F74132">
      <w:pPr>
        <w:pStyle w:val="a"/>
        <w:keepNext/>
        <w:keepLines/>
        <w:numPr>
          <w:ilvl w:val="0"/>
          <w:numId w:val="20"/>
        </w:numPr>
        <w:ind w:left="1620" w:hanging="720"/>
      </w:pPr>
      <w:r>
        <w:t>your service is unavailable due to a problem caused by us and outside any nominated Telstra service window; and</w:t>
      </w:r>
    </w:p>
    <w:p w14:paraId="4E4E58FB" w14:textId="77777777" w:rsidR="00CC138E" w:rsidRDefault="00CC138E" w:rsidP="00F74132">
      <w:pPr>
        <w:pStyle w:val="a"/>
        <w:keepNext/>
        <w:keepLines/>
        <w:numPr>
          <w:ilvl w:val="0"/>
          <w:numId w:val="20"/>
        </w:numPr>
        <w:ind w:left="1620" w:hanging="720"/>
      </w:pPr>
      <w:r>
        <w:t>the actual Service Availability of your service is below that allowed under the Service Availability service level which corresponds to your product,</w:t>
      </w:r>
    </w:p>
    <w:p w14:paraId="2EB866DC" w14:textId="77777777" w:rsidR="00CC138E" w:rsidRDefault="00CC138E" w:rsidP="00F74132">
      <w:pPr>
        <w:pStyle w:val="Indent2"/>
        <w:keepNext/>
        <w:keepLines/>
        <w:ind w:left="734"/>
      </w:pPr>
      <w:r>
        <w:t xml:space="preserve">then in each monthly period in which the actual Service Availability is below the allowed Service Availability for your service, you may apply for a rebate of five percent (5%) of your monthly service fee for each </w:t>
      </w:r>
      <w:proofErr w:type="gramStart"/>
      <w:r>
        <w:t>30 minute</w:t>
      </w:r>
      <w:proofErr w:type="gramEnd"/>
      <w:r>
        <w:t xml:space="preserve"> block of unavailability exceeding the threshold contemplated under paragraph (b) above, to a maximum of 100% of your monthly service fee.</w:t>
      </w:r>
    </w:p>
    <w:p w14:paraId="7A473B37" w14:textId="77777777" w:rsidR="00CC138E" w:rsidRDefault="00CC138E" w:rsidP="00F74132">
      <w:pPr>
        <w:pStyle w:val="numbered-6"/>
        <w:keepNext/>
        <w:keepLines/>
      </w:pPr>
      <w:r>
        <w:t>Any rebate will be applied to your Telstra bill (at the end of the billing cycle).</w:t>
      </w:r>
    </w:p>
    <w:p w14:paraId="10BE79D7" w14:textId="7D982E97" w:rsidR="00CC138E" w:rsidRDefault="00CC138E" w:rsidP="00F74132">
      <w:pPr>
        <w:pStyle w:val="H2-Numbered"/>
        <w:keepNext/>
        <w:keepLines/>
      </w:pPr>
      <w:bookmarkStart w:id="549" w:name="_Toc444098605"/>
      <w:bookmarkStart w:id="550" w:name="_Toc454446756"/>
      <w:bookmarkStart w:id="551" w:name="_Toc454558325"/>
      <w:bookmarkStart w:id="552" w:name="_Toc454558412"/>
      <w:bookmarkStart w:id="553" w:name="_Toc46927747"/>
      <w:bookmarkStart w:id="554" w:name="_Toc139614583"/>
      <w:r>
        <w:t>A</w:t>
      </w:r>
      <w:r w:rsidR="00A5595E">
        <w:t>DDITIONAL</w:t>
      </w:r>
      <w:r>
        <w:t xml:space="preserve"> S</w:t>
      </w:r>
      <w:bookmarkEnd w:id="549"/>
      <w:r w:rsidR="00A5595E">
        <w:t>ERVICES</w:t>
      </w:r>
      <w:bookmarkEnd w:id="550"/>
      <w:bookmarkEnd w:id="551"/>
      <w:bookmarkEnd w:id="552"/>
      <w:bookmarkEnd w:id="553"/>
      <w:bookmarkEnd w:id="554"/>
    </w:p>
    <w:p w14:paraId="7654E42D" w14:textId="77777777" w:rsidR="00CC138E" w:rsidRDefault="00CC138E" w:rsidP="00CF0121">
      <w:pPr>
        <w:pStyle w:val="numbered-7"/>
      </w:pPr>
      <w:r>
        <w:t xml:space="preserve">You can apply for the following additional services in connection with your Cloud </w:t>
      </w:r>
      <w:r w:rsidRPr="00CF0121">
        <w:t>Infrastructure</w:t>
      </w:r>
      <w:r>
        <w:t xml:space="preserve"> product:</w:t>
      </w:r>
    </w:p>
    <w:p w14:paraId="4F3DE024" w14:textId="1244A3E0" w:rsidR="00CC138E" w:rsidRDefault="00CC138E" w:rsidP="00FD4122">
      <w:pPr>
        <w:pStyle w:val="a"/>
        <w:numPr>
          <w:ilvl w:val="0"/>
          <w:numId w:val="21"/>
        </w:numPr>
        <w:ind w:left="1620" w:hanging="720"/>
      </w:pPr>
      <w:r>
        <w:t>Backup</w:t>
      </w:r>
    </w:p>
    <w:p w14:paraId="0DA5BDC4" w14:textId="77777777" w:rsidR="00CC138E" w:rsidRDefault="00CC138E" w:rsidP="00FD4122">
      <w:pPr>
        <w:pStyle w:val="a"/>
        <w:numPr>
          <w:ilvl w:val="0"/>
          <w:numId w:val="21"/>
        </w:numPr>
        <w:ind w:left="1620" w:hanging="720"/>
      </w:pPr>
      <w:r>
        <w:t xml:space="preserve">Public </w:t>
      </w:r>
      <w:proofErr w:type="gramStart"/>
      <w:r>
        <w:t>Network;</w:t>
      </w:r>
      <w:proofErr w:type="gramEnd"/>
      <w:r>
        <w:t xml:space="preserve"> </w:t>
      </w:r>
    </w:p>
    <w:p w14:paraId="2A6DCFFC" w14:textId="18639727" w:rsidR="00CC138E" w:rsidRDefault="00CC138E" w:rsidP="00FD4122">
      <w:pPr>
        <w:pStyle w:val="a"/>
        <w:numPr>
          <w:ilvl w:val="0"/>
          <w:numId w:val="21"/>
        </w:numPr>
        <w:ind w:left="1620" w:hanging="720"/>
      </w:pPr>
      <w:r>
        <w:t xml:space="preserve">Private </w:t>
      </w:r>
      <w:proofErr w:type="gramStart"/>
      <w:r>
        <w:t>Network;</w:t>
      </w:r>
      <w:proofErr w:type="gramEnd"/>
      <w:r>
        <w:t xml:space="preserve"> </w:t>
      </w:r>
    </w:p>
    <w:p w14:paraId="3FAA6286" w14:textId="77777777" w:rsidR="00D14621" w:rsidRDefault="00CC138E" w:rsidP="00FD4122">
      <w:pPr>
        <w:pStyle w:val="a"/>
        <w:numPr>
          <w:ilvl w:val="0"/>
          <w:numId w:val="21"/>
        </w:numPr>
        <w:ind w:left="1620" w:hanging="720"/>
      </w:pPr>
      <w:r>
        <w:t>Security</w:t>
      </w:r>
      <w:r w:rsidR="00D14621">
        <w:t>; and</w:t>
      </w:r>
    </w:p>
    <w:p w14:paraId="56F5049A" w14:textId="3D613570" w:rsidR="00CC138E" w:rsidRDefault="00D14621" w:rsidP="00FD4122">
      <w:pPr>
        <w:pStyle w:val="a"/>
        <w:numPr>
          <w:ilvl w:val="0"/>
          <w:numId w:val="21"/>
        </w:numPr>
        <w:ind w:left="1620" w:hanging="720"/>
      </w:pPr>
      <w:r>
        <w:t>Data Import and Data Export</w:t>
      </w:r>
      <w:r w:rsidR="00CC138E">
        <w:t>.</w:t>
      </w:r>
    </w:p>
    <w:p w14:paraId="38C4D497" w14:textId="74E8BB31" w:rsidR="00634A61" w:rsidRPr="00F72729" w:rsidRDefault="00A5595E" w:rsidP="0091476A">
      <w:pPr>
        <w:pStyle w:val="H2-Numbered"/>
      </w:pPr>
      <w:bookmarkStart w:id="555" w:name="_Toc454446757"/>
      <w:bookmarkStart w:id="556" w:name="_Toc454558326"/>
      <w:bookmarkStart w:id="557" w:name="_Toc454558413"/>
      <w:bookmarkStart w:id="558" w:name="_Toc46927748"/>
      <w:bookmarkStart w:id="559" w:name="_Toc139614584"/>
      <w:r w:rsidRPr="00F72729">
        <w:t>B</w:t>
      </w:r>
      <w:r>
        <w:t>ACKUP</w:t>
      </w:r>
      <w:bookmarkEnd w:id="555"/>
      <w:bookmarkEnd w:id="556"/>
      <w:bookmarkEnd w:id="557"/>
      <w:bookmarkEnd w:id="558"/>
      <w:bookmarkEnd w:id="559"/>
      <w:r w:rsidRPr="00F72729">
        <w:t xml:space="preserve"> </w:t>
      </w:r>
      <w:bookmarkEnd w:id="533"/>
      <w:bookmarkEnd w:id="534"/>
    </w:p>
    <w:p w14:paraId="38C4D498" w14:textId="77777777" w:rsidR="00A65A41" w:rsidRDefault="00A65A41" w:rsidP="00144583">
      <w:pPr>
        <w:pStyle w:val="numbered-8"/>
      </w:pPr>
      <w:r>
        <w:t xml:space="preserve">As </w:t>
      </w:r>
      <w:r w:rsidRPr="00144583">
        <w:t>set</w:t>
      </w:r>
      <w:r>
        <w:t xml:space="preserve"> out below, you may apply for the following backup and recovery services.</w:t>
      </w:r>
    </w:p>
    <w:p w14:paraId="38C4D49A" w14:textId="698B7231" w:rsidR="00A65A41" w:rsidRPr="00E92B45" w:rsidRDefault="0045456B" w:rsidP="00444E4B">
      <w:pPr>
        <w:pStyle w:val="a"/>
        <w:numPr>
          <w:ilvl w:val="0"/>
          <w:numId w:val="22"/>
        </w:numPr>
        <w:ind w:left="1620" w:hanging="720"/>
      </w:pPr>
      <w:r w:rsidRPr="00E92B45">
        <w:t xml:space="preserve">Managed </w:t>
      </w:r>
      <w:r w:rsidR="00A65A41" w:rsidRPr="00E92B45">
        <w:t xml:space="preserve">Backup </w:t>
      </w:r>
      <w:r w:rsidRPr="00E92B45">
        <w:t xml:space="preserve">(Formerly Backup </w:t>
      </w:r>
      <w:r w:rsidR="00A65A41" w:rsidRPr="00E92B45">
        <w:t>Essential</w:t>
      </w:r>
      <w:r w:rsidRPr="00E92B45">
        <w:t>)</w:t>
      </w:r>
    </w:p>
    <w:p w14:paraId="38C4D49D" w14:textId="77777777" w:rsidR="00A65A41" w:rsidRDefault="00A65A41" w:rsidP="00144583">
      <w:pPr>
        <w:pStyle w:val="numbered-8"/>
      </w:pPr>
      <w:r>
        <w:t>We do not provide you with physical access to the backup and recovery infrastructure.</w:t>
      </w:r>
    </w:p>
    <w:p w14:paraId="38C4D49E" w14:textId="29926FA3" w:rsidR="00A65A41" w:rsidRPr="008030DC" w:rsidRDefault="0045456B" w:rsidP="008030DC">
      <w:pPr>
        <w:pStyle w:val="SubHead"/>
      </w:pPr>
      <w:bookmarkStart w:id="560" w:name="_Toc454558327"/>
      <w:bookmarkStart w:id="561" w:name="_Toc454558414"/>
      <w:bookmarkStart w:id="562" w:name="_Toc46927749"/>
      <w:r w:rsidRPr="008030DC">
        <w:t xml:space="preserve">Managed </w:t>
      </w:r>
      <w:r w:rsidR="00A65A41" w:rsidRPr="008030DC">
        <w:t>Backup</w:t>
      </w:r>
      <w:bookmarkEnd w:id="560"/>
      <w:bookmarkEnd w:id="561"/>
      <w:bookmarkEnd w:id="562"/>
    </w:p>
    <w:p w14:paraId="38C4D49F" w14:textId="77777777" w:rsidR="00634A61" w:rsidRDefault="00634A61" w:rsidP="00144583">
      <w:pPr>
        <w:pStyle w:val="numbered-8"/>
      </w:pPr>
      <w:r>
        <w:t xml:space="preserve">This service provides you with a facility to backup and restore your data on servers located on your premises in the event of data corruption or failure. </w:t>
      </w:r>
    </w:p>
    <w:p w14:paraId="38C4D4A0" w14:textId="77777777" w:rsidR="00634A61" w:rsidRDefault="00634A61" w:rsidP="00144583">
      <w:pPr>
        <w:pStyle w:val="numbered-8"/>
      </w:pPr>
      <w:r>
        <w:t xml:space="preserve">The type and amount of data that will be backed up and the </w:t>
      </w:r>
      <w:r w:rsidR="00FE0B7D">
        <w:t>duration for</w:t>
      </w:r>
      <w:r>
        <w:t xml:space="preserve"> which it is </w:t>
      </w:r>
      <w:r w:rsidR="000930F2">
        <w:t>kept</w:t>
      </w:r>
      <w:r>
        <w:t xml:space="preserve"> up will depend on your chosen configuration.</w:t>
      </w:r>
    </w:p>
    <w:p w14:paraId="38C4D4A1" w14:textId="77777777" w:rsidR="00634A61" w:rsidRDefault="00634A61" w:rsidP="00144583">
      <w:pPr>
        <w:pStyle w:val="numbered-8"/>
      </w:pPr>
      <w:r>
        <w:t xml:space="preserve">We will retain daily copies of file data and operating system data within the data repositories accessed by the servers and configured for backup for the retention periods set out in </w:t>
      </w:r>
      <w:r w:rsidR="00A65A41">
        <w:t>Y</w:t>
      </w:r>
      <w:r>
        <w:t xml:space="preserve">our </w:t>
      </w:r>
      <w:r w:rsidR="00A65A41">
        <w:t>A</w:t>
      </w:r>
      <w:r>
        <w:t xml:space="preserve">greement. </w:t>
      </w:r>
    </w:p>
    <w:p w14:paraId="38C4D4A2" w14:textId="77777777" w:rsidR="00634A61" w:rsidRDefault="00634A61" w:rsidP="00144583">
      <w:pPr>
        <w:pStyle w:val="numbered-8"/>
      </w:pPr>
      <w:r>
        <w:t>We will not retain your backups if you have terminated your service with us.</w:t>
      </w:r>
    </w:p>
    <w:p w14:paraId="38C4D4A3" w14:textId="77777777" w:rsidR="00B75256" w:rsidRDefault="00634A61" w:rsidP="00AC72FB">
      <w:pPr>
        <w:pStyle w:val="numbered-8"/>
        <w:keepLines/>
      </w:pPr>
      <w:r>
        <w:t>Backup of servers on your premises</w:t>
      </w:r>
      <w:r w:rsidR="00B75256">
        <w:t>:</w:t>
      </w:r>
    </w:p>
    <w:p w14:paraId="38C4D4A4" w14:textId="77777777" w:rsidR="002A4572" w:rsidRDefault="00634A61" w:rsidP="00AC72FB">
      <w:pPr>
        <w:pStyle w:val="a"/>
        <w:keepLines/>
        <w:numPr>
          <w:ilvl w:val="0"/>
          <w:numId w:val="23"/>
        </w:numPr>
        <w:ind w:left="1710" w:hanging="810"/>
      </w:pPr>
      <w:r>
        <w:t xml:space="preserve">can only be provisioned over a private network </w:t>
      </w:r>
      <w:r w:rsidR="00A65A41">
        <w:t>(Telstra Next IP</w:t>
      </w:r>
      <w:r w:rsidR="00A65A41" w:rsidRPr="00444E4B">
        <w:rPr>
          <w:vertAlign w:val="superscript"/>
        </w:rPr>
        <w:t>®</w:t>
      </w:r>
      <w:r w:rsidR="00A65A41">
        <w:t xml:space="preserve">) </w:t>
      </w:r>
      <w:r>
        <w:t>provided by us</w:t>
      </w:r>
      <w:r w:rsidR="00B75256">
        <w:t>; and</w:t>
      </w:r>
    </w:p>
    <w:p w14:paraId="38C4D4A5" w14:textId="77777777" w:rsidR="002A4572" w:rsidRDefault="00B75256" w:rsidP="00444E4B">
      <w:pPr>
        <w:pStyle w:val="a"/>
        <w:numPr>
          <w:ilvl w:val="0"/>
          <w:numId w:val="23"/>
        </w:numPr>
        <w:ind w:left="1710" w:hanging="810"/>
      </w:pPr>
      <w:r>
        <w:t>is subject to you installing a software agent on your servers</w:t>
      </w:r>
      <w:r w:rsidR="00634A61">
        <w:t>.</w:t>
      </w:r>
      <w:r w:rsidR="0062699B">
        <w:t xml:space="preserve">  Details of compatible servers are set out in the </w:t>
      </w:r>
      <w:r w:rsidR="009B1078">
        <w:t>User</w:t>
      </w:r>
      <w:r w:rsidR="0062699B">
        <w:t xml:space="preserve"> Guide.</w:t>
      </w:r>
    </w:p>
    <w:p w14:paraId="38C4D4A6" w14:textId="77777777" w:rsidR="00634A61" w:rsidRDefault="00634A61" w:rsidP="00144583">
      <w:pPr>
        <w:pStyle w:val="numbered-8"/>
      </w:pPr>
      <w:r>
        <w:t xml:space="preserve">The Backup service backs up your operating system data and file data that is not otherwise being accessed at the time of the backup, in accordance with </w:t>
      </w:r>
      <w:r w:rsidR="00A97080">
        <w:t>Y</w:t>
      </w:r>
      <w:r>
        <w:t xml:space="preserve">our </w:t>
      </w:r>
      <w:r w:rsidR="00A97080">
        <w:t>A</w:t>
      </w:r>
      <w:r>
        <w:t xml:space="preserve">greement. </w:t>
      </w:r>
    </w:p>
    <w:p w14:paraId="38C4D4A7" w14:textId="4F69E18B" w:rsidR="000930F2" w:rsidRDefault="00C30E2B" w:rsidP="00144583">
      <w:pPr>
        <w:pStyle w:val="numbered-8"/>
      </w:pPr>
      <w:r w:rsidRPr="00C30E2B">
        <w:t>Subject to the Australian Consumer Law provisions in the General Terms of Our Customer Terms</w:t>
      </w:r>
      <w:r>
        <w:t>,</w:t>
      </w:r>
      <w:r w:rsidRPr="00C30E2B">
        <w:t xml:space="preserve"> </w:t>
      </w:r>
      <w:r>
        <w:t>w</w:t>
      </w:r>
      <w:r w:rsidR="00634A61">
        <w:t xml:space="preserve">e may not be able to provide you with the Backup service if you make certain changes to your equipment or software. For this reason, we need you to tell us when you make changes that could affect the Backup service so that we can let you know whether your service is likely to be compromised. </w:t>
      </w:r>
      <w:r w:rsidR="000930F2">
        <w:t xml:space="preserve">As </w:t>
      </w:r>
      <w:r w:rsidR="00A97080">
        <w:t xml:space="preserve">the </w:t>
      </w:r>
      <w:r w:rsidR="000930F2">
        <w:t xml:space="preserve">Backup service takes a copy of your data, which may or may not be error free at the time of backup, </w:t>
      </w:r>
      <w:r>
        <w:t>s</w:t>
      </w:r>
      <w:r w:rsidRPr="00C30E2B">
        <w:t>ubject to the Australian Consumer Law provisions in the General Terms of Our Customer Terms</w:t>
      </w:r>
      <w:r>
        <w:t>,</w:t>
      </w:r>
      <w:r w:rsidRPr="00C30E2B">
        <w:t xml:space="preserve"> </w:t>
      </w:r>
      <w:r w:rsidR="000930F2">
        <w:t>w</w:t>
      </w:r>
      <w:r w:rsidR="00634A61">
        <w:t xml:space="preserve">e cannot guarantee that backups created by the Backup service will be corruption or error </w:t>
      </w:r>
      <w:proofErr w:type="gramStart"/>
      <w:r w:rsidR="00634A61">
        <w:t>free</w:t>
      </w:r>
      <w:proofErr w:type="gramEnd"/>
    </w:p>
    <w:p w14:paraId="38C4D4A8" w14:textId="77777777" w:rsidR="00634A61" w:rsidRDefault="00A97080" w:rsidP="00144583">
      <w:pPr>
        <w:pStyle w:val="numbered-8"/>
      </w:pPr>
      <w:r>
        <w:t xml:space="preserve">The </w:t>
      </w:r>
      <w:r w:rsidR="000930F2">
        <w:t xml:space="preserve">Backup service will create backup copies of the application data provided you have installed the software plug-in for the application you wish to be backed up.  Details of how to install the plug-in can be found in the User Guide.  If you do not install the appropriate software plug-in, the Backup service will create a data file backup of your application; </w:t>
      </w:r>
      <w:proofErr w:type="gramStart"/>
      <w:r w:rsidR="000930F2">
        <w:t>however</w:t>
      </w:r>
      <w:proofErr w:type="gramEnd"/>
      <w:r w:rsidR="000930F2">
        <w:t xml:space="preserve"> your Backup service will not create an application level backup of your application data.</w:t>
      </w:r>
    </w:p>
    <w:p w14:paraId="38C4D4A9" w14:textId="77777777" w:rsidR="00634A61" w:rsidRDefault="00A97080" w:rsidP="00144583">
      <w:pPr>
        <w:pStyle w:val="numbered-8"/>
      </w:pPr>
      <w:r>
        <w:t xml:space="preserve">The </w:t>
      </w:r>
      <w:r w:rsidR="00634A61">
        <w:t>Backup service will create backup copies of the application data which you have exported to a virtual disk. If you do not export the application data to a virtual disk, the Backup service will create a point in time backup of your application (which will include your application data)</w:t>
      </w:r>
      <w:r w:rsidR="00795B8A">
        <w:t>;</w:t>
      </w:r>
      <w:r w:rsidR="00634A61">
        <w:t xml:space="preserve"> </w:t>
      </w:r>
      <w:proofErr w:type="gramStart"/>
      <w:r w:rsidR="00634A61">
        <w:t>however</w:t>
      </w:r>
      <w:proofErr w:type="gramEnd"/>
      <w:r w:rsidR="00634A61">
        <w:t xml:space="preserve"> your Backup service will not create a data file backup of your application data.</w:t>
      </w:r>
    </w:p>
    <w:p w14:paraId="38C4D4AA" w14:textId="77777777" w:rsidR="00634A61" w:rsidRDefault="00634A61" w:rsidP="00144583">
      <w:pPr>
        <w:pStyle w:val="numbered-8"/>
      </w:pPr>
      <w:r>
        <w:t xml:space="preserve">If you require the Backup service to </w:t>
      </w:r>
      <w:proofErr w:type="spellStart"/>
      <w:r>
        <w:t>backup</w:t>
      </w:r>
      <w:proofErr w:type="spellEnd"/>
      <w:r>
        <w:t xml:space="preserve"> your structured application or database data, you are responsible for backing up such data in accordance with any instructions we set out in any relevant User Guides we provide. </w:t>
      </w:r>
    </w:p>
    <w:p w14:paraId="38C4D4AB" w14:textId="77777777" w:rsidR="00634A61" w:rsidRDefault="00634A61" w:rsidP="00144583">
      <w:pPr>
        <w:pStyle w:val="numbered-8"/>
      </w:pPr>
      <w:proofErr w:type="gramStart"/>
      <w:r>
        <w:t>In the event that</w:t>
      </w:r>
      <w:proofErr w:type="gramEnd"/>
      <w:r>
        <w:t xml:space="preserve"> a backup restoration is required, we will provide you with the backup files that you specify. You are responsible for the recovery of individual files from those backup files.</w:t>
      </w:r>
    </w:p>
    <w:p w14:paraId="38C4D4AC" w14:textId="77777777" w:rsidR="00A97080" w:rsidRPr="004032DC" w:rsidRDefault="00A97080" w:rsidP="00144583">
      <w:pPr>
        <w:pStyle w:val="numbered-8"/>
      </w:pPr>
      <w:r w:rsidRPr="004032DC">
        <w:t xml:space="preserve">For </w:t>
      </w:r>
      <w:r w:rsidR="000930F2" w:rsidRPr="004032DC">
        <w:t xml:space="preserve">Backup </w:t>
      </w:r>
      <w:r w:rsidRPr="004032DC">
        <w:t xml:space="preserve">services acquired before 16 December 2013, the Backup services </w:t>
      </w:r>
      <w:r w:rsidR="000930F2" w:rsidRPr="004032DC">
        <w:t xml:space="preserve">is designed </w:t>
      </w:r>
      <w:r w:rsidRPr="004032DC">
        <w:t>to receive one percent or less of your data in each backup job</w:t>
      </w:r>
      <w:r w:rsidR="000930F2" w:rsidRPr="004032DC">
        <w:t xml:space="preserve">.  If you applied for your Backup service on and from </w:t>
      </w:r>
      <w:proofErr w:type="gramStart"/>
      <w:r w:rsidR="000930F2" w:rsidRPr="004032DC">
        <w:t>8 April 2013</w:t>
      </w:r>
      <w:proofErr w:type="gramEnd"/>
      <w:r w:rsidR="000930F2" w:rsidRPr="004032DC">
        <w:t xml:space="preserve"> </w:t>
      </w:r>
      <w:r w:rsidRPr="004032DC">
        <w:t>we may charge you an additional fee (which we will notify you of) for each job where more than one percent is received.</w:t>
      </w:r>
    </w:p>
    <w:p w14:paraId="28E4FBDB" w14:textId="3B3211F7" w:rsidR="00F56758" w:rsidRPr="00C66518" w:rsidRDefault="00A97080" w:rsidP="00144583">
      <w:pPr>
        <w:pStyle w:val="numbered-8"/>
      </w:pPr>
      <w:r w:rsidRPr="004032DC">
        <w:t>For Backup services acquired from 16 December 1013, the Backup service, the Backup service is designed to receive one percent or less of your data in each backup job.  We may charge you an additional fee (which we will notify you of) for each job where more than one percent is received.</w:t>
      </w:r>
      <w:bookmarkStart w:id="563" w:name="_Toc352932433"/>
      <w:bookmarkStart w:id="564" w:name="_Toc312847048"/>
      <w:bookmarkStart w:id="565" w:name="_Toc312847149"/>
      <w:bookmarkStart w:id="566" w:name="_Toc312848059"/>
      <w:bookmarkStart w:id="567" w:name="_Toc312857644"/>
      <w:bookmarkStart w:id="568" w:name="_Toc312857752"/>
      <w:bookmarkStart w:id="569" w:name="_Toc312857857"/>
      <w:bookmarkStart w:id="570" w:name="_Toc312857956"/>
      <w:bookmarkStart w:id="571" w:name="_Toc312858055"/>
      <w:bookmarkStart w:id="572" w:name="_Toc312873326"/>
      <w:bookmarkStart w:id="573" w:name="_Toc312873427"/>
      <w:bookmarkStart w:id="574" w:name="_Toc352932434"/>
      <w:bookmarkStart w:id="575" w:name="_Toc352932435"/>
      <w:bookmarkStart w:id="576" w:name="_Toc352932439"/>
      <w:bookmarkStart w:id="577" w:name="_Toc352932440"/>
      <w:bookmarkStart w:id="578" w:name="_Toc352932441"/>
      <w:bookmarkStart w:id="579" w:name="_Toc352932442"/>
      <w:bookmarkStart w:id="580" w:name="_Toc352932443"/>
      <w:bookmarkStart w:id="581" w:name="_Toc352932444"/>
      <w:bookmarkStart w:id="582" w:name="_Toc352932445"/>
      <w:bookmarkStart w:id="583" w:name="_Toc352932446"/>
      <w:bookmarkStart w:id="584" w:name="_Toc352932447"/>
      <w:bookmarkStart w:id="585" w:name="_Toc352932448"/>
      <w:bookmarkStart w:id="586" w:name="_Toc352932449"/>
      <w:bookmarkStart w:id="587" w:name="_Toc352932450"/>
      <w:bookmarkStart w:id="588" w:name="_Toc352932451"/>
      <w:bookmarkStart w:id="589" w:name="_Toc352932452"/>
      <w:bookmarkStart w:id="590" w:name="_Toc352932453"/>
      <w:bookmarkStart w:id="591" w:name="_Toc324766574"/>
      <w:bookmarkStart w:id="592" w:name="_Toc324779177"/>
      <w:bookmarkStart w:id="593" w:name="_Toc324779846"/>
      <w:bookmarkStart w:id="594" w:name="_Toc325052935"/>
      <w:bookmarkStart w:id="595" w:name="_Toc325053289"/>
      <w:bookmarkStart w:id="596" w:name="_Toc325055252"/>
      <w:bookmarkStart w:id="597" w:name="_Toc325375518"/>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F17F42E" w14:textId="44642F59" w:rsidR="00D14621" w:rsidRDefault="00D14621" w:rsidP="0091476A">
      <w:pPr>
        <w:pStyle w:val="H2-Numbered"/>
      </w:pPr>
      <w:bookmarkStart w:id="598" w:name="_Toc445723689"/>
      <w:bookmarkStart w:id="599" w:name="_Toc445727072"/>
      <w:bookmarkStart w:id="600" w:name="_Toc445727130"/>
      <w:bookmarkStart w:id="601" w:name="_Toc445727187"/>
      <w:bookmarkStart w:id="602" w:name="_Toc445727244"/>
      <w:bookmarkStart w:id="603" w:name="_Toc445727301"/>
      <w:bookmarkStart w:id="604" w:name="_Toc445965112"/>
      <w:bookmarkStart w:id="605" w:name="_Toc445723693"/>
      <w:bookmarkStart w:id="606" w:name="_Toc445727076"/>
      <w:bookmarkStart w:id="607" w:name="_Toc445727134"/>
      <w:bookmarkStart w:id="608" w:name="_Toc445727191"/>
      <w:bookmarkStart w:id="609" w:name="_Toc445727248"/>
      <w:bookmarkStart w:id="610" w:name="_Toc445727305"/>
      <w:bookmarkStart w:id="611" w:name="_Toc445965116"/>
      <w:bookmarkStart w:id="612" w:name="_Toc445723694"/>
      <w:bookmarkStart w:id="613" w:name="_Toc445727077"/>
      <w:bookmarkStart w:id="614" w:name="_Toc445727135"/>
      <w:bookmarkStart w:id="615" w:name="_Toc445727192"/>
      <w:bookmarkStart w:id="616" w:name="_Toc445727249"/>
      <w:bookmarkStart w:id="617" w:name="_Toc445727306"/>
      <w:bookmarkStart w:id="618" w:name="_Toc445965117"/>
      <w:bookmarkStart w:id="619" w:name="_Toc445723699"/>
      <w:bookmarkStart w:id="620" w:name="_Toc445727082"/>
      <w:bookmarkStart w:id="621" w:name="_Toc445727140"/>
      <w:bookmarkStart w:id="622" w:name="_Toc445727197"/>
      <w:bookmarkStart w:id="623" w:name="_Toc445727254"/>
      <w:bookmarkStart w:id="624" w:name="_Toc445727311"/>
      <w:bookmarkStart w:id="625" w:name="_Toc445965122"/>
      <w:bookmarkStart w:id="626" w:name="_Toc445723700"/>
      <w:bookmarkStart w:id="627" w:name="_Toc445727083"/>
      <w:bookmarkStart w:id="628" w:name="_Toc445727141"/>
      <w:bookmarkStart w:id="629" w:name="_Toc445727198"/>
      <w:bookmarkStart w:id="630" w:name="_Toc445727255"/>
      <w:bookmarkStart w:id="631" w:name="_Toc445727312"/>
      <w:bookmarkStart w:id="632" w:name="_Toc445965123"/>
      <w:bookmarkStart w:id="633" w:name="_Toc324766576"/>
      <w:bookmarkStart w:id="634" w:name="_Toc324779179"/>
      <w:bookmarkStart w:id="635" w:name="_Toc324779848"/>
      <w:bookmarkStart w:id="636" w:name="_Toc325052937"/>
      <w:bookmarkStart w:id="637" w:name="_Toc325053291"/>
      <w:bookmarkStart w:id="638" w:name="_Toc325055254"/>
      <w:bookmarkStart w:id="639" w:name="_Toc325375520"/>
      <w:bookmarkStart w:id="640" w:name="_Toc324766577"/>
      <w:bookmarkStart w:id="641" w:name="_Toc324779180"/>
      <w:bookmarkStart w:id="642" w:name="_Toc324779849"/>
      <w:bookmarkStart w:id="643" w:name="_Toc325052938"/>
      <w:bookmarkStart w:id="644" w:name="_Toc325053292"/>
      <w:bookmarkStart w:id="645" w:name="_Toc325055255"/>
      <w:bookmarkStart w:id="646" w:name="_Toc325375521"/>
      <w:bookmarkStart w:id="647" w:name="_Toc444098308"/>
      <w:bookmarkStart w:id="648" w:name="_Toc444098607"/>
      <w:bookmarkStart w:id="649" w:name="_Toc454446758"/>
      <w:bookmarkStart w:id="650" w:name="_Toc454558328"/>
      <w:bookmarkStart w:id="651" w:name="_Toc454558415"/>
      <w:bookmarkStart w:id="652" w:name="_Toc46927750"/>
      <w:bookmarkStart w:id="653" w:name="_Toc139614585"/>
      <w:bookmarkStart w:id="654" w:name="_Toc309377688"/>
      <w:bookmarkStart w:id="655" w:name="_Toc444098307"/>
      <w:bookmarkStart w:id="656" w:name="_Toc444098606"/>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P</w:t>
      </w:r>
      <w:r w:rsidR="00A5595E">
        <w:t>UBLIC</w:t>
      </w:r>
      <w:r>
        <w:t xml:space="preserve"> N</w:t>
      </w:r>
      <w:r w:rsidR="00A5595E">
        <w:t>ETWORK</w:t>
      </w:r>
      <w:r>
        <w:t xml:space="preserve"> S</w:t>
      </w:r>
      <w:bookmarkEnd w:id="647"/>
      <w:bookmarkEnd w:id="648"/>
      <w:r w:rsidR="00A5595E">
        <w:t>ERVICES</w:t>
      </w:r>
      <w:bookmarkEnd w:id="649"/>
      <w:bookmarkEnd w:id="650"/>
      <w:bookmarkEnd w:id="651"/>
      <w:bookmarkEnd w:id="652"/>
      <w:bookmarkEnd w:id="653"/>
    </w:p>
    <w:p w14:paraId="54FF90C8" w14:textId="77777777" w:rsidR="00D14621" w:rsidRPr="008030DC" w:rsidRDefault="00D14621" w:rsidP="008030DC">
      <w:pPr>
        <w:pStyle w:val="SubHead"/>
        <w:rPr>
          <w:b w:val="0"/>
        </w:rPr>
      </w:pPr>
      <w:bookmarkStart w:id="657" w:name="_Toc454558329"/>
      <w:bookmarkStart w:id="658" w:name="_Toc454558416"/>
      <w:bookmarkStart w:id="659" w:name="_Toc46927751"/>
      <w:r w:rsidRPr="00E7273A">
        <w:t>Internet</w:t>
      </w:r>
      <w:bookmarkEnd w:id="657"/>
      <w:bookmarkEnd w:id="658"/>
      <w:bookmarkEnd w:id="659"/>
    </w:p>
    <w:p w14:paraId="6B621D19" w14:textId="77777777" w:rsidR="00D14621" w:rsidRDefault="00D14621" w:rsidP="00144583">
      <w:pPr>
        <w:pStyle w:val="numbered-9"/>
      </w:pPr>
      <w:r>
        <w:t xml:space="preserve">Internet connectivity is included as a feature of your Cloud Infrastructure product.  The </w:t>
      </w:r>
      <w:r w:rsidRPr="00144583">
        <w:t>service</w:t>
      </w:r>
      <w:r>
        <w:t xml:space="preserve"> level for your internet connectivity is the same as the Cloud Infrastructure product.  Usage charges for internet connectivity are set out in Your Agreement.</w:t>
      </w:r>
    </w:p>
    <w:p w14:paraId="2E033D1F" w14:textId="77777777" w:rsidR="00D14621" w:rsidRDefault="00D14621" w:rsidP="000927C9">
      <w:pPr>
        <w:pStyle w:val="H3-Bold"/>
      </w:pPr>
      <w:bookmarkStart w:id="660" w:name="_Toc139614586"/>
      <w:r>
        <w:t>Load balancing</w:t>
      </w:r>
      <w:bookmarkEnd w:id="660"/>
    </w:p>
    <w:p w14:paraId="4D4C9D9C" w14:textId="77777777" w:rsidR="00D14621" w:rsidRDefault="00D14621" w:rsidP="00144583">
      <w:pPr>
        <w:pStyle w:val="numbered-9"/>
      </w:pPr>
      <w:r>
        <w:t>You can apply for the following load balancing services in connection with your Cloud Infrastructure product:</w:t>
      </w:r>
    </w:p>
    <w:tbl>
      <w:tblPr>
        <w:tblStyle w:val="TableGrid"/>
        <w:tblW w:w="6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E0" w:firstRow="1" w:lastRow="1" w:firstColumn="1" w:lastColumn="0" w:noHBand="0" w:noVBand="1"/>
      </w:tblPr>
      <w:tblGrid>
        <w:gridCol w:w="3328"/>
        <w:gridCol w:w="1757"/>
        <w:gridCol w:w="1864"/>
      </w:tblGrid>
      <w:tr w:rsidR="00B407F7" w:rsidRPr="00F070CA" w14:paraId="73D63A43" w14:textId="5FA1654B" w:rsidTr="00057C5A">
        <w:trPr>
          <w:cantSplit/>
          <w:trHeight w:val="379"/>
          <w:tblHeader/>
          <w:jc w:val="center"/>
        </w:trPr>
        <w:tc>
          <w:tcPr>
            <w:tcW w:w="3328" w:type="dxa"/>
            <w:shd w:val="clear" w:color="auto" w:fill="00B0F0"/>
          </w:tcPr>
          <w:p w14:paraId="0F47513A" w14:textId="7BD90E7C" w:rsidR="00B407F7" w:rsidRPr="00F070CA" w:rsidRDefault="006036BB" w:rsidP="001E6933">
            <w:pPr>
              <w:pStyle w:val="TableData"/>
              <w:keepNext/>
              <w:spacing w:before="0" w:after="0"/>
              <w:ind w:left="0"/>
              <w:rPr>
                <w:rFonts w:ascii="Verdana" w:hAnsi="Verdana"/>
                <w:b/>
              </w:rPr>
            </w:pPr>
            <w:r w:rsidRPr="00B50625">
              <w:rPr>
                <w:rFonts w:ascii="Verdana" w:hAnsi="Verdana"/>
                <w:b/>
              </w:rPr>
              <w:t>Service</w:t>
            </w:r>
            <w:r w:rsidRPr="00B50625" w:rsidDel="00B407F7">
              <w:rPr>
                <w:rFonts w:ascii="Verdana" w:hAnsi="Verdana"/>
                <w:b/>
              </w:rPr>
              <w:t xml:space="preserve"> </w:t>
            </w:r>
          </w:p>
        </w:tc>
        <w:tc>
          <w:tcPr>
            <w:tcW w:w="1757" w:type="dxa"/>
            <w:shd w:val="clear" w:color="auto" w:fill="00B0F0"/>
          </w:tcPr>
          <w:p w14:paraId="3E03D298" w14:textId="77777777" w:rsidR="00B407F7" w:rsidRPr="00F070CA" w:rsidRDefault="00B407F7" w:rsidP="001E6933">
            <w:pPr>
              <w:pStyle w:val="TableData"/>
              <w:keepNext/>
              <w:spacing w:before="0" w:after="0"/>
              <w:ind w:left="0"/>
              <w:rPr>
                <w:rFonts w:ascii="Verdana" w:hAnsi="Verdana"/>
                <w:b/>
              </w:rPr>
            </w:pPr>
            <w:r w:rsidRPr="0073751B">
              <w:rPr>
                <w:rFonts w:ascii="Verdana" w:hAnsi="Verdana"/>
                <w:b/>
              </w:rPr>
              <w:t>Public Network</w:t>
            </w:r>
          </w:p>
        </w:tc>
        <w:tc>
          <w:tcPr>
            <w:tcW w:w="1864" w:type="dxa"/>
            <w:shd w:val="clear" w:color="auto" w:fill="00B0F0"/>
          </w:tcPr>
          <w:p w14:paraId="33B2F7B9" w14:textId="77777777" w:rsidR="00B407F7" w:rsidRPr="00F070CA" w:rsidRDefault="00B407F7" w:rsidP="001E6933">
            <w:pPr>
              <w:pStyle w:val="TableData"/>
              <w:keepNext/>
              <w:spacing w:before="0" w:after="0"/>
              <w:ind w:left="0"/>
              <w:rPr>
                <w:rFonts w:ascii="Verdana" w:hAnsi="Verdana"/>
                <w:b/>
              </w:rPr>
            </w:pPr>
            <w:r w:rsidRPr="0073751B">
              <w:rPr>
                <w:rFonts w:ascii="Verdana" w:hAnsi="Verdana"/>
                <w:b/>
              </w:rPr>
              <w:t>Private Network</w:t>
            </w:r>
          </w:p>
        </w:tc>
      </w:tr>
      <w:tr w:rsidR="00057C5A" w:rsidRPr="00A62B68" w14:paraId="2D236D1F" w14:textId="77777777" w:rsidTr="00057C5A">
        <w:trPr>
          <w:cantSplit/>
          <w:trHeight w:val="187"/>
          <w:jc w:val="center"/>
        </w:trPr>
        <w:tc>
          <w:tcPr>
            <w:tcW w:w="3328" w:type="dxa"/>
          </w:tcPr>
          <w:p w14:paraId="0205A814" w14:textId="32FA2CB4" w:rsidR="00057C5A" w:rsidRPr="004032DC" w:rsidRDefault="00057C5A" w:rsidP="001E6933">
            <w:pPr>
              <w:pStyle w:val="TableData"/>
              <w:keepNext/>
              <w:spacing w:before="0" w:after="0"/>
              <w:ind w:left="0"/>
              <w:rPr>
                <w:rFonts w:ascii="Verdana" w:hAnsi="Verdana"/>
              </w:rPr>
            </w:pPr>
            <w:r w:rsidRPr="003162BE">
              <w:rPr>
                <w:rFonts w:ascii="Verdana" w:hAnsi="Verdana"/>
                <w:b/>
                <w:szCs w:val="18"/>
              </w:rPr>
              <w:t>Gen1</w:t>
            </w:r>
            <w:r>
              <w:rPr>
                <w:rFonts w:ascii="Verdana" w:hAnsi="Verdana"/>
                <w:b/>
                <w:szCs w:val="18"/>
              </w:rPr>
              <w:t xml:space="preserve"> compute services</w:t>
            </w:r>
          </w:p>
        </w:tc>
        <w:tc>
          <w:tcPr>
            <w:tcW w:w="1757" w:type="dxa"/>
            <w:vAlign w:val="center"/>
          </w:tcPr>
          <w:p w14:paraId="2E0DBD71" w14:textId="77777777" w:rsidR="00057C5A" w:rsidRPr="00057C5A" w:rsidRDefault="00057C5A" w:rsidP="001E6933">
            <w:pPr>
              <w:pStyle w:val="TableData"/>
              <w:keepNext/>
              <w:spacing w:before="0" w:after="0"/>
              <w:ind w:left="0"/>
              <w:jc w:val="center"/>
              <w:rPr>
                <w:rFonts w:ascii="Verdana" w:hAnsi="Verdana"/>
                <w:sz w:val="20"/>
              </w:rPr>
            </w:pPr>
          </w:p>
        </w:tc>
        <w:tc>
          <w:tcPr>
            <w:tcW w:w="1864" w:type="dxa"/>
            <w:vAlign w:val="center"/>
          </w:tcPr>
          <w:p w14:paraId="6029580A" w14:textId="77777777" w:rsidR="00057C5A" w:rsidRPr="004032DC" w:rsidRDefault="00057C5A" w:rsidP="001E6933">
            <w:pPr>
              <w:pStyle w:val="TableData"/>
              <w:keepNext/>
              <w:spacing w:before="0" w:after="0"/>
              <w:ind w:left="0"/>
              <w:jc w:val="center"/>
              <w:rPr>
                <w:rFonts w:ascii="Verdana" w:hAnsi="Verdana"/>
                <w:sz w:val="20"/>
              </w:rPr>
            </w:pPr>
          </w:p>
        </w:tc>
      </w:tr>
      <w:tr w:rsidR="00B407F7" w:rsidRPr="00A62B68" w14:paraId="59E274BB" w14:textId="1DFF8B9E" w:rsidTr="00057C5A">
        <w:trPr>
          <w:cantSplit/>
          <w:trHeight w:val="187"/>
          <w:jc w:val="center"/>
        </w:trPr>
        <w:tc>
          <w:tcPr>
            <w:tcW w:w="3328" w:type="dxa"/>
          </w:tcPr>
          <w:p w14:paraId="7C86162B" w14:textId="77777777" w:rsidR="00B407F7" w:rsidRPr="004032DC" w:rsidRDefault="00B407F7" w:rsidP="001E6933">
            <w:pPr>
              <w:pStyle w:val="TableData"/>
              <w:keepNext/>
              <w:spacing w:before="0" w:after="0"/>
              <w:ind w:left="0"/>
              <w:rPr>
                <w:rFonts w:ascii="Verdana" w:hAnsi="Verdana"/>
              </w:rPr>
            </w:pPr>
            <w:r w:rsidRPr="004032DC">
              <w:rPr>
                <w:rFonts w:ascii="Verdana" w:hAnsi="Verdana"/>
              </w:rPr>
              <w:t>Server Load Balancing</w:t>
            </w:r>
          </w:p>
        </w:tc>
        <w:tc>
          <w:tcPr>
            <w:tcW w:w="1757" w:type="dxa"/>
            <w:vAlign w:val="center"/>
          </w:tcPr>
          <w:p w14:paraId="3F0D7D50" w14:textId="094696BF" w:rsidR="00B407F7" w:rsidRPr="004032DC" w:rsidRDefault="00A37CD9" w:rsidP="001E6933">
            <w:pPr>
              <w:pStyle w:val="TableData"/>
              <w:keepNext/>
              <w:spacing w:before="0" w:after="0"/>
              <w:ind w:left="0"/>
              <w:jc w:val="center"/>
              <w:rPr>
                <w:sz w:val="20"/>
              </w:rPr>
            </w:pPr>
            <w:r>
              <w:rPr>
                <w:rFonts w:ascii="Verdana" w:hAnsi="Verdana"/>
                <w:noProof/>
                <w:sz w:val="20"/>
                <w:vertAlign w:val="superscript"/>
              </w:rPr>
              <w:drawing>
                <wp:inline distT="0" distB="0" distL="0" distR="0" wp14:anchorId="7411CE2A" wp14:editId="65D4B398">
                  <wp:extent cx="160034" cy="129551"/>
                  <wp:effectExtent l="0" t="0" r="0" b="381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407F7" w:rsidRPr="004032DC">
              <w:rPr>
                <w:rFonts w:ascii="Verdana" w:hAnsi="Verdana"/>
                <w:sz w:val="20"/>
                <w:vertAlign w:val="superscript"/>
              </w:rPr>
              <w:t>*</w:t>
            </w:r>
          </w:p>
        </w:tc>
        <w:tc>
          <w:tcPr>
            <w:tcW w:w="1864" w:type="dxa"/>
            <w:vAlign w:val="center"/>
          </w:tcPr>
          <w:p w14:paraId="038D2C20" w14:textId="752C352C" w:rsidR="00B407F7" w:rsidRPr="004032DC" w:rsidRDefault="00A37CD9" w:rsidP="00A37CD9">
            <w:pPr>
              <w:pStyle w:val="TableData"/>
              <w:keepNext/>
              <w:spacing w:before="0" w:after="0"/>
              <w:ind w:left="720"/>
              <w:rPr>
                <w:sz w:val="20"/>
              </w:rPr>
            </w:pPr>
            <w:r>
              <w:rPr>
                <w:rFonts w:ascii="Verdana" w:hAnsi="Verdana"/>
                <w:noProof/>
                <w:sz w:val="20"/>
                <w:vertAlign w:val="superscript"/>
              </w:rPr>
              <w:drawing>
                <wp:inline distT="0" distB="0" distL="0" distR="0" wp14:anchorId="3C00BD2A" wp14:editId="3FFCD91F">
                  <wp:extent cx="160034" cy="129551"/>
                  <wp:effectExtent l="0" t="0" r="0" b="381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407F7" w:rsidRPr="004032DC">
              <w:rPr>
                <w:rFonts w:ascii="Verdana" w:hAnsi="Verdana"/>
                <w:sz w:val="20"/>
                <w:vertAlign w:val="superscript"/>
              </w:rPr>
              <w:t>*</w:t>
            </w:r>
          </w:p>
        </w:tc>
      </w:tr>
      <w:tr w:rsidR="00B407F7" w:rsidRPr="00A62B68" w14:paraId="6889D2F5" w14:textId="380224E3" w:rsidTr="00057C5A">
        <w:trPr>
          <w:cantSplit/>
          <w:trHeight w:val="259"/>
          <w:jc w:val="center"/>
        </w:trPr>
        <w:tc>
          <w:tcPr>
            <w:tcW w:w="3328" w:type="dxa"/>
          </w:tcPr>
          <w:p w14:paraId="2226CD08" w14:textId="552199CD" w:rsidR="00B407F7" w:rsidRPr="004032DC" w:rsidRDefault="00B407F7" w:rsidP="004032DC">
            <w:pPr>
              <w:pStyle w:val="TableData"/>
              <w:keepNext/>
              <w:spacing w:before="0" w:after="0"/>
              <w:ind w:left="0"/>
              <w:rPr>
                <w:rFonts w:ascii="Verdana" w:hAnsi="Verdana"/>
              </w:rPr>
            </w:pPr>
            <w:r w:rsidRPr="004032DC">
              <w:t>Geographic Server</w:t>
            </w:r>
            <w:r w:rsidR="004032DC" w:rsidRPr="004032DC">
              <w:t xml:space="preserve"> L</w:t>
            </w:r>
            <w:r w:rsidRPr="004032DC">
              <w:t>oad Balancing</w:t>
            </w:r>
          </w:p>
        </w:tc>
        <w:tc>
          <w:tcPr>
            <w:tcW w:w="1757" w:type="dxa"/>
            <w:vAlign w:val="center"/>
          </w:tcPr>
          <w:p w14:paraId="459460A8" w14:textId="24033010" w:rsidR="00B407F7" w:rsidRPr="004032DC" w:rsidRDefault="00A37CD9" w:rsidP="001E6933">
            <w:pPr>
              <w:pStyle w:val="TableData"/>
              <w:keepNext/>
              <w:spacing w:before="0" w:after="0"/>
              <w:ind w:left="0"/>
              <w:jc w:val="center"/>
              <w:rPr>
                <w:sz w:val="20"/>
              </w:rPr>
            </w:pPr>
            <w:r>
              <w:rPr>
                <w:noProof/>
                <w:vertAlign w:val="superscript"/>
              </w:rPr>
              <w:drawing>
                <wp:inline distT="0" distB="0" distL="0" distR="0" wp14:anchorId="2957A996" wp14:editId="0CDF8401">
                  <wp:extent cx="160034" cy="129551"/>
                  <wp:effectExtent l="0" t="0" r="0" b="381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407F7" w:rsidRPr="004032DC">
              <w:rPr>
                <w:vertAlign w:val="superscript"/>
              </w:rPr>
              <w:t>^</w:t>
            </w:r>
          </w:p>
        </w:tc>
        <w:tc>
          <w:tcPr>
            <w:tcW w:w="1864" w:type="dxa"/>
            <w:vAlign w:val="center"/>
          </w:tcPr>
          <w:p w14:paraId="684CE213" w14:textId="4E19FACF" w:rsidR="00B407F7" w:rsidRPr="004032DC" w:rsidRDefault="00B407F7">
            <w:pPr>
              <w:pStyle w:val="TableData"/>
              <w:keepNext/>
              <w:spacing w:before="0" w:after="0"/>
              <w:ind w:left="0"/>
              <w:jc w:val="center"/>
              <w:rPr>
                <w:sz w:val="20"/>
              </w:rPr>
            </w:pPr>
            <w:r w:rsidRPr="00E92B45">
              <w:rPr>
                <w:sz w:val="16"/>
              </w:rPr>
              <w:t>N/A</w:t>
            </w:r>
          </w:p>
        </w:tc>
      </w:tr>
      <w:tr w:rsidR="00057C5A" w:rsidRPr="00A62B68" w14:paraId="4E2C31D2" w14:textId="77777777" w:rsidTr="00057C5A">
        <w:trPr>
          <w:cantSplit/>
          <w:trHeight w:val="259"/>
          <w:jc w:val="center"/>
        </w:trPr>
        <w:tc>
          <w:tcPr>
            <w:tcW w:w="3328" w:type="dxa"/>
          </w:tcPr>
          <w:p w14:paraId="799D341D" w14:textId="20969463" w:rsidR="00057C5A" w:rsidRDefault="00057C5A" w:rsidP="00B643BA">
            <w:pPr>
              <w:pStyle w:val="TableData"/>
              <w:keepNext/>
              <w:spacing w:before="0" w:after="0"/>
              <w:ind w:left="0"/>
              <w:rPr>
                <w:rFonts w:ascii="Verdana" w:hAnsi="Verdana"/>
                <w:szCs w:val="18"/>
              </w:rPr>
            </w:pPr>
            <w:r w:rsidRPr="003162BE">
              <w:rPr>
                <w:rFonts w:ascii="Verdana" w:hAnsi="Verdana"/>
                <w:b/>
                <w:szCs w:val="18"/>
              </w:rPr>
              <w:t>Gen2</w:t>
            </w:r>
            <w:r>
              <w:rPr>
                <w:rFonts w:ascii="Verdana" w:hAnsi="Verdana"/>
                <w:b/>
                <w:szCs w:val="18"/>
              </w:rPr>
              <w:t xml:space="preserve"> compute services</w:t>
            </w:r>
          </w:p>
        </w:tc>
        <w:tc>
          <w:tcPr>
            <w:tcW w:w="1757" w:type="dxa"/>
            <w:vAlign w:val="center"/>
          </w:tcPr>
          <w:p w14:paraId="1EE52F41" w14:textId="77777777" w:rsidR="00057C5A" w:rsidRPr="001F77A7" w:rsidRDefault="00057C5A" w:rsidP="00B643BA">
            <w:pPr>
              <w:pStyle w:val="TableData"/>
              <w:keepNext/>
              <w:spacing w:before="0" w:after="0"/>
              <w:ind w:left="0"/>
              <w:jc w:val="center"/>
              <w:rPr>
                <w:rFonts w:ascii="Verdana" w:hAnsi="Verdana"/>
                <w:szCs w:val="18"/>
              </w:rPr>
            </w:pPr>
          </w:p>
        </w:tc>
        <w:tc>
          <w:tcPr>
            <w:tcW w:w="1864" w:type="dxa"/>
            <w:vAlign w:val="center"/>
          </w:tcPr>
          <w:p w14:paraId="595287AF" w14:textId="77777777" w:rsidR="00057C5A" w:rsidRPr="001F77A7" w:rsidRDefault="00057C5A" w:rsidP="00B643BA">
            <w:pPr>
              <w:pStyle w:val="TableData"/>
              <w:keepNext/>
              <w:spacing w:before="0" w:after="0"/>
              <w:ind w:left="0"/>
              <w:jc w:val="center"/>
              <w:rPr>
                <w:rFonts w:ascii="Verdana" w:hAnsi="Verdana"/>
                <w:szCs w:val="18"/>
              </w:rPr>
            </w:pPr>
          </w:p>
        </w:tc>
      </w:tr>
      <w:tr w:rsidR="00B643BA" w:rsidRPr="00A62B68" w14:paraId="3BFBC739" w14:textId="77777777" w:rsidTr="00057C5A">
        <w:trPr>
          <w:cantSplit/>
          <w:trHeight w:val="259"/>
          <w:jc w:val="center"/>
        </w:trPr>
        <w:tc>
          <w:tcPr>
            <w:tcW w:w="3328" w:type="dxa"/>
          </w:tcPr>
          <w:p w14:paraId="0CEBC070" w14:textId="1BDECD8C" w:rsidR="00B643BA" w:rsidRPr="004032DC" w:rsidRDefault="00B643BA" w:rsidP="00B643BA">
            <w:pPr>
              <w:pStyle w:val="TableData"/>
              <w:keepNext/>
              <w:spacing w:before="0" w:after="0"/>
              <w:ind w:left="0"/>
            </w:pPr>
            <w:r>
              <w:rPr>
                <w:rFonts w:ascii="Verdana" w:hAnsi="Verdana"/>
                <w:szCs w:val="18"/>
              </w:rPr>
              <w:t>Server Load Balancing</w:t>
            </w:r>
          </w:p>
        </w:tc>
        <w:tc>
          <w:tcPr>
            <w:tcW w:w="1757" w:type="dxa"/>
            <w:vAlign w:val="center"/>
          </w:tcPr>
          <w:p w14:paraId="4B42345F" w14:textId="232CC62D" w:rsidR="00B643BA" w:rsidRPr="004032DC" w:rsidRDefault="00A37CD9" w:rsidP="00B643BA">
            <w:pPr>
              <w:pStyle w:val="TableData"/>
              <w:keepNext/>
              <w:spacing w:before="0" w:after="0"/>
              <w:ind w:left="0"/>
              <w:jc w:val="center"/>
            </w:pPr>
            <w:r>
              <w:rPr>
                <w:rFonts w:ascii="Verdana" w:hAnsi="Verdana"/>
                <w:noProof/>
                <w:szCs w:val="18"/>
                <w:vertAlign w:val="superscript"/>
              </w:rPr>
              <w:drawing>
                <wp:inline distT="0" distB="0" distL="0" distR="0" wp14:anchorId="07BB6EAA" wp14:editId="6F4FB8D6">
                  <wp:extent cx="160034" cy="129551"/>
                  <wp:effectExtent l="0" t="0" r="0" b="381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643BA" w:rsidRPr="001F77A7">
              <w:rPr>
                <w:rFonts w:ascii="Verdana" w:hAnsi="Verdana"/>
                <w:szCs w:val="18"/>
                <w:vertAlign w:val="superscript"/>
              </w:rPr>
              <w:t>*</w:t>
            </w:r>
          </w:p>
        </w:tc>
        <w:tc>
          <w:tcPr>
            <w:tcW w:w="1864" w:type="dxa"/>
            <w:vAlign w:val="center"/>
          </w:tcPr>
          <w:p w14:paraId="45DFF661" w14:textId="1180E57E" w:rsidR="00B643BA" w:rsidRPr="00E92B45" w:rsidRDefault="00A37CD9" w:rsidP="00B643BA">
            <w:pPr>
              <w:pStyle w:val="TableData"/>
              <w:keepNext/>
              <w:spacing w:before="0" w:after="0"/>
              <w:ind w:left="0"/>
              <w:jc w:val="center"/>
              <w:rPr>
                <w:sz w:val="16"/>
              </w:rPr>
            </w:pPr>
            <w:r>
              <w:rPr>
                <w:rFonts w:ascii="Verdana" w:hAnsi="Verdana"/>
                <w:noProof/>
                <w:szCs w:val="18"/>
                <w:vertAlign w:val="superscript"/>
              </w:rPr>
              <w:drawing>
                <wp:inline distT="0" distB="0" distL="0" distR="0" wp14:anchorId="18F0CC19" wp14:editId="713A5735">
                  <wp:extent cx="160034" cy="129551"/>
                  <wp:effectExtent l="0" t="0" r="0" b="381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643BA" w:rsidRPr="001F77A7">
              <w:rPr>
                <w:rFonts w:ascii="Verdana" w:hAnsi="Verdana"/>
                <w:szCs w:val="18"/>
                <w:vertAlign w:val="superscript"/>
              </w:rPr>
              <w:t>*</w:t>
            </w:r>
          </w:p>
        </w:tc>
      </w:tr>
      <w:tr w:rsidR="00B643BA" w:rsidRPr="00A62B68" w14:paraId="7C64C78F" w14:textId="77777777" w:rsidTr="00057C5A">
        <w:trPr>
          <w:cantSplit/>
          <w:trHeight w:val="259"/>
          <w:jc w:val="center"/>
        </w:trPr>
        <w:tc>
          <w:tcPr>
            <w:tcW w:w="3328" w:type="dxa"/>
          </w:tcPr>
          <w:p w14:paraId="6C1FC5FE" w14:textId="08583B4D" w:rsidR="00B643BA" w:rsidRPr="004032DC" w:rsidRDefault="00B643BA" w:rsidP="00B643BA">
            <w:pPr>
              <w:pStyle w:val="TableData"/>
              <w:keepNext/>
              <w:spacing w:before="0" w:after="0"/>
              <w:ind w:left="0"/>
            </w:pPr>
            <w:r>
              <w:rPr>
                <w:rFonts w:ascii="Verdana" w:hAnsi="Verdana"/>
                <w:szCs w:val="18"/>
              </w:rPr>
              <w:t>SSL Offloading</w:t>
            </w:r>
          </w:p>
        </w:tc>
        <w:tc>
          <w:tcPr>
            <w:tcW w:w="1757" w:type="dxa"/>
            <w:vAlign w:val="center"/>
          </w:tcPr>
          <w:p w14:paraId="19FB993C" w14:textId="783D810F" w:rsidR="00B643BA" w:rsidRPr="004032DC" w:rsidRDefault="00A37CD9" w:rsidP="00B643BA">
            <w:pPr>
              <w:pStyle w:val="TableData"/>
              <w:keepNext/>
              <w:spacing w:before="0" w:after="0"/>
              <w:ind w:left="0"/>
              <w:jc w:val="center"/>
            </w:pPr>
            <w:r>
              <w:rPr>
                <w:rFonts w:ascii="Verdana" w:hAnsi="Verdana"/>
                <w:noProof/>
                <w:szCs w:val="18"/>
                <w:vertAlign w:val="superscript"/>
              </w:rPr>
              <w:drawing>
                <wp:inline distT="0" distB="0" distL="0" distR="0" wp14:anchorId="6A8D25A4" wp14:editId="072A5A59">
                  <wp:extent cx="160034" cy="129551"/>
                  <wp:effectExtent l="0" t="0" r="0" b="381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643BA" w:rsidRPr="001F77A7">
              <w:rPr>
                <w:rFonts w:ascii="Verdana" w:hAnsi="Verdana"/>
                <w:szCs w:val="18"/>
                <w:vertAlign w:val="superscript"/>
              </w:rPr>
              <w:t>*</w:t>
            </w:r>
          </w:p>
        </w:tc>
        <w:tc>
          <w:tcPr>
            <w:tcW w:w="1864" w:type="dxa"/>
            <w:vAlign w:val="center"/>
          </w:tcPr>
          <w:p w14:paraId="6432654B" w14:textId="7F815D48" w:rsidR="00B643BA" w:rsidRPr="00E92B45" w:rsidRDefault="00A37CD9" w:rsidP="00B643BA">
            <w:pPr>
              <w:pStyle w:val="TableData"/>
              <w:keepNext/>
              <w:spacing w:before="0" w:after="0"/>
              <w:ind w:left="0"/>
              <w:jc w:val="center"/>
              <w:rPr>
                <w:sz w:val="16"/>
              </w:rPr>
            </w:pPr>
            <w:r>
              <w:rPr>
                <w:rFonts w:ascii="Verdana" w:hAnsi="Verdana"/>
                <w:noProof/>
                <w:szCs w:val="18"/>
                <w:vertAlign w:val="superscript"/>
              </w:rPr>
              <w:drawing>
                <wp:inline distT="0" distB="0" distL="0" distR="0" wp14:anchorId="20E49D2D" wp14:editId="2F9A87DF">
                  <wp:extent cx="160034" cy="129551"/>
                  <wp:effectExtent l="0" t="0" r="0" b="381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643BA" w:rsidRPr="001F77A7">
              <w:rPr>
                <w:rFonts w:ascii="Verdana" w:hAnsi="Verdana"/>
                <w:szCs w:val="18"/>
                <w:vertAlign w:val="superscript"/>
              </w:rPr>
              <w:t>*</w:t>
            </w:r>
          </w:p>
        </w:tc>
      </w:tr>
      <w:tr w:rsidR="00B643BA" w:rsidRPr="00A62B68" w14:paraId="56765B96" w14:textId="77777777" w:rsidTr="00057C5A">
        <w:trPr>
          <w:cantSplit/>
          <w:trHeight w:val="259"/>
          <w:jc w:val="center"/>
        </w:trPr>
        <w:tc>
          <w:tcPr>
            <w:tcW w:w="3328" w:type="dxa"/>
          </w:tcPr>
          <w:p w14:paraId="15683765" w14:textId="7B00B293" w:rsidR="00B643BA" w:rsidRPr="004032DC" w:rsidRDefault="00B643BA" w:rsidP="00B643BA">
            <w:pPr>
              <w:pStyle w:val="TableData"/>
              <w:keepNext/>
              <w:spacing w:before="0" w:after="0"/>
              <w:ind w:left="0"/>
            </w:pPr>
            <w:r>
              <w:rPr>
                <w:rFonts w:ascii="Verdana" w:hAnsi="Verdana"/>
                <w:szCs w:val="18"/>
              </w:rPr>
              <w:t>Network Address Translation (NAT) Gateway</w:t>
            </w:r>
          </w:p>
        </w:tc>
        <w:tc>
          <w:tcPr>
            <w:tcW w:w="1757" w:type="dxa"/>
            <w:vAlign w:val="center"/>
          </w:tcPr>
          <w:p w14:paraId="5A21CF25" w14:textId="6C9A53EC" w:rsidR="00B643BA" w:rsidRPr="004032DC" w:rsidRDefault="00A37CD9" w:rsidP="00B643BA">
            <w:pPr>
              <w:pStyle w:val="TableData"/>
              <w:keepNext/>
              <w:spacing w:before="0" w:after="0"/>
              <w:ind w:left="0"/>
              <w:jc w:val="center"/>
            </w:pPr>
            <w:r>
              <w:rPr>
                <w:rFonts w:ascii="Verdana" w:hAnsi="Verdana"/>
                <w:noProof/>
                <w:szCs w:val="18"/>
                <w:vertAlign w:val="superscript"/>
              </w:rPr>
              <w:drawing>
                <wp:inline distT="0" distB="0" distL="0" distR="0" wp14:anchorId="77928875" wp14:editId="59E0BA6F">
                  <wp:extent cx="160034" cy="129551"/>
                  <wp:effectExtent l="0" t="0" r="0" b="381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eckmark"/>
                          <pic:cNvPicPr/>
                        </pic:nvPicPr>
                        <pic:blipFill>
                          <a:blip r:embed="rId24">
                            <a:extLst>
                              <a:ext uri="{28A0092B-C50C-407E-A947-70E740481C1C}">
                                <a14:useLocalDpi xmlns:a14="http://schemas.microsoft.com/office/drawing/2010/main" val="0"/>
                              </a:ext>
                            </a:extLst>
                          </a:blip>
                          <a:stretch>
                            <a:fillRect/>
                          </a:stretch>
                        </pic:blipFill>
                        <pic:spPr>
                          <a:xfrm>
                            <a:off x="0" y="0"/>
                            <a:ext cx="160034" cy="129551"/>
                          </a:xfrm>
                          <a:prstGeom prst="rect">
                            <a:avLst/>
                          </a:prstGeom>
                        </pic:spPr>
                      </pic:pic>
                    </a:graphicData>
                  </a:graphic>
                </wp:inline>
              </w:drawing>
            </w:r>
            <w:r w:rsidR="00B643BA" w:rsidRPr="001F77A7">
              <w:rPr>
                <w:rFonts w:ascii="Verdana" w:hAnsi="Verdana"/>
                <w:szCs w:val="18"/>
                <w:vertAlign w:val="superscript"/>
              </w:rPr>
              <w:t>*</w:t>
            </w:r>
          </w:p>
        </w:tc>
        <w:tc>
          <w:tcPr>
            <w:tcW w:w="1864" w:type="dxa"/>
            <w:vAlign w:val="center"/>
          </w:tcPr>
          <w:p w14:paraId="5E1493C9" w14:textId="0D538ADA" w:rsidR="00B643BA" w:rsidRPr="00E92B45" w:rsidRDefault="00B643BA" w:rsidP="00B643BA">
            <w:pPr>
              <w:pStyle w:val="TableData"/>
              <w:keepNext/>
              <w:spacing w:before="0" w:after="0"/>
              <w:ind w:left="0"/>
              <w:jc w:val="center"/>
              <w:rPr>
                <w:sz w:val="16"/>
              </w:rPr>
            </w:pPr>
            <w:r>
              <w:rPr>
                <w:rFonts w:ascii="Verdana" w:hAnsi="Verdana"/>
                <w:szCs w:val="18"/>
              </w:rPr>
              <w:t>N/A</w:t>
            </w:r>
          </w:p>
        </w:tc>
      </w:tr>
    </w:tbl>
    <w:p w14:paraId="0A6EFBF7" w14:textId="59974B37" w:rsidR="00D14621" w:rsidRPr="006A618B" w:rsidRDefault="006036BB" w:rsidP="006A618B">
      <w:pPr>
        <w:pStyle w:val="Normal-Tab"/>
      </w:pPr>
      <w:r>
        <w:rPr>
          <w:i/>
          <w:sz w:val="18"/>
          <w:szCs w:val="18"/>
          <w:vertAlign w:val="superscript"/>
        </w:rPr>
        <w:br/>
      </w:r>
      <w:r w:rsidR="00D14621" w:rsidRPr="009E640C">
        <w:rPr>
          <w:i/>
          <w:sz w:val="18"/>
          <w:szCs w:val="18"/>
          <w:vertAlign w:val="superscript"/>
        </w:rPr>
        <w:t>*</w:t>
      </w:r>
      <w:r w:rsidR="00D14621" w:rsidRPr="009E640C">
        <w:rPr>
          <w:i/>
          <w:sz w:val="18"/>
          <w:szCs w:val="18"/>
        </w:rPr>
        <w:t xml:space="preserve"> </w:t>
      </w:r>
      <w:r w:rsidR="00D14621" w:rsidRPr="006A618B">
        <w:t>Australian data centres only</w:t>
      </w:r>
      <w:r w:rsidR="00D14621" w:rsidRPr="006A618B">
        <w:br/>
        <w:t>^ between Sydney and Melbourne data centres only</w:t>
      </w:r>
    </w:p>
    <w:p w14:paraId="5EC4E8FA" w14:textId="77777777" w:rsidR="00D14621" w:rsidRPr="001D0D33" w:rsidRDefault="00D14621" w:rsidP="0091476A">
      <w:pPr>
        <w:pStyle w:val="H3-underlined"/>
        <w:rPr>
          <w:b/>
        </w:rPr>
      </w:pPr>
      <w:bookmarkStart w:id="661" w:name="_Toc374538066"/>
      <w:bookmarkStart w:id="662" w:name="_Toc420589378"/>
      <w:bookmarkStart w:id="663" w:name="_Toc444098309"/>
      <w:bookmarkStart w:id="664" w:name="_Toc444098608"/>
      <w:bookmarkStart w:id="665" w:name="_Toc454446759"/>
      <w:bookmarkStart w:id="666" w:name="_Toc454558330"/>
      <w:bookmarkStart w:id="667" w:name="_Toc454558417"/>
      <w:bookmarkStart w:id="668" w:name="_Toc46927752"/>
      <w:bookmarkStart w:id="669" w:name="_Toc139614587"/>
      <w:r w:rsidRPr="009E640C">
        <w:t>Server Load Balancing</w:t>
      </w:r>
      <w:bookmarkEnd w:id="661"/>
      <w:bookmarkEnd w:id="662"/>
      <w:bookmarkEnd w:id="663"/>
      <w:bookmarkEnd w:id="664"/>
      <w:bookmarkEnd w:id="665"/>
      <w:bookmarkEnd w:id="666"/>
      <w:bookmarkEnd w:id="667"/>
      <w:bookmarkEnd w:id="668"/>
      <w:bookmarkEnd w:id="669"/>
    </w:p>
    <w:p w14:paraId="432AAC24" w14:textId="77777777" w:rsidR="00D14621" w:rsidRPr="00E80918" w:rsidRDefault="00D14621" w:rsidP="00144583">
      <w:pPr>
        <w:pStyle w:val="numbered-9"/>
      </w:pPr>
      <w:r w:rsidRPr="00E80918">
        <w:t>Server Load Balancing provides a full proxy between users and application servers that creates a layer of abstraction to help secure, optimise, and load-balance traffic.</w:t>
      </w:r>
    </w:p>
    <w:p w14:paraId="1681AB9D" w14:textId="36FED798" w:rsidR="00D14621" w:rsidRPr="004032DC" w:rsidRDefault="00D14621" w:rsidP="0091476A">
      <w:pPr>
        <w:pStyle w:val="H3-underlined"/>
        <w:rPr>
          <w:b/>
          <w:bCs/>
        </w:rPr>
      </w:pPr>
      <w:bookmarkStart w:id="670" w:name="_Toc374290066"/>
      <w:bookmarkStart w:id="671" w:name="_Toc374538068"/>
      <w:bookmarkStart w:id="672" w:name="_Toc420589380"/>
      <w:bookmarkStart w:id="673" w:name="_Toc444098311"/>
      <w:bookmarkStart w:id="674" w:name="_Toc444098610"/>
      <w:bookmarkStart w:id="675" w:name="_Toc454446760"/>
      <w:bookmarkStart w:id="676" w:name="_Toc454558331"/>
      <w:bookmarkStart w:id="677" w:name="_Toc454558418"/>
      <w:bookmarkStart w:id="678" w:name="_Toc46927753"/>
      <w:bookmarkStart w:id="679" w:name="_Toc139614588"/>
      <w:r w:rsidRPr="004032DC">
        <w:t>Geographic Server Load Balancing</w:t>
      </w:r>
      <w:bookmarkEnd w:id="670"/>
      <w:bookmarkEnd w:id="671"/>
      <w:bookmarkEnd w:id="672"/>
      <w:bookmarkEnd w:id="673"/>
      <w:bookmarkEnd w:id="674"/>
      <w:bookmarkEnd w:id="675"/>
      <w:bookmarkEnd w:id="676"/>
      <w:bookmarkEnd w:id="677"/>
      <w:bookmarkEnd w:id="678"/>
      <w:bookmarkEnd w:id="679"/>
    </w:p>
    <w:p w14:paraId="01A303E9" w14:textId="03F10BB0" w:rsidR="006D294A" w:rsidRPr="00A36C56" w:rsidRDefault="00D14621" w:rsidP="00144583">
      <w:pPr>
        <w:pStyle w:val="numbered-9"/>
      </w:pPr>
      <w:r w:rsidRPr="004032DC">
        <w:rPr>
          <w:bCs/>
        </w:rPr>
        <w:t xml:space="preserve">Geographic Server Load Balancing provides </w:t>
      </w:r>
      <w:r w:rsidRPr="004032DC">
        <w:t>users an enhanced implementation of DNS to spread workload across multiple sites</w:t>
      </w:r>
      <w:r w:rsidR="004032DC">
        <w:t>.</w:t>
      </w:r>
      <w:r w:rsidR="00C34FA0" w:rsidRPr="004032DC" w:rsidDel="00C34FA0">
        <w:rPr>
          <w:u w:val="single"/>
        </w:rPr>
        <w:t xml:space="preserve"> </w:t>
      </w:r>
    </w:p>
    <w:p w14:paraId="76572764" w14:textId="77777777" w:rsidR="00B643BA" w:rsidRPr="006F1919" w:rsidRDefault="00B643BA" w:rsidP="0091476A">
      <w:pPr>
        <w:pStyle w:val="H3-underlined"/>
      </w:pPr>
      <w:bookmarkStart w:id="680" w:name="_Toc448245557"/>
      <w:bookmarkStart w:id="681" w:name="_Toc450070963"/>
      <w:bookmarkStart w:id="682" w:name="_Toc454446761"/>
      <w:bookmarkStart w:id="683" w:name="_Toc454558332"/>
      <w:bookmarkStart w:id="684" w:name="_Toc454558419"/>
      <w:bookmarkStart w:id="685" w:name="_Toc46927754"/>
      <w:bookmarkStart w:id="686" w:name="_Toc139614589"/>
      <w:r w:rsidRPr="006F1919">
        <w:t>NAT Gateway</w:t>
      </w:r>
      <w:bookmarkEnd w:id="680"/>
      <w:bookmarkEnd w:id="681"/>
      <w:bookmarkEnd w:id="682"/>
      <w:bookmarkEnd w:id="683"/>
      <w:bookmarkEnd w:id="684"/>
      <w:bookmarkEnd w:id="685"/>
      <w:bookmarkEnd w:id="686"/>
    </w:p>
    <w:p w14:paraId="088F2CA1" w14:textId="77777777" w:rsidR="00B643BA" w:rsidRPr="004032DC" w:rsidRDefault="00B643BA" w:rsidP="00144583">
      <w:pPr>
        <w:pStyle w:val="numbered-9"/>
      </w:pPr>
      <w:r>
        <w:t>NAT Gateway enables the translation of virtual machine IP addresses in a private network to the same gateway single public IP address over the internet.</w:t>
      </w:r>
    </w:p>
    <w:p w14:paraId="53E568E8" w14:textId="77777777" w:rsidR="00D14621" w:rsidRPr="008030DC" w:rsidRDefault="00D14621" w:rsidP="0091476A">
      <w:pPr>
        <w:pStyle w:val="H3-Bold"/>
      </w:pPr>
      <w:bookmarkStart w:id="687" w:name="_Toc454558333"/>
      <w:bookmarkStart w:id="688" w:name="_Toc454558420"/>
      <w:bookmarkStart w:id="689" w:name="_Toc46927755"/>
      <w:bookmarkStart w:id="690" w:name="_Toc139614590"/>
      <w:r w:rsidRPr="004032DC">
        <w:t>Domain names</w:t>
      </w:r>
      <w:bookmarkEnd w:id="687"/>
      <w:bookmarkEnd w:id="688"/>
      <w:bookmarkEnd w:id="689"/>
      <w:bookmarkEnd w:id="690"/>
    </w:p>
    <w:p w14:paraId="22F67A47" w14:textId="50B818BB" w:rsidR="00D14621" w:rsidRPr="00E92B45" w:rsidRDefault="00D14621" w:rsidP="00144583">
      <w:pPr>
        <w:pStyle w:val="numbered-9"/>
      </w:pPr>
      <w:r w:rsidRPr="00E92B45">
        <w:t xml:space="preserve">We offer a domain name registration service.  If you ask us to register or renew a domain name on your behalf as part of your service (and we agree to do this for you), these terms apply to you. </w:t>
      </w:r>
    </w:p>
    <w:p w14:paraId="64BDC225" w14:textId="77777777" w:rsidR="00D14621" w:rsidRPr="00E92B45" w:rsidRDefault="00D14621" w:rsidP="00144583">
      <w:pPr>
        <w:pStyle w:val="numbered-9"/>
      </w:pPr>
      <w:r w:rsidRPr="00E92B45">
        <w:t>The Domain Name Registration service includes us registering a domain name on your behalf and assisting you with communicating with the relevant registrar of the domain name, where necessary.  You acknowledge that we can only register a domain name on your behalf if that domain name is available for use.</w:t>
      </w:r>
    </w:p>
    <w:p w14:paraId="5ECDE2CD" w14:textId="0EBFDC03" w:rsidR="00D14621" w:rsidRPr="00E92B45" w:rsidRDefault="00D14621" w:rsidP="00144583">
      <w:pPr>
        <w:pStyle w:val="numbered-9"/>
      </w:pPr>
      <w:bookmarkStart w:id="691" w:name="_Ref148516650"/>
      <w:r w:rsidRPr="00E92B45">
        <w:t xml:space="preserve">If you request us to register a .com, .net, .org, .biz, or .info domain name </w:t>
      </w:r>
      <w:r w:rsidRPr="00E92B45">
        <w:rPr>
          <w:b/>
          <w:i/>
        </w:rPr>
        <w:t xml:space="preserve"> </w:t>
      </w:r>
      <w:r w:rsidRPr="00E92B45">
        <w:t>("</w:t>
      </w:r>
      <w:r w:rsidRPr="00E92B45">
        <w:rPr>
          <w:b/>
        </w:rPr>
        <w:t>TLDs</w:t>
      </w:r>
      <w:r w:rsidRPr="00E92B45">
        <w:t>" or "</w:t>
      </w:r>
      <w:r w:rsidRPr="00E92B45">
        <w:rPr>
          <w:b/>
        </w:rPr>
        <w:t>Top Level Domains</w:t>
      </w:r>
      <w:r w:rsidRPr="00E92B45">
        <w:t xml:space="preserve">") on your behalf, the General Registrar Policy located at </w:t>
      </w:r>
      <w:hyperlink r:id="rId25" w:history="1">
        <w:r w:rsidR="00B643BA" w:rsidRPr="00B80BE8">
          <w:rPr>
            <w:rStyle w:val="Hyperlink"/>
          </w:rPr>
          <w:t>http://www.netregistry.com.au/domain-names/</w:t>
        </w:r>
      </w:hyperlink>
      <w:r w:rsidR="00B643BA">
        <w:t xml:space="preserve"> </w:t>
      </w:r>
      <w:r w:rsidRPr="00E92B45">
        <w:t xml:space="preserve"> is incorporated into this agreement as amended from time to time.</w:t>
      </w:r>
      <w:bookmarkEnd w:id="691"/>
    </w:p>
    <w:p w14:paraId="1B82B8C1" w14:textId="6A039E92" w:rsidR="00D14621" w:rsidRPr="00E92B45" w:rsidRDefault="00D14621" w:rsidP="00144583">
      <w:pPr>
        <w:pStyle w:val="numbered-9"/>
      </w:pPr>
      <w:bookmarkStart w:id="692" w:name="_Ref148516683"/>
      <w:r w:rsidRPr="00E92B45">
        <w:t xml:space="preserve">If you request that we register a .au domain name on your behalf, the policies applicable to .au Domain Name Licences located at </w:t>
      </w:r>
      <w:hyperlink r:id="rId26" w:history="1">
        <w:r w:rsidR="00B643BA" w:rsidRPr="00B80BE8">
          <w:rPr>
            <w:rStyle w:val="Hyperlink"/>
          </w:rPr>
          <w:t>http://www.netregistry.com.au/domain-names/</w:t>
        </w:r>
      </w:hyperlink>
      <w:r w:rsidRPr="00E92B45">
        <w:t xml:space="preserve">, as amended from time to time and the .au 2LD Domain Name Eligibility and Allocation Policy Rules issued located at </w:t>
      </w:r>
      <w:hyperlink r:id="rId27" w:history="1">
        <w:r w:rsidRPr="00E92B45">
          <w:rPr>
            <w:rStyle w:val="Hyperlink"/>
          </w:rPr>
          <w:t>http://www.auda.org.au/policies/auda-2005-01/</w:t>
        </w:r>
      </w:hyperlink>
      <w:r w:rsidRPr="00E92B45">
        <w:t>, as amended from time to time are incorporated into this agreement.</w:t>
      </w:r>
      <w:bookmarkEnd w:id="692"/>
    </w:p>
    <w:p w14:paraId="00F67545" w14:textId="09E57BF1" w:rsidR="00D14621" w:rsidRPr="00E92B45" w:rsidRDefault="00D14621" w:rsidP="00144583">
      <w:pPr>
        <w:pStyle w:val="numbered-9"/>
      </w:pPr>
      <w:r w:rsidRPr="00E92B45">
        <w:t>You acknowledge that additional policies relating to your domain name may come into effect from time to time and you agree to comply with such additional policies.</w:t>
      </w:r>
    </w:p>
    <w:p w14:paraId="09FD918A" w14:textId="77777777" w:rsidR="00D14621" w:rsidRPr="00E92B45" w:rsidRDefault="00D14621" w:rsidP="00A40F80">
      <w:pPr>
        <w:pStyle w:val="numbered-9"/>
      </w:pPr>
      <w:bookmarkStart w:id="693" w:name="_Ref148516713"/>
      <w:r w:rsidRPr="00E92B45">
        <w:t>If there is a dispute regarding the registration or use of your TLD, you agree to:</w:t>
      </w:r>
      <w:bookmarkEnd w:id="693"/>
    </w:p>
    <w:p w14:paraId="5FC51AD2" w14:textId="7445BC89" w:rsidR="00D14621" w:rsidRPr="00E92B45" w:rsidRDefault="00D14621" w:rsidP="00444E4B">
      <w:pPr>
        <w:pStyle w:val="a"/>
        <w:numPr>
          <w:ilvl w:val="0"/>
          <w:numId w:val="24"/>
        </w:numPr>
        <w:ind w:left="1440"/>
      </w:pPr>
      <w:r w:rsidRPr="00E92B45">
        <w:t xml:space="preserve">submit to and be bound by Uniform Domain Name Dispute Resolution Policy located at </w:t>
      </w:r>
      <w:hyperlink r:id="rId28" w:history="1">
        <w:r w:rsidRPr="00E92B45">
          <w:rPr>
            <w:rStyle w:val="Hyperlink"/>
          </w:rPr>
          <w:t>http://www.icann.org/udrp/udrp.htm</w:t>
        </w:r>
      </w:hyperlink>
      <w:r w:rsidRPr="00E92B45">
        <w:t xml:space="preserve"> as amended from time to time; and</w:t>
      </w:r>
    </w:p>
    <w:p w14:paraId="27A2DEC4" w14:textId="77777777" w:rsidR="00D14621" w:rsidRPr="00E92B45" w:rsidRDefault="00D14621" w:rsidP="00444E4B">
      <w:pPr>
        <w:pStyle w:val="a"/>
        <w:numPr>
          <w:ilvl w:val="0"/>
          <w:numId w:val="24"/>
        </w:numPr>
        <w:ind w:left="1440"/>
      </w:pPr>
      <w:r w:rsidRPr="00E92B45">
        <w:t xml:space="preserve">be subject to arbitration, </w:t>
      </w:r>
      <w:proofErr w:type="gramStart"/>
      <w:r w:rsidRPr="00E92B45">
        <w:t>suspension</w:t>
      </w:r>
      <w:proofErr w:type="gramEnd"/>
      <w:r w:rsidRPr="00E92B45">
        <w:t xml:space="preserve"> or cancellation by any ICANN procedure, or by any registry administrator procedure approved by ICANN policy, relating to:</w:t>
      </w:r>
    </w:p>
    <w:p w14:paraId="2E48D9B9" w14:textId="77777777" w:rsidR="00D14621" w:rsidRPr="00444E4B" w:rsidRDefault="00D14621" w:rsidP="00444E4B">
      <w:pPr>
        <w:pStyle w:val="i"/>
        <w:numPr>
          <w:ilvl w:val="0"/>
          <w:numId w:val="25"/>
        </w:numPr>
        <w:ind w:hanging="720"/>
        <w:rPr>
          <w:lang w:val="en-US"/>
        </w:rPr>
      </w:pPr>
      <w:r w:rsidRPr="00444E4B">
        <w:rPr>
          <w:lang w:val="en-US"/>
        </w:rPr>
        <w:t>the correction of mistakes by us or the registry administrator in registering the domain name; or</w:t>
      </w:r>
    </w:p>
    <w:p w14:paraId="64D5D374" w14:textId="78DAAE9E" w:rsidR="00C30E2B" w:rsidRPr="00444E4B" w:rsidRDefault="00D14621" w:rsidP="009D51FA">
      <w:pPr>
        <w:pStyle w:val="i"/>
        <w:numPr>
          <w:ilvl w:val="0"/>
          <w:numId w:val="25"/>
        </w:numPr>
        <w:ind w:hanging="720"/>
        <w:rPr>
          <w:lang w:val="en-US"/>
        </w:rPr>
      </w:pPr>
      <w:r w:rsidRPr="00444E4B">
        <w:rPr>
          <w:lang w:val="en-US"/>
        </w:rPr>
        <w:t>the resolution of disputes concerning the domain name.</w:t>
      </w:r>
    </w:p>
    <w:p w14:paraId="04646D47" w14:textId="2E307BA4" w:rsidR="00D14621" w:rsidRPr="00E92B45" w:rsidRDefault="00D14621" w:rsidP="00CE1F33">
      <w:pPr>
        <w:pStyle w:val="numbered-9"/>
      </w:pPr>
      <w:bookmarkStart w:id="694" w:name="_Ref148516733"/>
      <w:r w:rsidRPr="00E92B45">
        <w:t>In the event of a dispute in registering a .au Domain, or a dispute about a .au Domain after registration, you will submit to and be bound by the .au Dispute Resolution Policy (</w:t>
      </w:r>
      <w:proofErr w:type="spellStart"/>
      <w:r w:rsidRPr="00E92B45">
        <w:t>auDRP</w:t>
      </w:r>
      <w:proofErr w:type="spellEnd"/>
      <w:r w:rsidRPr="00E92B45">
        <w:t xml:space="preserve">) located at </w:t>
      </w:r>
      <w:hyperlink r:id="rId29" w:history="1">
        <w:r w:rsidRPr="00E92B45">
          <w:rPr>
            <w:rStyle w:val="Hyperlink"/>
          </w:rPr>
          <w:t>http://www.auda.org.au/policies/auda-2002-22/</w:t>
        </w:r>
      </w:hyperlink>
      <w:r w:rsidRPr="00E92B45">
        <w:t>, as amended from time to time.</w:t>
      </w:r>
      <w:bookmarkEnd w:id="694"/>
    </w:p>
    <w:p w14:paraId="1BC0F06C" w14:textId="77777777" w:rsidR="00D14621" w:rsidRPr="00E92B45" w:rsidRDefault="00D14621" w:rsidP="00CE1F33">
      <w:pPr>
        <w:pStyle w:val="numbered-9"/>
      </w:pPr>
      <w:r w:rsidRPr="00E92B45">
        <w:t>You must pay any registration or delegation charges to us in advance. We cannot register a domain name for you unless you pay for it in advance.</w:t>
      </w:r>
    </w:p>
    <w:p w14:paraId="53D4187B" w14:textId="4F0B5F43" w:rsidR="00D14621" w:rsidRPr="00E92B45" w:rsidRDefault="00D14621" w:rsidP="00CE1F33">
      <w:pPr>
        <w:pStyle w:val="numbered-9"/>
      </w:pPr>
      <w:r w:rsidRPr="00E92B45">
        <w:t xml:space="preserve">You authorise and direct us to nominate Telstra Limited (ABN </w:t>
      </w:r>
      <w:r w:rsidR="009D51FA" w:rsidRPr="009D51FA">
        <w:t>64 086 174 781</w:t>
      </w:r>
      <w:r w:rsidRPr="00E92B45">
        <w:t>) as the authorised billing contact for your domain name.</w:t>
      </w:r>
    </w:p>
    <w:p w14:paraId="0ABBF7D6" w14:textId="114255A5" w:rsidR="00D14621" w:rsidRPr="00E92B45" w:rsidRDefault="001F157F" w:rsidP="00CE1F33">
      <w:pPr>
        <w:pStyle w:val="numbered-9"/>
      </w:pPr>
      <w:r w:rsidRPr="001F157F">
        <w:t>Subject to the Australian Consumer Law provisions in the General Terms of Our Customer Terms</w:t>
      </w:r>
      <w:r>
        <w:t>,</w:t>
      </w:r>
      <w:r w:rsidRPr="001F157F">
        <w:t xml:space="preserve"> </w:t>
      </w:r>
      <w:r>
        <w:t>w</w:t>
      </w:r>
      <w:r w:rsidR="00D14621" w:rsidRPr="00E92B45">
        <w:t>e are not liable for any loss or damage resulting from the non-renewal of your domain name if you fail to provide us with consent to renew the domain name registration or you delay in providing us with such consent</w:t>
      </w:r>
      <w:r w:rsidR="008B20A8">
        <w:t>, except to the extent our (our or contractor’s) negligence or breach of Our Customer Terms causes or contributes to the non-renewal of your domain name</w:t>
      </w:r>
      <w:r w:rsidR="00D14621" w:rsidRPr="00E92B45">
        <w:t>.</w:t>
      </w:r>
    </w:p>
    <w:p w14:paraId="681F755A" w14:textId="1A69407A" w:rsidR="00D14621" w:rsidRPr="00E92B45" w:rsidRDefault="00D14621" w:rsidP="00CE1F33">
      <w:pPr>
        <w:pStyle w:val="numbered-9"/>
      </w:pPr>
      <w:r w:rsidRPr="00E92B45">
        <w:t xml:space="preserve">You indemnify us </w:t>
      </w:r>
      <w:r w:rsidR="009378E4">
        <w:t>from any loss or damage we suffer or incur and that arises naturally (that is, according to the usual course of things)</w:t>
      </w:r>
      <w:r w:rsidR="009378E4" w:rsidRPr="00E92B45">
        <w:t xml:space="preserve"> </w:t>
      </w:r>
      <w:r w:rsidR="009378E4">
        <w:t>out of any</w:t>
      </w:r>
      <w:r w:rsidR="009378E4" w:rsidRPr="00E92B45">
        <w:t xml:space="preserve"> </w:t>
      </w:r>
      <w:r w:rsidRPr="00E92B45">
        <w:t>claim</w:t>
      </w:r>
      <w:r w:rsidR="0049782B">
        <w:t xml:space="preserve"> by a third party</w:t>
      </w:r>
      <w:r w:rsidR="009378E4">
        <w:t xml:space="preserve"> against us</w:t>
      </w:r>
      <w:r w:rsidRPr="00E92B45">
        <w:t xml:space="preserve"> arising out of the registration, use or renewal of your domain name, unless and to the extent that the claim </w:t>
      </w:r>
      <w:r w:rsidR="001F157F">
        <w:t>is caused or contributed to by us</w:t>
      </w:r>
      <w:r w:rsidRPr="00E92B45">
        <w:t>.</w:t>
      </w:r>
      <w:r w:rsidR="001F157F">
        <w:t xml:space="preserve"> We </w:t>
      </w:r>
      <w:r w:rsidR="0049782B">
        <w:t>will</w:t>
      </w:r>
      <w:r w:rsidR="001F157F">
        <w:t xml:space="preserve"> take reasonable steps to mitigate our loss or damage in connection with such a claim.</w:t>
      </w:r>
    </w:p>
    <w:p w14:paraId="19E5E8C5" w14:textId="77777777" w:rsidR="00D14621" w:rsidRDefault="00D14621" w:rsidP="0091476A">
      <w:pPr>
        <w:pStyle w:val="H3-Bold"/>
      </w:pPr>
      <w:bookmarkStart w:id="695" w:name="_Toc420589382"/>
      <w:bookmarkStart w:id="696" w:name="_Toc444098312"/>
      <w:bookmarkStart w:id="697" w:name="_Toc444098611"/>
      <w:bookmarkStart w:id="698" w:name="_Toc454446762"/>
      <w:bookmarkStart w:id="699" w:name="_Toc454558334"/>
      <w:bookmarkStart w:id="700" w:name="_Toc454558421"/>
      <w:bookmarkStart w:id="701" w:name="_Toc46927756"/>
      <w:bookmarkStart w:id="702" w:name="_Toc139614591"/>
      <w:r w:rsidRPr="001F72F3">
        <w:t>SMTP Mail Relay</w:t>
      </w:r>
      <w:bookmarkEnd w:id="695"/>
      <w:bookmarkEnd w:id="696"/>
      <w:bookmarkEnd w:id="697"/>
      <w:bookmarkEnd w:id="698"/>
      <w:bookmarkEnd w:id="699"/>
      <w:bookmarkEnd w:id="700"/>
      <w:bookmarkEnd w:id="701"/>
      <w:bookmarkEnd w:id="702"/>
    </w:p>
    <w:p w14:paraId="241F96B3" w14:textId="07B4F40C" w:rsidR="00D14621" w:rsidRDefault="00D14621" w:rsidP="00CE1F33">
      <w:pPr>
        <w:pStyle w:val="numbered-9"/>
      </w:pPr>
      <w:r w:rsidRPr="00DB11B4">
        <w:t xml:space="preserve">The SMTP Mail Relay </w:t>
      </w:r>
      <w:r>
        <w:t xml:space="preserve">service </w:t>
      </w:r>
      <w:r w:rsidRPr="00DB11B4">
        <w:t xml:space="preserve">for </w:t>
      </w:r>
      <w:r>
        <w:t xml:space="preserve">the </w:t>
      </w:r>
      <w:r w:rsidRPr="00DB11B4">
        <w:t xml:space="preserve">Public Network </w:t>
      </w:r>
      <w:r>
        <w:t xml:space="preserve">product </w:t>
      </w:r>
      <w:r w:rsidRPr="00DB11B4">
        <w:t>provides you with a dedicated mail relay for use with any mail servers that you operate on our service platform.</w:t>
      </w:r>
    </w:p>
    <w:p w14:paraId="6AE50F4A" w14:textId="77777777" w:rsidR="00D14621" w:rsidRDefault="00D14621" w:rsidP="0091476A">
      <w:pPr>
        <w:pStyle w:val="H3-Bold"/>
      </w:pPr>
      <w:bookmarkStart w:id="703" w:name="_Toc374290053"/>
      <w:bookmarkStart w:id="704" w:name="_Toc374538071"/>
      <w:bookmarkStart w:id="705" w:name="_Toc420589383"/>
      <w:bookmarkStart w:id="706" w:name="_Toc444098313"/>
      <w:bookmarkStart w:id="707" w:name="_Toc444098612"/>
      <w:bookmarkStart w:id="708" w:name="_Toc454446763"/>
      <w:bookmarkStart w:id="709" w:name="_Toc454558335"/>
      <w:bookmarkStart w:id="710" w:name="_Toc454558422"/>
      <w:bookmarkStart w:id="711" w:name="_Toc46927757"/>
      <w:bookmarkStart w:id="712" w:name="_Toc139614592"/>
      <w:r>
        <w:t>DOS &amp; DDOS Protection of Telstra Cloud Services</w:t>
      </w:r>
      <w:bookmarkEnd w:id="703"/>
      <w:bookmarkEnd w:id="704"/>
      <w:bookmarkEnd w:id="705"/>
      <w:bookmarkEnd w:id="706"/>
      <w:bookmarkEnd w:id="707"/>
      <w:bookmarkEnd w:id="708"/>
      <w:bookmarkEnd w:id="709"/>
      <w:bookmarkEnd w:id="710"/>
      <w:bookmarkEnd w:id="711"/>
      <w:bookmarkEnd w:id="712"/>
    </w:p>
    <w:p w14:paraId="708887E9" w14:textId="77777777" w:rsidR="00D14621" w:rsidRDefault="00D14621" w:rsidP="00CE1F33">
      <w:pPr>
        <w:pStyle w:val="numbered-9"/>
      </w:pPr>
      <w:r>
        <w:t xml:space="preserve">In the event of a DOS or DDOS attack </w:t>
      </w:r>
      <w:r w:rsidRPr="009E640C">
        <w:t xml:space="preserve">directed against </w:t>
      </w:r>
      <w:r>
        <w:t xml:space="preserve">a customer service hosted by Telstra we </w:t>
      </w:r>
      <w:r w:rsidRPr="009E640C">
        <w:t>reserve the right</w:t>
      </w:r>
      <w:r>
        <w:t xml:space="preserve"> take any reasonable </w:t>
      </w:r>
      <w:r w:rsidRPr="009E640C">
        <w:t>steps</w:t>
      </w:r>
      <w:r>
        <w:t xml:space="preserve"> to protect the </w:t>
      </w:r>
      <w:r w:rsidRPr="009E640C">
        <w:t xml:space="preserve">hosting </w:t>
      </w:r>
      <w:r>
        <w:t xml:space="preserve">compute platform.  </w:t>
      </w:r>
      <w:r w:rsidRPr="009E640C">
        <w:t>Unless you are able to activate an effective DOS or DDOS mitigation strategy t</w:t>
      </w:r>
      <w:r>
        <w:t xml:space="preserve">his may involve </w:t>
      </w:r>
      <w:r w:rsidRPr="009E640C">
        <w:rPr>
          <w:i/>
        </w:rPr>
        <w:t>rate limiting</w:t>
      </w:r>
      <w:r>
        <w:t xml:space="preserve"> traffic and/or </w:t>
      </w:r>
      <w:r>
        <w:rPr>
          <w:i/>
          <w:iCs/>
        </w:rPr>
        <w:t>blacklisting</w:t>
      </w:r>
      <w:r>
        <w:t xml:space="preserve"> </w:t>
      </w:r>
      <w:r w:rsidRPr="006A60D4">
        <w:t xml:space="preserve">the </w:t>
      </w:r>
      <w:r>
        <w:t xml:space="preserve">source IP addresses or </w:t>
      </w:r>
      <w:proofErr w:type="gramStart"/>
      <w:r>
        <w:rPr>
          <w:i/>
          <w:iCs/>
        </w:rPr>
        <w:t>black-holing</w:t>
      </w:r>
      <w:proofErr w:type="gramEnd"/>
      <w:r>
        <w:t xml:space="preserve"> the affected service (removing it from service).</w:t>
      </w:r>
    </w:p>
    <w:p w14:paraId="40D2E391" w14:textId="1C0F46F7" w:rsidR="00D14621" w:rsidRDefault="00D14621" w:rsidP="0091476A">
      <w:pPr>
        <w:pStyle w:val="H2-Numbered"/>
      </w:pPr>
      <w:bookmarkStart w:id="713" w:name="_Toc444098314"/>
      <w:bookmarkStart w:id="714" w:name="_Toc444098613"/>
      <w:bookmarkStart w:id="715" w:name="_Toc454446764"/>
      <w:bookmarkStart w:id="716" w:name="_Toc454558336"/>
      <w:bookmarkStart w:id="717" w:name="_Toc454558423"/>
      <w:bookmarkStart w:id="718" w:name="_Toc46927758"/>
      <w:bookmarkStart w:id="719" w:name="_Toc139614593"/>
      <w:r>
        <w:t>P</w:t>
      </w:r>
      <w:r w:rsidR="0091476A">
        <w:t>RIVATE NETWORK SERVICES</w:t>
      </w:r>
      <w:bookmarkEnd w:id="713"/>
      <w:bookmarkEnd w:id="714"/>
      <w:bookmarkEnd w:id="715"/>
      <w:bookmarkEnd w:id="716"/>
      <w:bookmarkEnd w:id="717"/>
      <w:bookmarkEnd w:id="718"/>
      <w:bookmarkEnd w:id="719"/>
    </w:p>
    <w:p w14:paraId="7570F722" w14:textId="77777777" w:rsidR="00D14621" w:rsidRPr="008030DC" w:rsidRDefault="00D14621" w:rsidP="0091476A">
      <w:pPr>
        <w:pStyle w:val="H3-Bold"/>
      </w:pPr>
      <w:bookmarkStart w:id="720" w:name="_Toc454558337"/>
      <w:bookmarkStart w:id="721" w:name="_Toc454558424"/>
      <w:bookmarkStart w:id="722" w:name="_Toc46927759"/>
      <w:bookmarkStart w:id="723" w:name="_Toc139614594"/>
      <w:r>
        <w:t>Next IP services</w:t>
      </w:r>
      <w:bookmarkEnd w:id="720"/>
      <w:bookmarkEnd w:id="721"/>
      <w:bookmarkEnd w:id="722"/>
      <w:bookmarkEnd w:id="723"/>
    </w:p>
    <w:p w14:paraId="09C5BBCE" w14:textId="77777777" w:rsidR="00D14621" w:rsidRDefault="00D14621" w:rsidP="00CE1F33">
      <w:pPr>
        <w:pStyle w:val="numbered-10"/>
      </w:pPr>
      <w:r w:rsidRPr="00CE1F33">
        <w:t>Next</w:t>
      </w:r>
      <w:r>
        <w:t xml:space="preserve"> IP connectivity is included as a feature of your Cloud Infrastructure product.  The service level for your Next IP connectivity is the same as your Cloud Infrastructure product.  Usage charges for Next IP connectivity are set out in Your Agreement.</w:t>
      </w:r>
    </w:p>
    <w:p w14:paraId="01C28968" w14:textId="77777777" w:rsidR="00D14621" w:rsidRDefault="00D14621" w:rsidP="0091476A">
      <w:pPr>
        <w:pStyle w:val="H3-Bold"/>
      </w:pPr>
      <w:bookmarkStart w:id="724" w:name="_Toc420589386"/>
      <w:bookmarkStart w:id="725" w:name="_Toc444098315"/>
      <w:bookmarkStart w:id="726" w:name="_Toc444098614"/>
      <w:bookmarkStart w:id="727" w:name="_Toc454446765"/>
      <w:bookmarkStart w:id="728" w:name="_Toc454558338"/>
      <w:bookmarkStart w:id="729" w:name="_Toc454558425"/>
      <w:bookmarkStart w:id="730" w:name="_Toc46927760"/>
      <w:bookmarkStart w:id="731" w:name="_Toc139614595"/>
      <w:r w:rsidRPr="001F72F3">
        <w:t>SMTP Mail Relay</w:t>
      </w:r>
      <w:bookmarkEnd w:id="724"/>
      <w:bookmarkEnd w:id="725"/>
      <w:bookmarkEnd w:id="726"/>
      <w:bookmarkEnd w:id="727"/>
      <w:bookmarkEnd w:id="728"/>
      <w:bookmarkEnd w:id="729"/>
      <w:bookmarkEnd w:id="730"/>
      <w:bookmarkEnd w:id="731"/>
    </w:p>
    <w:p w14:paraId="1F1E1DC5" w14:textId="77777777" w:rsidR="00D14621" w:rsidRDefault="00D14621" w:rsidP="00CE1F33">
      <w:pPr>
        <w:pStyle w:val="numbered-10"/>
      </w:pPr>
      <w:r w:rsidRPr="00DB11B4">
        <w:t xml:space="preserve">The SMTP Mail Relay </w:t>
      </w:r>
      <w:r>
        <w:t xml:space="preserve">service </w:t>
      </w:r>
      <w:r w:rsidRPr="00DB11B4">
        <w:t xml:space="preserve">for </w:t>
      </w:r>
      <w:r>
        <w:t>the Private</w:t>
      </w:r>
      <w:r w:rsidRPr="00DB11B4">
        <w:t xml:space="preserve"> Network </w:t>
      </w:r>
      <w:r>
        <w:t xml:space="preserve">product </w:t>
      </w:r>
      <w:r w:rsidRPr="00DB11B4">
        <w:t xml:space="preserve">provides you with a dedicated mail relay for use with any mail servers that you operate on our service platform. </w:t>
      </w:r>
    </w:p>
    <w:p w14:paraId="6168D0E1" w14:textId="65DEC60C" w:rsidR="00D14621" w:rsidRPr="00ED0A8E" w:rsidRDefault="00D14621" w:rsidP="0091476A">
      <w:pPr>
        <w:pStyle w:val="H3-Bold"/>
      </w:pPr>
      <w:bookmarkStart w:id="732" w:name="_Toc390776721"/>
      <w:bookmarkStart w:id="733" w:name="_Toc420589387"/>
      <w:bookmarkStart w:id="734" w:name="_Toc444098316"/>
      <w:bookmarkStart w:id="735" w:name="_Toc444098615"/>
      <w:bookmarkStart w:id="736" w:name="_Toc454446766"/>
      <w:bookmarkStart w:id="737" w:name="_Toc454558339"/>
      <w:bookmarkStart w:id="738" w:name="_Toc454558426"/>
      <w:bookmarkStart w:id="739" w:name="_Toc46927761"/>
      <w:bookmarkStart w:id="740" w:name="_Toc139614596"/>
      <w:r w:rsidRPr="00ED0A8E">
        <w:t>VLAN Extension</w:t>
      </w:r>
      <w:bookmarkEnd w:id="732"/>
      <w:bookmarkEnd w:id="733"/>
      <w:bookmarkEnd w:id="734"/>
      <w:bookmarkEnd w:id="735"/>
      <w:bookmarkEnd w:id="736"/>
      <w:bookmarkEnd w:id="737"/>
      <w:bookmarkEnd w:id="738"/>
      <w:bookmarkEnd w:id="739"/>
      <w:bookmarkEnd w:id="740"/>
      <w:r w:rsidR="00592E49">
        <w:t xml:space="preserve"> </w:t>
      </w:r>
    </w:p>
    <w:p w14:paraId="0DD9D591" w14:textId="77777777" w:rsidR="00B643BA" w:rsidRDefault="00B643BA" w:rsidP="00CE1F33">
      <w:pPr>
        <w:pStyle w:val="numbered-10"/>
      </w:pPr>
      <w:r>
        <w:t>VLAN Extension is only available with Gen1 Compute services.</w:t>
      </w:r>
    </w:p>
    <w:p w14:paraId="0D222F11" w14:textId="77777777" w:rsidR="00D14621" w:rsidRPr="00592E49" w:rsidRDefault="00D14621" w:rsidP="00CE1F33">
      <w:pPr>
        <w:pStyle w:val="numbered-10"/>
      </w:pPr>
      <w:r w:rsidRPr="00592E49">
        <w:t>VLAN Extension allows you to bridge a private Virtual Local Area Network (</w:t>
      </w:r>
      <w:r w:rsidRPr="00592E49">
        <w:rPr>
          <w:b/>
        </w:rPr>
        <w:t>VLAN</w:t>
      </w:r>
      <w:r w:rsidRPr="00592E49">
        <w:t xml:space="preserve">) in Cloud Infrastructure with a private VLAN in another data centre connected to your Next IP network </w:t>
      </w:r>
      <w:proofErr w:type="gramStart"/>
      <w:r w:rsidRPr="00592E49">
        <w:t>in order to</w:t>
      </w:r>
      <w:proofErr w:type="gramEnd"/>
      <w:r w:rsidRPr="00592E49">
        <w:t xml:space="preserve"> share the same private subnet (also known as a “stretched VLAN”).</w:t>
      </w:r>
    </w:p>
    <w:p w14:paraId="73746528" w14:textId="45A92785" w:rsidR="00D14621" w:rsidRPr="00592E49" w:rsidRDefault="00D14621" w:rsidP="00CE1F33">
      <w:pPr>
        <w:pStyle w:val="numbered-10"/>
      </w:pPr>
      <w:r w:rsidRPr="00592E49">
        <w:t xml:space="preserve">VLAN Extension allows you to access your shared or dedicated </w:t>
      </w:r>
      <w:r w:rsidR="00A36C56">
        <w:t xml:space="preserve">Gen1 </w:t>
      </w:r>
      <w:r w:rsidRPr="00592E49">
        <w:t>servers in Cloud Infrastructure over your private Next IP Network using VLAN tunnelling technology.</w:t>
      </w:r>
    </w:p>
    <w:p w14:paraId="5359A265" w14:textId="77777777" w:rsidR="00D14621" w:rsidRPr="00592E49" w:rsidRDefault="00D14621" w:rsidP="00CE1F33">
      <w:pPr>
        <w:pStyle w:val="numbered-10"/>
      </w:pPr>
      <w:r w:rsidRPr="00592E49">
        <w:t>You must obtain and use compatible equipment or virtual appliances to utilise VLAN Extension.  We do not manage or support these devices.</w:t>
      </w:r>
    </w:p>
    <w:p w14:paraId="30B7E811" w14:textId="2947C99D" w:rsidR="00D14621" w:rsidRDefault="001F157F" w:rsidP="00CE1F33">
      <w:pPr>
        <w:pStyle w:val="numbered-10"/>
        <w:rPr>
          <w:lang w:val="en-US"/>
        </w:rPr>
      </w:pPr>
      <w:r w:rsidRPr="001F157F">
        <w:t>Subject to the Australian Consumer Law provisions in the General Terms of Our Customer Terms</w:t>
      </w:r>
      <w:r>
        <w:t>,</w:t>
      </w:r>
      <w:r w:rsidRPr="001F157F">
        <w:t xml:space="preserve"> </w:t>
      </w:r>
      <w:r>
        <w:t>w</w:t>
      </w:r>
      <w:r w:rsidR="00D14621" w:rsidRPr="00592E49">
        <w:t>e do</w:t>
      </w:r>
      <w:r w:rsidR="00D14621" w:rsidRPr="00592E49">
        <w:rPr>
          <w:lang w:val="en-US"/>
        </w:rPr>
        <w:t xml:space="preserve"> not promise a particular data performance or throughput with VLAN Extension.</w:t>
      </w:r>
    </w:p>
    <w:p w14:paraId="38C4D4D4" w14:textId="4A5B0E18" w:rsidR="005752DD" w:rsidRDefault="00A5595E" w:rsidP="0091476A">
      <w:pPr>
        <w:pStyle w:val="H2-Numbered"/>
      </w:pPr>
      <w:bookmarkStart w:id="741" w:name="_Toc454446768"/>
      <w:bookmarkStart w:id="742" w:name="_Toc454558341"/>
      <w:bookmarkStart w:id="743" w:name="_Toc454558428"/>
      <w:bookmarkStart w:id="744" w:name="_Toc46927762"/>
      <w:bookmarkStart w:id="745" w:name="_Toc139614597"/>
      <w:r w:rsidRPr="00834152">
        <w:t>D</w:t>
      </w:r>
      <w:r>
        <w:t>ATA</w:t>
      </w:r>
      <w:r w:rsidRPr="00834152">
        <w:t xml:space="preserve"> </w:t>
      </w:r>
      <w:bookmarkEnd w:id="654"/>
      <w:r>
        <w:t>IMPORT</w:t>
      </w:r>
      <w:r w:rsidRPr="00834152">
        <w:t xml:space="preserve"> </w:t>
      </w:r>
      <w:r>
        <w:t xml:space="preserve">AND DATA </w:t>
      </w:r>
      <w:bookmarkEnd w:id="655"/>
      <w:bookmarkEnd w:id="656"/>
      <w:r>
        <w:t>EXPORT</w:t>
      </w:r>
      <w:bookmarkEnd w:id="741"/>
      <w:bookmarkEnd w:id="742"/>
      <w:bookmarkEnd w:id="743"/>
      <w:bookmarkEnd w:id="744"/>
      <w:bookmarkEnd w:id="745"/>
    </w:p>
    <w:p w14:paraId="38C4D4D5" w14:textId="77777777" w:rsidR="000930F2" w:rsidRPr="008030DC" w:rsidRDefault="000930F2" w:rsidP="0091476A">
      <w:pPr>
        <w:pStyle w:val="H3-Bold"/>
      </w:pPr>
      <w:bookmarkStart w:id="746" w:name="_Toc454558342"/>
      <w:bookmarkStart w:id="747" w:name="_Toc454558429"/>
      <w:bookmarkStart w:id="748" w:name="_Toc46927763"/>
      <w:bookmarkStart w:id="749" w:name="_Toc139614598"/>
      <w:r w:rsidRPr="008030DC">
        <w:t>General</w:t>
      </w:r>
      <w:bookmarkEnd w:id="746"/>
      <w:bookmarkEnd w:id="747"/>
      <w:bookmarkEnd w:id="748"/>
      <w:bookmarkEnd w:id="749"/>
    </w:p>
    <w:p w14:paraId="38C4D4D6" w14:textId="77777777" w:rsidR="005752DD" w:rsidRDefault="005752DD" w:rsidP="00CE1F33">
      <w:pPr>
        <w:pStyle w:val="numbered-11"/>
        <w:ind w:hanging="720"/>
      </w:pPr>
      <w:r>
        <w:t xml:space="preserve">The Data Import </w:t>
      </w:r>
      <w:r w:rsidR="000930F2">
        <w:t xml:space="preserve">and Data Export </w:t>
      </w:r>
      <w:r>
        <w:t xml:space="preserve">service enables you to transfer your data to </w:t>
      </w:r>
      <w:r w:rsidR="000930F2">
        <w:t xml:space="preserve">and from </w:t>
      </w:r>
      <w:r>
        <w:t xml:space="preserve">your </w:t>
      </w:r>
      <w:r w:rsidR="00A97080">
        <w:t>Infrastructure</w:t>
      </w:r>
      <w:r w:rsidR="000930F2">
        <w:t xml:space="preserve"> </w:t>
      </w:r>
      <w:r w:rsidR="00CF0845">
        <w:t>product</w:t>
      </w:r>
      <w:r w:rsidR="000930F2">
        <w:t>s</w:t>
      </w:r>
      <w:r>
        <w:t xml:space="preserve"> via a physical storage device (“Device”).</w:t>
      </w:r>
    </w:p>
    <w:p w14:paraId="38C4D4D7" w14:textId="77777777" w:rsidR="000930F2" w:rsidRDefault="000930F2" w:rsidP="00CE1F33">
      <w:pPr>
        <w:pStyle w:val="numbered-11"/>
        <w:ind w:hanging="720"/>
      </w:pPr>
      <w:r>
        <w:t>The Data Import and Export services will usually be performed during business hours.  An additional charge may apply if you request Data Import or Export services outside business hours.</w:t>
      </w:r>
    </w:p>
    <w:p w14:paraId="38C4D4D8" w14:textId="7C195849" w:rsidR="000930F2" w:rsidRDefault="000930F2" w:rsidP="00CE1F33">
      <w:pPr>
        <w:pStyle w:val="numbered-11"/>
        <w:ind w:hanging="720"/>
      </w:pPr>
      <w:r>
        <w:t>You must comply with the instructions we provide to you in connection with the transfer of your data.</w:t>
      </w:r>
    </w:p>
    <w:p w14:paraId="38C4D4D9" w14:textId="4EB4CED1" w:rsidR="000930F2" w:rsidRDefault="000930F2" w:rsidP="00CE1F33">
      <w:pPr>
        <w:pStyle w:val="numbered-11"/>
        <w:ind w:hanging="720"/>
      </w:pPr>
      <w:r>
        <w:t xml:space="preserve">If we supply you with a Device and you have not returned the Device to us within one month of receipt, we may charge you for the replacement cost of the Device (as set out in </w:t>
      </w:r>
      <w:r w:rsidR="00A97080">
        <w:t>Y</w:t>
      </w:r>
      <w:r>
        <w:t xml:space="preserve">our </w:t>
      </w:r>
      <w:r w:rsidR="00A97080">
        <w:t>A</w:t>
      </w:r>
      <w:r>
        <w:t>greement).</w:t>
      </w:r>
    </w:p>
    <w:p w14:paraId="38C4D4DA" w14:textId="77777777" w:rsidR="000930F2" w:rsidRPr="008030DC" w:rsidRDefault="000930F2" w:rsidP="0091476A">
      <w:pPr>
        <w:pStyle w:val="H3-Bold"/>
      </w:pPr>
      <w:bookmarkStart w:id="750" w:name="_Toc454558343"/>
      <w:bookmarkStart w:id="751" w:name="_Toc454558430"/>
      <w:bookmarkStart w:id="752" w:name="_Toc46927764"/>
      <w:bookmarkStart w:id="753" w:name="_Toc139614599"/>
      <w:r w:rsidRPr="008030DC">
        <w:t>Data Import</w:t>
      </w:r>
      <w:bookmarkEnd w:id="750"/>
      <w:bookmarkEnd w:id="751"/>
      <w:bookmarkEnd w:id="752"/>
      <w:bookmarkEnd w:id="753"/>
    </w:p>
    <w:p w14:paraId="38C4D4DB" w14:textId="011C9F78" w:rsidR="005752DD" w:rsidRDefault="005752DD" w:rsidP="00C7433E">
      <w:pPr>
        <w:pStyle w:val="numbered-11"/>
        <w:ind w:hanging="720"/>
      </w:pPr>
      <w:r>
        <w:t>Upon application, we will provide you with a Device for you to transfer your data onto and return to us.</w:t>
      </w:r>
    </w:p>
    <w:p w14:paraId="38C4D4DC" w14:textId="77777777" w:rsidR="005752DD" w:rsidRDefault="005752DD" w:rsidP="00C7433E">
      <w:pPr>
        <w:pStyle w:val="numbered-11"/>
        <w:ind w:hanging="720"/>
      </w:pPr>
      <w:r>
        <w:t xml:space="preserve">Following receipt of the Device, we will notify you once we have connected the Device to your chosen </w:t>
      </w:r>
      <w:r w:rsidR="000B07CB">
        <w:t>service</w:t>
      </w:r>
      <w:r>
        <w:t xml:space="preserve"> and you can then transfer the data to the </w:t>
      </w:r>
      <w:r w:rsidR="000B07CB">
        <w:t>appropriate server(s)</w:t>
      </w:r>
      <w:r>
        <w:t>.</w:t>
      </w:r>
    </w:p>
    <w:p w14:paraId="38C4D4DD" w14:textId="77777777" w:rsidR="00C30D40" w:rsidRPr="008030DC" w:rsidRDefault="00C30D40" w:rsidP="0091476A">
      <w:pPr>
        <w:pStyle w:val="H3-Bold"/>
      </w:pPr>
      <w:bookmarkStart w:id="754" w:name="_Toc454558344"/>
      <w:bookmarkStart w:id="755" w:name="_Toc454558431"/>
      <w:bookmarkStart w:id="756" w:name="_Toc46927765"/>
      <w:bookmarkStart w:id="757" w:name="_Toc139614600"/>
      <w:r w:rsidRPr="008030DC">
        <w:t>Data Export</w:t>
      </w:r>
      <w:bookmarkEnd w:id="754"/>
      <w:bookmarkEnd w:id="755"/>
      <w:bookmarkEnd w:id="756"/>
      <w:bookmarkEnd w:id="757"/>
    </w:p>
    <w:p w14:paraId="38C4D4DE" w14:textId="421E62A2" w:rsidR="00C30D40" w:rsidRDefault="00C30D40" w:rsidP="00C7433E">
      <w:pPr>
        <w:pStyle w:val="numbered-11"/>
        <w:ind w:hanging="720"/>
      </w:pPr>
      <w:r>
        <w:t xml:space="preserve">You will provide us with a Device for us to transfer your data onto and return to you.  The Device must be blank and sufficient to hold the quantity of data you require transferred. </w:t>
      </w:r>
      <w:proofErr w:type="gramStart"/>
      <w:r>
        <w:t>Alternatively</w:t>
      </w:r>
      <w:proofErr w:type="gramEnd"/>
      <w:r>
        <w:t xml:space="preserve"> we can supply a Device, the charges for which are set out in </w:t>
      </w:r>
      <w:r w:rsidR="00A97080">
        <w:t>Y</w:t>
      </w:r>
      <w:r>
        <w:t xml:space="preserve">our </w:t>
      </w:r>
      <w:r w:rsidR="00A97080">
        <w:t>A</w:t>
      </w:r>
      <w:r>
        <w:t>greement.</w:t>
      </w:r>
    </w:p>
    <w:p w14:paraId="38C4D4DF" w14:textId="72B83CFE" w:rsidR="00C30D40" w:rsidRDefault="00C30D40" w:rsidP="00C7433E">
      <w:pPr>
        <w:pStyle w:val="numbered-11"/>
        <w:ind w:hanging="720"/>
      </w:pPr>
      <w:r>
        <w:t xml:space="preserve">Following receipt of the Device, we will connect the Device to your chosen </w:t>
      </w:r>
      <w:proofErr w:type="gramStart"/>
      <w:r>
        <w:t>service</w:t>
      </w:r>
      <w:proofErr w:type="gramEnd"/>
      <w:r>
        <w:t xml:space="preserve"> and we will then copy the data from the appropriate server(s) to the Device.</w:t>
      </w:r>
    </w:p>
    <w:p w14:paraId="38C4D4E0" w14:textId="77777777" w:rsidR="00C30D40" w:rsidRDefault="00C30D40" w:rsidP="00C7433E">
      <w:pPr>
        <w:pStyle w:val="numbered-11"/>
        <w:ind w:hanging="720"/>
      </w:pPr>
      <w:r>
        <w:t>Once we have copied the data from the server(s) to the Device, we will notify you that the Device is ready for collection.  Alternatively, upon request, we will return the Device to you via our nominated courier.</w:t>
      </w:r>
    </w:p>
    <w:p w14:paraId="38C4D4E1" w14:textId="77777777" w:rsidR="00C30D40" w:rsidRDefault="00C30D40" w:rsidP="00C7433E">
      <w:pPr>
        <w:pStyle w:val="numbered-11"/>
        <w:ind w:hanging="720"/>
      </w:pPr>
      <w:r>
        <w:t>We will retain the data on your server(s) until such time as you either:</w:t>
      </w:r>
    </w:p>
    <w:p w14:paraId="38C4D4E2" w14:textId="77777777" w:rsidR="00C30D40" w:rsidRDefault="00C30D40" w:rsidP="00EE0A41">
      <w:pPr>
        <w:pStyle w:val="a"/>
        <w:numPr>
          <w:ilvl w:val="0"/>
          <w:numId w:val="26"/>
        </w:numPr>
        <w:ind w:left="1530" w:hanging="540"/>
      </w:pPr>
      <w:r>
        <w:t xml:space="preserve">cancel your Cloud Services product; or </w:t>
      </w:r>
    </w:p>
    <w:p w14:paraId="38C4D4E3" w14:textId="77777777" w:rsidR="00C30D40" w:rsidRDefault="00C30D40" w:rsidP="00EE0A41">
      <w:pPr>
        <w:pStyle w:val="a"/>
        <w:numPr>
          <w:ilvl w:val="0"/>
          <w:numId w:val="26"/>
        </w:numPr>
        <w:ind w:left="1530" w:hanging="540"/>
      </w:pPr>
      <w:r>
        <w:t xml:space="preserve">request that we delete the data, </w:t>
      </w:r>
    </w:p>
    <w:p w14:paraId="38C4D4E4" w14:textId="77777777" w:rsidR="00C30D40" w:rsidRDefault="00C30D40" w:rsidP="00F06C74">
      <w:pPr>
        <w:ind w:left="720"/>
      </w:pPr>
      <w:r>
        <w:t>following which we will securely delete the data.  Please note that the charges for your Cloud Services product will continue to apply until such time as the Cloud Services product is cancelled.</w:t>
      </w:r>
    </w:p>
    <w:p w14:paraId="38C4D4E5" w14:textId="77777777" w:rsidR="00C30D40" w:rsidRPr="008030DC" w:rsidRDefault="00C30D40" w:rsidP="009A1958">
      <w:pPr>
        <w:pStyle w:val="H3-Bold"/>
      </w:pPr>
      <w:bookmarkStart w:id="758" w:name="_Toc454558345"/>
      <w:bookmarkStart w:id="759" w:name="_Toc454558432"/>
      <w:bookmarkStart w:id="760" w:name="_Toc46927766"/>
      <w:bookmarkStart w:id="761" w:name="_Toc139614601"/>
      <w:r w:rsidRPr="008030DC">
        <w:t>Liability</w:t>
      </w:r>
      <w:bookmarkEnd w:id="758"/>
      <w:bookmarkEnd w:id="759"/>
      <w:bookmarkEnd w:id="760"/>
      <w:bookmarkEnd w:id="761"/>
    </w:p>
    <w:p w14:paraId="38C4D4E6" w14:textId="68FCA8B9" w:rsidR="005752DD" w:rsidRPr="00C7433E" w:rsidRDefault="00C30D40" w:rsidP="00C7433E">
      <w:pPr>
        <w:pStyle w:val="numbered-11"/>
        <w:ind w:hanging="720"/>
      </w:pPr>
      <w:r w:rsidRPr="00C7433E">
        <w:t>Unless you supply your own Device, w</w:t>
      </w:r>
      <w:r w:rsidR="005752DD" w:rsidRPr="00C7433E">
        <w:t xml:space="preserve">e </w:t>
      </w:r>
      <w:proofErr w:type="gramStart"/>
      <w:r w:rsidR="005752DD" w:rsidRPr="00C7433E">
        <w:t>retain title to the Device at all times</w:t>
      </w:r>
      <w:proofErr w:type="gramEnd"/>
      <w:r w:rsidR="005752DD" w:rsidRPr="00C7433E">
        <w:t>.  Risk of loss or damage to the Device and any data stored on it is with you whilst in transit.  You may wish to insure the Device and data whilst in transit.  If the Device is lost, stolen or damaged, we may charge you for a replacement Device</w:t>
      </w:r>
      <w:r w:rsidRPr="00C7433E">
        <w:t xml:space="preserve"> (unless you have supplied your own Device)</w:t>
      </w:r>
      <w:r w:rsidR="005752DD" w:rsidRPr="00C7433E">
        <w:t>.</w:t>
      </w:r>
    </w:p>
    <w:p w14:paraId="38C4D4E7" w14:textId="7DF729E2" w:rsidR="005752DD" w:rsidRPr="00C7433E" w:rsidRDefault="001F157F" w:rsidP="00C7433E">
      <w:pPr>
        <w:pStyle w:val="numbered-11"/>
        <w:ind w:hanging="720"/>
      </w:pPr>
      <w:r w:rsidRPr="001F157F">
        <w:t>Subject to the Australian Consumer Law provisions in the General Terms of Our Customer Terms</w:t>
      </w:r>
      <w:r>
        <w:t>,</w:t>
      </w:r>
      <w:r w:rsidRPr="001F157F">
        <w:t xml:space="preserve"> </w:t>
      </w:r>
      <w:r>
        <w:t>y</w:t>
      </w:r>
      <w:r w:rsidR="005752DD" w:rsidRPr="00C7433E">
        <w:t>ou are responsible for protecting your data on the Device.  We strongly recommend that you encrypt your data in accordance with the instructions we provide with the Device.</w:t>
      </w:r>
    </w:p>
    <w:p w14:paraId="38C4D4E8" w14:textId="63104693" w:rsidR="005752DD" w:rsidRPr="00C7433E" w:rsidRDefault="001F157F" w:rsidP="00C7433E">
      <w:pPr>
        <w:pStyle w:val="numbered-11"/>
        <w:ind w:hanging="720"/>
      </w:pPr>
      <w:r w:rsidRPr="001F157F">
        <w:t>Subject to the Australian Consumer Law provisions in the General Terms of Our Customer Terms</w:t>
      </w:r>
      <w:r>
        <w:t>,</w:t>
      </w:r>
      <w:r w:rsidRPr="001F157F">
        <w:t xml:space="preserve"> </w:t>
      </w:r>
      <w:r>
        <w:t>w</w:t>
      </w:r>
      <w:r w:rsidR="005752DD" w:rsidRPr="00C7433E">
        <w:t>e are not responsible for any loss, theft or damage to the Device or your data</w:t>
      </w:r>
      <w:r>
        <w:t>, except to the extent the loss, theft or damage is caused or contributed by our (or our contractors</w:t>
      </w:r>
      <w:r w:rsidR="008875BF">
        <w:t>’</w:t>
      </w:r>
      <w:r>
        <w:t xml:space="preserve">) negligence or breach of Our Customer Terms. </w:t>
      </w:r>
    </w:p>
    <w:p w14:paraId="38C4D4E9" w14:textId="36D520FA" w:rsidR="002A4572" w:rsidRPr="00C7433E" w:rsidRDefault="005752DD" w:rsidP="00C7433E">
      <w:pPr>
        <w:pStyle w:val="numbered-11"/>
        <w:ind w:hanging="720"/>
      </w:pPr>
      <w:r w:rsidRPr="00C7433E">
        <w:t xml:space="preserve">You are responsible for ensuring that you comply with all applicable laws and have all necessary rights to provide the data to us for transfer onto your </w:t>
      </w:r>
      <w:r w:rsidR="00CF0845" w:rsidRPr="00C7433E">
        <w:t>server(s)</w:t>
      </w:r>
      <w:r w:rsidRPr="00C7433E">
        <w:t xml:space="preserve">.  You acknowledge we may need to reproduce the data to transfer it between the Device and your </w:t>
      </w:r>
      <w:r w:rsidR="00CF0845" w:rsidRPr="00C7433E">
        <w:t>server(s)</w:t>
      </w:r>
      <w:r w:rsidRPr="00C7433E">
        <w:t>.</w:t>
      </w:r>
      <w:bookmarkStart w:id="762" w:name="_Toc312848082"/>
      <w:bookmarkStart w:id="763" w:name="_Toc312857667"/>
      <w:bookmarkStart w:id="764" w:name="_Toc312857775"/>
      <w:bookmarkStart w:id="765" w:name="_Toc312857880"/>
      <w:bookmarkStart w:id="766" w:name="_Toc312857979"/>
      <w:bookmarkStart w:id="767" w:name="_Toc312858078"/>
      <w:bookmarkStart w:id="768" w:name="_Toc312873349"/>
      <w:bookmarkStart w:id="769" w:name="_Toc312873452"/>
      <w:bookmarkStart w:id="770" w:name="_Toc312873535"/>
      <w:bookmarkStart w:id="771" w:name="_Toc312873620"/>
      <w:bookmarkStart w:id="772" w:name="_Toc312873705"/>
      <w:bookmarkStart w:id="773" w:name="_Toc312873789"/>
      <w:bookmarkStart w:id="774" w:name="_Toc312873873"/>
      <w:bookmarkStart w:id="775" w:name="_Toc312873935"/>
      <w:bookmarkStart w:id="776" w:name="_Toc312848083"/>
      <w:bookmarkStart w:id="777" w:name="_Toc312857668"/>
      <w:bookmarkStart w:id="778" w:name="_Toc312857776"/>
      <w:bookmarkStart w:id="779" w:name="_Toc312857881"/>
      <w:bookmarkStart w:id="780" w:name="_Toc312857980"/>
      <w:bookmarkStart w:id="781" w:name="_Toc312858079"/>
      <w:bookmarkStart w:id="782" w:name="_Toc312873350"/>
      <w:bookmarkStart w:id="783" w:name="_Toc312873453"/>
      <w:bookmarkStart w:id="784" w:name="_Toc312873536"/>
      <w:bookmarkStart w:id="785" w:name="_Toc312873621"/>
      <w:bookmarkStart w:id="786" w:name="_Toc312873706"/>
      <w:bookmarkStart w:id="787" w:name="_Toc312873790"/>
      <w:bookmarkStart w:id="788" w:name="_Toc312873874"/>
      <w:bookmarkStart w:id="789" w:name="_Toc312873936"/>
      <w:bookmarkStart w:id="790" w:name="_Toc312845095"/>
      <w:bookmarkStart w:id="791" w:name="_Toc312845190"/>
      <w:bookmarkStart w:id="792" w:name="_Toc312847071"/>
      <w:bookmarkStart w:id="793" w:name="_Toc312847172"/>
      <w:bookmarkStart w:id="794" w:name="_Toc312848084"/>
      <w:bookmarkStart w:id="795" w:name="_Toc312857669"/>
      <w:bookmarkStart w:id="796" w:name="_Toc312857777"/>
      <w:bookmarkStart w:id="797" w:name="_Toc312857882"/>
      <w:bookmarkStart w:id="798" w:name="_Toc312857981"/>
      <w:bookmarkStart w:id="799" w:name="_Toc312858080"/>
      <w:bookmarkStart w:id="800" w:name="_Toc312873351"/>
      <w:bookmarkStart w:id="801" w:name="_Toc312873454"/>
      <w:bookmarkStart w:id="802" w:name="_Toc312873537"/>
      <w:bookmarkStart w:id="803" w:name="_Toc312873622"/>
      <w:bookmarkStart w:id="804" w:name="_Toc312873707"/>
      <w:bookmarkStart w:id="805" w:name="_Toc312873791"/>
      <w:bookmarkStart w:id="806" w:name="_Toc312873875"/>
      <w:bookmarkStart w:id="807" w:name="_Toc312873937"/>
      <w:bookmarkStart w:id="808" w:name="_Toc312845096"/>
      <w:bookmarkStart w:id="809" w:name="_Toc312845191"/>
      <w:bookmarkStart w:id="810" w:name="_Toc312847072"/>
      <w:bookmarkStart w:id="811" w:name="_Toc312847173"/>
      <w:bookmarkStart w:id="812" w:name="_Toc312848085"/>
      <w:bookmarkStart w:id="813" w:name="_Toc312857670"/>
      <w:bookmarkStart w:id="814" w:name="_Toc312857778"/>
      <w:bookmarkStart w:id="815" w:name="_Toc312857883"/>
      <w:bookmarkStart w:id="816" w:name="_Toc312857982"/>
      <w:bookmarkStart w:id="817" w:name="_Toc312858081"/>
      <w:bookmarkStart w:id="818" w:name="_Toc312873352"/>
      <w:bookmarkStart w:id="819" w:name="_Toc312873455"/>
      <w:bookmarkStart w:id="820" w:name="_Toc312873538"/>
      <w:bookmarkStart w:id="821" w:name="_Toc312873623"/>
      <w:bookmarkStart w:id="822" w:name="_Toc312873708"/>
      <w:bookmarkStart w:id="823" w:name="_Toc312873792"/>
      <w:bookmarkStart w:id="824" w:name="_Toc312873876"/>
      <w:bookmarkStart w:id="825" w:name="_Toc312873938"/>
      <w:bookmarkStart w:id="826" w:name="_Toc312845097"/>
      <w:bookmarkStart w:id="827" w:name="_Toc312845192"/>
      <w:bookmarkStart w:id="828" w:name="_Toc312847073"/>
      <w:bookmarkStart w:id="829" w:name="_Toc312847174"/>
      <w:bookmarkStart w:id="830" w:name="_Toc312848086"/>
      <w:bookmarkStart w:id="831" w:name="_Toc312857671"/>
      <w:bookmarkStart w:id="832" w:name="_Toc312857779"/>
      <w:bookmarkStart w:id="833" w:name="_Toc312857884"/>
      <w:bookmarkStart w:id="834" w:name="_Toc312857983"/>
      <w:bookmarkStart w:id="835" w:name="_Toc312858082"/>
      <w:bookmarkStart w:id="836" w:name="_Toc312873353"/>
      <w:bookmarkStart w:id="837" w:name="_Toc312873456"/>
      <w:bookmarkStart w:id="838" w:name="_Toc312873539"/>
      <w:bookmarkStart w:id="839" w:name="_Toc312873624"/>
      <w:bookmarkStart w:id="840" w:name="_Toc312873709"/>
      <w:bookmarkStart w:id="841" w:name="_Toc312873793"/>
      <w:bookmarkStart w:id="842" w:name="_Toc312873877"/>
      <w:bookmarkStart w:id="843" w:name="_Toc312873939"/>
      <w:bookmarkStart w:id="844" w:name="_Toc312845098"/>
      <w:bookmarkStart w:id="845" w:name="_Toc312845193"/>
      <w:bookmarkStart w:id="846" w:name="_Toc312847074"/>
      <w:bookmarkStart w:id="847" w:name="_Toc312847175"/>
      <w:bookmarkStart w:id="848" w:name="_Toc312848087"/>
      <w:bookmarkStart w:id="849" w:name="_Toc312857672"/>
      <w:bookmarkStart w:id="850" w:name="_Toc312857780"/>
      <w:bookmarkStart w:id="851" w:name="_Toc312857885"/>
      <w:bookmarkStart w:id="852" w:name="_Toc312857984"/>
      <w:bookmarkStart w:id="853" w:name="_Toc312858083"/>
      <w:bookmarkStart w:id="854" w:name="_Toc312873354"/>
      <w:bookmarkStart w:id="855" w:name="_Toc312873457"/>
      <w:bookmarkStart w:id="856" w:name="_Toc312873540"/>
      <w:bookmarkStart w:id="857" w:name="_Toc312873625"/>
      <w:bookmarkStart w:id="858" w:name="_Toc312873710"/>
      <w:bookmarkStart w:id="859" w:name="_Toc312873794"/>
      <w:bookmarkStart w:id="860" w:name="_Toc312873878"/>
      <w:bookmarkStart w:id="861" w:name="_Toc312873940"/>
      <w:bookmarkStart w:id="862" w:name="_Toc312845099"/>
      <w:bookmarkStart w:id="863" w:name="_Toc312845194"/>
      <w:bookmarkStart w:id="864" w:name="_Toc312847075"/>
      <w:bookmarkStart w:id="865" w:name="_Toc312847176"/>
      <w:bookmarkStart w:id="866" w:name="_Toc312848088"/>
      <w:bookmarkStart w:id="867" w:name="_Toc312857673"/>
      <w:bookmarkStart w:id="868" w:name="_Toc312857781"/>
      <w:bookmarkStart w:id="869" w:name="_Toc312857886"/>
      <w:bookmarkStart w:id="870" w:name="_Toc312857985"/>
      <w:bookmarkStart w:id="871" w:name="_Toc312858084"/>
      <w:bookmarkStart w:id="872" w:name="_Toc312873355"/>
      <w:bookmarkStart w:id="873" w:name="_Toc312873458"/>
      <w:bookmarkStart w:id="874" w:name="_Toc312873541"/>
      <w:bookmarkStart w:id="875" w:name="_Toc312873626"/>
      <w:bookmarkStart w:id="876" w:name="_Toc312873711"/>
      <w:bookmarkStart w:id="877" w:name="_Toc312873795"/>
      <w:bookmarkStart w:id="878" w:name="_Toc312873879"/>
      <w:bookmarkStart w:id="879" w:name="_Toc312873941"/>
      <w:bookmarkStart w:id="880" w:name="_Toc312845100"/>
      <w:bookmarkStart w:id="881" w:name="_Toc312845195"/>
      <w:bookmarkStart w:id="882" w:name="_Toc312847076"/>
      <w:bookmarkStart w:id="883" w:name="_Toc312847177"/>
      <w:bookmarkStart w:id="884" w:name="_Toc312848089"/>
      <w:bookmarkStart w:id="885" w:name="_Toc312857674"/>
      <w:bookmarkStart w:id="886" w:name="_Toc312857782"/>
      <w:bookmarkStart w:id="887" w:name="_Toc312857887"/>
      <w:bookmarkStart w:id="888" w:name="_Toc312857986"/>
      <w:bookmarkStart w:id="889" w:name="_Toc312858085"/>
      <w:bookmarkStart w:id="890" w:name="_Toc312873356"/>
      <w:bookmarkStart w:id="891" w:name="_Toc312873459"/>
      <w:bookmarkStart w:id="892" w:name="_Toc312873542"/>
      <w:bookmarkStart w:id="893" w:name="_Toc312873627"/>
      <w:bookmarkStart w:id="894" w:name="_Toc312873712"/>
      <w:bookmarkStart w:id="895" w:name="_Toc312873796"/>
      <w:bookmarkStart w:id="896" w:name="_Toc312873880"/>
      <w:bookmarkStart w:id="897" w:name="_Toc312873942"/>
      <w:bookmarkStart w:id="898" w:name="_Toc312845101"/>
      <w:bookmarkStart w:id="899" w:name="_Toc312845196"/>
      <w:bookmarkStart w:id="900" w:name="_Toc312847077"/>
      <w:bookmarkStart w:id="901" w:name="_Toc312847178"/>
      <w:bookmarkStart w:id="902" w:name="_Toc312848090"/>
      <w:bookmarkStart w:id="903" w:name="_Toc312857675"/>
      <w:bookmarkStart w:id="904" w:name="_Toc312857783"/>
      <w:bookmarkStart w:id="905" w:name="_Toc312857888"/>
      <w:bookmarkStart w:id="906" w:name="_Toc312857987"/>
      <w:bookmarkStart w:id="907" w:name="_Toc312858086"/>
      <w:bookmarkStart w:id="908" w:name="_Toc312873357"/>
      <w:bookmarkStart w:id="909" w:name="_Toc312873460"/>
      <w:bookmarkStart w:id="910" w:name="_Toc312873543"/>
      <w:bookmarkStart w:id="911" w:name="_Toc312873628"/>
      <w:bookmarkStart w:id="912" w:name="_Toc312873713"/>
      <w:bookmarkStart w:id="913" w:name="_Toc312873797"/>
      <w:bookmarkStart w:id="914" w:name="_Toc312873881"/>
      <w:bookmarkStart w:id="915" w:name="_Toc312873943"/>
      <w:bookmarkStart w:id="916" w:name="_Toc312845102"/>
      <w:bookmarkStart w:id="917" w:name="_Toc312845197"/>
      <w:bookmarkStart w:id="918" w:name="_Toc312847078"/>
      <w:bookmarkStart w:id="919" w:name="_Toc312847179"/>
      <w:bookmarkStart w:id="920" w:name="_Toc312848091"/>
      <w:bookmarkStart w:id="921" w:name="_Toc312857676"/>
      <w:bookmarkStart w:id="922" w:name="_Toc312857784"/>
      <w:bookmarkStart w:id="923" w:name="_Toc312857889"/>
      <w:bookmarkStart w:id="924" w:name="_Toc312857988"/>
      <w:bookmarkStart w:id="925" w:name="_Toc312858087"/>
      <w:bookmarkStart w:id="926" w:name="_Toc312873358"/>
      <w:bookmarkStart w:id="927" w:name="_Toc312873461"/>
      <w:bookmarkStart w:id="928" w:name="_Toc312873544"/>
      <w:bookmarkStart w:id="929" w:name="_Toc312873629"/>
      <w:bookmarkStart w:id="930" w:name="_Toc312873714"/>
      <w:bookmarkStart w:id="931" w:name="_Toc312873798"/>
      <w:bookmarkStart w:id="932" w:name="_Toc312873882"/>
      <w:bookmarkStart w:id="933" w:name="_Toc312873944"/>
      <w:bookmarkStart w:id="934" w:name="_Toc312845103"/>
      <w:bookmarkStart w:id="935" w:name="_Toc312845198"/>
      <w:bookmarkStart w:id="936" w:name="_Toc312847079"/>
      <w:bookmarkStart w:id="937" w:name="_Toc312847180"/>
      <w:bookmarkStart w:id="938" w:name="_Toc312848092"/>
      <w:bookmarkStart w:id="939" w:name="_Toc312857677"/>
      <w:bookmarkStart w:id="940" w:name="_Toc312857785"/>
      <w:bookmarkStart w:id="941" w:name="_Toc312857890"/>
      <w:bookmarkStart w:id="942" w:name="_Toc312857989"/>
      <w:bookmarkStart w:id="943" w:name="_Toc312858088"/>
      <w:bookmarkStart w:id="944" w:name="_Toc312873359"/>
      <w:bookmarkStart w:id="945" w:name="_Toc312873462"/>
      <w:bookmarkStart w:id="946" w:name="_Toc312873545"/>
      <w:bookmarkStart w:id="947" w:name="_Toc312873630"/>
      <w:bookmarkStart w:id="948" w:name="_Toc312873715"/>
      <w:bookmarkStart w:id="949" w:name="_Toc312873799"/>
      <w:bookmarkStart w:id="950" w:name="_Toc312873883"/>
      <w:bookmarkStart w:id="951" w:name="_Toc312873945"/>
      <w:bookmarkStart w:id="952" w:name="_Toc312845104"/>
      <w:bookmarkStart w:id="953" w:name="_Toc312845199"/>
      <w:bookmarkStart w:id="954" w:name="_Toc312847080"/>
      <w:bookmarkStart w:id="955" w:name="_Toc312847181"/>
      <w:bookmarkStart w:id="956" w:name="_Toc312848093"/>
      <w:bookmarkStart w:id="957" w:name="_Toc312857678"/>
      <w:bookmarkStart w:id="958" w:name="_Toc312857786"/>
      <w:bookmarkStart w:id="959" w:name="_Toc312857891"/>
      <w:bookmarkStart w:id="960" w:name="_Toc312857990"/>
      <w:bookmarkStart w:id="961" w:name="_Toc312858089"/>
      <w:bookmarkStart w:id="962" w:name="_Toc312873360"/>
      <w:bookmarkStart w:id="963" w:name="_Toc312873463"/>
      <w:bookmarkStart w:id="964" w:name="_Toc312873546"/>
      <w:bookmarkStart w:id="965" w:name="_Toc312873631"/>
      <w:bookmarkStart w:id="966" w:name="_Toc312873716"/>
      <w:bookmarkStart w:id="967" w:name="_Toc312873800"/>
      <w:bookmarkStart w:id="968" w:name="_Toc312873884"/>
      <w:bookmarkStart w:id="969" w:name="_Toc312873946"/>
      <w:bookmarkStart w:id="970" w:name="_Toc312845105"/>
      <w:bookmarkStart w:id="971" w:name="_Toc312845200"/>
      <w:bookmarkStart w:id="972" w:name="_Toc312847081"/>
      <w:bookmarkStart w:id="973" w:name="_Toc312847182"/>
      <w:bookmarkStart w:id="974" w:name="_Toc312848094"/>
      <w:bookmarkStart w:id="975" w:name="_Toc312857679"/>
      <w:bookmarkStart w:id="976" w:name="_Toc312857787"/>
      <w:bookmarkStart w:id="977" w:name="_Toc312857892"/>
      <w:bookmarkStart w:id="978" w:name="_Toc312857991"/>
      <w:bookmarkStart w:id="979" w:name="_Toc312858090"/>
      <w:bookmarkStart w:id="980" w:name="_Toc312873361"/>
      <w:bookmarkStart w:id="981" w:name="_Toc312873464"/>
      <w:bookmarkStart w:id="982" w:name="_Toc312873547"/>
      <w:bookmarkStart w:id="983" w:name="_Toc312873632"/>
      <w:bookmarkStart w:id="984" w:name="_Toc312873717"/>
      <w:bookmarkStart w:id="985" w:name="_Toc312873801"/>
      <w:bookmarkStart w:id="986" w:name="_Toc312873885"/>
      <w:bookmarkStart w:id="987" w:name="_Toc312873947"/>
      <w:bookmarkStart w:id="988" w:name="_Toc312845106"/>
      <w:bookmarkStart w:id="989" w:name="_Toc312845201"/>
      <w:bookmarkStart w:id="990" w:name="_Toc312847082"/>
      <w:bookmarkStart w:id="991" w:name="_Toc312847183"/>
      <w:bookmarkStart w:id="992" w:name="_Toc312848095"/>
      <w:bookmarkStart w:id="993" w:name="_Toc312857680"/>
      <w:bookmarkStart w:id="994" w:name="_Toc312857788"/>
      <w:bookmarkStart w:id="995" w:name="_Toc312857893"/>
      <w:bookmarkStart w:id="996" w:name="_Toc312857992"/>
      <w:bookmarkStart w:id="997" w:name="_Toc312858091"/>
      <w:bookmarkStart w:id="998" w:name="_Toc312873362"/>
      <w:bookmarkStart w:id="999" w:name="_Toc312873465"/>
      <w:bookmarkStart w:id="1000" w:name="_Toc312873548"/>
      <w:bookmarkStart w:id="1001" w:name="_Toc312873633"/>
      <w:bookmarkStart w:id="1002" w:name="_Toc312873718"/>
      <w:bookmarkStart w:id="1003" w:name="_Toc312873802"/>
      <w:bookmarkStart w:id="1004" w:name="_Toc312873886"/>
      <w:bookmarkStart w:id="1005" w:name="_Toc312873948"/>
      <w:bookmarkStart w:id="1006" w:name="_Toc312845107"/>
      <w:bookmarkStart w:id="1007" w:name="_Toc312845202"/>
      <w:bookmarkStart w:id="1008" w:name="_Toc312847083"/>
      <w:bookmarkStart w:id="1009" w:name="_Toc312847184"/>
      <w:bookmarkStart w:id="1010" w:name="_Toc312848096"/>
      <w:bookmarkStart w:id="1011" w:name="_Toc312857681"/>
      <w:bookmarkStart w:id="1012" w:name="_Toc312857789"/>
      <w:bookmarkStart w:id="1013" w:name="_Toc312857894"/>
      <w:bookmarkStart w:id="1014" w:name="_Toc312857993"/>
      <w:bookmarkStart w:id="1015" w:name="_Toc312858092"/>
      <w:bookmarkStart w:id="1016" w:name="_Toc312873363"/>
      <w:bookmarkStart w:id="1017" w:name="_Toc312873466"/>
      <w:bookmarkStart w:id="1018" w:name="_Toc312873549"/>
      <w:bookmarkStart w:id="1019" w:name="_Toc312873634"/>
      <w:bookmarkStart w:id="1020" w:name="_Toc312873719"/>
      <w:bookmarkStart w:id="1021" w:name="_Toc312873803"/>
      <w:bookmarkStart w:id="1022" w:name="_Toc312873887"/>
      <w:bookmarkStart w:id="1023" w:name="_Toc312873949"/>
      <w:bookmarkStart w:id="1024" w:name="_Toc312845108"/>
      <w:bookmarkStart w:id="1025" w:name="_Toc312845203"/>
      <w:bookmarkStart w:id="1026" w:name="_Toc312847084"/>
      <w:bookmarkStart w:id="1027" w:name="_Toc312847185"/>
      <w:bookmarkStart w:id="1028" w:name="_Toc312848097"/>
      <w:bookmarkStart w:id="1029" w:name="_Toc312857682"/>
      <w:bookmarkStart w:id="1030" w:name="_Toc312857790"/>
      <w:bookmarkStart w:id="1031" w:name="_Toc312857895"/>
      <w:bookmarkStart w:id="1032" w:name="_Toc312857994"/>
      <w:bookmarkStart w:id="1033" w:name="_Toc312858093"/>
      <w:bookmarkStart w:id="1034" w:name="_Toc312873364"/>
      <w:bookmarkStart w:id="1035" w:name="_Toc312873467"/>
      <w:bookmarkStart w:id="1036" w:name="_Toc312873550"/>
      <w:bookmarkStart w:id="1037" w:name="_Toc312873635"/>
      <w:bookmarkStart w:id="1038" w:name="_Toc312873720"/>
      <w:bookmarkStart w:id="1039" w:name="_Toc312873804"/>
      <w:bookmarkStart w:id="1040" w:name="_Toc312873888"/>
      <w:bookmarkStart w:id="1041" w:name="_Toc312873950"/>
      <w:bookmarkStart w:id="1042" w:name="_Toc312845109"/>
      <w:bookmarkStart w:id="1043" w:name="_Toc312845204"/>
      <w:bookmarkStart w:id="1044" w:name="_Toc312847085"/>
      <w:bookmarkStart w:id="1045" w:name="_Toc312847186"/>
      <w:bookmarkStart w:id="1046" w:name="_Toc312848098"/>
      <w:bookmarkStart w:id="1047" w:name="_Toc312857683"/>
      <w:bookmarkStart w:id="1048" w:name="_Toc312857791"/>
      <w:bookmarkStart w:id="1049" w:name="_Toc312857896"/>
      <w:bookmarkStart w:id="1050" w:name="_Toc312857995"/>
      <w:bookmarkStart w:id="1051" w:name="_Toc312858094"/>
      <w:bookmarkStart w:id="1052" w:name="_Toc312873365"/>
      <w:bookmarkStart w:id="1053" w:name="_Toc312873468"/>
      <w:bookmarkStart w:id="1054" w:name="_Toc312873551"/>
      <w:bookmarkStart w:id="1055" w:name="_Toc312873636"/>
      <w:bookmarkStart w:id="1056" w:name="_Toc312873721"/>
      <w:bookmarkStart w:id="1057" w:name="_Toc312873805"/>
      <w:bookmarkStart w:id="1058" w:name="_Toc312873889"/>
      <w:bookmarkStart w:id="1059" w:name="_Toc312873951"/>
      <w:bookmarkStart w:id="1060" w:name="_Toc312845110"/>
      <w:bookmarkStart w:id="1061" w:name="_Toc312845205"/>
      <w:bookmarkStart w:id="1062" w:name="_Toc312847086"/>
      <w:bookmarkStart w:id="1063" w:name="_Toc312847187"/>
      <w:bookmarkStart w:id="1064" w:name="_Toc312848099"/>
      <w:bookmarkStart w:id="1065" w:name="_Toc312857684"/>
      <w:bookmarkStart w:id="1066" w:name="_Toc312857792"/>
      <w:bookmarkStart w:id="1067" w:name="_Toc312857897"/>
      <w:bookmarkStart w:id="1068" w:name="_Toc312857996"/>
      <w:bookmarkStart w:id="1069" w:name="_Toc312858095"/>
      <w:bookmarkStart w:id="1070" w:name="_Toc312873366"/>
      <w:bookmarkStart w:id="1071" w:name="_Toc312873469"/>
      <w:bookmarkStart w:id="1072" w:name="_Toc312873552"/>
      <w:bookmarkStart w:id="1073" w:name="_Toc312873637"/>
      <w:bookmarkStart w:id="1074" w:name="_Toc312873722"/>
      <w:bookmarkStart w:id="1075" w:name="_Toc312873806"/>
      <w:bookmarkStart w:id="1076" w:name="_Toc312873890"/>
      <w:bookmarkStart w:id="1077" w:name="_Toc312873952"/>
      <w:bookmarkStart w:id="1078" w:name="_Toc312845111"/>
      <w:bookmarkStart w:id="1079" w:name="_Toc312845206"/>
      <w:bookmarkStart w:id="1080" w:name="_Toc312847087"/>
      <w:bookmarkStart w:id="1081" w:name="_Toc312847188"/>
      <w:bookmarkStart w:id="1082" w:name="_Toc312848100"/>
      <w:bookmarkStart w:id="1083" w:name="_Toc312857685"/>
      <w:bookmarkStart w:id="1084" w:name="_Toc312857793"/>
      <w:bookmarkStart w:id="1085" w:name="_Toc312857898"/>
      <w:bookmarkStart w:id="1086" w:name="_Toc312857997"/>
      <w:bookmarkStart w:id="1087" w:name="_Toc312858096"/>
      <w:bookmarkStart w:id="1088" w:name="_Toc312873367"/>
      <w:bookmarkStart w:id="1089" w:name="_Toc312873470"/>
      <w:bookmarkStart w:id="1090" w:name="_Toc312873553"/>
      <w:bookmarkStart w:id="1091" w:name="_Toc312873638"/>
      <w:bookmarkStart w:id="1092" w:name="_Toc312873723"/>
      <w:bookmarkStart w:id="1093" w:name="_Toc312873807"/>
      <w:bookmarkStart w:id="1094" w:name="_Toc312873891"/>
      <w:bookmarkStart w:id="1095" w:name="_Toc312873953"/>
      <w:bookmarkStart w:id="1096" w:name="_Toc312845112"/>
      <w:bookmarkStart w:id="1097" w:name="_Toc312845207"/>
      <w:bookmarkStart w:id="1098" w:name="_Toc312847088"/>
      <w:bookmarkStart w:id="1099" w:name="_Toc312847189"/>
      <w:bookmarkStart w:id="1100" w:name="_Toc312848101"/>
      <w:bookmarkStart w:id="1101" w:name="_Toc312857686"/>
      <w:bookmarkStart w:id="1102" w:name="_Toc312857794"/>
      <w:bookmarkStart w:id="1103" w:name="_Toc312857899"/>
      <w:bookmarkStart w:id="1104" w:name="_Toc312857998"/>
      <w:bookmarkStart w:id="1105" w:name="_Toc312858097"/>
      <w:bookmarkStart w:id="1106" w:name="_Toc312873368"/>
      <w:bookmarkStart w:id="1107" w:name="_Toc312873471"/>
      <w:bookmarkStart w:id="1108" w:name="_Toc312873554"/>
      <w:bookmarkStart w:id="1109" w:name="_Toc312873639"/>
      <w:bookmarkStart w:id="1110" w:name="_Toc312873724"/>
      <w:bookmarkStart w:id="1111" w:name="_Toc312873808"/>
      <w:bookmarkStart w:id="1112" w:name="_Toc312873892"/>
      <w:bookmarkStart w:id="1113" w:name="_Toc312873954"/>
      <w:bookmarkStart w:id="1114" w:name="_Toc312845113"/>
      <w:bookmarkStart w:id="1115" w:name="_Toc312845208"/>
      <w:bookmarkStart w:id="1116" w:name="_Toc312847089"/>
      <w:bookmarkStart w:id="1117" w:name="_Toc312847190"/>
      <w:bookmarkStart w:id="1118" w:name="_Toc312848102"/>
      <w:bookmarkStart w:id="1119" w:name="_Toc312857687"/>
      <w:bookmarkStart w:id="1120" w:name="_Toc312857795"/>
      <w:bookmarkStart w:id="1121" w:name="_Toc312857900"/>
      <w:bookmarkStart w:id="1122" w:name="_Toc312857999"/>
      <w:bookmarkStart w:id="1123" w:name="_Toc312858098"/>
      <w:bookmarkStart w:id="1124" w:name="_Toc312873369"/>
      <w:bookmarkStart w:id="1125" w:name="_Toc312873472"/>
      <w:bookmarkStart w:id="1126" w:name="_Toc312873555"/>
      <w:bookmarkStart w:id="1127" w:name="_Toc312873640"/>
      <w:bookmarkStart w:id="1128" w:name="_Toc312873725"/>
      <w:bookmarkStart w:id="1129" w:name="_Toc312873809"/>
      <w:bookmarkStart w:id="1130" w:name="_Toc312873893"/>
      <w:bookmarkStart w:id="1131" w:name="_Toc312873955"/>
      <w:bookmarkStart w:id="1132" w:name="_Toc312845114"/>
      <w:bookmarkStart w:id="1133" w:name="_Toc312845209"/>
      <w:bookmarkStart w:id="1134" w:name="_Toc312847090"/>
      <w:bookmarkStart w:id="1135" w:name="_Toc312847191"/>
      <w:bookmarkStart w:id="1136" w:name="_Toc312848103"/>
      <w:bookmarkStart w:id="1137" w:name="_Toc312857688"/>
      <w:bookmarkStart w:id="1138" w:name="_Toc312857796"/>
      <w:bookmarkStart w:id="1139" w:name="_Toc312857901"/>
      <w:bookmarkStart w:id="1140" w:name="_Toc312858000"/>
      <w:bookmarkStart w:id="1141" w:name="_Toc312858099"/>
      <w:bookmarkStart w:id="1142" w:name="_Toc312873370"/>
      <w:bookmarkStart w:id="1143" w:name="_Toc312873473"/>
      <w:bookmarkStart w:id="1144" w:name="_Toc312873556"/>
      <w:bookmarkStart w:id="1145" w:name="_Toc312873641"/>
      <w:bookmarkStart w:id="1146" w:name="_Toc312873726"/>
      <w:bookmarkStart w:id="1147" w:name="_Toc312873810"/>
      <w:bookmarkStart w:id="1148" w:name="_Toc312873894"/>
      <w:bookmarkStart w:id="1149" w:name="_Toc312873956"/>
      <w:bookmarkStart w:id="1150" w:name="_Toc312845115"/>
      <w:bookmarkStart w:id="1151" w:name="_Toc312845210"/>
      <w:bookmarkStart w:id="1152" w:name="_Toc312847091"/>
      <w:bookmarkStart w:id="1153" w:name="_Toc312847192"/>
      <w:bookmarkStart w:id="1154" w:name="_Toc312848104"/>
      <w:bookmarkStart w:id="1155" w:name="_Toc312857689"/>
      <w:bookmarkStart w:id="1156" w:name="_Toc312857797"/>
      <w:bookmarkStart w:id="1157" w:name="_Toc312857902"/>
      <w:bookmarkStart w:id="1158" w:name="_Toc312858001"/>
      <w:bookmarkStart w:id="1159" w:name="_Toc312858100"/>
      <w:bookmarkStart w:id="1160" w:name="_Toc312873371"/>
      <w:bookmarkStart w:id="1161" w:name="_Toc312873474"/>
      <w:bookmarkStart w:id="1162" w:name="_Toc312873557"/>
      <w:bookmarkStart w:id="1163" w:name="_Toc312873642"/>
      <w:bookmarkStart w:id="1164" w:name="_Toc312873727"/>
      <w:bookmarkStart w:id="1165" w:name="_Toc312873811"/>
      <w:bookmarkStart w:id="1166" w:name="_Toc312873895"/>
      <w:bookmarkStart w:id="1167" w:name="_Toc312873957"/>
      <w:bookmarkStart w:id="1168" w:name="_Toc312845116"/>
      <w:bookmarkStart w:id="1169" w:name="_Toc312845211"/>
      <w:bookmarkStart w:id="1170" w:name="_Toc312847092"/>
      <w:bookmarkStart w:id="1171" w:name="_Toc312847193"/>
      <w:bookmarkStart w:id="1172" w:name="_Toc312848105"/>
      <w:bookmarkStart w:id="1173" w:name="_Toc312857690"/>
      <w:bookmarkStart w:id="1174" w:name="_Toc312857798"/>
      <w:bookmarkStart w:id="1175" w:name="_Toc312857903"/>
      <w:bookmarkStart w:id="1176" w:name="_Toc312858002"/>
      <w:bookmarkStart w:id="1177" w:name="_Toc312858101"/>
      <w:bookmarkStart w:id="1178" w:name="_Toc312873372"/>
      <w:bookmarkStart w:id="1179" w:name="_Toc312873475"/>
      <w:bookmarkStart w:id="1180" w:name="_Toc312873558"/>
      <w:bookmarkStart w:id="1181" w:name="_Toc312873643"/>
      <w:bookmarkStart w:id="1182" w:name="_Toc312873728"/>
      <w:bookmarkStart w:id="1183" w:name="_Toc312873812"/>
      <w:bookmarkStart w:id="1184" w:name="_Toc312873896"/>
      <w:bookmarkStart w:id="1185" w:name="_Toc312873958"/>
      <w:bookmarkStart w:id="1186" w:name="_Toc312845117"/>
      <w:bookmarkStart w:id="1187" w:name="_Toc312845212"/>
      <w:bookmarkStart w:id="1188" w:name="_Toc312847093"/>
      <w:bookmarkStart w:id="1189" w:name="_Toc312847194"/>
      <w:bookmarkStart w:id="1190" w:name="_Toc312848106"/>
      <w:bookmarkStart w:id="1191" w:name="_Toc312857691"/>
      <w:bookmarkStart w:id="1192" w:name="_Toc312857799"/>
      <w:bookmarkStart w:id="1193" w:name="_Toc312857904"/>
      <w:bookmarkStart w:id="1194" w:name="_Toc312858003"/>
      <w:bookmarkStart w:id="1195" w:name="_Toc312858102"/>
      <w:bookmarkStart w:id="1196" w:name="_Toc312873373"/>
      <w:bookmarkStart w:id="1197" w:name="_Toc312873476"/>
      <w:bookmarkStart w:id="1198" w:name="_Toc312873559"/>
      <w:bookmarkStart w:id="1199" w:name="_Toc312873644"/>
      <w:bookmarkStart w:id="1200" w:name="_Toc312873729"/>
      <w:bookmarkStart w:id="1201" w:name="_Toc312873813"/>
      <w:bookmarkStart w:id="1202" w:name="_Toc312873897"/>
      <w:bookmarkStart w:id="1203" w:name="_Toc312873959"/>
      <w:bookmarkStart w:id="1204" w:name="_Toc312845118"/>
      <w:bookmarkStart w:id="1205" w:name="_Toc312845213"/>
      <w:bookmarkStart w:id="1206" w:name="_Toc312847094"/>
      <w:bookmarkStart w:id="1207" w:name="_Toc312847195"/>
      <w:bookmarkStart w:id="1208" w:name="_Toc312848107"/>
      <w:bookmarkStart w:id="1209" w:name="_Toc312857692"/>
      <w:bookmarkStart w:id="1210" w:name="_Toc312857800"/>
      <w:bookmarkStart w:id="1211" w:name="_Toc312857905"/>
      <w:bookmarkStart w:id="1212" w:name="_Toc312858004"/>
      <w:bookmarkStart w:id="1213" w:name="_Toc312858103"/>
      <w:bookmarkStart w:id="1214" w:name="_Toc312873374"/>
      <w:bookmarkStart w:id="1215" w:name="_Toc312873477"/>
      <w:bookmarkStart w:id="1216" w:name="_Toc312873560"/>
      <w:bookmarkStart w:id="1217" w:name="_Toc312873645"/>
      <w:bookmarkStart w:id="1218" w:name="_Toc312873730"/>
      <w:bookmarkStart w:id="1219" w:name="_Toc312873814"/>
      <w:bookmarkStart w:id="1220" w:name="_Toc312873898"/>
      <w:bookmarkStart w:id="1221" w:name="_Toc312873960"/>
      <w:bookmarkStart w:id="1222" w:name="_Toc312845119"/>
      <w:bookmarkStart w:id="1223" w:name="_Toc312845214"/>
      <w:bookmarkStart w:id="1224" w:name="_Toc312847095"/>
      <w:bookmarkStart w:id="1225" w:name="_Toc312847196"/>
      <w:bookmarkStart w:id="1226" w:name="_Toc312848108"/>
      <w:bookmarkStart w:id="1227" w:name="_Toc312857693"/>
      <w:bookmarkStart w:id="1228" w:name="_Toc312857801"/>
      <w:bookmarkStart w:id="1229" w:name="_Toc312857906"/>
      <w:bookmarkStart w:id="1230" w:name="_Toc312858005"/>
      <w:bookmarkStart w:id="1231" w:name="_Toc312858104"/>
      <w:bookmarkStart w:id="1232" w:name="_Toc312873375"/>
      <w:bookmarkStart w:id="1233" w:name="_Toc312873478"/>
      <w:bookmarkStart w:id="1234" w:name="_Toc312873561"/>
      <w:bookmarkStart w:id="1235" w:name="_Toc312873646"/>
      <w:bookmarkStart w:id="1236" w:name="_Toc312873731"/>
      <w:bookmarkStart w:id="1237" w:name="_Toc312873815"/>
      <w:bookmarkStart w:id="1238" w:name="_Toc312873899"/>
      <w:bookmarkStart w:id="1239" w:name="_Toc312873961"/>
      <w:bookmarkStart w:id="1240" w:name="_Toc312845120"/>
      <w:bookmarkStart w:id="1241" w:name="_Toc312845215"/>
      <w:bookmarkStart w:id="1242" w:name="_Toc312847096"/>
      <w:bookmarkStart w:id="1243" w:name="_Toc312847197"/>
      <w:bookmarkStart w:id="1244" w:name="_Toc312848109"/>
      <w:bookmarkStart w:id="1245" w:name="_Toc312857694"/>
      <w:bookmarkStart w:id="1246" w:name="_Toc312857802"/>
      <w:bookmarkStart w:id="1247" w:name="_Toc312857907"/>
      <w:bookmarkStart w:id="1248" w:name="_Toc312858006"/>
      <w:bookmarkStart w:id="1249" w:name="_Toc312858105"/>
      <w:bookmarkStart w:id="1250" w:name="_Toc312873376"/>
      <w:bookmarkStart w:id="1251" w:name="_Toc312873479"/>
      <w:bookmarkStart w:id="1252" w:name="_Toc312873562"/>
      <w:bookmarkStart w:id="1253" w:name="_Toc312873647"/>
      <w:bookmarkStart w:id="1254" w:name="_Toc312873732"/>
      <w:bookmarkStart w:id="1255" w:name="_Toc312873816"/>
      <w:bookmarkStart w:id="1256" w:name="_Toc312873900"/>
      <w:bookmarkStart w:id="1257" w:name="_Toc312873962"/>
      <w:bookmarkStart w:id="1258" w:name="_Toc312845121"/>
      <w:bookmarkStart w:id="1259" w:name="_Toc312845216"/>
      <w:bookmarkStart w:id="1260" w:name="_Toc312847097"/>
      <w:bookmarkStart w:id="1261" w:name="_Toc312847198"/>
      <w:bookmarkStart w:id="1262" w:name="_Toc312848110"/>
      <w:bookmarkStart w:id="1263" w:name="_Toc312857695"/>
      <w:bookmarkStart w:id="1264" w:name="_Toc312857803"/>
      <w:bookmarkStart w:id="1265" w:name="_Toc312857908"/>
      <w:bookmarkStart w:id="1266" w:name="_Toc312858007"/>
      <w:bookmarkStart w:id="1267" w:name="_Toc312858106"/>
      <w:bookmarkStart w:id="1268" w:name="_Toc312873377"/>
      <w:bookmarkStart w:id="1269" w:name="_Toc312873480"/>
      <w:bookmarkStart w:id="1270" w:name="_Toc312873563"/>
      <w:bookmarkStart w:id="1271" w:name="_Toc312873648"/>
      <w:bookmarkStart w:id="1272" w:name="_Toc312873733"/>
      <w:bookmarkStart w:id="1273" w:name="_Toc312873817"/>
      <w:bookmarkStart w:id="1274" w:name="_Toc312873901"/>
      <w:bookmarkStart w:id="1275" w:name="_Toc312873963"/>
      <w:bookmarkStart w:id="1276" w:name="_Toc312845122"/>
      <w:bookmarkStart w:id="1277" w:name="_Toc312845217"/>
      <w:bookmarkStart w:id="1278" w:name="_Toc312847098"/>
      <w:bookmarkStart w:id="1279" w:name="_Toc312847199"/>
      <w:bookmarkStart w:id="1280" w:name="_Toc312848111"/>
      <w:bookmarkStart w:id="1281" w:name="_Toc312857696"/>
      <w:bookmarkStart w:id="1282" w:name="_Toc312857804"/>
      <w:bookmarkStart w:id="1283" w:name="_Toc312857909"/>
      <w:bookmarkStart w:id="1284" w:name="_Toc312858008"/>
      <w:bookmarkStart w:id="1285" w:name="_Toc312858107"/>
      <w:bookmarkStart w:id="1286" w:name="_Toc312873378"/>
      <w:bookmarkStart w:id="1287" w:name="_Toc312873481"/>
      <w:bookmarkStart w:id="1288" w:name="_Toc312873564"/>
      <w:bookmarkStart w:id="1289" w:name="_Toc312873649"/>
      <w:bookmarkStart w:id="1290" w:name="_Toc312873734"/>
      <w:bookmarkStart w:id="1291" w:name="_Toc312873818"/>
      <w:bookmarkStart w:id="1292" w:name="_Toc312873902"/>
      <w:bookmarkStart w:id="1293" w:name="_Toc312873964"/>
      <w:bookmarkStart w:id="1294" w:name="_Toc312845123"/>
      <w:bookmarkStart w:id="1295" w:name="_Toc312845218"/>
      <w:bookmarkStart w:id="1296" w:name="_Toc312847099"/>
      <w:bookmarkStart w:id="1297" w:name="_Toc312847200"/>
      <w:bookmarkStart w:id="1298" w:name="_Toc312848112"/>
      <w:bookmarkStart w:id="1299" w:name="_Toc312857697"/>
      <w:bookmarkStart w:id="1300" w:name="_Toc312857805"/>
      <w:bookmarkStart w:id="1301" w:name="_Toc312857910"/>
      <w:bookmarkStart w:id="1302" w:name="_Toc312858009"/>
      <w:bookmarkStart w:id="1303" w:name="_Toc312858108"/>
      <w:bookmarkStart w:id="1304" w:name="_Toc312873379"/>
      <w:bookmarkStart w:id="1305" w:name="_Toc312873482"/>
      <w:bookmarkStart w:id="1306" w:name="_Toc312873565"/>
      <w:bookmarkStart w:id="1307" w:name="_Toc312873650"/>
      <w:bookmarkStart w:id="1308" w:name="_Toc312873735"/>
      <w:bookmarkStart w:id="1309" w:name="_Toc312873819"/>
      <w:bookmarkStart w:id="1310" w:name="_Toc312873903"/>
      <w:bookmarkStart w:id="1311" w:name="_Toc312873965"/>
      <w:bookmarkStart w:id="1312" w:name="_Toc312845124"/>
      <w:bookmarkStart w:id="1313" w:name="_Toc312845219"/>
      <w:bookmarkStart w:id="1314" w:name="_Toc312847100"/>
      <w:bookmarkStart w:id="1315" w:name="_Toc312847201"/>
      <w:bookmarkStart w:id="1316" w:name="_Toc312848113"/>
      <w:bookmarkStart w:id="1317" w:name="_Toc312857698"/>
      <w:bookmarkStart w:id="1318" w:name="_Toc312857806"/>
      <w:bookmarkStart w:id="1319" w:name="_Toc312857911"/>
      <w:bookmarkStart w:id="1320" w:name="_Toc312858010"/>
      <w:bookmarkStart w:id="1321" w:name="_Toc312858109"/>
      <w:bookmarkStart w:id="1322" w:name="_Toc312873380"/>
      <w:bookmarkStart w:id="1323" w:name="_Toc312873483"/>
      <w:bookmarkStart w:id="1324" w:name="_Toc312873566"/>
      <w:bookmarkStart w:id="1325" w:name="_Toc312873651"/>
      <w:bookmarkStart w:id="1326" w:name="_Toc312873736"/>
      <w:bookmarkStart w:id="1327" w:name="_Toc312873820"/>
      <w:bookmarkStart w:id="1328" w:name="_Toc312873904"/>
      <w:bookmarkStart w:id="1329" w:name="_Toc312873966"/>
      <w:bookmarkStart w:id="1330" w:name="_Toc312845125"/>
      <w:bookmarkStart w:id="1331" w:name="_Toc312845220"/>
      <w:bookmarkStart w:id="1332" w:name="_Toc312847101"/>
      <w:bookmarkStart w:id="1333" w:name="_Toc312847202"/>
      <w:bookmarkStart w:id="1334" w:name="_Toc312848114"/>
      <w:bookmarkStart w:id="1335" w:name="_Toc312857699"/>
      <w:bookmarkStart w:id="1336" w:name="_Toc312857807"/>
      <w:bookmarkStart w:id="1337" w:name="_Toc312857912"/>
      <w:bookmarkStart w:id="1338" w:name="_Toc312858011"/>
      <w:bookmarkStart w:id="1339" w:name="_Toc312858110"/>
      <w:bookmarkStart w:id="1340" w:name="_Toc312873381"/>
      <w:bookmarkStart w:id="1341" w:name="_Toc312873484"/>
      <w:bookmarkStart w:id="1342" w:name="_Toc312873567"/>
      <w:bookmarkStart w:id="1343" w:name="_Toc312873652"/>
      <w:bookmarkStart w:id="1344" w:name="_Toc312873737"/>
      <w:bookmarkStart w:id="1345" w:name="_Toc312873821"/>
      <w:bookmarkStart w:id="1346" w:name="_Toc312873905"/>
      <w:bookmarkStart w:id="1347" w:name="_Toc312873967"/>
      <w:bookmarkStart w:id="1348" w:name="_Toc312845126"/>
      <w:bookmarkStart w:id="1349" w:name="_Toc312845221"/>
      <w:bookmarkStart w:id="1350" w:name="_Toc312847102"/>
      <w:bookmarkStart w:id="1351" w:name="_Toc312847203"/>
      <w:bookmarkStart w:id="1352" w:name="_Toc312848115"/>
      <w:bookmarkStart w:id="1353" w:name="_Toc312857700"/>
      <w:bookmarkStart w:id="1354" w:name="_Toc312857808"/>
      <w:bookmarkStart w:id="1355" w:name="_Toc312857913"/>
      <w:bookmarkStart w:id="1356" w:name="_Toc312858012"/>
      <w:bookmarkStart w:id="1357" w:name="_Toc312858111"/>
      <w:bookmarkStart w:id="1358" w:name="_Toc312873382"/>
      <w:bookmarkStart w:id="1359" w:name="_Toc312873485"/>
      <w:bookmarkStart w:id="1360" w:name="_Toc312873568"/>
      <w:bookmarkStart w:id="1361" w:name="_Toc312873653"/>
      <w:bookmarkStart w:id="1362" w:name="_Toc312873738"/>
      <w:bookmarkStart w:id="1363" w:name="_Toc312873822"/>
      <w:bookmarkStart w:id="1364" w:name="_Toc312873906"/>
      <w:bookmarkStart w:id="1365" w:name="_Toc312873968"/>
      <w:bookmarkStart w:id="1366" w:name="_Toc312845127"/>
      <w:bookmarkStart w:id="1367" w:name="_Toc312845222"/>
      <w:bookmarkStart w:id="1368" w:name="_Toc312847103"/>
      <w:bookmarkStart w:id="1369" w:name="_Toc312847204"/>
      <w:bookmarkStart w:id="1370" w:name="_Toc312848116"/>
      <w:bookmarkStart w:id="1371" w:name="_Toc312857701"/>
      <w:bookmarkStart w:id="1372" w:name="_Toc312857809"/>
      <w:bookmarkStart w:id="1373" w:name="_Toc312857914"/>
      <w:bookmarkStart w:id="1374" w:name="_Toc312858013"/>
      <w:bookmarkStart w:id="1375" w:name="_Toc312858112"/>
      <w:bookmarkStart w:id="1376" w:name="_Toc312873383"/>
      <w:bookmarkStart w:id="1377" w:name="_Toc312873486"/>
      <w:bookmarkStart w:id="1378" w:name="_Toc312873569"/>
      <w:bookmarkStart w:id="1379" w:name="_Toc312873654"/>
      <w:bookmarkStart w:id="1380" w:name="_Toc312873739"/>
      <w:bookmarkStart w:id="1381" w:name="_Toc312873823"/>
      <w:bookmarkStart w:id="1382" w:name="_Toc312873907"/>
      <w:bookmarkStart w:id="1383" w:name="_Toc312873969"/>
      <w:bookmarkStart w:id="1384" w:name="_Toc312845128"/>
      <w:bookmarkStart w:id="1385" w:name="_Toc312845223"/>
      <w:bookmarkStart w:id="1386" w:name="_Toc312847104"/>
      <w:bookmarkStart w:id="1387" w:name="_Toc312847205"/>
      <w:bookmarkStart w:id="1388" w:name="_Toc312848117"/>
      <w:bookmarkStart w:id="1389" w:name="_Toc312857702"/>
      <w:bookmarkStart w:id="1390" w:name="_Toc312857810"/>
      <w:bookmarkStart w:id="1391" w:name="_Toc312857915"/>
      <w:bookmarkStart w:id="1392" w:name="_Toc312858014"/>
      <w:bookmarkStart w:id="1393" w:name="_Toc312858113"/>
      <w:bookmarkStart w:id="1394" w:name="_Toc312873384"/>
      <w:bookmarkStart w:id="1395" w:name="_Toc312873487"/>
      <w:bookmarkStart w:id="1396" w:name="_Toc312873570"/>
      <w:bookmarkStart w:id="1397" w:name="_Toc312873655"/>
      <w:bookmarkStart w:id="1398" w:name="_Toc312873740"/>
      <w:bookmarkStart w:id="1399" w:name="_Toc312873824"/>
      <w:bookmarkStart w:id="1400" w:name="_Toc312873908"/>
      <w:bookmarkStart w:id="1401" w:name="_Toc312873970"/>
      <w:bookmarkStart w:id="1402" w:name="_Toc312845129"/>
      <w:bookmarkStart w:id="1403" w:name="_Toc312845224"/>
      <w:bookmarkStart w:id="1404" w:name="_Toc312847105"/>
      <w:bookmarkStart w:id="1405" w:name="_Toc312847206"/>
      <w:bookmarkStart w:id="1406" w:name="_Toc312848118"/>
      <w:bookmarkStart w:id="1407" w:name="_Toc312857703"/>
      <w:bookmarkStart w:id="1408" w:name="_Toc312857811"/>
      <w:bookmarkStart w:id="1409" w:name="_Toc312857916"/>
      <w:bookmarkStart w:id="1410" w:name="_Toc312858015"/>
      <w:bookmarkStart w:id="1411" w:name="_Toc312858114"/>
      <w:bookmarkStart w:id="1412" w:name="_Toc312873385"/>
      <w:bookmarkStart w:id="1413" w:name="_Toc312873488"/>
      <w:bookmarkStart w:id="1414" w:name="_Toc312873571"/>
      <w:bookmarkStart w:id="1415" w:name="_Toc312873656"/>
      <w:bookmarkStart w:id="1416" w:name="_Toc312873741"/>
      <w:bookmarkStart w:id="1417" w:name="_Toc312873825"/>
      <w:bookmarkStart w:id="1418" w:name="_Toc312873909"/>
      <w:bookmarkStart w:id="1419" w:name="_Toc312873971"/>
      <w:bookmarkStart w:id="1420" w:name="_Toc312845130"/>
      <w:bookmarkStart w:id="1421" w:name="_Toc312845225"/>
      <w:bookmarkStart w:id="1422" w:name="_Toc312847106"/>
      <w:bookmarkStart w:id="1423" w:name="_Toc312847207"/>
      <w:bookmarkStart w:id="1424" w:name="_Toc312848119"/>
      <w:bookmarkStart w:id="1425" w:name="_Toc312857704"/>
      <w:bookmarkStart w:id="1426" w:name="_Toc312857812"/>
      <w:bookmarkStart w:id="1427" w:name="_Toc312857917"/>
      <w:bookmarkStart w:id="1428" w:name="_Toc312858016"/>
      <w:bookmarkStart w:id="1429" w:name="_Toc312858115"/>
      <w:bookmarkStart w:id="1430" w:name="_Toc312873386"/>
      <w:bookmarkStart w:id="1431" w:name="_Toc312873489"/>
      <w:bookmarkStart w:id="1432" w:name="_Toc312873572"/>
      <w:bookmarkStart w:id="1433" w:name="_Toc312873657"/>
      <w:bookmarkStart w:id="1434" w:name="_Toc312873742"/>
      <w:bookmarkStart w:id="1435" w:name="_Toc312873826"/>
      <w:bookmarkStart w:id="1436" w:name="_Toc312873910"/>
      <w:bookmarkStart w:id="1437" w:name="_Toc312873972"/>
      <w:bookmarkStart w:id="1438" w:name="_Toc312845131"/>
      <w:bookmarkStart w:id="1439" w:name="_Toc312845226"/>
      <w:bookmarkStart w:id="1440" w:name="_Toc312847107"/>
      <w:bookmarkStart w:id="1441" w:name="_Toc312847208"/>
      <w:bookmarkStart w:id="1442" w:name="_Toc312848120"/>
      <w:bookmarkStart w:id="1443" w:name="_Toc312857705"/>
      <w:bookmarkStart w:id="1444" w:name="_Toc312857813"/>
      <w:bookmarkStart w:id="1445" w:name="_Toc312857918"/>
      <w:bookmarkStart w:id="1446" w:name="_Toc312858017"/>
      <w:bookmarkStart w:id="1447" w:name="_Toc312858116"/>
      <w:bookmarkStart w:id="1448" w:name="_Toc312873387"/>
      <w:bookmarkStart w:id="1449" w:name="_Toc312873490"/>
      <w:bookmarkStart w:id="1450" w:name="_Toc312873573"/>
      <w:bookmarkStart w:id="1451" w:name="_Toc312873658"/>
      <w:bookmarkStart w:id="1452" w:name="_Toc312873743"/>
      <w:bookmarkStart w:id="1453" w:name="_Toc312873827"/>
      <w:bookmarkStart w:id="1454" w:name="_Toc312873911"/>
      <w:bookmarkStart w:id="1455" w:name="_Toc312873973"/>
      <w:bookmarkStart w:id="1456" w:name="_Toc312845132"/>
      <w:bookmarkStart w:id="1457" w:name="_Toc312845227"/>
      <w:bookmarkStart w:id="1458" w:name="_Toc312847108"/>
      <w:bookmarkStart w:id="1459" w:name="_Toc312847209"/>
      <w:bookmarkStart w:id="1460" w:name="_Toc312848121"/>
      <w:bookmarkStart w:id="1461" w:name="_Toc312857706"/>
      <w:bookmarkStart w:id="1462" w:name="_Toc312857814"/>
      <w:bookmarkStart w:id="1463" w:name="_Toc312857919"/>
      <w:bookmarkStart w:id="1464" w:name="_Toc312858018"/>
      <w:bookmarkStart w:id="1465" w:name="_Toc312858117"/>
      <w:bookmarkStart w:id="1466" w:name="_Toc312873388"/>
      <w:bookmarkStart w:id="1467" w:name="_Toc312873491"/>
      <w:bookmarkStart w:id="1468" w:name="_Toc312873574"/>
      <w:bookmarkStart w:id="1469" w:name="_Toc312873659"/>
      <w:bookmarkStart w:id="1470" w:name="_Toc312873744"/>
      <w:bookmarkStart w:id="1471" w:name="_Toc312873828"/>
      <w:bookmarkStart w:id="1472" w:name="_Toc312873912"/>
      <w:bookmarkStart w:id="1473" w:name="_Toc312873974"/>
      <w:bookmarkStart w:id="1474" w:name="_Toc312845133"/>
      <w:bookmarkStart w:id="1475" w:name="_Toc312845228"/>
      <w:bookmarkStart w:id="1476" w:name="_Toc312847109"/>
      <w:bookmarkStart w:id="1477" w:name="_Toc312847210"/>
      <w:bookmarkStart w:id="1478" w:name="_Toc312848122"/>
      <w:bookmarkStart w:id="1479" w:name="_Toc312857707"/>
      <w:bookmarkStart w:id="1480" w:name="_Toc312857815"/>
      <w:bookmarkStart w:id="1481" w:name="_Toc312857920"/>
      <w:bookmarkStart w:id="1482" w:name="_Toc312858019"/>
      <w:bookmarkStart w:id="1483" w:name="_Toc312858118"/>
      <w:bookmarkStart w:id="1484" w:name="_Toc312873389"/>
      <w:bookmarkStart w:id="1485" w:name="_Toc312873492"/>
      <w:bookmarkStart w:id="1486" w:name="_Toc312873575"/>
      <w:bookmarkStart w:id="1487" w:name="_Toc312873660"/>
      <w:bookmarkStart w:id="1488" w:name="_Toc312873745"/>
      <w:bookmarkStart w:id="1489" w:name="_Toc312873829"/>
      <w:bookmarkStart w:id="1490" w:name="_Toc312873913"/>
      <w:bookmarkStart w:id="1491" w:name="_Toc312873975"/>
      <w:bookmarkStart w:id="1492" w:name="_Toc312845134"/>
      <w:bookmarkStart w:id="1493" w:name="_Toc312845229"/>
      <w:bookmarkStart w:id="1494" w:name="_Toc312847110"/>
      <w:bookmarkStart w:id="1495" w:name="_Toc312847211"/>
      <w:bookmarkStart w:id="1496" w:name="_Toc312848123"/>
      <w:bookmarkStart w:id="1497" w:name="_Toc312857708"/>
      <w:bookmarkStart w:id="1498" w:name="_Toc312857816"/>
      <w:bookmarkStart w:id="1499" w:name="_Toc312857921"/>
      <w:bookmarkStart w:id="1500" w:name="_Toc312858020"/>
      <w:bookmarkStart w:id="1501" w:name="_Toc312858119"/>
      <w:bookmarkStart w:id="1502" w:name="_Toc312873390"/>
      <w:bookmarkStart w:id="1503" w:name="_Toc312873493"/>
      <w:bookmarkStart w:id="1504" w:name="_Toc312873576"/>
      <w:bookmarkStart w:id="1505" w:name="_Toc312873661"/>
      <w:bookmarkStart w:id="1506" w:name="_Toc312873746"/>
      <w:bookmarkStart w:id="1507" w:name="_Toc312873830"/>
      <w:bookmarkStart w:id="1508" w:name="_Toc312873914"/>
      <w:bookmarkStart w:id="1509" w:name="_Toc312873976"/>
      <w:bookmarkStart w:id="1510" w:name="_Toc312845135"/>
      <w:bookmarkStart w:id="1511" w:name="_Toc312845230"/>
      <w:bookmarkStart w:id="1512" w:name="_Toc312847111"/>
      <w:bookmarkStart w:id="1513" w:name="_Toc312847212"/>
      <w:bookmarkStart w:id="1514" w:name="_Toc312848124"/>
      <w:bookmarkStart w:id="1515" w:name="_Toc312857709"/>
      <w:bookmarkStart w:id="1516" w:name="_Toc312857817"/>
      <w:bookmarkStart w:id="1517" w:name="_Toc312857922"/>
      <w:bookmarkStart w:id="1518" w:name="_Toc312858021"/>
      <w:bookmarkStart w:id="1519" w:name="_Toc312858120"/>
      <w:bookmarkStart w:id="1520" w:name="_Toc312873391"/>
      <w:bookmarkStart w:id="1521" w:name="_Toc312873494"/>
      <w:bookmarkStart w:id="1522" w:name="_Toc312873577"/>
      <w:bookmarkStart w:id="1523" w:name="_Toc312873662"/>
      <w:bookmarkStart w:id="1524" w:name="_Toc312873747"/>
      <w:bookmarkStart w:id="1525" w:name="_Toc312873831"/>
      <w:bookmarkStart w:id="1526" w:name="_Toc312873915"/>
      <w:bookmarkStart w:id="1527" w:name="_Toc312873977"/>
      <w:bookmarkStart w:id="1528" w:name="_Toc312845136"/>
      <w:bookmarkStart w:id="1529" w:name="_Toc312845231"/>
      <w:bookmarkStart w:id="1530" w:name="_Toc312847112"/>
      <w:bookmarkStart w:id="1531" w:name="_Toc312847213"/>
      <w:bookmarkStart w:id="1532" w:name="_Toc312848125"/>
      <w:bookmarkStart w:id="1533" w:name="_Toc312857710"/>
      <w:bookmarkStart w:id="1534" w:name="_Toc312857818"/>
      <w:bookmarkStart w:id="1535" w:name="_Toc312857923"/>
      <w:bookmarkStart w:id="1536" w:name="_Toc312858022"/>
      <w:bookmarkStart w:id="1537" w:name="_Toc312858121"/>
      <w:bookmarkStart w:id="1538" w:name="_Toc312873392"/>
      <w:bookmarkStart w:id="1539" w:name="_Toc312873495"/>
      <w:bookmarkStart w:id="1540" w:name="_Toc312873578"/>
      <w:bookmarkStart w:id="1541" w:name="_Toc312873663"/>
      <w:bookmarkStart w:id="1542" w:name="_Toc312873748"/>
      <w:bookmarkStart w:id="1543" w:name="_Toc312873832"/>
      <w:bookmarkStart w:id="1544" w:name="_Toc312873916"/>
      <w:bookmarkStart w:id="1545" w:name="_Toc312873978"/>
      <w:bookmarkStart w:id="1546" w:name="_Toc312845137"/>
      <w:bookmarkStart w:id="1547" w:name="_Toc312845232"/>
      <w:bookmarkStart w:id="1548" w:name="_Toc312847113"/>
      <w:bookmarkStart w:id="1549" w:name="_Toc312847214"/>
      <w:bookmarkStart w:id="1550" w:name="_Toc312848126"/>
      <w:bookmarkStart w:id="1551" w:name="_Toc312857711"/>
      <w:bookmarkStart w:id="1552" w:name="_Toc312857819"/>
      <w:bookmarkStart w:id="1553" w:name="_Toc312857924"/>
      <w:bookmarkStart w:id="1554" w:name="_Toc312858023"/>
      <w:bookmarkStart w:id="1555" w:name="_Toc312858122"/>
      <w:bookmarkStart w:id="1556" w:name="_Toc312873393"/>
      <w:bookmarkStart w:id="1557" w:name="_Toc312873496"/>
      <w:bookmarkStart w:id="1558" w:name="_Toc312873579"/>
      <w:bookmarkStart w:id="1559" w:name="_Toc312873664"/>
      <w:bookmarkStart w:id="1560" w:name="_Toc312873749"/>
      <w:bookmarkStart w:id="1561" w:name="_Toc312873833"/>
      <w:bookmarkStart w:id="1562" w:name="_Toc312873917"/>
      <w:bookmarkStart w:id="1563" w:name="_Toc312873979"/>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14:paraId="578537F3" w14:textId="5DB0EB8D" w:rsidR="0024690E" w:rsidRDefault="0024690E" w:rsidP="009A1958">
      <w:pPr>
        <w:pStyle w:val="H2-Numbered"/>
      </w:pPr>
      <w:bookmarkStart w:id="1564" w:name="_Toc409784474"/>
      <w:bookmarkStart w:id="1565" w:name="_Toc410766924"/>
      <w:bookmarkStart w:id="1566" w:name="_Toc46927767"/>
      <w:bookmarkStart w:id="1567" w:name="_Toc139614602"/>
      <w:r>
        <w:t>What is Hybrid Disaster Recovery?</w:t>
      </w:r>
      <w:bookmarkEnd w:id="1564"/>
      <w:bookmarkEnd w:id="1565"/>
      <w:bookmarkEnd w:id="1566"/>
      <w:bookmarkEnd w:id="1567"/>
    </w:p>
    <w:p w14:paraId="2CC04077" w14:textId="77777777" w:rsidR="0024690E" w:rsidRPr="0024690E" w:rsidRDefault="0024690E" w:rsidP="00E30EE0">
      <w:pPr>
        <w:pStyle w:val="numbered-12"/>
      </w:pPr>
      <w:r w:rsidRPr="00E30EE0">
        <w:t>Hybrid</w:t>
      </w:r>
      <w:r w:rsidRPr="00CF089B">
        <w:t xml:space="preserve"> Disaster Recovery is a self-managed, software solution that enables the recovery of </w:t>
      </w:r>
      <w:r>
        <w:t xml:space="preserve">your chosen </w:t>
      </w:r>
      <w:r w:rsidRPr="00CF089B">
        <w:t xml:space="preserve">services in the event of a </w:t>
      </w:r>
      <w:r>
        <w:t>’disaster’ (as defined below)</w:t>
      </w:r>
      <w:r w:rsidRPr="00CF089B">
        <w:t>. </w:t>
      </w:r>
      <w:r>
        <w:t xml:space="preserve">The Hybrid Disaster Recovery </w:t>
      </w:r>
      <w:r w:rsidRPr="0024690E">
        <w:t xml:space="preserve">service supports failover between your premises or a </w:t>
      </w:r>
      <w:proofErr w:type="gramStart"/>
      <w:r w:rsidRPr="0024690E">
        <w:t>third party</w:t>
      </w:r>
      <w:proofErr w:type="gramEnd"/>
      <w:r w:rsidRPr="0024690E">
        <w:t xml:space="preserve"> facility and </w:t>
      </w:r>
      <w:r w:rsidRPr="008030DC">
        <w:t>Telstra Cloud and Tailored Infrastructure (dedicated) services, as well as between Telstra Cloud and Tailored Infrastructure (dedicated) services.</w:t>
      </w:r>
    </w:p>
    <w:p w14:paraId="6675F13E" w14:textId="77777777" w:rsidR="0024690E" w:rsidRDefault="0024690E" w:rsidP="00E30EE0">
      <w:pPr>
        <w:pStyle w:val="numbered-12"/>
      </w:pPr>
      <w:r w:rsidRPr="0024690E">
        <w:t xml:space="preserve">Your production environment located at your premises, a </w:t>
      </w:r>
      <w:proofErr w:type="gramStart"/>
      <w:r w:rsidRPr="0024690E">
        <w:t>third party</w:t>
      </w:r>
      <w:proofErr w:type="gramEnd"/>
      <w:r w:rsidRPr="0024690E">
        <w:t xml:space="preserve"> facility, </w:t>
      </w:r>
      <w:r w:rsidRPr="008030DC">
        <w:t>Telstra Cloud Infrastructure (dedicated) or Tailored Infrastructure (dedicated) service</w:t>
      </w:r>
      <w:r w:rsidRPr="0024690E">
        <w:t xml:space="preserve"> which you wish to failover in the event of a disaster is referred to as your ‘primary environment’ in this Hybrid Disaster Recovery part.  </w:t>
      </w:r>
      <w:r w:rsidRPr="008030DC">
        <w:t>The Telstra Cloud Infrastructure (dedicated) or Tailored Infrastructure (dedicated) service</w:t>
      </w:r>
      <w:r>
        <w:t xml:space="preserve"> which you wish your primary environment to failover to is referred to as your ‘recovery environment’ in this Hybrid Disaster Recovery part. </w:t>
      </w:r>
    </w:p>
    <w:p w14:paraId="55B4B376" w14:textId="77777777" w:rsidR="0024690E" w:rsidRDefault="0024690E" w:rsidP="00E30EE0">
      <w:pPr>
        <w:pStyle w:val="numbered-12"/>
      </w:pPr>
      <w:r>
        <w:t xml:space="preserve">You are responsible for installing the Hybrid Disaster Recovery software and the creation of your disaster recovery plan.  We will provide you with a Hybrid Disaster Recovery User Guide to explain how to install the Hybrid Disaster Recovery software.  Support for the Hybrid Disaster Recovery service is limited to issues with the Hybrid Disaster Recovery software not working correctly.  You can </w:t>
      </w:r>
      <w:r w:rsidRPr="00D02889">
        <w:t xml:space="preserve">install and manage </w:t>
      </w:r>
      <w:r>
        <w:t>your</w:t>
      </w:r>
      <w:r w:rsidRPr="00D02889">
        <w:t xml:space="preserve"> </w:t>
      </w:r>
      <w:r>
        <w:t>Hybrid D</w:t>
      </w:r>
      <w:r w:rsidRPr="00D02889">
        <w:t xml:space="preserve">isaster </w:t>
      </w:r>
      <w:r>
        <w:t>R</w:t>
      </w:r>
      <w:r w:rsidRPr="00D02889">
        <w:t xml:space="preserve">ecovery service via the Cloud Services </w:t>
      </w:r>
      <w:r>
        <w:t>m</w:t>
      </w:r>
      <w:r w:rsidRPr="00D02889">
        <w:t xml:space="preserve">anagement </w:t>
      </w:r>
      <w:r>
        <w:t>c</w:t>
      </w:r>
      <w:r w:rsidRPr="00D02889">
        <w:t>onsole</w:t>
      </w:r>
      <w:r>
        <w:t>.</w:t>
      </w:r>
    </w:p>
    <w:p w14:paraId="10558AD7" w14:textId="77777777" w:rsidR="0024690E" w:rsidRDefault="0024690E" w:rsidP="00E30EE0">
      <w:pPr>
        <w:pStyle w:val="numbered-12"/>
      </w:pPr>
      <w:r>
        <w:t xml:space="preserve">You acknowledge that some personal information may be accessed, in accordance with our privacy policy, from overseas via our contractors or suppliers for the purposes of providing support for your Hybrid Disaster Recovery service. </w:t>
      </w:r>
    </w:p>
    <w:p w14:paraId="3CBC0CD5" w14:textId="7E01D172" w:rsidR="0024690E" w:rsidRDefault="0024690E" w:rsidP="009A1958">
      <w:pPr>
        <w:pStyle w:val="H3-Bold"/>
      </w:pPr>
      <w:bookmarkStart w:id="1568" w:name="_Toc410766925"/>
      <w:bookmarkStart w:id="1569" w:name="_Toc46927768"/>
      <w:bookmarkStart w:id="1570" w:name="_Toc139614603"/>
      <w:r w:rsidRPr="00862C58">
        <w:t>Eligibility</w:t>
      </w:r>
      <w:bookmarkEnd w:id="1568"/>
      <w:bookmarkEnd w:id="1569"/>
      <w:bookmarkEnd w:id="1570"/>
    </w:p>
    <w:p w14:paraId="15452019" w14:textId="77777777" w:rsidR="0024690E" w:rsidRDefault="0024690E" w:rsidP="00E30EE0">
      <w:pPr>
        <w:pStyle w:val="numbered-12"/>
      </w:pPr>
      <w:r>
        <w:t>The Hybrid Disaster Recovery service is only available to new or existing Cloud Services customers in Australia.</w:t>
      </w:r>
    </w:p>
    <w:p w14:paraId="17ED14F5" w14:textId="77777777" w:rsidR="0024690E" w:rsidRDefault="0024690E" w:rsidP="00E30EE0">
      <w:pPr>
        <w:pStyle w:val="numbered-12"/>
      </w:pPr>
      <w:r>
        <w:t>To acquire the Hybrid Disaster Recovery</w:t>
      </w:r>
      <w:r w:rsidRPr="002A4572">
        <w:t xml:space="preserve"> </w:t>
      </w:r>
      <w:proofErr w:type="gramStart"/>
      <w:r>
        <w:t>service</w:t>
      </w:r>
      <w:proofErr w:type="gramEnd"/>
      <w:r>
        <w:t xml:space="preserve"> you must</w:t>
      </w:r>
      <w:r w:rsidRPr="00CE1C0E">
        <w:t xml:space="preserve"> </w:t>
      </w:r>
      <w:r>
        <w:t>have:</w:t>
      </w:r>
    </w:p>
    <w:p w14:paraId="7D49C57B" w14:textId="06F65AC5" w:rsidR="0024690E" w:rsidRDefault="0024690E" w:rsidP="00EE0A41">
      <w:pPr>
        <w:pStyle w:val="a"/>
        <w:ind w:left="1620" w:hanging="630"/>
      </w:pPr>
      <w:r>
        <w:t>one or more primary and/or recovery environment(s) on:</w:t>
      </w:r>
    </w:p>
    <w:p w14:paraId="19275A58" w14:textId="77777777" w:rsidR="00EE0A41" w:rsidRPr="008030DC" w:rsidRDefault="00EE0A41" w:rsidP="00EE0A41">
      <w:pPr>
        <w:pStyle w:val="i"/>
        <w:numPr>
          <w:ilvl w:val="0"/>
          <w:numId w:val="28"/>
        </w:numPr>
        <w:ind w:left="2340" w:hanging="630"/>
      </w:pPr>
      <w:r w:rsidRPr="008030DC">
        <w:t>Cloud Infrastructure - Virtual Server (Dedicated</w:t>
      </w:r>
      <w:proofErr w:type="gramStart"/>
      <w:r w:rsidRPr="008030DC">
        <w:t>);</w:t>
      </w:r>
      <w:proofErr w:type="gramEnd"/>
    </w:p>
    <w:p w14:paraId="15C19DFD" w14:textId="77777777" w:rsidR="00EE0A41" w:rsidRPr="008030DC" w:rsidRDefault="00EE0A41" w:rsidP="00EE0A41">
      <w:pPr>
        <w:pStyle w:val="i"/>
        <w:numPr>
          <w:ilvl w:val="0"/>
          <w:numId w:val="28"/>
        </w:numPr>
        <w:ind w:left="2340" w:hanging="630"/>
      </w:pPr>
      <w:r w:rsidRPr="008030DC">
        <w:t>Tailored Infrastructure - Virtual Server (Dedicated</w:t>
      </w:r>
      <w:proofErr w:type="gramStart"/>
      <w:r w:rsidRPr="008030DC">
        <w:t>);</w:t>
      </w:r>
      <w:proofErr w:type="gramEnd"/>
    </w:p>
    <w:p w14:paraId="3FD6B958" w14:textId="77777777" w:rsidR="00EE0A41" w:rsidRDefault="00EE0A41" w:rsidP="00EE0A41">
      <w:pPr>
        <w:pStyle w:val="Heading4"/>
        <w:numPr>
          <w:ilvl w:val="0"/>
          <w:numId w:val="0"/>
        </w:numPr>
        <w:ind w:left="1702"/>
      </w:pPr>
      <w:r>
        <w:t>(</w:t>
      </w:r>
      <w:proofErr w:type="gramStart"/>
      <w:r>
        <w:t>each</w:t>
      </w:r>
      <w:proofErr w:type="gramEnd"/>
      <w:r>
        <w:t xml:space="preserve"> a “Compute” service)</w:t>
      </w:r>
    </w:p>
    <w:p w14:paraId="04B7EE4B" w14:textId="77777777" w:rsidR="0024690E" w:rsidRDefault="0024690E" w:rsidP="00EE0A41">
      <w:pPr>
        <w:pStyle w:val="a"/>
        <w:ind w:left="1620" w:hanging="630"/>
      </w:pPr>
      <w:r>
        <w:t xml:space="preserve">a compatible hypervisor installed on your servers.  Details of compatible hypervisors are set out in the Hybrid Disaster Recovery User </w:t>
      </w:r>
      <w:proofErr w:type="gramStart"/>
      <w:r>
        <w:t>Guide;</w:t>
      </w:r>
      <w:proofErr w:type="gramEnd"/>
    </w:p>
    <w:p w14:paraId="1F3D5D5C" w14:textId="77777777" w:rsidR="0024690E" w:rsidRDefault="0024690E" w:rsidP="00EE0A41">
      <w:pPr>
        <w:pStyle w:val="a"/>
        <w:ind w:left="1620" w:hanging="630"/>
      </w:pPr>
      <w:r>
        <w:t xml:space="preserve">depending </w:t>
      </w:r>
      <w:r w:rsidRPr="00CE1C0E">
        <w:t>on the size of your primary environment, at least one clear server in your primary environment onto which you can install the Virtual Server Agent for VMware, and at least one clear server in your recovery environment onto which you’ll install both the Virtual Server Agent and the Media Agent software</w:t>
      </w:r>
      <w:r>
        <w:t>.  For further information on the space needed for the Virtual Server Agent and Media Agent, please refer to the Hybrid Disaster Recovery User Guide; and</w:t>
      </w:r>
    </w:p>
    <w:p w14:paraId="1033490C" w14:textId="77777777" w:rsidR="0024690E" w:rsidRDefault="0024690E" w:rsidP="00EE0A41">
      <w:pPr>
        <w:pStyle w:val="a"/>
        <w:ind w:left="1620" w:hanging="630"/>
      </w:pPr>
      <w:r>
        <w:t>enough storage in your recovery environment.</w:t>
      </w:r>
    </w:p>
    <w:p w14:paraId="1A8614CC" w14:textId="77777777" w:rsidR="0024690E" w:rsidRDefault="0024690E" w:rsidP="00E30EE0">
      <w:pPr>
        <w:pStyle w:val="numbered-12"/>
      </w:pPr>
      <w:r>
        <w:t>If you cancel your Compute service, your corresponding Hybrid Disaster Recovery service will also be cancelled.</w:t>
      </w:r>
    </w:p>
    <w:p w14:paraId="24D89BDF" w14:textId="0447C9C0" w:rsidR="0024690E" w:rsidRDefault="0024690E" w:rsidP="00AC72FB">
      <w:pPr>
        <w:pStyle w:val="H3-Bold"/>
        <w:keepNext/>
        <w:keepLines/>
      </w:pPr>
      <w:bookmarkStart w:id="1571" w:name="_Toc410766926"/>
      <w:bookmarkStart w:id="1572" w:name="_Toc46927769"/>
      <w:bookmarkStart w:id="1573" w:name="_Toc139614604"/>
      <w:r w:rsidRPr="00862C58">
        <w:t>Invoking failover</w:t>
      </w:r>
      <w:bookmarkEnd w:id="1571"/>
      <w:bookmarkEnd w:id="1572"/>
      <w:bookmarkEnd w:id="1573"/>
    </w:p>
    <w:p w14:paraId="24E0719C" w14:textId="77777777" w:rsidR="0024690E" w:rsidRDefault="0024690E" w:rsidP="00AC72FB">
      <w:pPr>
        <w:pStyle w:val="numbered-12"/>
        <w:keepNext/>
        <w:keepLines/>
      </w:pPr>
      <w:r>
        <w:t xml:space="preserve">If a disaster occurs and you have an active Hybrid Disaster Recovery service, you will be responsible for invoking the </w:t>
      </w:r>
      <w:proofErr w:type="gramStart"/>
      <w:r>
        <w:t>fail</w:t>
      </w:r>
      <w:proofErr w:type="gramEnd"/>
      <w:r>
        <w:t xml:space="preserve"> over and restoration of your services within the Cloud Services management console. The Recovery Time Objective and Recovery Point Objective are target services levels (as defined in the service levels section below).</w:t>
      </w:r>
    </w:p>
    <w:p w14:paraId="51733EF8" w14:textId="77777777" w:rsidR="0024690E" w:rsidRDefault="0024690E" w:rsidP="00E30EE0">
      <w:pPr>
        <w:pStyle w:val="numbered-12"/>
      </w:pPr>
      <w:r>
        <w:t>For the purposes of this Hybrid Disaster Recovery service, a ‘disaster’ means the occurrence of any one or more of the following events:</w:t>
      </w:r>
    </w:p>
    <w:p w14:paraId="4D438D01" w14:textId="34C18234" w:rsidR="0024690E" w:rsidRDefault="0024690E" w:rsidP="009B30C5">
      <w:pPr>
        <w:pStyle w:val="a"/>
        <w:numPr>
          <w:ilvl w:val="0"/>
          <w:numId w:val="46"/>
        </w:numPr>
        <w:ind w:left="1440"/>
      </w:pPr>
      <w:r>
        <w:t>l</w:t>
      </w:r>
      <w:r w:rsidRPr="00040F55">
        <w:t>oss of one or</w:t>
      </w:r>
      <w:r>
        <w:t xml:space="preserve"> more business critical systems</w:t>
      </w:r>
      <w:r w:rsidRPr="00040F55">
        <w:t xml:space="preserve"> </w:t>
      </w:r>
      <w:r>
        <w:t>(you must</w:t>
      </w:r>
      <w:r w:rsidRPr="00040F55">
        <w:t xml:space="preserve"> </w:t>
      </w:r>
      <w:r>
        <w:t>nominate</w:t>
      </w:r>
      <w:r w:rsidRPr="00040F55">
        <w:t xml:space="preserve"> </w:t>
      </w:r>
      <w:r>
        <w:t>which business systems are critical prior to activation of your service); or</w:t>
      </w:r>
    </w:p>
    <w:p w14:paraId="33854232" w14:textId="40823CF8" w:rsidR="0024690E" w:rsidRDefault="0024690E" w:rsidP="009B30C5">
      <w:pPr>
        <w:pStyle w:val="a"/>
        <w:ind w:left="1440"/>
      </w:pPr>
      <w:r>
        <w:t>loss of service or unplanned outage.</w:t>
      </w:r>
    </w:p>
    <w:p w14:paraId="1A49420C" w14:textId="77777777" w:rsidR="0024690E" w:rsidRDefault="0024690E" w:rsidP="0024690E">
      <w:pPr>
        <w:pStyle w:val="Heading3"/>
        <w:numPr>
          <w:ilvl w:val="0"/>
          <w:numId w:val="0"/>
        </w:numPr>
        <w:ind w:left="737"/>
      </w:pPr>
      <w:r>
        <w:t>a disaster does not include:</w:t>
      </w:r>
    </w:p>
    <w:p w14:paraId="07777D96" w14:textId="77777777" w:rsidR="0024690E" w:rsidRDefault="0024690E" w:rsidP="009B30C5">
      <w:pPr>
        <w:pStyle w:val="a"/>
        <w:ind w:left="1440"/>
      </w:pPr>
      <w:r>
        <w:t>a planned outage; or</w:t>
      </w:r>
    </w:p>
    <w:p w14:paraId="0E1991F3" w14:textId="77777777" w:rsidR="0024690E" w:rsidRDefault="0024690E" w:rsidP="009B30C5">
      <w:pPr>
        <w:pStyle w:val="a"/>
        <w:ind w:left="1440"/>
      </w:pPr>
      <w:r>
        <w:t>planned upgrades or works,</w:t>
      </w:r>
    </w:p>
    <w:p w14:paraId="0600E26F" w14:textId="77777777" w:rsidR="0024690E" w:rsidRPr="002A4572" w:rsidRDefault="0024690E" w:rsidP="0024690E">
      <w:pPr>
        <w:pStyle w:val="Heading3"/>
        <w:numPr>
          <w:ilvl w:val="0"/>
          <w:numId w:val="0"/>
        </w:numPr>
        <w:ind w:left="737"/>
      </w:pPr>
      <w:r>
        <w:t>to your hosting or network services.</w:t>
      </w:r>
    </w:p>
    <w:p w14:paraId="6AFB76EA" w14:textId="77777777" w:rsidR="0024690E" w:rsidRDefault="0024690E" w:rsidP="00E30EE0">
      <w:pPr>
        <w:pStyle w:val="numbered-12"/>
      </w:pPr>
      <w:r>
        <w:t>For the purposes of this service, ‘recovery’ means:</w:t>
      </w:r>
    </w:p>
    <w:p w14:paraId="4C0DF0DC" w14:textId="77777777" w:rsidR="0024690E" w:rsidRDefault="0024690E" w:rsidP="00A97AAD">
      <w:pPr>
        <w:pStyle w:val="a"/>
        <w:numPr>
          <w:ilvl w:val="0"/>
          <w:numId w:val="31"/>
        </w:numPr>
        <w:ind w:left="1530" w:hanging="630"/>
      </w:pPr>
      <w:r>
        <w:t>r</w:t>
      </w:r>
      <w:r w:rsidRPr="00040F55">
        <w:t xml:space="preserve">estoration of your critical business </w:t>
      </w:r>
      <w:proofErr w:type="gramStart"/>
      <w:r w:rsidRPr="00040F55">
        <w:t>services</w:t>
      </w:r>
      <w:r>
        <w:t>;</w:t>
      </w:r>
      <w:proofErr w:type="gramEnd"/>
    </w:p>
    <w:p w14:paraId="4DDDF985" w14:textId="77777777" w:rsidR="0024690E" w:rsidRDefault="0024690E" w:rsidP="00A97AAD">
      <w:pPr>
        <w:pStyle w:val="a"/>
        <w:numPr>
          <w:ilvl w:val="0"/>
          <w:numId w:val="31"/>
        </w:numPr>
        <w:ind w:left="1530" w:hanging="630"/>
      </w:pPr>
      <w:r>
        <w:t>a</w:t>
      </w:r>
      <w:r w:rsidRPr="00040F55">
        <w:t xml:space="preserve"> full recovery wi</w:t>
      </w:r>
      <w:r>
        <w:t>th all systems at full capacity; or</w:t>
      </w:r>
      <w:r w:rsidRPr="00040F55">
        <w:t xml:space="preserve"> </w:t>
      </w:r>
    </w:p>
    <w:p w14:paraId="57BA35BD" w14:textId="77777777" w:rsidR="0024690E" w:rsidRDefault="0024690E" w:rsidP="00A97AAD">
      <w:pPr>
        <w:pStyle w:val="a"/>
        <w:numPr>
          <w:ilvl w:val="0"/>
          <w:numId w:val="31"/>
        </w:numPr>
        <w:ind w:left="1530" w:hanging="630"/>
      </w:pPr>
      <w:r>
        <w:t>a</w:t>
      </w:r>
      <w:r w:rsidRPr="00040F55">
        <w:t xml:space="preserve"> partial recovery with only core systems and limited functionality</w:t>
      </w:r>
      <w:r>
        <w:t>.</w:t>
      </w:r>
    </w:p>
    <w:p w14:paraId="1DAC6602" w14:textId="77777777" w:rsidR="0024690E" w:rsidRDefault="0024690E" w:rsidP="00E30EE0">
      <w:pPr>
        <w:pStyle w:val="numbered-12"/>
      </w:pPr>
      <w:r>
        <w:t>The Hybrid Disaster Recovery service does not include us providing you with disaster recovery documentation. We may be able to provide you with assistance in preparing your disaster recovery documentation for an additional fee.</w:t>
      </w:r>
    </w:p>
    <w:p w14:paraId="79D2261A" w14:textId="37EA5613" w:rsidR="0024690E" w:rsidRDefault="0024690E" w:rsidP="009A1958">
      <w:pPr>
        <w:pStyle w:val="H3-Bold"/>
      </w:pPr>
      <w:bookmarkStart w:id="1574" w:name="_Toc410766927"/>
      <w:bookmarkStart w:id="1575" w:name="_Toc46927770"/>
      <w:bookmarkStart w:id="1576" w:name="_Toc139614605"/>
      <w:r w:rsidRPr="00862C58">
        <w:t>Your obligations</w:t>
      </w:r>
      <w:bookmarkEnd w:id="1574"/>
      <w:bookmarkEnd w:id="1575"/>
      <w:bookmarkEnd w:id="1576"/>
    </w:p>
    <w:p w14:paraId="0E0CA950" w14:textId="77777777" w:rsidR="0024690E" w:rsidRDefault="0024690E" w:rsidP="00E30EE0">
      <w:pPr>
        <w:pStyle w:val="numbered-12"/>
      </w:pPr>
      <w:r>
        <w:t xml:space="preserve">You are </w:t>
      </w:r>
      <w:r w:rsidRPr="002A4572">
        <w:t xml:space="preserve">responsible </w:t>
      </w:r>
      <w:r>
        <w:t>for</w:t>
      </w:r>
      <w:r w:rsidRPr="002A4572">
        <w:t xml:space="preserve"> ensur</w:t>
      </w:r>
      <w:r>
        <w:t>ing</w:t>
      </w:r>
      <w:r w:rsidRPr="002A4572">
        <w:t xml:space="preserve"> that </w:t>
      </w:r>
      <w:r>
        <w:t>your</w:t>
      </w:r>
      <w:r w:rsidRPr="002A4572">
        <w:t xml:space="preserve"> </w:t>
      </w:r>
      <w:r>
        <w:t>disaster recovery</w:t>
      </w:r>
      <w:r w:rsidRPr="002A4572">
        <w:t xml:space="preserve"> </w:t>
      </w:r>
      <w:r>
        <w:t>plan</w:t>
      </w:r>
      <w:r w:rsidRPr="002A4572">
        <w:t xml:space="preserve"> and policies </w:t>
      </w:r>
      <w:r>
        <w:t xml:space="preserve">are kept </w:t>
      </w:r>
      <w:r w:rsidRPr="002A4572">
        <w:t xml:space="preserve">up to date. </w:t>
      </w:r>
    </w:p>
    <w:p w14:paraId="16C80AE7" w14:textId="77777777" w:rsidR="0024690E" w:rsidRDefault="0024690E" w:rsidP="00E30EE0">
      <w:pPr>
        <w:pStyle w:val="numbered-12"/>
      </w:pPr>
      <w:r w:rsidRPr="002A4572">
        <w:t xml:space="preserve">You </w:t>
      </w:r>
      <w:r>
        <w:t>are responsible for testing the service to ensure that failover and restoration works successfully.</w:t>
      </w:r>
    </w:p>
    <w:p w14:paraId="1356F32C" w14:textId="77777777" w:rsidR="0024690E" w:rsidRDefault="0024690E" w:rsidP="00E30EE0">
      <w:pPr>
        <w:pStyle w:val="numbered-12"/>
      </w:pPr>
      <w:r>
        <w:t>You must keep confidential and not disclose any software licence keys to which you have access to in connection with the Hybrid Disaster Recovery service.</w:t>
      </w:r>
    </w:p>
    <w:p w14:paraId="09BB9BC1" w14:textId="4E65A3F8" w:rsidR="0024690E" w:rsidRDefault="0024690E" w:rsidP="009A1958">
      <w:pPr>
        <w:pStyle w:val="H3-Bold"/>
      </w:pPr>
      <w:bookmarkStart w:id="1577" w:name="_Toc409784475"/>
      <w:bookmarkStart w:id="1578" w:name="_Toc410766928"/>
      <w:bookmarkStart w:id="1579" w:name="_Toc46927771"/>
      <w:bookmarkStart w:id="1580" w:name="_Toc139614606"/>
      <w:r>
        <w:t>Charges</w:t>
      </w:r>
      <w:bookmarkEnd w:id="1577"/>
      <w:bookmarkEnd w:id="1578"/>
      <w:bookmarkEnd w:id="1579"/>
      <w:bookmarkEnd w:id="1580"/>
    </w:p>
    <w:p w14:paraId="7D52FA80" w14:textId="77777777" w:rsidR="0024690E" w:rsidRDefault="0024690E" w:rsidP="00E30EE0">
      <w:pPr>
        <w:pStyle w:val="numbered-12"/>
      </w:pPr>
      <w:r>
        <w:t>The charges for your Hybrid Disaster Recovery service are set out on the Cloud Services Management Console or Your Agreement.</w:t>
      </w:r>
    </w:p>
    <w:p w14:paraId="7360F3F6" w14:textId="77777777" w:rsidR="0024690E" w:rsidRDefault="0024690E" w:rsidP="00E30EE0">
      <w:pPr>
        <w:pStyle w:val="numbered-12"/>
      </w:pPr>
      <w:r>
        <w:t>Charges for your Hybrid Disaster Recovery service are calculated each month based on the maximum number of virtual machines in your [primary and recovery] environment within your Hybrid Disaster Recovery service in that month.</w:t>
      </w:r>
    </w:p>
    <w:p w14:paraId="697C211F" w14:textId="77777777" w:rsidR="0024690E" w:rsidRPr="00527E5E" w:rsidRDefault="0024690E" w:rsidP="006A618B">
      <w:pPr>
        <w:pStyle w:val="Arial8"/>
      </w:pPr>
      <w:r w:rsidRPr="00527E5E">
        <w:t xml:space="preserve">For </w:t>
      </w:r>
      <w:proofErr w:type="gramStart"/>
      <w:r w:rsidRPr="00527E5E">
        <w:t>example</w:t>
      </w:r>
      <w:proofErr w:type="gramEnd"/>
      <w:r w:rsidRPr="00527E5E">
        <w:t xml:space="preserve"> if you have 50 virtual machines within your Hybrid Disaster Recovery service and add an additional 20 virtual machines during the month, you will be charged for 70 virtual machines for that month. </w:t>
      </w:r>
    </w:p>
    <w:p w14:paraId="5A0F8CBC" w14:textId="3F4E7A0C" w:rsidR="0024690E" w:rsidRPr="004D2092" w:rsidRDefault="0024690E" w:rsidP="00E30EE0">
      <w:pPr>
        <w:pStyle w:val="numbered-12"/>
      </w:pPr>
      <w:r>
        <w:t xml:space="preserve">The charges for your Hybrid Disaster Recovery service are only for the Hybrid Disaster Recovery software and do not include any infrastructure resources (such as compute, </w:t>
      </w:r>
      <w:proofErr w:type="gramStart"/>
      <w:r>
        <w:t>storage</w:t>
      </w:r>
      <w:proofErr w:type="gramEnd"/>
      <w:r>
        <w:t xml:space="preserve"> and network) used in connection with your primary or recovery environments.</w:t>
      </w:r>
    </w:p>
    <w:p w14:paraId="2196E669" w14:textId="6BB0AAD4" w:rsidR="0024690E" w:rsidRDefault="0024690E" w:rsidP="009A1958">
      <w:pPr>
        <w:pStyle w:val="H3-Bold"/>
      </w:pPr>
      <w:bookmarkStart w:id="1581" w:name="_Ref409780534"/>
      <w:bookmarkStart w:id="1582" w:name="_Toc409784476"/>
      <w:bookmarkStart w:id="1583" w:name="_Toc410766929"/>
      <w:bookmarkStart w:id="1584" w:name="_Toc46927772"/>
      <w:bookmarkStart w:id="1585" w:name="_Toc139614607"/>
      <w:r>
        <w:t>Hybrid Disaster Recovery Software</w:t>
      </w:r>
      <w:bookmarkEnd w:id="1581"/>
      <w:bookmarkEnd w:id="1582"/>
      <w:bookmarkEnd w:id="1583"/>
      <w:bookmarkEnd w:id="1584"/>
      <w:bookmarkEnd w:id="1585"/>
    </w:p>
    <w:p w14:paraId="35120304" w14:textId="344D42F1" w:rsidR="0024690E" w:rsidRDefault="0024690E" w:rsidP="00E30EE0">
      <w:pPr>
        <w:pStyle w:val="numbered-12"/>
      </w:pPr>
      <w:bookmarkStart w:id="1586" w:name="_Ref458441544"/>
      <w:r>
        <w:t xml:space="preserve">In addition to the clauses relating to service software in the General Terms part of the Cloud Services section, the following terms apply to </w:t>
      </w:r>
      <w:proofErr w:type="spellStart"/>
      <w:r>
        <w:t>your</w:t>
      </w:r>
      <w:proofErr w:type="spellEnd"/>
      <w:r>
        <w:t xml:space="preserve"> and your end users’ use of the software included in your Hybrid Disaster Recovery service.</w:t>
      </w:r>
      <w:bookmarkEnd w:id="1586"/>
    </w:p>
    <w:p w14:paraId="0F0A8520" w14:textId="40ACFDAB" w:rsidR="0024690E" w:rsidRPr="00FF68F5" w:rsidRDefault="0024690E" w:rsidP="00E30EE0">
      <w:pPr>
        <w:pStyle w:val="numbered-12"/>
      </w:pPr>
      <w:r>
        <w:t xml:space="preserve">The </w:t>
      </w:r>
      <w:r w:rsidRPr="0009180E">
        <w:t xml:space="preserve">Hybrid Disaster Recovery </w:t>
      </w:r>
      <w:r>
        <w:t>service software comprises</w:t>
      </w:r>
      <w:r w:rsidRPr="0009180E">
        <w:t xml:space="preserve"> </w:t>
      </w:r>
      <w:proofErr w:type="spellStart"/>
      <w:r w:rsidRPr="0009180E">
        <w:t>CommVault</w:t>
      </w:r>
      <w:proofErr w:type="spellEnd"/>
      <w:r w:rsidRPr="0009180E">
        <w:t xml:space="preserve"> </w:t>
      </w:r>
      <w:proofErr w:type="spellStart"/>
      <w:r w:rsidRPr="0009180E">
        <w:t>Simpana</w:t>
      </w:r>
      <w:proofErr w:type="spellEnd"/>
      <w:r>
        <w:t xml:space="preserve"> as well as Microsoft SQL Server software and other </w:t>
      </w:r>
      <w:proofErr w:type="gramStart"/>
      <w:r>
        <w:t>third party</w:t>
      </w:r>
      <w:proofErr w:type="gramEnd"/>
      <w:r>
        <w:t xml:space="preserve"> software (together the “Software”).</w:t>
      </w:r>
    </w:p>
    <w:p w14:paraId="21A1D9D8" w14:textId="77777777" w:rsidR="0024690E" w:rsidRPr="00FF68F5" w:rsidRDefault="0024690E" w:rsidP="00E30EE0">
      <w:pPr>
        <w:pStyle w:val="numbered-12"/>
      </w:pPr>
      <w:r w:rsidRPr="00527E5E">
        <w:t>You may</w:t>
      </w:r>
      <w:r>
        <w:t xml:space="preserve"> use the Software in numbers equal to the number of licenses purchased.</w:t>
      </w:r>
    </w:p>
    <w:p w14:paraId="592EF64E" w14:textId="3B89D1D2" w:rsidR="0024690E" w:rsidRPr="00AE1751" w:rsidRDefault="0024690E" w:rsidP="00E30EE0">
      <w:pPr>
        <w:pStyle w:val="numbered-12"/>
      </w:pPr>
      <w:r w:rsidRPr="00AE1751">
        <w:t xml:space="preserve">All title and intellectual property rights in and to the Software are owned by Telstra and/or its licensors (for example </w:t>
      </w:r>
      <w:proofErr w:type="spellStart"/>
      <w:r w:rsidRPr="00AE1751">
        <w:t>CommVault</w:t>
      </w:r>
      <w:proofErr w:type="spellEnd"/>
      <w:r w:rsidRPr="00AE1751">
        <w:t xml:space="preserve"> and Microsoft). Such licensors, in addition to any other rights or remedies available to them, are third party beneficiaries of the terms set out in </w:t>
      </w:r>
      <w:r w:rsidR="00353DD3">
        <w:t xml:space="preserve">clauses </w:t>
      </w:r>
      <w:r w:rsidR="00353DD3">
        <w:fldChar w:fldCharType="begin"/>
      </w:r>
      <w:r w:rsidR="00353DD3">
        <w:instrText xml:space="preserve"> REF _Ref458441544 \r \h </w:instrText>
      </w:r>
      <w:r w:rsidR="00E30EE0">
        <w:instrText xml:space="preserve"> \* MERGEFORMAT </w:instrText>
      </w:r>
      <w:r w:rsidR="00353DD3">
        <w:fldChar w:fldCharType="separate"/>
      </w:r>
      <w:r w:rsidR="006A09B8">
        <w:t>12.18</w:t>
      </w:r>
      <w:r w:rsidR="00353DD3">
        <w:fldChar w:fldCharType="end"/>
      </w:r>
      <w:r w:rsidR="00353DD3">
        <w:t xml:space="preserve"> to </w:t>
      </w:r>
      <w:r w:rsidR="00353DD3">
        <w:fldChar w:fldCharType="begin"/>
      </w:r>
      <w:r w:rsidR="00353DD3">
        <w:instrText xml:space="preserve"> REF _Ref458441560 \r \h </w:instrText>
      </w:r>
      <w:r w:rsidR="00E30EE0">
        <w:instrText xml:space="preserve"> \* MERGEFORMAT </w:instrText>
      </w:r>
      <w:r w:rsidR="00353DD3">
        <w:fldChar w:fldCharType="separate"/>
      </w:r>
      <w:r w:rsidR="006A09B8">
        <w:t>12.27</w:t>
      </w:r>
      <w:r w:rsidR="00353DD3">
        <w:fldChar w:fldCharType="end"/>
      </w:r>
      <w:r>
        <w:t xml:space="preserve"> </w:t>
      </w:r>
      <w:r w:rsidRPr="00AE1751">
        <w:t>for their respective software and may have the right to enforce such terms against you.</w:t>
      </w:r>
    </w:p>
    <w:p w14:paraId="79ABE912" w14:textId="77777777" w:rsidR="0024690E" w:rsidRPr="00FF68F5" w:rsidRDefault="0024690E" w:rsidP="00E30EE0">
      <w:pPr>
        <w:pStyle w:val="numbered-12"/>
      </w:pPr>
      <w:r>
        <w:t>You agree to use the Software solely for your internal data centre operations and to restrict any access to the Software, documentation, or other user information accompanying the Software only to those of your employees having a need to have such access for your internal data processing operations.</w:t>
      </w:r>
    </w:p>
    <w:p w14:paraId="53195677" w14:textId="77777777" w:rsidR="0024690E" w:rsidRPr="00FF68F5" w:rsidRDefault="0024690E" w:rsidP="00E30EE0">
      <w:pPr>
        <w:pStyle w:val="numbered-12"/>
      </w:pPr>
      <w:r w:rsidRPr="00527E5E">
        <w:t>The export of the Software may be restricted by the export control laws of the United States of America and other countries. You agree to comply strictly with all such regulations and acknowledge that you have the responsibility to obtain licenses to export, re-export, or import Software.</w:t>
      </w:r>
    </w:p>
    <w:p w14:paraId="0E17080C" w14:textId="03C8372F" w:rsidR="0024690E" w:rsidRDefault="0024690E" w:rsidP="00E30EE0">
      <w:pPr>
        <w:pStyle w:val="numbered-12"/>
      </w:pPr>
      <w:r>
        <w:t xml:space="preserve">To ensure compliance with </w:t>
      </w:r>
      <w:r w:rsidR="00353DD3">
        <w:t xml:space="preserve">clauses </w:t>
      </w:r>
      <w:r w:rsidR="00353DD3">
        <w:fldChar w:fldCharType="begin"/>
      </w:r>
      <w:r w:rsidR="00353DD3">
        <w:instrText xml:space="preserve"> REF _Ref458441544 \r \h </w:instrText>
      </w:r>
      <w:r w:rsidR="00E30EE0">
        <w:instrText xml:space="preserve"> \* MERGEFORMAT </w:instrText>
      </w:r>
      <w:r w:rsidR="00353DD3">
        <w:fldChar w:fldCharType="separate"/>
      </w:r>
      <w:r w:rsidR="006A09B8">
        <w:t>12.18</w:t>
      </w:r>
      <w:r w:rsidR="00353DD3">
        <w:fldChar w:fldCharType="end"/>
      </w:r>
      <w:r w:rsidR="00353DD3">
        <w:t xml:space="preserve"> to </w:t>
      </w:r>
      <w:r w:rsidR="00353DD3">
        <w:fldChar w:fldCharType="begin"/>
      </w:r>
      <w:r w:rsidR="00353DD3">
        <w:instrText xml:space="preserve"> REF _Ref458441560 \r \h </w:instrText>
      </w:r>
      <w:r w:rsidR="00E30EE0">
        <w:instrText xml:space="preserve"> \* MERGEFORMAT </w:instrText>
      </w:r>
      <w:r w:rsidR="00353DD3">
        <w:fldChar w:fldCharType="separate"/>
      </w:r>
      <w:r w:rsidR="006A09B8">
        <w:t>12.27</w:t>
      </w:r>
      <w:r w:rsidR="00353DD3">
        <w:fldChar w:fldCharType="end"/>
      </w:r>
      <w:r>
        <w:t xml:space="preserve">, you agree that upon reasonable notice, we or our authorised representative will have the right to inspect and audit your installation and use of the Software.  Any such inspection or audit shall be conducted during regular business hours at your facilities or electronically.  Any information obtained during the course of such audit will be used by us solely for the enforcement of our rights under </w:t>
      </w:r>
      <w:r w:rsidR="00353DD3">
        <w:t xml:space="preserve">clauses </w:t>
      </w:r>
      <w:r w:rsidR="00353DD3">
        <w:fldChar w:fldCharType="begin"/>
      </w:r>
      <w:r w:rsidR="00353DD3">
        <w:instrText xml:space="preserve"> REF _Ref458441544 \r \h </w:instrText>
      </w:r>
      <w:r w:rsidR="00E30EE0">
        <w:instrText xml:space="preserve"> \* MERGEFORMAT </w:instrText>
      </w:r>
      <w:r w:rsidR="00353DD3">
        <w:fldChar w:fldCharType="separate"/>
      </w:r>
      <w:r w:rsidR="006A09B8">
        <w:t>12.18</w:t>
      </w:r>
      <w:r w:rsidR="00353DD3">
        <w:fldChar w:fldCharType="end"/>
      </w:r>
      <w:r w:rsidR="00353DD3">
        <w:t xml:space="preserve"> to </w:t>
      </w:r>
      <w:r w:rsidR="00353DD3">
        <w:fldChar w:fldCharType="begin"/>
      </w:r>
      <w:r w:rsidR="00353DD3">
        <w:instrText xml:space="preserve"> REF _Ref458441560 \r \h </w:instrText>
      </w:r>
      <w:r w:rsidR="00E30EE0">
        <w:instrText xml:space="preserve"> \* MERGEFORMAT </w:instrText>
      </w:r>
      <w:r w:rsidR="00353DD3">
        <w:fldChar w:fldCharType="separate"/>
      </w:r>
      <w:r w:rsidR="006A09B8">
        <w:t>12.27</w:t>
      </w:r>
      <w:r w:rsidR="00353DD3">
        <w:fldChar w:fldCharType="end"/>
      </w:r>
      <w:r w:rsidR="00353DD3">
        <w:t xml:space="preserve"> </w:t>
      </w:r>
      <w:r>
        <w:t xml:space="preserve">and applicable law.  If such audits disclose that you have installed, accessed, used, or otherwise permitted access to the Software in a manner that is not permitted by the terms of </w:t>
      </w:r>
      <w:r w:rsidR="00353DD3">
        <w:t xml:space="preserve">clauses </w:t>
      </w:r>
      <w:r w:rsidR="00353DD3">
        <w:fldChar w:fldCharType="begin"/>
      </w:r>
      <w:r w:rsidR="00353DD3">
        <w:instrText xml:space="preserve"> REF _Ref458441544 \r \h </w:instrText>
      </w:r>
      <w:r w:rsidR="00E30EE0">
        <w:instrText xml:space="preserve"> \* MERGEFORMAT </w:instrText>
      </w:r>
      <w:r w:rsidR="00353DD3">
        <w:fldChar w:fldCharType="separate"/>
      </w:r>
      <w:r w:rsidR="006A09B8">
        <w:t>12.18</w:t>
      </w:r>
      <w:r w:rsidR="00353DD3">
        <w:fldChar w:fldCharType="end"/>
      </w:r>
      <w:r w:rsidR="00353DD3">
        <w:t xml:space="preserve"> to </w:t>
      </w:r>
      <w:r w:rsidR="00353DD3">
        <w:fldChar w:fldCharType="begin"/>
      </w:r>
      <w:r w:rsidR="00353DD3">
        <w:instrText xml:space="preserve"> REF _Ref458441560 \r \h </w:instrText>
      </w:r>
      <w:r w:rsidR="00E30EE0">
        <w:instrText xml:space="preserve"> \* MERGEFORMAT </w:instrText>
      </w:r>
      <w:r w:rsidR="00353DD3">
        <w:fldChar w:fldCharType="separate"/>
      </w:r>
      <w:r w:rsidR="006A09B8">
        <w:t>12.27</w:t>
      </w:r>
      <w:r w:rsidR="00353DD3">
        <w:fldChar w:fldCharType="end"/>
      </w:r>
      <w:r>
        <w:t>, then we may terminate your Hybrid Disaster Recovery service and you will pay for any unpaid license fees and all reasonable expenses related to such audit.</w:t>
      </w:r>
    </w:p>
    <w:p w14:paraId="249C6EA8" w14:textId="700245EF" w:rsidR="0024690E" w:rsidRDefault="0024690E" w:rsidP="00E30EE0">
      <w:pPr>
        <w:pStyle w:val="numbered-12"/>
      </w:pPr>
      <w:r>
        <w:t>You acknowledge and agree that the Software may automatically provide certain reports and survey information regarding its use to us.  You may disable this reporting feature at any time.  Any such reports or information shall be kept confidential and used solely by us or our licensors for internal purposes and/or in a manner that does not identify you.</w:t>
      </w:r>
    </w:p>
    <w:p w14:paraId="204DE2A6" w14:textId="77777777" w:rsidR="0024690E" w:rsidRDefault="0024690E" w:rsidP="00E30EE0">
      <w:pPr>
        <w:pStyle w:val="numbered-12"/>
      </w:pPr>
      <w:r w:rsidRPr="00527E5E">
        <w:t>Th</w:t>
      </w:r>
      <w:r>
        <w:t>e</w:t>
      </w:r>
      <w:r w:rsidRPr="00527E5E">
        <w:t xml:space="preserve"> </w:t>
      </w:r>
      <w:r>
        <w:t>S</w:t>
      </w:r>
      <w:r w:rsidRPr="00527E5E">
        <w:t>oftware may contain support for programs written in java. Java technology is not fault tolerant and is not designed, manufactured, or intended for use or resale as online control equipment in hazardous environments requiring fail-safe performance, such as in the operation of nuclear facilities, aircraft navigation or communication systems, air traffic control, direct life support machines, or weapons systems, in which the failure of java technology could lead directly to death, personal injury or severe physical or environmental damage</w:t>
      </w:r>
      <w:r w:rsidRPr="00FF68F5">
        <w:t>.</w:t>
      </w:r>
    </w:p>
    <w:p w14:paraId="66FCB5F2" w14:textId="5124DF58" w:rsidR="0024690E" w:rsidRDefault="0024690E" w:rsidP="00E30EE0">
      <w:pPr>
        <w:pStyle w:val="numbered-12"/>
      </w:pPr>
      <w:bookmarkStart w:id="1587" w:name="_Ref458441560"/>
      <w:r w:rsidRPr="00527E5E">
        <w:t xml:space="preserve">The Software may contain certain software licensed by Microsoft.  You </w:t>
      </w:r>
      <w:r>
        <w:t xml:space="preserve">acknowledge </w:t>
      </w:r>
      <w:r w:rsidRPr="00527E5E">
        <w:t xml:space="preserve">that </w:t>
      </w:r>
      <w:r>
        <w:t>y</w:t>
      </w:r>
      <w:r w:rsidRPr="00527E5E">
        <w:t xml:space="preserve">ou are not licensing Microsoft products under this EULA and that any copies of Microsoft software that </w:t>
      </w:r>
      <w:r>
        <w:t>y</w:t>
      </w:r>
      <w:r w:rsidRPr="00527E5E">
        <w:t xml:space="preserve">ou receive </w:t>
      </w:r>
      <w:proofErr w:type="gramStart"/>
      <w:r w:rsidRPr="00527E5E">
        <w:t>as a result of</w:t>
      </w:r>
      <w:proofErr w:type="gramEnd"/>
      <w:r w:rsidRPr="00527E5E">
        <w:t xml:space="preserve"> licensing the Software do not entitle </w:t>
      </w:r>
      <w:r>
        <w:t>y</w:t>
      </w:r>
      <w:r w:rsidRPr="00527E5E">
        <w:t xml:space="preserve">ou to maintain on </w:t>
      </w:r>
      <w:r>
        <w:t>y</w:t>
      </w:r>
      <w:r w:rsidRPr="00527E5E">
        <w:t>our computer systems any more copies of Microsoft software than you may have previously licensed from Microsoft or other third parties.</w:t>
      </w:r>
      <w:bookmarkEnd w:id="1587"/>
    </w:p>
    <w:p w14:paraId="07DCF53C" w14:textId="11114A04" w:rsidR="0024690E" w:rsidRDefault="0024690E" w:rsidP="009A1958">
      <w:pPr>
        <w:pStyle w:val="H3-Bold"/>
      </w:pPr>
      <w:bookmarkStart w:id="1588" w:name="_Toc409784477"/>
      <w:bookmarkStart w:id="1589" w:name="_Toc410766930"/>
      <w:bookmarkStart w:id="1590" w:name="_Toc46927773"/>
      <w:bookmarkStart w:id="1591" w:name="_Toc139614608"/>
      <w:r>
        <w:t>Service Levels</w:t>
      </w:r>
      <w:bookmarkEnd w:id="1588"/>
      <w:bookmarkEnd w:id="1589"/>
      <w:bookmarkEnd w:id="1590"/>
      <w:bookmarkEnd w:id="1591"/>
    </w:p>
    <w:p w14:paraId="4437069C" w14:textId="0E992443" w:rsidR="0024690E" w:rsidRDefault="0024690E" w:rsidP="00E30EE0">
      <w:pPr>
        <w:pStyle w:val="numbered-12"/>
      </w:pPr>
      <w:r>
        <w:t>Unless a service level exclusion applies, we aim to meet the service levels in this section for your Hybrid Disaster Recovery service.  You acknowledge that the service levels are targets only and we will not be responsible for failing to meet them.</w:t>
      </w:r>
    </w:p>
    <w:p w14:paraId="1870519E" w14:textId="77777777" w:rsidR="0024690E" w:rsidRPr="00376946" w:rsidRDefault="0024690E" w:rsidP="0024690E">
      <w:pPr>
        <w:pStyle w:val="Indent2"/>
        <w:rPr>
          <w:b/>
        </w:rPr>
      </w:pPr>
      <w:r w:rsidRPr="00187CF9">
        <w:rPr>
          <w:b/>
        </w:rPr>
        <w:t xml:space="preserve">Table </w:t>
      </w:r>
      <w:r>
        <w:rPr>
          <w:b/>
        </w:rPr>
        <w:t>1</w:t>
      </w:r>
      <w:r w:rsidRPr="00187CF9">
        <w:rPr>
          <w:b/>
        </w:rPr>
        <w:t xml:space="preserve"> – Description of </w:t>
      </w:r>
      <w:r>
        <w:rPr>
          <w:b/>
        </w:rPr>
        <w:t>S</w:t>
      </w:r>
      <w:r w:rsidRPr="00187CF9">
        <w:rPr>
          <w:b/>
        </w:rPr>
        <w:t xml:space="preserve">ervice </w:t>
      </w:r>
      <w:r>
        <w:rPr>
          <w:b/>
        </w:rPr>
        <w:t>L</w:t>
      </w:r>
      <w:r w:rsidRPr="00187CF9">
        <w:rPr>
          <w:b/>
        </w:rPr>
        <w:t xml:space="preserve">evels </w:t>
      </w:r>
    </w:p>
    <w:tbl>
      <w:tblPr>
        <w:tblStyle w:val="TableGrid"/>
        <w:tblW w:w="0" w:type="auto"/>
        <w:tblInd w:w="704" w:type="dxa"/>
        <w:tblLayout w:type="fixed"/>
        <w:tblLook w:val="01E0" w:firstRow="1" w:lastRow="1" w:firstColumn="1" w:lastColumn="1" w:noHBand="0" w:noVBand="0"/>
      </w:tblPr>
      <w:tblGrid>
        <w:gridCol w:w="3794"/>
        <w:gridCol w:w="5670"/>
      </w:tblGrid>
      <w:tr w:rsidR="00764C3E" w:rsidRPr="004E39E3" w14:paraId="7E30DABF" w14:textId="77777777" w:rsidTr="00230F1E">
        <w:trPr>
          <w:cantSplit/>
          <w:trHeight w:val="834"/>
          <w:tblHeader/>
        </w:trPr>
        <w:tc>
          <w:tcPr>
            <w:tcW w:w="3794" w:type="dxa"/>
            <w:shd w:val="clear" w:color="auto" w:fill="00B0F0"/>
          </w:tcPr>
          <w:p w14:paraId="5DE48CE9" w14:textId="77777777" w:rsidR="00764C3E" w:rsidRPr="004E39E3" w:rsidRDefault="00764C3E" w:rsidP="006D69B4">
            <w:pPr>
              <w:pStyle w:val="TableData"/>
              <w:spacing w:after="80"/>
              <w:ind w:left="142"/>
              <w:rPr>
                <w:rFonts w:ascii="Verdana" w:hAnsi="Verdana"/>
              </w:rPr>
            </w:pPr>
          </w:p>
        </w:tc>
        <w:tc>
          <w:tcPr>
            <w:tcW w:w="5670" w:type="dxa"/>
            <w:shd w:val="clear" w:color="auto" w:fill="00B0F0"/>
          </w:tcPr>
          <w:p w14:paraId="23FEB9F6" w14:textId="4E69E9BE" w:rsidR="00764C3E" w:rsidRPr="004E39E3" w:rsidRDefault="00764C3E" w:rsidP="00764C3E">
            <w:pPr>
              <w:pStyle w:val="TableData"/>
              <w:spacing w:after="80"/>
              <w:ind w:left="34"/>
              <w:rPr>
                <w:rFonts w:ascii="Verdana" w:hAnsi="Verdana"/>
              </w:rPr>
            </w:pPr>
            <w:r w:rsidRPr="004E39E3">
              <w:rPr>
                <w:rFonts w:ascii="Verdana" w:hAnsi="Verdana"/>
                <w:b/>
              </w:rPr>
              <w:t>Service Level</w:t>
            </w:r>
          </w:p>
        </w:tc>
      </w:tr>
      <w:tr w:rsidR="0024690E" w:rsidRPr="004E39E3" w14:paraId="74B1D793" w14:textId="77777777" w:rsidTr="00230F1E">
        <w:trPr>
          <w:cantSplit/>
          <w:trHeight w:val="439"/>
        </w:trPr>
        <w:tc>
          <w:tcPr>
            <w:tcW w:w="3794" w:type="dxa"/>
            <w:shd w:val="clear" w:color="auto" w:fill="auto"/>
          </w:tcPr>
          <w:p w14:paraId="7568D2EE" w14:textId="77777777" w:rsidR="0024690E" w:rsidRDefault="0024690E" w:rsidP="006D69B4">
            <w:pPr>
              <w:pStyle w:val="TableData"/>
              <w:spacing w:after="80"/>
              <w:ind w:left="142"/>
              <w:rPr>
                <w:rFonts w:ascii="Verdana" w:hAnsi="Verdana"/>
              </w:rPr>
            </w:pPr>
            <w:r w:rsidRPr="004E39E3">
              <w:rPr>
                <w:rFonts w:ascii="Verdana" w:hAnsi="Verdana"/>
              </w:rPr>
              <w:t>Service Support Coverage Hours</w:t>
            </w:r>
          </w:p>
        </w:tc>
        <w:tc>
          <w:tcPr>
            <w:tcW w:w="5670" w:type="dxa"/>
            <w:shd w:val="clear" w:color="auto" w:fill="auto"/>
            <w:vAlign w:val="center"/>
          </w:tcPr>
          <w:p w14:paraId="5170EFF1" w14:textId="77777777" w:rsidR="0024690E" w:rsidRDefault="0024690E" w:rsidP="006D69B4">
            <w:pPr>
              <w:pStyle w:val="TableData"/>
              <w:spacing w:after="80"/>
              <w:ind w:left="34"/>
              <w:jc w:val="center"/>
              <w:rPr>
                <w:rFonts w:ascii="Verdana" w:hAnsi="Verdana"/>
              </w:rPr>
            </w:pPr>
            <w:r w:rsidRPr="004E39E3">
              <w:rPr>
                <w:rFonts w:ascii="Verdana" w:hAnsi="Verdana"/>
              </w:rPr>
              <w:t>24 hours x 7 days</w:t>
            </w:r>
          </w:p>
        </w:tc>
      </w:tr>
      <w:tr w:rsidR="0024690E" w:rsidRPr="004E39E3" w14:paraId="48AD32FB" w14:textId="77777777" w:rsidTr="00230F1E">
        <w:trPr>
          <w:cantSplit/>
          <w:trHeight w:val="352"/>
        </w:trPr>
        <w:tc>
          <w:tcPr>
            <w:tcW w:w="3794" w:type="dxa"/>
            <w:shd w:val="clear" w:color="auto" w:fill="auto"/>
          </w:tcPr>
          <w:p w14:paraId="65A8193D" w14:textId="77777777" w:rsidR="0024690E" w:rsidRDefault="0024690E" w:rsidP="006D69B4">
            <w:pPr>
              <w:pStyle w:val="TableData"/>
              <w:spacing w:after="80"/>
              <w:ind w:left="142"/>
              <w:rPr>
                <w:rFonts w:ascii="Verdana" w:hAnsi="Verdana"/>
                <w:b/>
                <w:highlight w:val="yellow"/>
              </w:rPr>
            </w:pPr>
            <w:r w:rsidRPr="00717EE1">
              <w:rPr>
                <w:rFonts w:ascii="Verdana" w:hAnsi="Verdana"/>
              </w:rPr>
              <w:t>Recovery Point Objective (RPO)</w:t>
            </w:r>
          </w:p>
        </w:tc>
        <w:tc>
          <w:tcPr>
            <w:tcW w:w="5670" w:type="dxa"/>
            <w:shd w:val="clear" w:color="auto" w:fill="auto"/>
            <w:vAlign w:val="center"/>
          </w:tcPr>
          <w:p w14:paraId="7CDD164B" w14:textId="77777777" w:rsidR="0024690E" w:rsidRDefault="0024690E" w:rsidP="006D69B4">
            <w:pPr>
              <w:pStyle w:val="TableData"/>
              <w:spacing w:after="80"/>
              <w:ind w:left="0"/>
              <w:jc w:val="center"/>
              <w:rPr>
                <w:rFonts w:ascii="Verdana" w:hAnsi="Verdana"/>
              </w:rPr>
            </w:pPr>
            <w:r w:rsidRPr="004E39E3">
              <w:rPr>
                <w:rFonts w:ascii="Verdana" w:hAnsi="Verdana"/>
              </w:rPr>
              <w:t>2 hours</w:t>
            </w:r>
          </w:p>
        </w:tc>
      </w:tr>
      <w:tr w:rsidR="0024690E" w:rsidRPr="004E39E3" w14:paraId="63A7A9B7" w14:textId="77777777" w:rsidTr="00230F1E">
        <w:trPr>
          <w:cantSplit/>
          <w:trHeight w:val="274"/>
        </w:trPr>
        <w:tc>
          <w:tcPr>
            <w:tcW w:w="3794" w:type="dxa"/>
            <w:tcBorders>
              <w:bottom w:val="single" w:sz="4" w:space="0" w:color="auto"/>
            </w:tcBorders>
            <w:shd w:val="clear" w:color="auto" w:fill="auto"/>
          </w:tcPr>
          <w:p w14:paraId="3789AB37" w14:textId="77777777" w:rsidR="0024690E" w:rsidRDefault="0024690E" w:rsidP="006D69B4">
            <w:pPr>
              <w:pStyle w:val="TableData"/>
              <w:spacing w:after="80"/>
              <w:ind w:left="142"/>
              <w:rPr>
                <w:rFonts w:ascii="Verdana" w:hAnsi="Verdana"/>
                <w:highlight w:val="yellow"/>
              </w:rPr>
            </w:pPr>
            <w:r w:rsidRPr="00717EE1">
              <w:rPr>
                <w:rFonts w:ascii="Verdana" w:hAnsi="Verdana"/>
              </w:rPr>
              <w:t>Recovery Time Objective (RTO)</w:t>
            </w:r>
          </w:p>
        </w:tc>
        <w:tc>
          <w:tcPr>
            <w:tcW w:w="5670" w:type="dxa"/>
            <w:tcBorders>
              <w:bottom w:val="single" w:sz="4" w:space="0" w:color="auto"/>
            </w:tcBorders>
            <w:shd w:val="clear" w:color="auto" w:fill="auto"/>
            <w:vAlign w:val="center"/>
          </w:tcPr>
          <w:p w14:paraId="377A2344" w14:textId="77777777" w:rsidR="0024690E" w:rsidRDefault="0024690E" w:rsidP="006D69B4">
            <w:pPr>
              <w:pStyle w:val="TableData"/>
              <w:spacing w:after="80"/>
              <w:ind w:left="0"/>
              <w:jc w:val="center"/>
              <w:rPr>
                <w:rFonts w:ascii="Verdana" w:hAnsi="Verdana"/>
              </w:rPr>
            </w:pPr>
            <w:r>
              <w:rPr>
                <w:rFonts w:ascii="Verdana" w:hAnsi="Verdana"/>
              </w:rPr>
              <w:t>2</w:t>
            </w:r>
            <w:r w:rsidRPr="004E39E3">
              <w:rPr>
                <w:rFonts w:ascii="Verdana" w:hAnsi="Verdana"/>
              </w:rPr>
              <w:t xml:space="preserve"> hours</w:t>
            </w:r>
          </w:p>
        </w:tc>
      </w:tr>
      <w:tr w:rsidR="00764C3E" w:rsidRPr="004E39E3" w14:paraId="3CB3AA43" w14:textId="77777777" w:rsidTr="00230F1E">
        <w:trPr>
          <w:cantSplit/>
          <w:trHeight w:val="274"/>
        </w:trPr>
        <w:tc>
          <w:tcPr>
            <w:tcW w:w="3794" w:type="dxa"/>
            <w:shd w:val="clear" w:color="auto" w:fill="F3F3F3"/>
          </w:tcPr>
          <w:p w14:paraId="45A8647C" w14:textId="1D2042F9" w:rsidR="00764C3E" w:rsidRPr="00717EE1" w:rsidRDefault="00764C3E" w:rsidP="00764C3E">
            <w:pPr>
              <w:pStyle w:val="TableData"/>
              <w:spacing w:after="80"/>
              <w:ind w:left="142"/>
              <w:rPr>
                <w:rFonts w:ascii="Verdana" w:hAnsi="Verdana"/>
              </w:rPr>
            </w:pPr>
            <w:r w:rsidRPr="004E39E3">
              <w:rPr>
                <w:rFonts w:ascii="Verdana" w:hAnsi="Verdana"/>
              </w:rPr>
              <w:t>Service Activation</w:t>
            </w:r>
          </w:p>
        </w:tc>
        <w:tc>
          <w:tcPr>
            <w:tcW w:w="5670" w:type="dxa"/>
            <w:tcBorders>
              <w:bottom w:val="single" w:sz="4" w:space="0" w:color="auto"/>
            </w:tcBorders>
            <w:shd w:val="clear" w:color="auto" w:fill="auto"/>
            <w:vAlign w:val="center"/>
          </w:tcPr>
          <w:p w14:paraId="6823B3C0" w14:textId="77777777" w:rsidR="00764C3E" w:rsidRDefault="00764C3E" w:rsidP="00764C3E">
            <w:pPr>
              <w:pStyle w:val="TableData"/>
              <w:spacing w:after="80"/>
              <w:ind w:left="0"/>
              <w:jc w:val="center"/>
              <w:rPr>
                <w:rFonts w:ascii="Verdana" w:hAnsi="Verdana"/>
              </w:rPr>
            </w:pPr>
          </w:p>
        </w:tc>
      </w:tr>
      <w:tr w:rsidR="00764C3E" w:rsidRPr="004E39E3" w14:paraId="6B3BC115" w14:textId="77777777" w:rsidTr="00230F1E">
        <w:trPr>
          <w:cantSplit/>
          <w:trHeight w:val="274"/>
        </w:trPr>
        <w:tc>
          <w:tcPr>
            <w:tcW w:w="3794" w:type="dxa"/>
            <w:shd w:val="clear" w:color="auto" w:fill="auto"/>
          </w:tcPr>
          <w:p w14:paraId="63E5CE7C" w14:textId="79B60100" w:rsidR="00764C3E" w:rsidRPr="00717EE1" w:rsidRDefault="00764C3E" w:rsidP="00764C3E">
            <w:pPr>
              <w:pStyle w:val="TableData"/>
              <w:spacing w:after="80"/>
              <w:ind w:left="142"/>
              <w:rPr>
                <w:rFonts w:ascii="Verdana" w:hAnsi="Verdana"/>
              </w:rPr>
            </w:pPr>
            <w:proofErr w:type="spellStart"/>
            <w:r>
              <w:rPr>
                <w:rFonts w:ascii="Verdana" w:hAnsi="Verdana"/>
              </w:rPr>
              <w:t>Self Installation</w:t>
            </w:r>
            <w:proofErr w:type="spellEnd"/>
          </w:p>
        </w:tc>
        <w:tc>
          <w:tcPr>
            <w:tcW w:w="5670" w:type="dxa"/>
            <w:tcBorders>
              <w:bottom w:val="single" w:sz="4" w:space="0" w:color="auto"/>
            </w:tcBorders>
            <w:shd w:val="clear" w:color="auto" w:fill="auto"/>
            <w:vAlign w:val="center"/>
          </w:tcPr>
          <w:p w14:paraId="022F4A23" w14:textId="77777777" w:rsidR="00764C3E" w:rsidRDefault="00764C3E" w:rsidP="00764C3E">
            <w:pPr>
              <w:pStyle w:val="TableData"/>
              <w:spacing w:after="80"/>
              <w:ind w:left="0"/>
              <w:jc w:val="center"/>
              <w:rPr>
                <w:rFonts w:ascii="Verdana" w:hAnsi="Verdana"/>
              </w:rPr>
            </w:pPr>
          </w:p>
        </w:tc>
      </w:tr>
      <w:tr w:rsidR="00764C3E" w:rsidRPr="004E39E3" w14:paraId="37A59D6C" w14:textId="77777777" w:rsidTr="00230F1E">
        <w:trPr>
          <w:cantSplit/>
          <w:trHeight w:val="222"/>
        </w:trPr>
        <w:tc>
          <w:tcPr>
            <w:tcW w:w="3794" w:type="dxa"/>
            <w:tcBorders>
              <w:bottom w:val="single" w:sz="4" w:space="0" w:color="auto"/>
            </w:tcBorders>
            <w:shd w:val="clear" w:color="auto" w:fill="F3F3F3"/>
          </w:tcPr>
          <w:p w14:paraId="531FD056" w14:textId="34452F0D" w:rsidR="00764C3E" w:rsidRPr="004E39E3" w:rsidRDefault="00764C3E" w:rsidP="006D69B4">
            <w:pPr>
              <w:pStyle w:val="TableData"/>
              <w:spacing w:after="80"/>
              <w:ind w:left="142"/>
              <w:rPr>
                <w:rFonts w:ascii="Verdana" w:hAnsi="Verdana"/>
              </w:rPr>
            </w:pPr>
            <w:r w:rsidRPr="004E39E3">
              <w:rPr>
                <w:rFonts w:ascii="Verdana" w:hAnsi="Verdana"/>
              </w:rPr>
              <w:t>Incident Response Time</w:t>
            </w:r>
          </w:p>
        </w:tc>
        <w:tc>
          <w:tcPr>
            <w:tcW w:w="5670" w:type="dxa"/>
            <w:tcBorders>
              <w:bottom w:val="single" w:sz="4" w:space="0" w:color="auto"/>
            </w:tcBorders>
            <w:shd w:val="clear" w:color="auto" w:fill="F3F3F3"/>
          </w:tcPr>
          <w:p w14:paraId="06885806" w14:textId="77777777" w:rsidR="00764C3E" w:rsidRPr="004E39E3" w:rsidRDefault="00764C3E" w:rsidP="006D69B4">
            <w:pPr>
              <w:pStyle w:val="TableData"/>
              <w:spacing w:after="80"/>
              <w:ind w:left="175"/>
              <w:jc w:val="center"/>
              <w:rPr>
                <w:rFonts w:ascii="Verdana" w:hAnsi="Verdana"/>
              </w:rPr>
            </w:pPr>
          </w:p>
        </w:tc>
      </w:tr>
      <w:tr w:rsidR="0024690E" w:rsidRPr="004E39E3" w14:paraId="53235E5E" w14:textId="77777777" w:rsidTr="00230F1E">
        <w:trPr>
          <w:cantSplit/>
          <w:trHeight w:val="222"/>
        </w:trPr>
        <w:tc>
          <w:tcPr>
            <w:tcW w:w="3794" w:type="dxa"/>
            <w:tcBorders>
              <w:bottom w:val="single" w:sz="4" w:space="0" w:color="auto"/>
            </w:tcBorders>
            <w:shd w:val="clear" w:color="auto" w:fill="auto"/>
          </w:tcPr>
          <w:p w14:paraId="16742544" w14:textId="77777777" w:rsidR="0024690E" w:rsidRDefault="0024690E" w:rsidP="006D69B4">
            <w:pPr>
              <w:pStyle w:val="TableData"/>
              <w:spacing w:after="80"/>
              <w:ind w:left="142"/>
              <w:rPr>
                <w:rFonts w:ascii="Verdana" w:hAnsi="Verdana"/>
              </w:rPr>
            </w:pPr>
            <w:r w:rsidRPr="004E39E3">
              <w:rPr>
                <w:rFonts w:ascii="Verdana" w:hAnsi="Verdana"/>
              </w:rPr>
              <w:t>Severity 1</w:t>
            </w:r>
          </w:p>
        </w:tc>
        <w:tc>
          <w:tcPr>
            <w:tcW w:w="5670" w:type="dxa"/>
            <w:tcBorders>
              <w:bottom w:val="single" w:sz="4" w:space="0" w:color="auto"/>
            </w:tcBorders>
            <w:shd w:val="clear" w:color="auto" w:fill="auto"/>
          </w:tcPr>
          <w:p w14:paraId="00C65123" w14:textId="77777777" w:rsidR="0024690E" w:rsidRDefault="0024690E" w:rsidP="006D69B4">
            <w:pPr>
              <w:pStyle w:val="TableData"/>
              <w:spacing w:after="80"/>
              <w:ind w:left="175"/>
              <w:jc w:val="center"/>
              <w:rPr>
                <w:rFonts w:ascii="Verdana" w:hAnsi="Verdana"/>
              </w:rPr>
            </w:pPr>
            <w:r w:rsidRPr="004E39E3">
              <w:rPr>
                <w:rFonts w:ascii="Verdana" w:hAnsi="Verdana"/>
              </w:rPr>
              <w:t>15 minutes</w:t>
            </w:r>
          </w:p>
        </w:tc>
      </w:tr>
      <w:tr w:rsidR="0024690E" w:rsidRPr="004E39E3" w14:paraId="370FB98A" w14:textId="77777777" w:rsidTr="00230F1E">
        <w:trPr>
          <w:cantSplit/>
          <w:trHeight w:val="328"/>
        </w:trPr>
        <w:tc>
          <w:tcPr>
            <w:tcW w:w="3794" w:type="dxa"/>
            <w:tcBorders>
              <w:bottom w:val="single" w:sz="4" w:space="0" w:color="auto"/>
            </w:tcBorders>
            <w:shd w:val="clear" w:color="auto" w:fill="auto"/>
          </w:tcPr>
          <w:p w14:paraId="0EE80DE6" w14:textId="77777777" w:rsidR="0024690E" w:rsidRDefault="0024690E" w:rsidP="006D69B4">
            <w:pPr>
              <w:pStyle w:val="TableData"/>
              <w:spacing w:after="80"/>
              <w:ind w:left="142"/>
              <w:rPr>
                <w:rFonts w:ascii="Verdana" w:hAnsi="Verdana"/>
              </w:rPr>
            </w:pPr>
            <w:r w:rsidRPr="004E39E3">
              <w:rPr>
                <w:rFonts w:ascii="Verdana" w:hAnsi="Verdana"/>
              </w:rPr>
              <w:t>Severity 2</w:t>
            </w:r>
          </w:p>
        </w:tc>
        <w:tc>
          <w:tcPr>
            <w:tcW w:w="5670" w:type="dxa"/>
            <w:tcBorders>
              <w:bottom w:val="single" w:sz="4" w:space="0" w:color="auto"/>
            </w:tcBorders>
            <w:shd w:val="clear" w:color="auto" w:fill="auto"/>
          </w:tcPr>
          <w:p w14:paraId="7769F603" w14:textId="77777777" w:rsidR="0024690E" w:rsidRDefault="0024690E" w:rsidP="006D69B4">
            <w:pPr>
              <w:pStyle w:val="TableData"/>
              <w:spacing w:after="80"/>
              <w:ind w:left="175"/>
              <w:jc w:val="center"/>
              <w:rPr>
                <w:rFonts w:ascii="Verdana" w:hAnsi="Verdana"/>
              </w:rPr>
            </w:pPr>
            <w:r w:rsidRPr="004E39E3">
              <w:rPr>
                <w:rFonts w:ascii="Verdana" w:hAnsi="Verdana"/>
              </w:rPr>
              <w:t>30 minutes</w:t>
            </w:r>
          </w:p>
        </w:tc>
      </w:tr>
      <w:tr w:rsidR="0024690E" w:rsidRPr="004E39E3" w14:paraId="10DD6DB9" w14:textId="77777777" w:rsidTr="00230F1E">
        <w:trPr>
          <w:cantSplit/>
          <w:trHeight w:val="278"/>
        </w:trPr>
        <w:tc>
          <w:tcPr>
            <w:tcW w:w="3794" w:type="dxa"/>
            <w:tcBorders>
              <w:bottom w:val="single" w:sz="4" w:space="0" w:color="auto"/>
            </w:tcBorders>
            <w:shd w:val="clear" w:color="auto" w:fill="auto"/>
          </w:tcPr>
          <w:p w14:paraId="714DC510" w14:textId="77777777" w:rsidR="0024690E" w:rsidRDefault="0024690E" w:rsidP="006D69B4">
            <w:pPr>
              <w:pStyle w:val="TableData"/>
              <w:spacing w:after="80"/>
              <w:ind w:left="142"/>
              <w:rPr>
                <w:rFonts w:ascii="Verdana" w:hAnsi="Verdana"/>
              </w:rPr>
            </w:pPr>
            <w:r w:rsidRPr="004E39E3">
              <w:rPr>
                <w:rFonts w:ascii="Verdana" w:hAnsi="Verdana"/>
              </w:rPr>
              <w:t>Severity 3</w:t>
            </w:r>
          </w:p>
        </w:tc>
        <w:tc>
          <w:tcPr>
            <w:tcW w:w="5670" w:type="dxa"/>
            <w:tcBorders>
              <w:bottom w:val="single" w:sz="4" w:space="0" w:color="auto"/>
            </w:tcBorders>
            <w:shd w:val="clear" w:color="auto" w:fill="auto"/>
          </w:tcPr>
          <w:p w14:paraId="4F8DE029" w14:textId="77777777" w:rsidR="0024690E" w:rsidRDefault="0024690E" w:rsidP="006D69B4">
            <w:pPr>
              <w:pStyle w:val="TableData"/>
              <w:spacing w:after="80"/>
              <w:ind w:left="175"/>
              <w:jc w:val="center"/>
              <w:rPr>
                <w:rFonts w:ascii="Verdana" w:hAnsi="Verdana"/>
              </w:rPr>
            </w:pPr>
            <w:r w:rsidRPr="004E39E3">
              <w:rPr>
                <w:rFonts w:ascii="Verdana" w:hAnsi="Verdana"/>
              </w:rPr>
              <w:t>45 minutes</w:t>
            </w:r>
            <w:r>
              <w:rPr>
                <w:rFonts w:ascii="Verdana" w:hAnsi="Verdana"/>
                <w:vertAlign w:val="superscript"/>
              </w:rPr>
              <w:t>1</w:t>
            </w:r>
          </w:p>
        </w:tc>
      </w:tr>
      <w:tr w:rsidR="0024690E" w:rsidRPr="004E39E3" w14:paraId="15159DD4" w14:textId="77777777" w:rsidTr="00230F1E">
        <w:trPr>
          <w:cantSplit/>
          <w:trHeight w:val="370"/>
        </w:trPr>
        <w:tc>
          <w:tcPr>
            <w:tcW w:w="3794" w:type="dxa"/>
            <w:tcBorders>
              <w:bottom w:val="single" w:sz="4" w:space="0" w:color="auto"/>
            </w:tcBorders>
            <w:shd w:val="clear" w:color="auto" w:fill="auto"/>
          </w:tcPr>
          <w:p w14:paraId="19C70A1B" w14:textId="77777777" w:rsidR="0024690E" w:rsidRDefault="0024690E" w:rsidP="006D69B4">
            <w:pPr>
              <w:pStyle w:val="TableData"/>
              <w:spacing w:after="80"/>
              <w:ind w:left="142"/>
              <w:rPr>
                <w:rFonts w:ascii="Verdana" w:hAnsi="Verdana"/>
              </w:rPr>
            </w:pPr>
            <w:r w:rsidRPr="004E39E3">
              <w:rPr>
                <w:rFonts w:ascii="Verdana" w:hAnsi="Verdana"/>
              </w:rPr>
              <w:t>Severity 4</w:t>
            </w:r>
          </w:p>
        </w:tc>
        <w:tc>
          <w:tcPr>
            <w:tcW w:w="5670" w:type="dxa"/>
            <w:tcBorders>
              <w:bottom w:val="single" w:sz="4" w:space="0" w:color="auto"/>
            </w:tcBorders>
            <w:shd w:val="clear" w:color="auto" w:fill="auto"/>
          </w:tcPr>
          <w:p w14:paraId="03DB749F" w14:textId="77777777" w:rsidR="0024690E" w:rsidRDefault="0024690E" w:rsidP="006D69B4">
            <w:pPr>
              <w:pStyle w:val="TableData"/>
              <w:spacing w:after="80"/>
              <w:ind w:left="175"/>
              <w:jc w:val="center"/>
              <w:rPr>
                <w:rFonts w:ascii="Verdana" w:hAnsi="Verdana"/>
              </w:rPr>
            </w:pPr>
            <w:r w:rsidRPr="004E39E3">
              <w:rPr>
                <w:rFonts w:ascii="Verdana" w:hAnsi="Verdana"/>
              </w:rPr>
              <w:t>120 minutes</w:t>
            </w:r>
            <w:r>
              <w:rPr>
                <w:rFonts w:ascii="Verdana" w:hAnsi="Verdana"/>
                <w:vertAlign w:val="superscript"/>
              </w:rPr>
              <w:t>1</w:t>
            </w:r>
          </w:p>
        </w:tc>
      </w:tr>
      <w:tr w:rsidR="00764C3E" w:rsidRPr="004E39E3" w14:paraId="2916BDAA" w14:textId="77777777" w:rsidTr="00230F1E">
        <w:trPr>
          <w:cantSplit/>
          <w:trHeight w:val="370"/>
        </w:trPr>
        <w:tc>
          <w:tcPr>
            <w:tcW w:w="3794" w:type="dxa"/>
            <w:tcBorders>
              <w:bottom w:val="single" w:sz="4" w:space="0" w:color="auto"/>
            </w:tcBorders>
            <w:shd w:val="clear" w:color="auto" w:fill="F3F3F3"/>
          </w:tcPr>
          <w:p w14:paraId="1AE472C9" w14:textId="32220951" w:rsidR="00764C3E" w:rsidRPr="004E39E3" w:rsidRDefault="00764C3E" w:rsidP="006D69B4">
            <w:pPr>
              <w:pStyle w:val="TableData"/>
              <w:spacing w:after="80"/>
              <w:ind w:left="142"/>
              <w:rPr>
                <w:rFonts w:ascii="Verdana" w:hAnsi="Verdana"/>
              </w:rPr>
            </w:pPr>
            <w:r w:rsidRPr="004E39E3">
              <w:rPr>
                <w:rFonts w:ascii="Verdana" w:hAnsi="Verdana"/>
              </w:rPr>
              <w:t>Incident Restore Time</w:t>
            </w:r>
          </w:p>
        </w:tc>
        <w:tc>
          <w:tcPr>
            <w:tcW w:w="5670" w:type="dxa"/>
            <w:tcBorders>
              <w:bottom w:val="single" w:sz="4" w:space="0" w:color="auto"/>
            </w:tcBorders>
            <w:shd w:val="clear" w:color="auto" w:fill="F3F3F3"/>
          </w:tcPr>
          <w:p w14:paraId="49144137" w14:textId="77777777" w:rsidR="00764C3E" w:rsidRPr="004E39E3" w:rsidRDefault="00764C3E" w:rsidP="006D69B4">
            <w:pPr>
              <w:pStyle w:val="TableData"/>
              <w:spacing w:after="80"/>
              <w:ind w:left="175"/>
              <w:jc w:val="center"/>
              <w:rPr>
                <w:rFonts w:ascii="Verdana" w:hAnsi="Verdana"/>
              </w:rPr>
            </w:pPr>
          </w:p>
        </w:tc>
      </w:tr>
      <w:tr w:rsidR="0024690E" w:rsidRPr="004E39E3" w14:paraId="69AE5401" w14:textId="77777777" w:rsidTr="00230F1E">
        <w:trPr>
          <w:cantSplit/>
          <w:trHeight w:val="284"/>
        </w:trPr>
        <w:tc>
          <w:tcPr>
            <w:tcW w:w="3794" w:type="dxa"/>
            <w:shd w:val="clear" w:color="auto" w:fill="auto"/>
          </w:tcPr>
          <w:p w14:paraId="5E4C27A5" w14:textId="77777777" w:rsidR="0024690E" w:rsidRDefault="0024690E" w:rsidP="006D69B4">
            <w:pPr>
              <w:pStyle w:val="TableData"/>
              <w:spacing w:after="80"/>
              <w:ind w:left="142"/>
              <w:rPr>
                <w:rFonts w:ascii="Verdana" w:hAnsi="Verdana"/>
              </w:rPr>
            </w:pPr>
            <w:r w:rsidRPr="004E39E3">
              <w:rPr>
                <w:rFonts w:ascii="Verdana" w:hAnsi="Verdana"/>
              </w:rPr>
              <w:t>Severity 1</w:t>
            </w:r>
          </w:p>
        </w:tc>
        <w:tc>
          <w:tcPr>
            <w:tcW w:w="5670" w:type="dxa"/>
            <w:shd w:val="clear" w:color="auto" w:fill="auto"/>
          </w:tcPr>
          <w:p w14:paraId="2A99CF31" w14:textId="77777777" w:rsidR="0024690E" w:rsidRDefault="0024690E" w:rsidP="006D69B4">
            <w:pPr>
              <w:pStyle w:val="TableData"/>
              <w:spacing w:after="80"/>
              <w:ind w:left="175"/>
              <w:jc w:val="center"/>
              <w:rPr>
                <w:rFonts w:ascii="Verdana" w:hAnsi="Verdana"/>
              </w:rPr>
            </w:pPr>
            <w:r>
              <w:rPr>
                <w:rFonts w:ascii="Verdana" w:hAnsi="Verdana"/>
              </w:rPr>
              <w:t>24</w:t>
            </w:r>
            <w:r w:rsidRPr="004E39E3">
              <w:rPr>
                <w:rFonts w:ascii="Verdana" w:hAnsi="Verdana"/>
              </w:rPr>
              <w:t xml:space="preserve"> hours</w:t>
            </w:r>
          </w:p>
        </w:tc>
      </w:tr>
      <w:tr w:rsidR="0024690E" w:rsidRPr="004E39E3" w14:paraId="6C33C5C9" w14:textId="77777777" w:rsidTr="00230F1E">
        <w:trPr>
          <w:cantSplit/>
          <w:trHeight w:val="234"/>
        </w:trPr>
        <w:tc>
          <w:tcPr>
            <w:tcW w:w="3794" w:type="dxa"/>
            <w:shd w:val="clear" w:color="auto" w:fill="auto"/>
          </w:tcPr>
          <w:p w14:paraId="5FD995F5" w14:textId="77777777" w:rsidR="0024690E" w:rsidRDefault="0024690E" w:rsidP="006D69B4">
            <w:pPr>
              <w:pStyle w:val="TableData"/>
              <w:spacing w:after="80"/>
              <w:ind w:left="142"/>
              <w:rPr>
                <w:rFonts w:ascii="Verdana" w:hAnsi="Verdana"/>
              </w:rPr>
            </w:pPr>
            <w:r w:rsidRPr="004E39E3">
              <w:rPr>
                <w:rFonts w:ascii="Verdana" w:hAnsi="Verdana"/>
              </w:rPr>
              <w:t>Severity 2</w:t>
            </w:r>
          </w:p>
        </w:tc>
        <w:tc>
          <w:tcPr>
            <w:tcW w:w="5670" w:type="dxa"/>
            <w:shd w:val="clear" w:color="auto" w:fill="auto"/>
          </w:tcPr>
          <w:p w14:paraId="395AD1EA" w14:textId="77777777" w:rsidR="0024690E" w:rsidRDefault="0024690E" w:rsidP="006D69B4">
            <w:pPr>
              <w:pStyle w:val="TableData"/>
              <w:spacing w:after="80"/>
              <w:ind w:left="175"/>
              <w:jc w:val="center"/>
              <w:rPr>
                <w:rFonts w:ascii="Verdana" w:hAnsi="Verdana"/>
              </w:rPr>
            </w:pPr>
            <w:r>
              <w:rPr>
                <w:rFonts w:ascii="Verdana" w:hAnsi="Verdana"/>
              </w:rPr>
              <w:t>72</w:t>
            </w:r>
            <w:r w:rsidRPr="004E39E3">
              <w:rPr>
                <w:rFonts w:ascii="Verdana" w:hAnsi="Verdana"/>
              </w:rPr>
              <w:t xml:space="preserve"> hours</w:t>
            </w:r>
          </w:p>
        </w:tc>
      </w:tr>
      <w:tr w:rsidR="0024690E" w:rsidRPr="004E39E3" w14:paraId="6CD859D7" w14:textId="77777777" w:rsidTr="00230F1E">
        <w:trPr>
          <w:cantSplit/>
          <w:trHeight w:val="340"/>
        </w:trPr>
        <w:tc>
          <w:tcPr>
            <w:tcW w:w="3794" w:type="dxa"/>
            <w:shd w:val="clear" w:color="auto" w:fill="auto"/>
          </w:tcPr>
          <w:p w14:paraId="1937B0AD" w14:textId="77777777" w:rsidR="0024690E" w:rsidRDefault="0024690E" w:rsidP="006D69B4">
            <w:pPr>
              <w:pStyle w:val="TableData"/>
              <w:spacing w:after="80"/>
              <w:ind w:left="142"/>
              <w:rPr>
                <w:rFonts w:ascii="Verdana" w:hAnsi="Verdana"/>
              </w:rPr>
            </w:pPr>
            <w:r w:rsidRPr="004E39E3">
              <w:rPr>
                <w:rFonts w:ascii="Verdana" w:hAnsi="Verdana"/>
              </w:rPr>
              <w:t>Severity 3</w:t>
            </w:r>
          </w:p>
        </w:tc>
        <w:tc>
          <w:tcPr>
            <w:tcW w:w="5670" w:type="dxa"/>
            <w:shd w:val="clear" w:color="auto" w:fill="auto"/>
          </w:tcPr>
          <w:p w14:paraId="08818BAE" w14:textId="77777777" w:rsidR="0024690E" w:rsidRDefault="0024690E" w:rsidP="006D69B4">
            <w:pPr>
              <w:pStyle w:val="TableData"/>
              <w:spacing w:after="80"/>
              <w:ind w:left="175"/>
              <w:jc w:val="center"/>
              <w:rPr>
                <w:rFonts w:ascii="Verdana" w:hAnsi="Verdana"/>
              </w:rPr>
            </w:pPr>
            <w:r>
              <w:rPr>
                <w:rFonts w:ascii="Verdana" w:hAnsi="Verdana"/>
              </w:rPr>
              <w:t>20 days</w:t>
            </w:r>
          </w:p>
        </w:tc>
      </w:tr>
      <w:tr w:rsidR="0024690E" w:rsidRPr="004E39E3" w14:paraId="141B3E75" w14:textId="77777777" w:rsidTr="00230F1E">
        <w:trPr>
          <w:cantSplit/>
          <w:trHeight w:val="304"/>
        </w:trPr>
        <w:tc>
          <w:tcPr>
            <w:tcW w:w="3794" w:type="dxa"/>
            <w:shd w:val="clear" w:color="auto" w:fill="auto"/>
          </w:tcPr>
          <w:p w14:paraId="42FB7FD2" w14:textId="77777777" w:rsidR="0024690E" w:rsidRDefault="0024690E" w:rsidP="006D69B4">
            <w:pPr>
              <w:pStyle w:val="TableData"/>
              <w:spacing w:after="80"/>
              <w:ind w:left="142"/>
              <w:rPr>
                <w:rFonts w:ascii="Verdana" w:hAnsi="Verdana"/>
              </w:rPr>
            </w:pPr>
            <w:r w:rsidRPr="004E39E3">
              <w:rPr>
                <w:rFonts w:ascii="Verdana" w:hAnsi="Verdana"/>
              </w:rPr>
              <w:t>Severity 4</w:t>
            </w:r>
          </w:p>
        </w:tc>
        <w:tc>
          <w:tcPr>
            <w:tcW w:w="5670" w:type="dxa"/>
            <w:shd w:val="clear" w:color="auto" w:fill="auto"/>
          </w:tcPr>
          <w:p w14:paraId="456378BA" w14:textId="77777777" w:rsidR="0024690E" w:rsidRDefault="0024690E" w:rsidP="006D69B4">
            <w:pPr>
              <w:pStyle w:val="TableData"/>
              <w:spacing w:after="80"/>
              <w:ind w:left="175"/>
              <w:jc w:val="center"/>
              <w:rPr>
                <w:rFonts w:ascii="Verdana" w:hAnsi="Verdana"/>
              </w:rPr>
            </w:pPr>
            <w:r>
              <w:rPr>
                <w:rFonts w:ascii="Verdana" w:hAnsi="Verdana"/>
              </w:rPr>
              <w:t>N/A</w:t>
            </w:r>
          </w:p>
        </w:tc>
      </w:tr>
    </w:tbl>
    <w:p w14:paraId="7437BB88" w14:textId="77777777" w:rsidR="0024690E" w:rsidRPr="002E6ED2" w:rsidRDefault="0024690E" w:rsidP="0024690E">
      <w:pPr>
        <w:pStyle w:val="Notes-ourcustomerterms"/>
        <w:rPr>
          <w:b/>
          <w:szCs w:val="18"/>
        </w:rPr>
      </w:pPr>
      <w:r>
        <w:rPr>
          <w:vertAlign w:val="superscript"/>
        </w:rPr>
        <w:br/>
        <w:t>1</w:t>
      </w:r>
      <w:r>
        <w:t xml:space="preserve"> </w:t>
      </w:r>
      <w:r w:rsidRPr="002E6ED2">
        <w:rPr>
          <w:i w:val="0"/>
          <w:szCs w:val="18"/>
        </w:rPr>
        <w:t>We only accept responsibility for a failure to meet this service level if the incident relating to the relevant product occurs between 7am and 7pm on a business day</w:t>
      </w:r>
      <w:r w:rsidRPr="002E6ED2">
        <w:rPr>
          <w:szCs w:val="18"/>
        </w:rPr>
        <w:t>.</w:t>
      </w:r>
    </w:p>
    <w:p w14:paraId="192256FB" w14:textId="66C258C4" w:rsidR="0024690E" w:rsidRDefault="0024690E" w:rsidP="009A1958">
      <w:pPr>
        <w:pStyle w:val="H3-Bold"/>
      </w:pPr>
      <w:bookmarkStart w:id="1592" w:name="_Toc405199571"/>
      <w:bookmarkStart w:id="1593" w:name="_Toc409784481"/>
      <w:bookmarkStart w:id="1594" w:name="_Toc410766934"/>
      <w:bookmarkStart w:id="1595" w:name="_Toc46927774"/>
      <w:bookmarkStart w:id="1596" w:name="_Toc139614609"/>
      <w:r>
        <w:t>Service Level Exclusions</w:t>
      </w:r>
      <w:bookmarkEnd w:id="1592"/>
      <w:bookmarkEnd w:id="1593"/>
      <w:bookmarkEnd w:id="1594"/>
      <w:bookmarkEnd w:id="1595"/>
      <w:bookmarkEnd w:id="1596"/>
    </w:p>
    <w:p w14:paraId="556F975A" w14:textId="78CF4D7B" w:rsidR="0024690E" w:rsidRDefault="0024690E" w:rsidP="00E30EE0">
      <w:pPr>
        <w:pStyle w:val="numbered-12"/>
      </w:pPr>
      <w:r w:rsidRPr="00E92B45">
        <w:t>In addition to the service level exclusions in the General Terms for Cloud Services,</w:t>
      </w:r>
      <w:r w:rsidRPr="00440539">
        <w:t xml:space="preserve"> </w:t>
      </w:r>
      <w:r>
        <w:t>we are not responsible for a failure to meet a service level where:</w:t>
      </w:r>
    </w:p>
    <w:p w14:paraId="350E2C11" w14:textId="77777777" w:rsidR="0024690E" w:rsidRDefault="0024690E" w:rsidP="00A97AAD">
      <w:pPr>
        <w:pStyle w:val="a"/>
        <w:numPr>
          <w:ilvl w:val="0"/>
          <w:numId w:val="32"/>
        </w:numPr>
        <w:ind w:left="1440" w:hanging="450"/>
      </w:pPr>
      <w:r>
        <w:t xml:space="preserve">you fail to follow our documented instructions in the Hybrid Disaster Recovery User Guide for installing the Hybrid Disaster Recovery software or follow the steps required to restore your services to the secondary infrastructure </w:t>
      </w:r>
      <w:proofErr w:type="gramStart"/>
      <w:r>
        <w:t>site;</w:t>
      </w:r>
      <w:proofErr w:type="gramEnd"/>
    </w:p>
    <w:p w14:paraId="7BBD4FE1" w14:textId="77777777" w:rsidR="0024690E" w:rsidRDefault="0024690E" w:rsidP="00A97AAD">
      <w:pPr>
        <w:pStyle w:val="a"/>
        <w:numPr>
          <w:ilvl w:val="0"/>
          <w:numId w:val="32"/>
        </w:numPr>
        <w:ind w:left="1440" w:hanging="450"/>
      </w:pPr>
      <w:r>
        <w:t xml:space="preserve">if you fail to have your recovery environment on either </w:t>
      </w:r>
      <w:r w:rsidRPr="0024690E">
        <w:t>a</w:t>
      </w:r>
      <w:r w:rsidRPr="00A97AAD">
        <w:rPr>
          <w:szCs w:val="20"/>
        </w:rPr>
        <w:t xml:space="preserve"> Telstra Cloud Infrastructure (dedicated) or Tailored Infrastructure (dedicated) </w:t>
      </w:r>
      <w:proofErr w:type="gramStart"/>
      <w:r w:rsidRPr="00A97AAD">
        <w:rPr>
          <w:szCs w:val="20"/>
        </w:rPr>
        <w:t>service</w:t>
      </w:r>
      <w:r w:rsidRPr="008030DC">
        <w:t>;</w:t>
      </w:r>
      <w:proofErr w:type="gramEnd"/>
    </w:p>
    <w:p w14:paraId="28AE646C" w14:textId="77777777" w:rsidR="0024690E" w:rsidRDefault="0024690E" w:rsidP="00A97AAD">
      <w:pPr>
        <w:pStyle w:val="a"/>
        <w:numPr>
          <w:ilvl w:val="0"/>
          <w:numId w:val="32"/>
        </w:numPr>
        <w:ind w:left="1440" w:hanging="450"/>
      </w:pPr>
      <w:r>
        <w:t>the failure is caused due to the</w:t>
      </w:r>
      <w:r w:rsidRPr="002E6ED2">
        <w:t xml:space="preserve"> </w:t>
      </w:r>
      <w:r>
        <w:t xml:space="preserve">corruption of data as part of a </w:t>
      </w:r>
      <w:proofErr w:type="gramStart"/>
      <w:r>
        <w:t>backup;</w:t>
      </w:r>
      <w:proofErr w:type="gramEnd"/>
    </w:p>
    <w:p w14:paraId="454F5C79" w14:textId="77777777" w:rsidR="0024690E" w:rsidRDefault="0024690E" w:rsidP="00A97AAD">
      <w:pPr>
        <w:pStyle w:val="a"/>
        <w:numPr>
          <w:ilvl w:val="0"/>
          <w:numId w:val="32"/>
        </w:numPr>
        <w:ind w:left="1440" w:hanging="450"/>
      </w:pPr>
      <w:r>
        <w:t xml:space="preserve">you fail to comply with a request from us to maintain sufficient storage capacity for your virtual disks provided under your Storage feature under the </w:t>
      </w:r>
      <w:proofErr w:type="gramStart"/>
      <w:r>
        <w:t>Infrastructure</w:t>
      </w:r>
      <w:proofErr w:type="gramEnd"/>
      <w:r>
        <w:t xml:space="preserve"> part of the Cloud Services section;</w:t>
      </w:r>
    </w:p>
    <w:p w14:paraId="109B749D" w14:textId="77777777" w:rsidR="0024690E" w:rsidRDefault="0024690E" w:rsidP="00A97AAD">
      <w:pPr>
        <w:pStyle w:val="a"/>
        <w:numPr>
          <w:ilvl w:val="0"/>
          <w:numId w:val="32"/>
        </w:numPr>
        <w:ind w:left="1440" w:hanging="450"/>
      </w:pPr>
      <w:r>
        <w:t xml:space="preserve">the failure relates to your operation of an application on our service platform, as part of a service under the Cloud Services section, which is not version “n-1” or later; or </w:t>
      </w:r>
    </w:p>
    <w:p w14:paraId="31B7635A" w14:textId="77777777" w:rsidR="0024690E" w:rsidRDefault="0024690E" w:rsidP="009A1958">
      <w:pPr>
        <w:pStyle w:val="H3-Bold"/>
      </w:pPr>
      <w:bookmarkStart w:id="1597" w:name="_Toc405199572"/>
      <w:bookmarkStart w:id="1598" w:name="_Toc409784482"/>
      <w:bookmarkStart w:id="1599" w:name="_Toc410766935"/>
      <w:bookmarkStart w:id="1600" w:name="_Toc46927775"/>
      <w:bookmarkStart w:id="1601" w:name="_Toc139614610"/>
      <w:r>
        <w:t>Outages</w:t>
      </w:r>
      <w:bookmarkEnd w:id="1597"/>
      <w:bookmarkEnd w:id="1598"/>
      <w:bookmarkEnd w:id="1599"/>
      <w:bookmarkEnd w:id="1600"/>
      <w:bookmarkEnd w:id="1601"/>
      <w:r>
        <w:t xml:space="preserve"> </w:t>
      </w:r>
    </w:p>
    <w:p w14:paraId="63CE4C6E" w14:textId="75456D28" w:rsidR="00DD2212" w:rsidRPr="00FA29B4" w:rsidRDefault="0024690E" w:rsidP="00E30EE0">
      <w:pPr>
        <w:pStyle w:val="numbered-12"/>
      </w:pPr>
      <w:r w:rsidRPr="00E92B45">
        <w:t xml:space="preserve">In addition to the </w:t>
      </w:r>
      <w:r>
        <w:t>outages described</w:t>
      </w:r>
      <w:r w:rsidRPr="00E92B45">
        <w:t xml:space="preserve"> in the General Terms for Cloud Services,</w:t>
      </w:r>
      <w:r w:rsidRPr="00440539">
        <w:t xml:space="preserve"> </w:t>
      </w:r>
      <w:r>
        <w:t xml:space="preserve">we will endeavour to carry out scheduled maintenance when we need to implement upgrades to the Hybrid Disaster Recovery software version without affecting your products, </w:t>
      </w:r>
      <w:proofErr w:type="gramStart"/>
      <w:r>
        <w:t>services</w:t>
      </w:r>
      <w:proofErr w:type="gramEnd"/>
      <w:r>
        <w:t xml:space="preserve"> or features. However, your products, services or features may not be available during these </w:t>
      </w:r>
      <w:proofErr w:type="gramStart"/>
      <w:r>
        <w:t>periods</w:t>
      </w:r>
      <w:bookmarkStart w:id="1602" w:name="_Toc255398790"/>
      <w:bookmarkStart w:id="1603" w:name="_Toc255399068"/>
      <w:bookmarkStart w:id="1604" w:name="_Toc255399177"/>
      <w:bookmarkStart w:id="1605" w:name="_Toc255399287"/>
      <w:bookmarkStart w:id="1606" w:name="_Toc255399397"/>
      <w:bookmarkStart w:id="1607" w:name="_Toc255399668"/>
      <w:bookmarkStart w:id="1608" w:name="_Toc269233981"/>
      <w:bookmarkStart w:id="1609" w:name="_Toc269234450"/>
      <w:bookmarkStart w:id="1610" w:name="_Toc269233984"/>
      <w:bookmarkStart w:id="1611" w:name="_Toc269234453"/>
      <w:bookmarkStart w:id="1612" w:name="_Toc255399101"/>
      <w:bookmarkStart w:id="1613" w:name="_Toc255399211"/>
      <w:bookmarkStart w:id="1614" w:name="_Toc255399321"/>
      <w:bookmarkStart w:id="1615" w:name="_Toc255399431"/>
      <w:bookmarkStart w:id="1616" w:name="_Toc255399702"/>
      <w:bookmarkStart w:id="1617" w:name="_Toc255399103"/>
      <w:bookmarkStart w:id="1618" w:name="_Toc255399213"/>
      <w:bookmarkStart w:id="1619" w:name="_Toc255399323"/>
      <w:bookmarkStart w:id="1620" w:name="_Toc255399433"/>
      <w:bookmarkStart w:id="1621" w:name="_Toc255399704"/>
      <w:bookmarkStart w:id="1622" w:name="_Toc255399107"/>
      <w:bookmarkStart w:id="1623" w:name="_Toc255399217"/>
      <w:bookmarkStart w:id="1624" w:name="_Toc255399327"/>
      <w:bookmarkStart w:id="1625" w:name="_Toc255399437"/>
      <w:bookmarkStart w:id="1626" w:name="_Toc255399708"/>
      <w:bookmarkStart w:id="1627" w:name="_Toc255399109"/>
      <w:bookmarkStart w:id="1628" w:name="_Toc255399219"/>
      <w:bookmarkStart w:id="1629" w:name="_Toc255399329"/>
      <w:bookmarkStart w:id="1630" w:name="_Toc255399439"/>
      <w:bookmarkStart w:id="1631" w:name="_Toc255399710"/>
      <w:bookmarkStart w:id="1632" w:name="_Toc254161961"/>
      <w:bookmarkStart w:id="1633" w:name="_Toc254162745"/>
      <w:bookmarkStart w:id="1634" w:name="_Toc254163347"/>
      <w:bookmarkStart w:id="1635" w:name="_Toc254194409"/>
      <w:bookmarkStart w:id="1636" w:name="_Toc312874368"/>
      <w:bookmarkStart w:id="1637" w:name="_Toc312875006"/>
      <w:bookmarkStart w:id="1638" w:name="_Toc312875187"/>
      <w:bookmarkStart w:id="1639" w:name="_Toc312875369"/>
      <w:bookmarkStart w:id="1640" w:name="_Toc312875586"/>
      <w:bookmarkStart w:id="1641" w:name="_Toc312876242"/>
      <w:bookmarkStart w:id="1642" w:name="_Toc312918742"/>
      <w:bookmarkStart w:id="1643" w:name="_Toc312918933"/>
      <w:bookmarkStart w:id="1644" w:name="_Toc312921544"/>
      <w:bookmarkStart w:id="1645" w:name="_Toc313003013"/>
      <w:bookmarkStart w:id="1646" w:name="_Toc312874369"/>
      <w:bookmarkStart w:id="1647" w:name="_Toc312875007"/>
      <w:bookmarkStart w:id="1648" w:name="_Toc312875188"/>
      <w:bookmarkStart w:id="1649" w:name="_Toc312875370"/>
      <w:bookmarkStart w:id="1650" w:name="_Toc312875587"/>
      <w:bookmarkStart w:id="1651" w:name="_Toc312876243"/>
      <w:bookmarkStart w:id="1652" w:name="_Toc312918743"/>
      <w:bookmarkStart w:id="1653" w:name="_Toc312918934"/>
      <w:bookmarkStart w:id="1654" w:name="_Toc312921545"/>
      <w:bookmarkStart w:id="1655" w:name="_Toc313003014"/>
      <w:bookmarkStart w:id="1656" w:name="_Toc312874370"/>
      <w:bookmarkStart w:id="1657" w:name="_Toc312875008"/>
      <w:bookmarkStart w:id="1658" w:name="_Toc312875189"/>
      <w:bookmarkStart w:id="1659" w:name="_Toc312875371"/>
      <w:bookmarkStart w:id="1660" w:name="_Toc312875588"/>
      <w:bookmarkStart w:id="1661" w:name="_Toc312876244"/>
      <w:bookmarkStart w:id="1662" w:name="_Toc312918744"/>
      <w:bookmarkStart w:id="1663" w:name="_Toc312918935"/>
      <w:bookmarkStart w:id="1664" w:name="_Toc312921546"/>
      <w:bookmarkStart w:id="1665" w:name="_Toc313003015"/>
      <w:bookmarkStart w:id="1666" w:name="_Toc312874371"/>
      <w:bookmarkStart w:id="1667" w:name="_Toc312875009"/>
      <w:bookmarkStart w:id="1668" w:name="_Toc312875190"/>
      <w:bookmarkStart w:id="1669" w:name="_Toc312875372"/>
      <w:bookmarkStart w:id="1670" w:name="_Toc312875589"/>
      <w:bookmarkStart w:id="1671" w:name="_Toc312876245"/>
      <w:bookmarkStart w:id="1672" w:name="_Toc312918745"/>
      <w:bookmarkStart w:id="1673" w:name="_Toc312918936"/>
      <w:bookmarkStart w:id="1674" w:name="_Toc312921547"/>
      <w:bookmarkStart w:id="1675" w:name="_Toc313003016"/>
      <w:bookmarkStart w:id="1676" w:name="_Toc312874372"/>
      <w:bookmarkStart w:id="1677" w:name="_Toc312875010"/>
      <w:bookmarkStart w:id="1678" w:name="_Toc312875191"/>
      <w:bookmarkStart w:id="1679" w:name="_Toc312875373"/>
      <w:bookmarkStart w:id="1680" w:name="_Toc312875590"/>
      <w:bookmarkStart w:id="1681" w:name="_Toc312876246"/>
      <w:bookmarkStart w:id="1682" w:name="_Toc312918746"/>
      <w:bookmarkStart w:id="1683" w:name="_Toc312918937"/>
      <w:bookmarkStart w:id="1684" w:name="_Toc312921548"/>
      <w:bookmarkStart w:id="1685" w:name="_Toc313003017"/>
      <w:bookmarkStart w:id="1686" w:name="_Toc312874373"/>
      <w:bookmarkStart w:id="1687" w:name="_Toc312875011"/>
      <w:bookmarkStart w:id="1688" w:name="_Toc312875192"/>
      <w:bookmarkStart w:id="1689" w:name="_Toc312875374"/>
      <w:bookmarkStart w:id="1690" w:name="_Toc312875591"/>
      <w:bookmarkStart w:id="1691" w:name="_Toc312876247"/>
      <w:bookmarkStart w:id="1692" w:name="_Toc312918747"/>
      <w:bookmarkStart w:id="1693" w:name="_Toc312918938"/>
      <w:bookmarkStart w:id="1694" w:name="_Toc312921549"/>
      <w:bookmarkStart w:id="1695" w:name="_Toc313003018"/>
      <w:bookmarkStart w:id="1696" w:name="_Toc312874374"/>
      <w:bookmarkStart w:id="1697" w:name="_Toc312875012"/>
      <w:bookmarkStart w:id="1698" w:name="_Toc312875193"/>
      <w:bookmarkStart w:id="1699" w:name="_Toc312875375"/>
      <w:bookmarkStart w:id="1700" w:name="_Toc312875592"/>
      <w:bookmarkStart w:id="1701" w:name="_Toc312876248"/>
      <w:bookmarkStart w:id="1702" w:name="_Toc312918748"/>
      <w:bookmarkStart w:id="1703" w:name="_Toc312918939"/>
      <w:bookmarkStart w:id="1704" w:name="_Toc312921550"/>
      <w:bookmarkStart w:id="1705" w:name="_Toc313003019"/>
      <w:bookmarkStart w:id="1706" w:name="_Toc312874375"/>
      <w:bookmarkStart w:id="1707" w:name="_Toc312875013"/>
      <w:bookmarkStart w:id="1708" w:name="_Toc312875194"/>
      <w:bookmarkStart w:id="1709" w:name="_Toc312875376"/>
      <w:bookmarkStart w:id="1710" w:name="_Toc312875593"/>
      <w:bookmarkStart w:id="1711" w:name="_Toc312876249"/>
      <w:bookmarkStart w:id="1712" w:name="_Toc312918749"/>
      <w:bookmarkStart w:id="1713" w:name="_Toc312918940"/>
      <w:bookmarkStart w:id="1714" w:name="_Toc312921551"/>
      <w:bookmarkStart w:id="1715" w:name="_Toc313003020"/>
      <w:bookmarkStart w:id="1716" w:name="_Toc312874376"/>
      <w:bookmarkStart w:id="1717" w:name="_Toc312875014"/>
      <w:bookmarkStart w:id="1718" w:name="_Toc312875195"/>
      <w:bookmarkStart w:id="1719" w:name="_Toc312875377"/>
      <w:bookmarkStart w:id="1720" w:name="_Toc312875594"/>
      <w:bookmarkStart w:id="1721" w:name="_Toc312876250"/>
      <w:bookmarkStart w:id="1722" w:name="_Toc312918750"/>
      <w:bookmarkStart w:id="1723" w:name="_Toc312918941"/>
      <w:bookmarkStart w:id="1724" w:name="_Toc312921552"/>
      <w:bookmarkStart w:id="1725" w:name="_Toc313003021"/>
      <w:bookmarkStart w:id="1726" w:name="_Toc312874377"/>
      <w:bookmarkStart w:id="1727" w:name="_Toc312875015"/>
      <w:bookmarkStart w:id="1728" w:name="_Toc312875196"/>
      <w:bookmarkStart w:id="1729" w:name="_Toc312875378"/>
      <w:bookmarkStart w:id="1730" w:name="_Toc312875595"/>
      <w:bookmarkStart w:id="1731" w:name="_Toc312876251"/>
      <w:bookmarkStart w:id="1732" w:name="_Toc312918751"/>
      <w:bookmarkStart w:id="1733" w:name="_Toc312918942"/>
      <w:bookmarkStart w:id="1734" w:name="_Toc312921553"/>
      <w:bookmarkStart w:id="1735" w:name="_Toc313003022"/>
      <w:bookmarkStart w:id="1736" w:name="_Toc312874378"/>
      <w:bookmarkStart w:id="1737" w:name="_Toc312875016"/>
      <w:bookmarkStart w:id="1738" w:name="_Toc312875197"/>
      <w:bookmarkStart w:id="1739" w:name="_Toc312875379"/>
      <w:bookmarkStart w:id="1740" w:name="_Toc312875596"/>
      <w:bookmarkStart w:id="1741" w:name="_Toc312876252"/>
      <w:bookmarkStart w:id="1742" w:name="_Toc312918752"/>
      <w:bookmarkStart w:id="1743" w:name="_Toc312918943"/>
      <w:bookmarkStart w:id="1744" w:name="_Toc312921554"/>
      <w:bookmarkStart w:id="1745" w:name="_Toc313003023"/>
      <w:bookmarkStart w:id="1746" w:name="_Toc312874379"/>
      <w:bookmarkStart w:id="1747" w:name="_Toc312875017"/>
      <w:bookmarkStart w:id="1748" w:name="_Toc312875198"/>
      <w:bookmarkStart w:id="1749" w:name="_Toc312875380"/>
      <w:bookmarkStart w:id="1750" w:name="_Toc312875597"/>
      <w:bookmarkStart w:id="1751" w:name="_Toc312876253"/>
      <w:bookmarkStart w:id="1752" w:name="_Toc312918753"/>
      <w:bookmarkStart w:id="1753" w:name="_Toc312918944"/>
      <w:bookmarkStart w:id="1754" w:name="_Toc312921555"/>
      <w:bookmarkStart w:id="1755" w:name="_Toc313003024"/>
      <w:bookmarkStart w:id="1756" w:name="_Toc312874380"/>
      <w:bookmarkStart w:id="1757" w:name="_Toc312875018"/>
      <w:bookmarkStart w:id="1758" w:name="_Toc312875199"/>
      <w:bookmarkStart w:id="1759" w:name="_Toc312875381"/>
      <w:bookmarkStart w:id="1760" w:name="_Toc312875598"/>
      <w:bookmarkStart w:id="1761" w:name="_Toc312876254"/>
      <w:bookmarkStart w:id="1762" w:name="_Toc312918754"/>
      <w:bookmarkStart w:id="1763" w:name="_Toc312918945"/>
      <w:bookmarkStart w:id="1764" w:name="_Toc312921556"/>
      <w:bookmarkStart w:id="1765" w:name="_Toc313003025"/>
      <w:bookmarkStart w:id="1766" w:name="_Toc312874381"/>
      <w:bookmarkStart w:id="1767" w:name="_Toc312875019"/>
      <w:bookmarkStart w:id="1768" w:name="_Toc312875200"/>
      <w:bookmarkStart w:id="1769" w:name="_Toc312875382"/>
      <w:bookmarkStart w:id="1770" w:name="_Toc312875599"/>
      <w:bookmarkStart w:id="1771" w:name="_Toc312876255"/>
      <w:bookmarkStart w:id="1772" w:name="_Toc312918755"/>
      <w:bookmarkStart w:id="1773" w:name="_Toc312918946"/>
      <w:bookmarkStart w:id="1774" w:name="_Toc312921557"/>
      <w:bookmarkStart w:id="1775" w:name="_Toc313003026"/>
      <w:bookmarkStart w:id="1776" w:name="_Toc312874382"/>
      <w:bookmarkStart w:id="1777" w:name="_Toc312875020"/>
      <w:bookmarkStart w:id="1778" w:name="_Toc312875201"/>
      <w:bookmarkStart w:id="1779" w:name="_Toc312875383"/>
      <w:bookmarkStart w:id="1780" w:name="_Toc312875600"/>
      <w:bookmarkStart w:id="1781" w:name="_Toc312876256"/>
      <w:bookmarkStart w:id="1782" w:name="_Toc312918756"/>
      <w:bookmarkStart w:id="1783" w:name="_Toc312918947"/>
      <w:bookmarkStart w:id="1784" w:name="_Toc312921558"/>
      <w:bookmarkStart w:id="1785" w:name="_Toc313003027"/>
      <w:bookmarkStart w:id="1786" w:name="_Toc312874383"/>
      <w:bookmarkStart w:id="1787" w:name="_Toc312875021"/>
      <w:bookmarkStart w:id="1788" w:name="_Toc312875202"/>
      <w:bookmarkStart w:id="1789" w:name="_Toc312875384"/>
      <w:bookmarkStart w:id="1790" w:name="_Toc312875601"/>
      <w:bookmarkStart w:id="1791" w:name="_Toc312876257"/>
      <w:bookmarkStart w:id="1792" w:name="_Toc312918757"/>
      <w:bookmarkStart w:id="1793" w:name="_Toc312918948"/>
      <w:bookmarkStart w:id="1794" w:name="_Toc312921559"/>
      <w:bookmarkStart w:id="1795" w:name="_Toc313003028"/>
      <w:bookmarkStart w:id="1796" w:name="_Toc312874384"/>
      <w:bookmarkStart w:id="1797" w:name="_Toc312875022"/>
      <w:bookmarkStart w:id="1798" w:name="_Toc312875203"/>
      <w:bookmarkStart w:id="1799" w:name="_Toc312875385"/>
      <w:bookmarkStart w:id="1800" w:name="_Toc312875602"/>
      <w:bookmarkStart w:id="1801" w:name="_Toc312876258"/>
      <w:bookmarkStart w:id="1802" w:name="_Toc312918758"/>
      <w:bookmarkStart w:id="1803" w:name="_Toc312918949"/>
      <w:bookmarkStart w:id="1804" w:name="_Toc312921560"/>
      <w:bookmarkStart w:id="1805" w:name="_Toc313003029"/>
      <w:bookmarkStart w:id="1806" w:name="_Toc312874385"/>
      <w:bookmarkStart w:id="1807" w:name="_Toc312875023"/>
      <w:bookmarkStart w:id="1808" w:name="_Toc312875204"/>
      <w:bookmarkStart w:id="1809" w:name="_Toc312875386"/>
      <w:bookmarkStart w:id="1810" w:name="_Toc312875603"/>
      <w:bookmarkStart w:id="1811" w:name="_Toc312876259"/>
      <w:bookmarkStart w:id="1812" w:name="_Toc312918759"/>
      <w:bookmarkStart w:id="1813" w:name="_Toc312918950"/>
      <w:bookmarkStart w:id="1814" w:name="_Toc312921561"/>
      <w:bookmarkStart w:id="1815" w:name="_Toc313003030"/>
      <w:bookmarkStart w:id="1816" w:name="_Toc312874386"/>
      <w:bookmarkStart w:id="1817" w:name="_Toc312875024"/>
      <w:bookmarkStart w:id="1818" w:name="_Toc312875205"/>
      <w:bookmarkStart w:id="1819" w:name="_Toc312875387"/>
      <w:bookmarkStart w:id="1820" w:name="_Toc312875604"/>
      <w:bookmarkStart w:id="1821" w:name="_Toc312876260"/>
      <w:bookmarkStart w:id="1822" w:name="_Toc312918760"/>
      <w:bookmarkStart w:id="1823" w:name="_Toc312918951"/>
      <w:bookmarkStart w:id="1824" w:name="_Toc312921562"/>
      <w:bookmarkStart w:id="1825" w:name="_Toc313003031"/>
      <w:bookmarkStart w:id="1826" w:name="_Toc312874387"/>
      <w:bookmarkStart w:id="1827" w:name="_Toc312875025"/>
      <w:bookmarkStart w:id="1828" w:name="_Toc312875206"/>
      <w:bookmarkStart w:id="1829" w:name="_Toc312875388"/>
      <w:bookmarkStart w:id="1830" w:name="_Toc312875605"/>
      <w:bookmarkStart w:id="1831" w:name="_Toc312876261"/>
      <w:bookmarkStart w:id="1832" w:name="_Toc312918761"/>
      <w:bookmarkStart w:id="1833" w:name="_Toc312918952"/>
      <w:bookmarkStart w:id="1834" w:name="_Toc312921563"/>
      <w:bookmarkStart w:id="1835" w:name="_Toc313003032"/>
      <w:bookmarkStart w:id="1836" w:name="_Toc312874388"/>
      <w:bookmarkStart w:id="1837" w:name="_Toc312875026"/>
      <w:bookmarkStart w:id="1838" w:name="_Toc312875207"/>
      <w:bookmarkStart w:id="1839" w:name="_Toc312875389"/>
      <w:bookmarkStart w:id="1840" w:name="_Toc312875606"/>
      <w:bookmarkStart w:id="1841" w:name="_Toc312876262"/>
      <w:bookmarkStart w:id="1842" w:name="_Toc312918762"/>
      <w:bookmarkStart w:id="1843" w:name="_Toc312918953"/>
      <w:bookmarkStart w:id="1844" w:name="_Toc312921564"/>
      <w:bookmarkStart w:id="1845" w:name="_Toc313003033"/>
      <w:bookmarkStart w:id="1846" w:name="_Toc312874389"/>
      <w:bookmarkStart w:id="1847" w:name="_Toc312875027"/>
      <w:bookmarkStart w:id="1848" w:name="_Toc312875208"/>
      <w:bookmarkStart w:id="1849" w:name="_Toc312875390"/>
      <w:bookmarkStart w:id="1850" w:name="_Toc312875607"/>
      <w:bookmarkStart w:id="1851" w:name="_Toc312876263"/>
      <w:bookmarkStart w:id="1852" w:name="_Toc312918763"/>
      <w:bookmarkStart w:id="1853" w:name="_Toc312918954"/>
      <w:bookmarkStart w:id="1854" w:name="_Toc312921565"/>
      <w:bookmarkStart w:id="1855" w:name="_Toc313003034"/>
      <w:bookmarkStart w:id="1856" w:name="_Toc309394745"/>
      <w:bookmarkStart w:id="1857" w:name="_Toc312874391"/>
      <w:bookmarkStart w:id="1858" w:name="_Toc312875029"/>
      <w:bookmarkStart w:id="1859" w:name="_Toc312875210"/>
      <w:bookmarkStart w:id="1860" w:name="_Toc312875392"/>
      <w:bookmarkStart w:id="1861" w:name="_Toc312875609"/>
      <w:bookmarkStart w:id="1862" w:name="_Toc312876265"/>
      <w:bookmarkStart w:id="1863" w:name="_Toc312918765"/>
      <w:bookmarkStart w:id="1864" w:name="_Toc312918956"/>
      <w:bookmarkStart w:id="1865" w:name="_Toc312921567"/>
      <w:bookmarkStart w:id="1866" w:name="_Toc313003036"/>
      <w:bookmarkStart w:id="1867" w:name="_Toc309394746"/>
      <w:bookmarkStart w:id="1868" w:name="_Toc312874392"/>
      <w:bookmarkStart w:id="1869" w:name="_Toc312875030"/>
      <w:bookmarkStart w:id="1870" w:name="_Toc312875211"/>
      <w:bookmarkStart w:id="1871" w:name="_Toc312875393"/>
      <w:bookmarkStart w:id="1872" w:name="_Toc312875610"/>
      <w:bookmarkStart w:id="1873" w:name="_Toc312876266"/>
      <w:bookmarkStart w:id="1874" w:name="_Toc312918766"/>
      <w:bookmarkStart w:id="1875" w:name="_Toc312918957"/>
      <w:bookmarkStart w:id="1876" w:name="_Toc312921568"/>
      <w:bookmarkStart w:id="1877" w:name="_Toc313003037"/>
      <w:bookmarkStart w:id="1878" w:name="_Toc309394747"/>
      <w:bookmarkStart w:id="1879" w:name="_Toc312874393"/>
      <w:bookmarkStart w:id="1880" w:name="_Toc312875031"/>
      <w:bookmarkStart w:id="1881" w:name="_Toc312875212"/>
      <w:bookmarkStart w:id="1882" w:name="_Toc312875394"/>
      <w:bookmarkStart w:id="1883" w:name="_Toc312875611"/>
      <w:bookmarkStart w:id="1884" w:name="_Toc312876267"/>
      <w:bookmarkStart w:id="1885" w:name="_Toc312918767"/>
      <w:bookmarkStart w:id="1886" w:name="_Toc312918958"/>
      <w:bookmarkStart w:id="1887" w:name="_Toc312921569"/>
      <w:bookmarkStart w:id="1888" w:name="_Toc313003038"/>
      <w:bookmarkStart w:id="1889" w:name="_Toc312874394"/>
      <w:bookmarkStart w:id="1890" w:name="_Toc312875032"/>
      <w:bookmarkStart w:id="1891" w:name="_Toc312875213"/>
      <w:bookmarkStart w:id="1892" w:name="_Toc312875395"/>
      <w:bookmarkStart w:id="1893" w:name="_Toc312875612"/>
      <w:bookmarkStart w:id="1894" w:name="_Toc312876268"/>
      <w:bookmarkStart w:id="1895" w:name="_Toc312918768"/>
      <w:bookmarkStart w:id="1896" w:name="_Toc312918959"/>
      <w:bookmarkStart w:id="1897" w:name="_Toc312921570"/>
      <w:bookmarkStart w:id="1898" w:name="_Toc313003039"/>
      <w:bookmarkStart w:id="1899" w:name="_Toc312874395"/>
      <w:bookmarkStart w:id="1900" w:name="_Toc312875033"/>
      <w:bookmarkStart w:id="1901" w:name="_Toc312875214"/>
      <w:bookmarkStart w:id="1902" w:name="_Toc312875396"/>
      <w:bookmarkStart w:id="1903" w:name="_Toc312875613"/>
      <w:bookmarkStart w:id="1904" w:name="_Toc312876269"/>
      <w:bookmarkStart w:id="1905" w:name="_Toc312918769"/>
      <w:bookmarkStart w:id="1906" w:name="_Toc312918960"/>
      <w:bookmarkStart w:id="1907" w:name="_Toc312921571"/>
      <w:bookmarkStart w:id="1908" w:name="_Toc313003040"/>
      <w:bookmarkStart w:id="1909" w:name="_Toc312874397"/>
      <w:bookmarkStart w:id="1910" w:name="_Toc312875035"/>
      <w:bookmarkStart w:id="1911" w:name="_Toc312875216"/>
      <w:bookmarkStart w:id="1912" w:name="_Toc312875398"/>
      <w:bookmarkStart w:id="1913" w:name="_Toc312875615"/>
      <w:bookmarkStart w:id="1914" w:name="_Toc312876271"/>
      <w:bookmarkStart w:id="1915" w:name="_Toc312918771"/>
      <w:bookmarkStart w:id="1916" w:name="_Toc312918962"/>
      <w:bookmarkStart w:id="1917" w:name="_Toc312921573"/>
      <w:bookmarkStart w:id="1918" w:name="_Toc313003042"/>
      <w:bookmarkStart w:id="1919" w:name="_Toc312874398"/>
      <w:bookmarkStart w:id="1920" w:name="_Toc312875036"/>
      <w:bookmarkStart w:id="1921" w:name="_Toc312875217"/>
      <w:bookmarkStart w:id="1922" w:name="_Toc312875399"/>
      <w:bookmarkStart w:id="1923" w:name="_Toc312875616"/>
      <w:bookmarkStart w:id="1924" w:name="_Toc312876272"/>
      <w:bookmarkStart w:id="1925" w:name="_Toc312918772"/>
      <w:bookmarkStart w:id="1926" w:name="_Toc312918963"/>
      <w:bookmarkStart w:id="1927" w:name="_Toc312921574"/>
      <w:bookmarkStart w:id="1928" w:name="_Toc313003043"/>
      <w:bookmarkStart w:id="1929" w:name="_Toc312874399"/>
      <w:bookmarkStart w:id="1930" w:name="_Toc312875037"/>
      <w:bookmarkStart w:id="1931" w:name="_Toc312875218"/>
      <w:bookmarkStart w:id="1932" w:name="_Toc312875400"/>
      <w:bookmarkStart w:id="1933" w:name="_Toc312875617"/>
      <w:bookmarkStart w:id="1934" w:name="_Toc312876273"/>
      <w:bookmarkStart w:id="1935" w:name="_Toc312918773"/>
      <w:bookmarkStart w:id="1936" w:name="_Toc312918964"/>
      <w:bookmarkStart w:id="1937" w:name="_Toc312921575"/>
      <w:bookmarkStart w:id="1938" w:name="_Toc313003044"/>
      <w:bookmarkStart w:id="1939" w:name="_Toc309394753"/>
      <w:bookmarkStart w:id="1940" w:name="_Toc312874400"/>
      <w:bookmarkStart w:id="1941" w:name="_Toc312875038"/>
      <w:bookmarkStart w:id="1942" w:name="_Toc312875219"/>
      <w:bookmarkStart w:id="1943" w:name="_Toc312875401"/>
      <w:bookmarkStart w:id="1944" w:name="_Toc312875618"/>
      <w:bookmarkStart w:id="1945" w:name="_Toc312876274"/>
      <w:bookmarkStart w:id="1946" w:name="_Toc312918774"/>
      <w:bookmarkStart w:id="1947" w:name="_Toc312918965"/>
      <w:bookmarkStart w:id="1948" w:name="_Toc312921576"/>
      <w:bookmarkStart w:id="1949" w:name="_Toc313003045"/>
      <w:bookmarkStart w:id="1950" w:name="_Toc309394754"/>
      <w:bookmarkStart w:id="1951" w:name="_Toc312874401"/>
      <w:bookmarkStart w:id="1952" w:name="_Toc312875039"/>
      <w:bookmarkStart w:id="1953" w:name="_Toc312875220"/>
      <w:bookmarkStart w:id="1954" w:name="_Toc312875402"/>
      <w:bookmarkStart w:id="1955" w:name="_Toc312875619"/>
      <w:bookmarkStart w:id="1956" w:name="_Toc312876275"/>
      <w:bookmarkStart w:id="1957" w:name="_Toc312918775"/>
      <w:bookmarkStart w:id="1958" w:name="_Toc312918966"/>
      <w:bookmarkStart w:id="1959" w:name="_Toc312921577"/>
      <w:bookmarkStart w:id="1960" w:name="_Toc313003046"/>
      <w:bookmarkStart w:id="1961" w:name="_Toc309394755"/>
      <w:bookmarkStart w:id="1962" w:name="_Toc312874403"/>
      <w:bookmarkStart w:id="1963" w:name="_Toc312875041"/>
      <w:bookmarkStart w:id="1964" w:name="_Toc312875222"/>
      <w:bookmarkStart w:id="1965" w:name="_Toc312875404"/>
      <w:bookmarkStart w:id="1966" w:name="_Toc312875621"/>
      <w:bookmarkStart w:id="1967" w:name="_Toc312876277"/>
      <w:bookmarkStart w:id="1968" w:name="_Toc312918777"/>
      <w:bookmarkStart w:id="1969" w:name="_Toc312918968"/>
      <w:bookmarkStart w:id="1970" w:name="_Toc312921579"/>
      <w:bookmarkStart w:id="1971" w:name="_Toc313003048"/>
      <w:bookmarkStart w:id="1972" w:name="_Toc309394756"/>
      <w:bookmarkStart w:id="1973" w:name="_Toc312874404"/>
      <w:bookmarkStart w:id="1974" w:name="_Toc312875042"/>
      <w:bookmarkStart w:id="1975" w:name="_Toc312875223"/>
      <w:bookmarkStart w:id="1976" w:name="_Toc312875405"/>
      <w:bookmarkStart w:id="1977" w:name="_Toc312875622"/>
      <w:bookmarkStart w:id="1978" w:name="_Toc312876278"/>
      <w:bookmarkStart w:id="1979" w:name="_Toc312918778"/>
      <w:bookmarkStart w:id="1980" w:name="_Toc312918969"/>
      <w:bookmarkStart w:id="1981" w:name="_Toc312921580"/>
      <w:bookmarkStart w:id="1982" w:name="_Toc313003049"/>
      <w:bookmarkStart w:id="1983" w:name="_Toc312874405"/>
      <w:bookmarkStart w:id="1984" w:name="_Toc312875043"/>
      <w:bookmarkStart w:id="1985" w:name="_Toc312875224"/>
      <w:bookmarkStart w:id="1986" w:name="_Toc312875406"/>
      <w:bookmarkStart w:id="1987" w:name="_Toc312875623"/>
      <w:bookmarkStart w:id="1988" w:name="_Toc312876279"/>
      <w:bookmarkStart w:id="1989" w:name="_Toc312918779"/>
      <w:bookmarkStart w:id="1990" w:name="_Toc312918970"/>
      <w:bookmarkStart w:id="1991" w:name="_Toc312921581"/>
      <w:bookmarkStart w:id="1992" w:name="_Toc313003050"/>
      <w:bookmarkStart w:id="1993" w:name="_Toc309394758"/>
      <w:bookmarkStart w:id="1994" w:name="_Toc312874406"/>
      <w:bookmarkStart w:id="1995" w:name="_Toc312875044"/>
      <w:bookmarkStart w:id="1996" w:name="_Toc312875225"/>
      <w:bookmarkStart w:id="1997" w:name="_Toc312875407"/>
      <w:bookmarkStart w:id="1998" w:name="_Toc312875624"/>
      <w:bookmarkStart w:id="1999" w:name="_Toc312876280"/>
      <w:bookmarkStart w:id="2000" w:name="_Toc312918780"/>
      <w:bookmarkStart w:id="2001" w:name="_Toc312918971"/>
      <w:bookmarkStart w:id="2002" w:name="_Toc312921582"/>
      <w:bookmarkStart w:id="2003" w:name="_Toc313003051"/>
      <w:bookmarkStart w:id="2004" w:name="_Toc309394759"/>
      <w:bookmarkStart w:id="2005" w:name="_Toc312874407"/>
      <w:bookmarkStart w:id="2006" w:name="_Toc312875045"/>
      <w:bookmarkStart w:id="2007" w:name="_Toc312875226"/>
      <w:bookmarkStart w:id="2008" w:name="_Toc312875408"/>
      <w:bookmarkStart w:id="2009" w:name="_Toc312875625"/>
      <w:bookmarkStart w:id="2010" w:name="_Toc312876281"/>
      <w:bookmarkStart w:id="2011" w:name="_Toc312918781"/>
      <w:bookmarkStart w:id="2012" w:name="_Toc312918972"/>
      <w:bookmarkStart w:id="2013" w:name="_Toc312921583"/>
      <w:bookmarkStart w:id="2014" w:name="_Toc313003052"/>
      <w:bookmarkStart w:id="2015" w:name="_Toc309394760"/>
      <w:bookmarkStart w:id="2016" w:name="_Toc312874409"/>
      <w:bookmarkStart w:id="2017" w:name="_Toc312875047"/>
      <w:bookmarkStart w:id="2018" w:name="_Toc312875228"/>
      <w:bookmarkStart w:id="2019" w:name="_Toc312875410"/>
      <w:bookmarkStart w:id="2020" w:name="_Toc312875627"/>
      <w:bookmarkStart w:id="2021" w:name="_Toc312876283"/>
      <w:bookmarkStart w:id="2022" w:name="_Toc312918783"/>
      <w:bookmarkStart w:id="2023" w:name="_Toc312918974"/>
      <w:bookmarkStart w:id="2024" w:name="_Toc312921585"/>
      <w:bookmarkStart w:id="2025" w:name="_Toc313003054"/>
      <w:bookmarkStart w:id="2026" w:name="_Toc312874410"/>
      <w:bookmarkStart w:id="2027" w:name="_Toc312875048"/>
      <w:bookmarkStart w:id="2028" w:name="_Toc312875229"/>
      <w:bookmarkStart w:id="2029" w:name="_Toc312875411"/>
      <w:bookmarkStart w:id="2030" w:name="_Toc312875628"/>
      <w:bookmarkStart w:id="2031" w:name="_Toc312876284"/>
      <w:bookmarkStart w:id="2032" w:name="_Toc312918784"/>
      <w:bookmarkStart w:id="2033" w:name="_Toc312918975"/>
      <w:bookmarkStart w:id="2034" w:name="_Toc312921586"/>
      <w:bookmarkStart w:id="2035" w:name="_Toc313003055"/>
      <w:bookmarkStart w:id="2036" w:name="_Toc312874411"/>
      <w:bookmarkStart w:id="2037" w:name="_Toc312875049"/>
      <w:bookmarkStart w:id="2038" w:name="_Toc312875230"/>
      <w:bookmarkStart w:id="2039" w:name="_Toc312875412"/>
      <w:bookmarkStart w:id="2040" w:name="_Toc312875629"/>
      <w:bookmarkStart w:id="2041" w:name="_Toc312876285"/>
      <w:bookmarkStart w:id="2042" w:name="_Toc312918785"/>
      <w:bookmarkStart w:id="2043" w:name="_Toc312918976"/>
      <w:bookmarkStart w:id="2044" w:name="_Toc312921587"/>
      <w:bookmarkStart w:id="2045" w:name="_Toc313003056"/>
      <w:bookmarkStart w:id="2046" w:name="_Toc309394763"/>
      <w:bookmarkStart w:id="2047" w:name="_Toc312874412"/>
      <w:bookmarkStart w:id="2048" w:name="_Toc312875050"/>
      <w:bookmarkStart w:id="2049" w:name="_Toc312875231"/>
      <w:bookmarkStart w:id="2050" w:name="_Toc312875413"/>
      <w:bookmarkStart w:id="2051" w:name="_Toc312875630"/>
      <w:bookmarkStart w:id="2052" w:name="_Toc312876286"/>
      <w:bookmarkStart w:id="2053" w:name="_Toc312918786"/>
      <w:bookmarkStart w:id="2054" w:name="_Toc312918977"/>
      <w:bookmarkStart w:id="2055" w:name="_Toc312921588"/>
      <w:bookmarkStart w:id="2056" w:name="_Toc313003057"/>
      <w:bookmarkStart w:id="2057" w:name="_Toc309394764"/>
      <w:bookmarkStart w:id="2058" w:name="_Toc312874413"/>
      <w:bookmarkStart w:id="2059" w:name="_Toc312875051"/>
      <w:bookmarkStart w:id="2060" w:name="_Toc312875232"/>
      <w:bookmarkStart w:id="2061" w:name="_Toc312875414"/>
      <w:bookmarkStart w:id="2062" w:name="_Toc312875631"/>
      <w:bookmarkStart w:id="2063" w:name="_Toc312876287"/>
      <w:bookmarkStart w:id="2064" w:name="_Toc312918787"/>
      <w:bookmarkStart w:id="2065" w:name="_Toc312918978"/>
      <w:bookmarkStart w:id="2066" w:name="_Toc312921589"/>
      <w:bookmarkStart w:id="2067" w:name="_Toc313003058"/>
      <w:bookmarkStart w:id="2068" w:name="_Toc309394765"/>
      <w:bookmarkStart w:id="2069" w:name="_Toc312874415"/>
      <w:bookmarkStart w:id="2070" w:name="_Toc312875053"/>
      <w:bookmarkStart w:id="2071" w:name="_Toc312875234"/>
      <w:bookmarkStart w:id="2072" w:name="_Toc312875416"/>
      <w:bookmarkStart w:id="2073" w:name="_Toc312875633"/>
      <w:bookmarkStart w:id="2074" w:name="_Toc312876289"/>
      <w:bookmarkStart w:id="2075" w:name="_Toc312918789"/>
      <w:bookmarkStart w:id="2076" w:name="_Toc312918980"/>
      <w:bookmarkStart w:id="2077" w:name="_Toc312921591"/>
      <w:bookmarkStart w:id="2078" w:name="_Toc313003060"/>
      <w:bookmarkStart w:id="2079" w:name="_Toc309394766"/>
      <w:bookmarkStart w:id="2080" w:name="_Toc312874416"/>
      <w:bookmarkStart w:id="2081" w:name="_Toc312875054"/>
      <w:bookmarkStart w:id="2082" w:name="_Toc312875235"/>
      <w:bookmarkStart w:id="2083" w:name="_Toc312875417"/>
      <w:bookmarkStart w:id="2084" w:name="_Toc312875634"/>
      <w:bookmarkStart w:id="2085" w:name="_Toc312876290"/>
      <w:bookmarkStart w:id="2086" w:name="_Toc312918790"/>
      <w:bookmarkStart w:id="2087" w:name="_Toc312918981"/>
      <w:bookmarkStart w:id="2088" w:name="_Toc312921592"/>
      <w:bookmarkStart w:id="2089" w:name="_Toc313003061"/>
      <w:bookmarkStart w:id="2090" w:name="_Toc312874417"/>
      <w:bookmarkStart w:id="2091" w:name="_Toc312875055"/>
      <w:bookmarkStart w:id="2092" w:name="_Toc312875236"/>
      <w:bookmarkStart w:id="2093" w:name="_Toc312875418"/>
      <w:bookmarkStart w:id="2094" w:name="_Toc312875635"/>
      <w:bookmarkStart w:id="2095" w:name="_Toc312876291"/>
      <w:bookmarkStart w:id="2096" w:name="_Toc312918791"/>
      <w:bookmarkStart w:id="2097" w:name="_Toc312918982"/>
      <w:bookmarkStart w:id="2098" w:name="_Toc312921593"/>
      <w:bookmarkStart w:id="2099" w:name="_Toc313003062"/>
      <w:bookmarkStart w:id="2100" w:name="_Toc309394768"/>
      <w:bookmarkStart w:id="2101" w:name="_Toc312874418"/>
      <w:bookmarkStart w:id="2102" w:name="_Toc312875056"/>
      <w:bookmarkStart w:id="2103" w:name="_Toc312875237"/>
      <w:bookmarkStart w:id="2104" w:name="_Toc312875419"/>
      <w:bookmarkStart w:id="2105" w:name="_Toc312875636"/>
      <w:bookmarkStart w:id="2106" w:name="_Toc312876292"/>
      <w:bookmarkStart w:id="2107" w:name="_Toc312918792"/>
      <w:bookmarkStart w:id="2108" w:name="_Toc312918983"/>
      <w:bookmarkStart w:id="2109" w:name="_Toc312921594"/>
      <w:bookmarkStart w:id="2110" w:name="_Toc313003063"/>
      <w:bookmarkStart w:id="2111" w:name="_Toc309394769"/>
      <w:bookmarkStart w:id="2112" w:name="_Toc312874419"/>
      <w:bookmarkStart w:id="2113" w:name="_Toc312875057"/>
      <w:bookmarkStart w:id="2114" w:name="_Toc312875238"/>
      <w:bookmarkStart w:id="2115" w:name="_Toc312875420"/>
      <w:bookmarkStart w:id="2116" w:name="_Toc312875637"/>
      <w:bookmarkStart w:id="2117" w:name="_Toc312876293"/>
      <w:bookmarkStart w:id="2118" w:name="_Toc312918793"/>
      <w:bookmarkStart w:id="2119" w:name="_Toc312918984"/>
      <w:bookmarkStart w:id="2120" w:name="_Toc312921595"/>
      <w:bookmarkStart w:id="2121" w:name="_Toc313003064"/>
      <w:bookmarkStart w:id="2122" w:name="_Toc309394770"/>
      <w:bookmarkStart w:id="2123" w:name="_Toc312874421"/>
      <w:bookmarkStart w:id="2124" w:name="_Toc312875059"/>
      <w:bookmarkStart w:id="2125" w:name="_Toc312875240"/>
      <w:bookmarkStart w:id="2126" w:name="_Toc312875422"/>
      <w:bookmarkStart w:id="2127" w:name="_Toc312875639"/>
      <w:bookmarkStart w:id="2128" w:name="_Toc312876295"/>
      <w:bookmarkStart w:id="2129" w:name="_Toc312918795"/>
      <w:bookmarkStart w:id="2130" w:name="_Toc312918986"/>
      <w:bookmarkStart w:id="2131" w:name="_Toc312921597"/>
      <w:bookmarkStart w:id="2132" w:name="_Toc313003066"/>
      <w:bookmarkStart w:id="2133" w:name="_Toc312874422"/>
      <w:bookmarkStart w:id="2134" w:name="_Toc312875060"/>
      <w:bookmarkStart w:id="2135" w:name="_Toc312875241"/>
      <w:bookmarkStart w:id="2136" w:name="_Toc312875423"/>
      <w:bookmarkStart w:id="2137" w:name="_Toc312875640"/>
      <w:bookmarkStart w:id="2138" w:name="_Toc312876296"/>
      <w:bookmarkStart w:id="2139" w:name="_Toc312918796"/>
      <w:bookmarkStart w:id="2140" w:name="_Toc312918987"/>
      <w:bookmarkStart w:id="2141" w:name="_Toc312921598"/>
      <w:bookmarkStart w:id="2142" w:name="_Toc313003067"/>
      <w:bookmarkStart w:id="2143" w:name="_Toc312874423"/>
      <w:bookmarkStart w:id="2144" w:name="_Toc312875061"/>
      <w:bookmarkStart w:id="2145" w:name="_Toc312875242"/>
      <w:bookmarkStart w:id="2146" w:name="_Toc312875424"/>
      <w:bookmarkStart w:id="2147" w:name="_Toc312875641"/>
      <w:bookmarkStart w:id="2148" w:name="_Toc312876297"/>
      <w:bookmarkStart w:id="2149" w:name="_Toc312918797"/>
      <w:bookmarkStart w:id="2150" w:name="_Toc312918988"/>
      <w:bookmarkStart w:id="2151" w:name="_Toc312921599"/>
      <w:bookmarkStart w:id="2152" w:name="_Toc313003068"/>
      <w:bookmarkStart w:id="2153" w:name="_Toc309394773"/>
      <w:bookmarkStart w:id="2154" w:name="_Toc312874424"/>
      <w:bookmarkStart w:id="2155" w:name="_Toc312875062"/>
      <w:bookmarkStart w:id="2156" w:name="_Toc312875243"/>
      <w:bookmarkStart w:id="2157" w:name="_Toc312875425"/>
      <w:bookmarkStart w:id="2158" w:name="_Toc312875642"/>
      <w:bookmarkStart w:id="2159" w:name="_Toc312876298"/>
      <w:bookmarkStart w:id="2160" w:name="_Toc312918798"/>
      <w:bookmarkStart w:id="2161" w:name="_Toc312918989"/>
      <w:bookmarkStart w:id="2162" w:name="_Toc312921600"/>
      <w:bookmarkStart w:id="2163" w:name="_Toc313003069"/>
      <w:bookmarkStart w:id="2164" w:name="_Toc309394774"/>
      <w:bookmarkStart w:id="2165" w:name="_Toc312874425"/>
      <w:bookmarkStart w:id="2166" w:name="_Toc312875063"/>
      <w:bookmarkStart w:id="2167" w:name="_Toc312875244"/>
      <w:bookmarkStart w:id="2168" w:name="_Toc312875426"/>
      <w:bookmarkStart w:id="2169" w:name="_Toc312875643"/>
      <w:bookmarkStart w:id="2170" w:name="_Toc312876299"/>
      <w:bookmarkStart w:id="2171" w:name="_Toc312918799"/>
      <w:bookmarkStart w:id="2172" w:name="_Toc312918990"/>
      <w:bookmarkStart w:id="2173" w:name="_Toc312921601"/>
      <w:bookmarkStart w:id="2174" w:name="_Toc313003070"/>
      <w:bookmarkStart w:id="2175" w:name="_Toc309394775"/>
      <w:bookmarkStart w:id="2176" w:name="_Toc312874427"/>
      <w:bookmarkStart w:id="2177" w:name="_Toc312875065"/>
      <w:bookmarkStart w:id="2178" w:name="_Toc312875246"/>
      <w:bookmarkStart w:id="2179" w:name="_Toc312875428"/>
      <w:bookmarkStart w:id="2180" w:name="_Toc312875645"/>
      <w:bookmarkStart w:id="2181" w:name="_Toc312876301"/>
      <w:bookmarkStart w:id="2182" w:name="_Toc312918801"/>
      <w:bookmarkStart w:id="2183" w:name="_Toc312918992"/>
      <w:bookmarkStart w:id="2184" w:name="_Toc312921603"/>
      <w:bookmarkStart w:id="2185" w:name="_Toc313003072"/>
      <w:bookmarkStart w:id="2186" w:name="_Toc312874428"/>
      <w:bookmarkStart w:id="2187" w:name="_Toc312875066"/>
      <w:bookmarkStart w:id="2188" w:name="_Toc312875247"/>
      <w:bookmarkStart w:id="2189" w:name="_Toc312875429"/>
      <w:bookmarkStart w:id="2190" w:name="_Toc312875646"/>
      <w:bookmarkStart w:id="2191" w:name="_Toc312876302"/>
      <w:bookmarkStart w:id="2192" w:name="_Toc312918802"/>
      <w:bookmarkStart w:id="2193" w:name="_Toc312918993"/>
      <w:bookmarkStart w:id="2194" w:name="_Toc312921604"/>
      <w:bookmarkStart w:id="2195" w:name="_Toc313003073"/>
      <w:bookmarkStart w:id="2196" w:name="_Toc312874429"/>
      <w:bookmarkStart w:id="2197" w:name="_Toc312875067"/>
      <w:bookmarkStart w:id="2198" w:name="_Toc312875248"/>
      <w:bookmarkStart w:id="2199" w:name="_Toc312875430"/>
      <w:bookmarkStart w:id="2200" w:name="_Toc312875647"/>
      <w:bookmarkStart w:id="2201" w:name="_Toc312876303"/>
      <w:bookmarkStart w:id="2202" w:name="_Toc312918803"/>
      <w:bookmarkStart w:id="2203" w:name="_Toc312918994"/>
      <w:bookmarkStart w:id="2204" w:name="_Toc312921605"/>
      <w:bookmarkStart w:id="2205" w:name="_Toc313003074"/>
      <w:bookmarkStart w:id="2206" w:name="_Toc309394778"/>
      <w:bookmarkStart w:id="2207" w:name="_Toc312874430"/>
      <w:bookmarkStart w:id="2208" w:name="_Toc312875068"/>
      <w:bookmarkStart w:id="2209" w:name="_Toc312875249"/>
      <w:bookmarkStart w:id="2210" w:name="_Toc312875431"/>
      <w:bookmarkStart w:id="2211" w:name="_Toc312875648"/>
      <w:bookmarkStart w:id="2212" w:name="_Toc312876304"/>
      <w:bookmarkStart w:id="2213" w:name="_Toc312918804"/>
      <w:bookmarkStart w:id="2214" w:name="_Toc312918995"/>
      <w:bookmarkStart w:id="2215" w:name="_Toc312921606"/>
      <w:bookmarkStart w:id="2216" w:name="_Toc313003075"/>
      <w:bookmarkStart w:id="2217" w:name="_Toc309394779"/>
      <w:bookmarkStart w:id="2218" w:name="_Toc312874431"/>
      <w:bookmarkStart w:id="2219" w:name="_Toc312875069"/>
      <w:bookmarkStart w:id="2220" w:name="_Toc312875250"/>
      <w:bookmarkStart w:id="2221" w:name="_Toc312875432"/>
      <w:bookmarkStart w:id="2222" w:name="_Toc312875649"/>
      <w:bookmarkStart w:id="2223" w:name="_Toc312876305"/>
      <w:bookmarkStart w:id="2224" w:name="_Toc312918805"/>
      <w:bookmarkStart w:id="2225" w:name="_Toc312918996"/>
      <w:bookmarkStart w:id="2226" w:name="_Toc312921607"/>
      <w:bookmarkStart w:id="2227" w:name="_Toc313003076"/>
      <w:bookmarkStart w:id="2228" w:name="_Toc312874433"/>
      <w:bookmarkStart w:id="2229" w:name="_Toc312875071"/>
      <w:bookmarkStart w:id="2230" w:name="_Toc312875252"/>
      <w:bookmarkStart w:id="2231" w:name="_Toc312875434"/>
      <w:bookmarkStart w:id="2232" w:name="_Toc312875651"/>
      <w:bookmarkStart w:id="2233" w:name="_Toc312876307"/>
      <w:bookmarkStart w:id="2234" w:name="_Toc312918807"/>
      <w:bookmarkStart w:id="2235" w:name="_Toc312918998"/>
      <w:bookmarkStart w:id="2236" w:name="_Toc312921609"/>
      <w:bookmarkStart w:id="2237" w:name="_Toc313003078"/>
      <w:bookmarkStart w:id="2238" w:name="_Toc312874434"/>
      <w:bookmarkStart w:id="2239" w:name="_Toc312875072"/>
      <w:bookmarkStart w:id="2240" w:name="_Toc312875253"/>
      <w:bookmarkStart w:id="2241" w:name="_Toc312875435"/>
      <w:bookmarkStart w:id="2242" w:name="_Toc312875652"/>
      <w:bookmarkStart w:id="2243" w:name="_Toc312876308"/>
      <w:bookmarkStart w:id="2244" w:name="_Toc312918808"/>
      <w:bookmarkStart w:id="2245" w:name="_Toc312918999"/>
      <w:bookmarkStart w:id="2246" w:name="_Toc312921610"/>
      <w:bookmarkStart w:id="2247" w:name="_Toc313003079"/>
      <w:bookmarkStart w:id="2248" w:name="_Toc312874435"/>
      <w:bookmarkStart w:id="2249" w:name="_Toc312875073"/>
      <w:bookmarkStart w:id="2250" w:name="_Toc312875254"/>
      <w:bookmarkStart w:id="2251" w:name="_Toc312875436"/>
      <w:bookmarkStart w:id="2252" w:name="_Toc312875653"/>
      <w:bookmarkStart w:id="2253" w:name="_Toc312876309"/>
      <w:bookmarkStart w:id="2254" w:name="_Toc312918809"/>
      <w:bookmarkStart w:id="2255" w:name="_Toc312919000"/>
      <w:bookmarkStart w:id="2256" w:name="_Toc312921611"/>
      <w:bookmarkStart w:id="2257" w:name="_Toc313003080"/>
      <w:bookmarkStart w:id="2258" w:name="_Toc312874436"/>
      <w:bookmarkStart w:id="2259" w:name="_Toc312875074"/>
      <w:bookmarkStart w:id="2260" w:name="_Toc312875255"/>
      <w:bookmarkStart w:id="2261" w:name="_Toc312875437"/>
      <w:bookmarkStart w:id="2262" w:name="_Toc312875654"/>
      <w:bookmarkStart w:id="2263" w:name="_Toc312876310"/>
      <w:bookmarkStart w:id="2264" w:name="_Toc312918810"/>
      <w:bookmarkStart w:id="2265" w:name="_Toc312919001"/>
      <w:bookmarkStart w:id="2266" w:name="_Toc312921612"/>
      <w:bookmarkStart w:id="2267" w:name="_Toc313003081"/>
      <w:bookmarkStart w:id="2268" w:name="_Toc312874437"/>
      <w:bookmarkStart w:id="2269" w:name="_Toc312875075"/>
      <w:bookmarkStart w:id="2270" w:name="_Toc312875256"/>
      <w:bookmarkStart w:id="2271" w:name="_Toc312875438"/>
      <w:bookmarkStart w:id="2272" w:name="_Toc312875655"/>
      <w:bookmarkStart w:id="2273" w:name="_Toc312876311"/>
      <w:bookmarkStart w:id="2274" w:name="_Toc312918811"/>
      <w:bookmarkStart w:id="2275" w:name="_Toc312919002"/>
      <w:bookmarkStart w:id="2276" w:name="_Toc312921613"/>
      <w:bookmarkStart w:id="2277" w:name="_Toc313003082"/>
      <w:bookmarkStart w:id="2278" w:name="_Toc312874438"/>
      <w:bookmarkStart w:id="2279" w:name="_Toc312875076"/>
      <w:bookmarkStart w:id="2280" w:name="_Toc312875257"/>
      <w:bookmarkStart w:id="2281" w:name="_Toc312875439"/>
      <w:bookmarkStart w:id="2282" w:name="_Toc312875656"/>
      <w:bookmarkStart w:id="2283" w:name="_Toc312876312"/>
      <w:bookmarkStart w:id="2284" w:name="_Toc312918812"/>
      <w:bookmarkStart w:id="2285" w:name="_Toc312919003"/>
      <w:bookmarkStart w:id="2286" w:name="_Toc312921614"/>
      <w:bookmarkStart w:id="2287" w:name="_Toc313003083"/>
      <w:bookmarkStart w:id="2288" w:name="_Toc312874439"/>
      <w:bookmarkStart w:id="2289" w:name="_Toc312875077"/>
      <w:bookmarkStart w:id="2290" w:name="_Toc312875258"/>
      <w:bookmarkStart w:id="2291" w:name="_Toc312875440"/>
      <w:bookmarkStart w:id="2292" w:name="_Toc312875657"/>
      <w:bookmarkStart w:id="2293" w:name="_Toc312876313"/>
      <w:bookmarkStart w:id="2294" w:name="_Toc312918813"/>
      <w:bookmarkStart w:id="2295" w:name="_Toc312919004"/>
      <w:bookmarkStart w:id="2296" w:name="_Toc312921615"/>
      <w:bookmarkStart w:id="2297" w:name="_Toc313003084"/>
      <w:bookmarkStart w:id="2298" w:name="_Toc312874440"/>
      <w:bookmarkStart w:id="2299" w:name="_Toc312875078"/>
      <w:bookmarkStart w:id="2300" w:name="_Toc312875259"/>
      <w:bookmarkStart w:id="2301" w:name="_Toc312875441"/>
      <w:bookmarkStart w:id="2302" w:name="_Toc312875658"/>
      <w:bookmarkStart w:id="2303" w:name="_Toc312876314"/>
      <w:bookmarkStart w:id="2304" w:name="_Toc312918814"/>
      <w:bookmarkStart w:id="2305" w:name="_Toc312919005"/>
      <w:bookmarkStart w:id="2306" w:name="_Toc312921616"/>
      <w:bookmarkStart w:id="2307" w:name="_Toc313003085"/>
      <w:bookmarkStart w:id="2308" w:name="_Toc312874441"/>
      <w:bookmarkStart w:id="2309" w:name="_Toc312875079"/>
      <w:bookmarkStart w:id="2310" w:name="_Toc312875260"/>
      <w:bookmarkStart w:id="2311" w:name="_Toc312875442"/>
      <w:bookmarkStart w:id="2312" w:name="_Toc312875659"/>
      <w:bookmarkStart w:id="2313" w:name="_Toc312876315"/>
      <w:bookmarkStart w:id="2314" w:name="_Toc312918815"/>
      <w:bookmarkStart w:id="2315" w:name="_Toc312919006"/>
      <w:bookmarkStart w:id="2316" w:name="_Toc312921617"/>
      <w:bookmarkStart w:id="2317" w:name="_Toc313003086"/>
      <w:bookmarkStart w:id="2318" w:name="_Toc255398829"/>
      <w:bookmarkStart w:id="2319" w:name="_Toc255399124"/>
      <w:bookmarkStart w:id="2320" w:name="_Toc255399234"/>
      <w:bookmarkStart w:id="2321" w:name="_Toc255399344"/>
      <w:bookmarkStart w:id="2322" w:name="_Toc255399454"/>
      <w:bookmarkStart w:id="2323" w:name="_Toc255399725"/>
      <w:bookmarkStart w:id="2324" w:name="_Toc255398831"/>
      <w:bookmarkStart w:id="2325" w:name="_Toc255399126"/>
      <w:bookmarkStart w:id="2326" w:name="_Toc255399236"/>
      <w:bookmarkStart w:id="2327" w:name="_Toc255399346"/>
      <w:bookmarkStart w:id="2328" w:name="_Toc255399456"/>
      <w:bookmarkStart w:id="2329" w:name="_Toc255399727"/>
      <w:bookmarkStart w:id="2330" w:name="_Toc255398837"/>
      <w:bookmarkStart w:id="2331" w:name="_Toc255399132"/>
      <w:bookmarkStart w:id="2332" w:name="_Toc255399242"/>
      <w:bookmarkStart w:id="2333" w:name="_Toc255399352"/>
      <w:bookmarkStart w:id="2334" w:name="_Toc255399462"/>
      <w:bookmarkStart w:id="2335" w:name="_Toc255399733"/>
      <w:bookmarkStart w:id="2336" w:name="_Toc254161987"/>
      <w:bookmarkStart w:id="2337" w:name="_Toc254162771"/>
      <w:bookmarkStart w:id="2338" w:name="_Toc254163373"/>
      <w:bookmarkStart w:id="2339" w:name="_Toc254194435"/>
      <w:bookmarkStart w:id="2340" w:name="_Toc312874442"/>
      <w:bookmarkStart w:id="2341" w:name="_Toc312875080"/>
      <w:bookmarkStart w:id="2342" w:name="_Toc312875261"/>
      <w:bookmarkStart w:id="2343" w:name="_Toc312875443"/>
      <w:bookmarkStart w:id="2344" w:name="_Toc312875660"/>
      <w:bookmarkStart w:id="2345" w:name="_Toc312876316"/>
      <w:bookmarkStart w:id="2346" w:name="_Toc312918816"/>
      <w:bookmarkStart w:id="2347" w:name="_Toc312919007"/>
      <w:bookmarkStart w:id="2348" w:name="_Toc312921618"/>
      <w:bookmarkStart w:id="2349" w:name="_Toc313003087"/>
      <w:bookmarkStart w:id="2350" w:name="_Toc312874443"/>
      <w:bookmarkStart w:id="2351" w:name="_Toc312875081"/>
      <w:bookmarkStart w:id="2352" w:name="_Toc312875262"/>
      <w:bookmarkStart w:id="2353" w:name="_Toc312875444"/>
      <w:bookmarkStart w:id="2354" w:name="_Toc312875661"/>
      <w:bookmarkStart w:id="2355" w:name="_Toc312876317"/>
      <w:bookmarkStart w:id="2356" w:name="_Toc312918817"/>
      <w:bookmarkStart w:id="2357" w:name="_Toc312919008"/>
      <w:bookmarkStart w:id="2358" w:name="_Toc312921619"/>
      <w:bookmarkStart w:id="2359" w:name="_Toc313003088"/>
      <w:bookmarkStart w:id="2360" w:name="_Toc312874444"/>
      <w:bookmarkStart w:id="2361" w:name="_Toc312875082"/>
      <w:bookmarkStart w:id="2362" w:name="_Toc312875263"/>
      <w:bookmarkStart w:id="2363" w:name="_Toc312875445"/>
      <w:bookmarkStart w:id="2364" w:name="_Toc312875662"/>
      <w:bookmarkStart w:id="2365" w:name="_Toc312876318"/>
      <w:bookmarkStart w:id="2366" w:name="_Toc312918818"/>
      <w:bookmarkStart w:id="2367" w:name="_Toc312919009"/>
      <w:bookmarkStart w:id="2368" w:name="_Toc312921620"/>
      <w:bookmarkStart w:id="2369" w:name="_Toc313003089"/>
      <w:bookmarkStart w:id="2370" w:name="_Toc312874445"/>
      <w:bookmarkStart w:id="2371" w:name="_Toc312875083"/>
      <w:bookmarkStart w:id="2372" w:name="_Toc312875264"/>
      <w:bookmarkStart w:id="2373" w:name="_Toc312875446"/>
      <w:bookmarkStart w:id="2374" w:name="_Toc312875663"/>
      <w:bookmarkStart w:id="2375" w:name="_Toc312876319"/>
      <w:bookmarkStart w:id="2376" w:name="_Toc312918819"/>
      <w:bookmarkStart w:id="2377" w:name="_Toc312919010"/>
      <w:bookmarkStart w:id="2378" w:name="_Toc312921621"/>
      <w:bookmarkStart w:id="2379" w:name="_Toc313003090"/>
      <w:bookmarkStart w:id="2380" w:name="_Toc312874446"/>
      <w:bookmarkStart w:id="2381" w:name="_Toc312875084"/>
      <w:bookmarkStart w:id="2382" w:name="_Toc312875265"/>
      <w:bookmarkStart w:id="2383" w:name="_Toc312875447"/>
      <w:bookmarkStart w:id="2384" w:name="_Toc312875664"/>
      <w:bookmarkStart w:id="2385" w:name="_Toc312876320"/>
      <w:bookmarkStart w:id="2386" w:name="_Toc312918820"/>
      <w:bookmarkStart w:id="2387" w:name="_Toc312919011"/>
      <w:bookmarkStart w:id="2388" w:name="_Toc312921622"/>
      <w:bookmarkStart w:id="2389" w:name="_Toc313003091"/>
      <w:bookmarkStart w:id="2390" w:name="_Toc312874447"/>
      <w:bookmarkStart w:id="2391" w:name="_Toc312875085"/>
      <w:bookmarkStart w:id="2392" w:name="_Toc312875266"/>
      <w:bookmarkStart w:id="2393" w:name="_Toc312875448"/>
      <w:bookmarkStart w:id="2394" w:name="_Toc312875665"/>
      <w:bookmarkStart w:id="2395" w:name="_Toc312876321"/>
      <w:bookmarkStart w:id="2396" w:name="_Toc312918821"/>
      <w:bookmarkStart w:id="2397" w:name="_Toc312919012"/>
      <w:bookmarkStart w:id="2398" w:name="_Toc312921623"/>
      <w:bookmarkStart w:id="2399" w:name="_Toc313003092"/>
      <w:bookmarkStart w:id="2400" w:name="_Toc312874448"/>
      <w:bookmarkStart w:id="2401" w:name="_Toc312875086"/>
      <w:bookmarkStart w:id="2402" w:name="_Toc312875267"/>
      <w:bookmarkStart w:id="2403" w:name="_Toc312875449"/>
      <w:bookmarkStart w:id="2404" w:name="_Toc312875666"/>
      <w:bookmarkStart w:id="2405" w:name="_Toc312876322"/>
      <w:bookmarkStart w:id="2406" w:name="_Toc312918822"/>
      <w:bookmarkStart w:id="2407" w:name="_Toc312919013"/>
      <w:bookmarkStart w:id="2408" w:name="_Toc312921624"/>
      <w:bookmarkStart w:id="2409" w:name="_Toc313003093"/>
      <w:bookmarkStart w:id="2410" w:name="_Toc312874449"/>
      <w:bookmarkStart w:id="2411" w:name="_Toc312875087"/>
      <w:bookmarkStart w:id="2412" w:name="_Toc312875268"/>
      <w:bookmarkStart w:id="2413" w:name="_Toc312875450"/>
      <w:bookmarkStart w:id="2414" w:name="_Toc312875667"/>
      <w:bookmarkStart w:id="2415" w:name="_Toc312876323"/>
      <w:bookmarkStart w:id="2416" w:name="_Toc312918823"/>
      <w:bookmarkStart w:id="2417" w:name="_Toc312919014"/>
      <w:bookmarkStart w:id="2418" w:name="_Toc312921625"/>
      <w:bookmarkStart w:id="2419" w:name="_Toc313003094"/>
      <w:bookmarkStart w:id="2420" w:name="_Toc312874450"/>
      <w:bookmarkStart w:id="2421" w:name="_Toc312875088"/>
      <w:bookmarkStart w:id="2422" w:name="_Toc312875269"/>
      <w:bookmarkStart w:id="2423" w:name="_Toc312875451"/>
      <w:bookmarkStart w:id="2424" w:name="_Toc312875668"/>
      <w:bookmarkStart w:id="2425" w:name="_Toc312876324"/>
      <w:bookmarkStart w:id="2426" w:name="_Toc312918824"/>
      <w:bookmarkStart w:id="2427" w:name="_Toc312919015"/>
      <w:bookmarkStart w:id="2428" w:name="_Toc312921626"/>
      <w:bookmarkStart w:id="2429" w:name="_Toc313003095"/>
      <w:bookmarkStart w:id="2430" w:name="_Toc312874451"/>
      <w:bookmarkStart w:id="2431" w:name="_Toc312875089"/>
      <w:bookmarkStart w:id="2432" w:name="_Toc312875270"/>
      <w:bookmarkStart w:id="2433" w:name="_Toc312875452"/>
      <w:bookmarkStart w:id="2434" w:name="_Toc312875669"/>
      <w:bookmarkStart w:id="2435" w:name="_Toc312876325"/>
      <w:bookmarkStart w:id="2436" w:name="_Toc312918825"/>
      <w:bookmarkStart w:id="2437" w:name="_Toc312919016"/>
      <w:bookmarkStart w:id="2438" w:name="_Toc312921627"/>
      <w:bookmarkStart w:id="2439" w:name="_Toc313003096"/>
      <w:bookmarkStart w:id="2440" w:name="_Toc312874452"/>
      <w:bookmarkStart w:id="2441" w:name="_Toc312875090"/>
      <w:bookmarkStart w:id="2442" w:name="_Toc312875271"/>
      <w:bookmarkStart w:id="2443" w:name="_Toc312875453"/>
      <w:bookmarkStart w:id="2444" w:name="_Toc312875670"/>
      <w:bookmarkStart w:id="2445" w:name="_Toc312876326"/>
      <w:bookmarkStart w:id="2446" w:name="_Toc312918826"/>
      <w:bookmarkStart w:id="2447" w:name="_Toc312919017"/>
      <w:bookmarkStart w:id="2448" w:name="_Toc312921628"/>
      <w:bookmarkStart w:id="2449" w:name="_Toc313003097"/>
      <w:bookmarkStart w:id="2450" w:name="_Toc312874453"/>
      <w:bookmarkStart w:id="2451" w:name="_Toc312875091"/>
      <w:bookmarkStart w:id="2452" w:name="_Toc312875272"/>
      <w:bookmarkStart w:id="2453" w:name="_Toc312875454"/>
      <w:bookmarkStart w:id="2454" w:name="_Toc312875671"/>
      <w:bookmarkStart w:id="2455" w:name="_Toc312876327"/>
      <w:bookmarkStart w:id="2456" w:name="_Toc312918827"/>
      <w:bookmarkStart w:id="2457" w:name="_Toc312919018"/>
      <w:bookmarkStart w:id="2458" w:name="_Toc312921629"/>
      <w:bookmarkStart w:id="2459" w:name="_Toc313003098"/>
      <w:bookmarkStart w:id="2460" w:name="_Toc312874454"/>
      <w:bookmarkStart w:id="2461" w:name="_Toc312875092"/>
      <w:bookmarkStart w:id="2462" w:name="_Toc312875273"/>
      <w:bookmarkStart w:id="2463" w:name="_Toc312875455"/>
      <w:bookmarkStart w:id="2464" w:name="_Toc312875672"/>
      <w:bookmarkStart w:id="2465" w:name="_Toc312876328"/>
      <w:bookmarkStart w:id="2466" w:name="_Toc312918828"/>
      <w:bookmarkStart w:id="2467" w:name="_Toc312919019"/>
      <w:bookmarkStart w:id="2468" w:name="_Toc312921630"/>
      <w:bookmarkStart w:id="2469" w:name="_Toc313003099"/>
      <w:bookmarkStart w:id="2470" w:name="_Toc312874455"/>
      <w:bookmarkStart w:id="2471" w:name="_Toc312875093"/>
      <w:bookmarkStart w:id="2472" w:name="_Toc312875274"/>
      <w:bookmarkStart w:id="2473" w:name="_Toc312875456"/>
      <w:bookmarkStart w:id="2474" w:name="_Toc312875673"/>
      <w:bookmarkStart w:id="2475" w:name="_Toc312876329"/>
      <w:bookmarkStart w:id="2476" w:name="_Toc312918829"/>
      <w:bookmarkStart w:id="2477" w:name="_Toc312919020"/>
      <w:bookmarkStart w:id="2478" w:name="_Toc312921631"/>
      <w:bookmarkStart w:id="2479" w:name="_Toc313003100"/>
      <w:bookmarkStart w:id="2480" w:name="_Toc312874456"/>
      <w:bookmarkStart w:id="2481" w:name="_Toc312875094"/>
      <w:bookmarkStart w:id="2482" w:name="_Toc312875275"/>
      <w:bookmarkStart w:id="2483" w:name="_Toc312875457"/>
      <w:bookmarkStart w:id="2484" w:name="_Toc312875674"/>
      <w:bookmarkStart w:id="2485" w:name="_Toc312876330"/>
      <w:bookmarkStart w:id="2486" w:name="_Toc312918830"/>
      <w:bookmarkStart w:id="2487" w:name="_Toc312919021"/>
      <w:bookmarkStart w:id="2488" w:name="_Toc312921632"/>
      <w:bookmarkStart w:id="2489" w:name="_Toc313003101"/>
      <w:bookmarkStart w:id="2490" w:name="_Toc312874457"/>
      <w:bookmarkStart w:id="2491" w:name="_Toc312875095"/>
      <w:bookmarkStart w:id="2492" w:name="_Toc312875276"/>
      <w:bookmarkStart w:id="2493" w:name="_Toc312875458"/>
      <w:bookmarkStart w:id="2494" w:name="_Toc312875675"/>
      <w:bookmarkStart w:id="2495" w:name="_Toc312876331"/>
      <w:bookmarkStart w:id="2496" w:name="_Toc312918831"/>
      <w:bookmarkStart w:id="2497" w:name="_Toc312919022"/>
      <w:bookmarkStart w:id="2498" w:name="_Toc312921633"/>
      <w:bookmarkStart w:id="2499" w:name="_Toc313003102"/>
      <w:bookmarkStart w:id="2500" w:name="_Toc312874458"/>
      <w:bookmarkStart w:id="2501" w:name="_Toc312875096"/>
      <w:bookmarkStart w:id="2502" w:name="_Toc312875277"/>
      <w:bookmarkStart w:id="2503" w:name="_Toc312875459"/>
      <w:bookmarkStart w:id="2504" w:name="_Toc312875676"/>
      <w:bookmarkStart w:id="2505" w:name="_Toc312876332"/>
      <w:bookmarkStart w:id="2506" w:name="_Toc312918832"/>
      <w:bookmarkStart w:id="2507" w:name="_Toc312919023"/>
      <w:bookmarkStart w:id="2508" w:name="_Toc312921634"/>
      <w:bookmarkStart w:id="2509" w:name="_Toc313003103"/>
      <w:bookmarkStart w:id="2510" w:name="_Toc312874459"/>
      <w:bookmarkStart w:id="2511" w:name="_Toc312875097"/>
      <w:bookmarkStart w:id="2512" w:name="_Toc312875278"/>
      <w:bookmarkStart w:id="2513" w:name="_Toc312875460"/>
      <w:bookmarkStart w:id="2514" w:name="_Toc312875677"/>
      <w:bookmarkStart w:id="2515" w:name="_Toc312876333"/>
      <w:bookmarkStart w:id="2516" w:name="_Toc312918833"/>
      <w:bookmarkStart w:id="2517" w:name="_Toc312919024"/>
      <w:bookmarkStart w:id="2518" w:name="_Toc312921635"/>
      <w:bookmarkStart w:id="2519" w:name="_Toc313003104"/>
      <w:bookmarkStart w:id="2520" w:name="_Toc312874460"/>
      <w:bookmarkStart w:id="2521" w:name="_Toc312875098"/>
      <w:bookmarkStart w:id="2522" w:name="_Toc312875279"/>
      <w:bookmarkStart w:id="2523" w:name="_Toc312875461"/>
      <w:bookmarkStart w:id="2524" w:name="_Toc312875678"/>
      <w:bookmarkStart w:id="2525" w:name="_Toc312876334"/>
      <w:bookmarkStart w:id="2526" w:name="_Toc312918834"/>
      <w:bookmarkStart w:id="2527" w:name="_Toc312919025"/>
      <w:bookmarkStart w:id="2528" w:name="_Toc312921636"/>
      <w:bookmarkStart w:id="2529" w:name="_Toc313003105"/>
      <w:bookmarkStart w:id="2530" w:name="_Toc312874461"/>
      <w:bookmarkStart w:id="2531" w:name="_Toc312875099"/>
      <w:bookmarkStart w:id="2532" w:name="_Toc312875280"/>
      <w:bookmarkStart w:id="2533" w:name="_Toc312875462"/>
      <w:bookmarkStart w:id="2534" w:name="_Toc312875679"/>
      <w:bookmarkStart w:id="2535" w:name="_Toc312876335"/>
      <w:bookmarkStart w:id="2536" w:name="_Toc312918835"/>
      <w:bookmarkStart w:id="2537" w:name="_Toc312919026"/>
      <w:bookmarkStart w:id="2538" w:name="_Toc312921637"/>
      <w:bookmarkStart w:id="2539" w:name="_Toc313003106"/>
      <w:bookmarkStart w:id="2540" w:name="_Toc312874462"/>
      <w:bookmarkStart w:id="2541" w:name="_Toc312875100"/>
      <w:bookmarkStart w:id="2542" w:name="_Toc312875281"/>
      <w:bookmarkStart w:id="2543" w:name="_Toc312875463"/>
      <w:bookmarkStart w:id="2544" w:name="_Toc312875680"/>
      <w:bookmarkStart w:id="2545" w:name="_Toc312876336"/>
      <w:bookmarkStart w:id="2546" w:name="_Toc312918836"/>
      <w:bookmarkStart w:id="2547" w:name="_Toc312919027"/>
      <w:bookmarkStart w:id="2548" w:name="_Toc312921638"/>
      <w:bookmarkStart w:id="2549" w:name="_Toc313003107"/>
      <w:bookmarkStart w:id="2550" w:name="_Toc312874463"/>
      <w:bookmarkStart w:id="2551" w:name="_Toc312875101"/>
      <w:bookmarkStart w:id="2552" w:name="_Toc312875282"/>
      <w:bookmarkStart w:id="2553" w:name="_Toc312875464"/>
      <w:bookmarkStart w:id="2554" w:name="_Toc312875681"/>
      <w:bookmarkStart w:id="2555" w:name="_Toc312876337"/>
      <w:bookmarkStart w:id="2556" w:name="_Toc312918837"/>
      <w:bookmarkStart w:id="2557" w:name="_Toc312919028"/>
      <w:bookmarkStart w:id="2558" w:name="_Toc312921639"/>
      <w:bookmarkStart w:id="2559" w:name="_Toc313003108"/>
      <w:bookmarkStart w:id="2560" w:name="_Toc312874464"/>
      <w:bookmarkStart w:id="2561" w:name="_Toc312875102"/>
      <w:bookmarkStart w:id="2562" w:name="_Toc312875283"/>
      <w:bookmarkStart w:id="2563" w:name="_Toc312875465"/>
      <w:bookmarkStart w:id="2564" w:name="_Toc312875682"/>
      <w:bookmarkStart w:id="2565" w:name="_Toc312876338"/>
      <w:bookmarkStart w:id="2566" w:name="_Toc312918838"/>
      <w:bookmarkStart w:id="2567" w:name="_Toc312919029"/>
      <w:bookmarkStart w:id="2568" w:name="_Toc312921640"/>
      <w:bookmarkStart w:id="2569" w:name="_Toc313003109"/>
      <w:bookmarkStart w:id="2570" w:name="_Toc312874465"/>
      <w:bookmarkStart w:id="2571" w:name="_Toc312875103"/>
      <w:bookmarkStart w:id="2572" w:name="_Toc312875284"/>
      <w:bookmarkStart w:id="2573" w:name="_Toc312875466"/>
      <w:bookmarkStart w:id="2574" w:name="_Toc312875683"/>
      <w:bookmarkStart w:id="2575" w:name="_Toc312876339"/>
      <w:bookmarkStart w:id="2576" w:name="_Toc312918839"/>
      <w:bookmarkStart w:id="2577" w:name="_Toc312919030"/>
      <w:bookmarkStart w:id="2578" w:name="_Toc312921641"/>
      <w:bookmarkStart w:id="2579" w:name="_Toc313003110"/>
      <w:bookmarkStart w:id="2580" w:name="_Toc312874466"/>
      <w:bookmarkStart w:id="2581" w:name="_Toc312875104"/>
      <w:bookmarkStart w:id="2582" w:name="_Toc312875285"/>
      <w:bookmarkStart w:id="2583" w:name="_Toc312875467"/>
      <w:bookmarkStart w:id="2584" w:name="_Toc312875684"/>
      <w:bookmarkStart w:id="2585" w:name="_Toc312876340"/>
      <w:bookmarkStart w:id="2586" w:name="_Toc312918840"/>
      <w:bookmarkStart w:id="2587" w:name="_Toc312919031"/>
      <w:bookmarkStart w:id="2588" w:name="_Toc312921642"/>
      <w:bookmarkStart w:id="2589" w:name="_Toc313003111"/>
      <w:bookmarkStart w:id="2590" w:name="_Toc312874467"/>
      <w:bookmarkStart w:id="2591" w:name="_Toc312875105"/>
      <w:bookmarkStart w:id="2592" w:name="_Toc312875286"/>
      <w:bookmarkStart w:id="2593" w:name="_Toc312875468"/>
      <w:bookmarkStart w:id="2594" w:name="_Toc312875685"/>
      <w:bookmarkStart w:id="2595" w:name="_Toc312876341"/>
      <w:bookmarkStart w:id="2596" w:name="_Toc312918841"/>
      <w:bookmarkStart w:id="2597" w:name="_Toc312919032"/>
      <w:bookmarkStart w:id="2598" w:name="_Toc312921643"/>
      <w:bookmarkStart w:id="2599" w:name="_Toc313003112"/>
      <w:bookmarkStart w:id="2600" w:name="_Toc312874468"/>
      <w:bookmarkStart w:id="2601" w:name="_Toc312875106"/>
      <w:bookmarkStart w:id="2602" w:name="_Toc312875287"/>
      <w:bookmarkStart w:id="2603" w:name="_Toc312875469"/>
      <w:bookmarkStart w:id="2604" w:name="_Toc312875686"/>
      <w:bookmarkStart w:id="2605" w:name="_Toc312876342"/>
      <w:bookmarkStart w:id="2606" w:name="_Toc312918842"/>
      <w:bookmarkStart w:id="2607" w:name="_Toc312919033"/>
      <w:bookmarkStart w:id="2608" w:name="_Toc312921644"/>
      <w:bookmarkStart w:id="2609" w:name="_Toc313003113"/>
      <w:bookmarkStart w:id="2610" w:name="_Toc312874469"/>
      <w:bookmarkStart w:id="2611" w:name="_Toc312875107"/>
      <w:bookmarkStart w:id="2612" w:name="_Toc312875288"/>
      <w:bookmarkStart w:id="2613" w:name="_Toc312875470"/>
      <w:bookmarkStart w:id="2614" w:name="_Toc312875687"/>
      <w:bookmarkStart w:id="2615" w:name="_Toc312876343"/>
      <w:bookmarkStart w:id="2616" w:name="_Toc312918843"/>
      <w:bookmarkStart w:id="2617" w:name="_Toc312919034"/>
      <w:bookmarkStart w:id="2618" w:name="_Toc312921645"/>
      <w:bookmarkStart w:id="2619" w:name="_Toc313003114"/>
      <w:bookmarkStart w:id="2620" w:name="_Toc312874470"/>
      <w:bookmarkStart w:id="2621" w:name="_Toc312875108"/>
      <w:bookmarkStart w:id="2622" w:name="_Toc312875289"/>
      <w:bookmarkStart w:id="2623" w:name="_Toc312875471"/>
      <w:bookmarkStart w:id="2624" w:name="_Toc312875688"/>
      <w:bookmarkStart w:id="2625" w:name="_Toc312876344"/>
      <w:bookmarkStart w:id="2626" w:name="_Toc312918844"/>
      <w:bookmarkStart w:id="2627" w:name="_Toc312919035"/>
      <w:bookmarkStart w:id="2628" w:name="_Toc312921646"/>
      <w:bookmarkStart w:id="2629" w:name="_Toc313003115"/>
      <w:bookmarkStart w:id="2630" w:name="_Toc312874471"/>
      <w:bookmarkStart w:id="2631" w:name="_Toc312875109"/>
      <w:bookmarkStart w:id="2632" w:name="_Toc312875290"/>
      <w:bookmarkStart w:id="2633" w:name="_Toc312875472"/>
      <w:bookmarkStart w:id="2634" w:name="_Toc312875689"/>
      <w:bookmarkStart w:id="2635" w:name="_Toc312876345"/>
      <w:bookmarkStart w:id="2636" w:name="_Toc312918845"/>
      <w:bookmarkStart w:id="2637" w:name="_Toc312919036"/>
      <w:bookmarkStart w:id="2638" w:name="_Toc312921647"/>
      <w:bookmarkStart w:id="2639" w:name="_Toc313003116"/>
      <w:bookmarkStart w:id="2640" w:name="_Toc312874472"/>
      <w:bookmarkStart w:id="2641" w:name="_Toc312875110"/>
      <w:bookmarkStart w:id="2642" w:name="_Toc312875291"/>
      <w:bookmarkStart w:id="2643" w:name="_Toc312875473"/>
      <w:bookmarkStart w:id="2644" w:name="_Toc312875690"/>
      <w:bookmarkStart w:id="2645" w:name="_Toc312876346"/>
      <w:bookmarkStart w:id="2646" w:name="_Toc312918846"/>
      <w:bookmarkStart w:id="2647" w:name="_Toc312919037"/>
      <w:bookmarkStart w:id="2648" w:name="_Toc312921648"/>
      <w:bookmarkStart w:id="2649" w:name="_Toc313003117"/>
      <w:bookmarkStart w:id="2650" w:name="_Toc312874473"/>
      <w:bookmarkStart w:id="2651" w:name="_Toc312875111"/>
      <w:bookmarkStart w:id="2652" w:name="_Toc312875292"/>
      <w:bookmarkStart w:id="2653" w:name="_Toc312875474"/>
      <w:bookmarkStart w:id="2654" w:name="_Toc312875691"/>
      <w:bookmarkStart w:id="2655" w:name="_Toc312876347"/>
      <w:bookmarkStart w:id="2656" w:name="_Toc312918847"/>
      <w:bookmarkStart w:id="2657" w:name="_Toc312919038"/>
      <w:bookmarkStart w:id="2658" w:name="_Toc312921649"/>
      <w:bookmarkStart w:id="2659" w:name="_Toc313003118"/>
      <w:bookmarkStart w:id="2660" w:name="_Toc312874474"/>
      <w:bookmarkStart w:id="2661" w:name="_Toc312875112"/>
      <w:bookmarkStart w:id="2662" w:name="_Toc312875293"/>
      <w:bookmarkStart w:id="2663" w:name="_Toc312875475"/>
      <w:bookmarkStart w:id="2664" w:name="_Toc312875692"/>
      <w:bookmarkStart w:id="2665" w:name="_Toc312876348"/>
      <w:bookmarkStart w:id="2666" w:name="_Toc312918848"/>
      <w:bookmarkStart w:id="2667" w:name="_Toc312919039"/>
      <w:bookmarkStart w:id="2668" w:name="_Toc312921650"/>
      <w:bookmarkStart w:id="2669" w:name="_Toc313003119"/>
      <w:bookmarkStart w:id="2670" w:name="_Toc312874475"/>
      <w:bookmarkStart w:id="2671" w:name="_Toc312875113"/>
      <w:bookmarkStart w:id="2672" w:name="_Toc312875294"/>
      <w:bookmarkStart w:id="2673" w:name="_Toc312875476"/>
      <w:bookmarkStart w:id="2674" w:name="_Toc312875693"/>
      <w:bookmarkStart w:id="2675" w:name="_Toc312876349"/>
      <w:bookmarkStart w:id="2676" w:name="_Toc312918849"/>
      <w:bookmarkStart w:id="2677" w:name="_Toc312919040"/>
      <w:bookmarkStart w:id="2678" w:name="_Toc312921651"/>
      <w:bookmarkStart w:id="2679" w:name="_Toc313003120"/>
      <w:bookmarkStart w:id="2680" w:name="_Toc312874476"/>
      <w:bookmarkStart w:id="2681" w:name="_Toc312875114"/>
      <w:bookmarkStart w:id="2682" w:name="_Toc312875295"/>
      <w:bookmarkStart w:id="2683" w:name="_Toc312875477"/>
      <w:bookmarkStart w:id="2684" w:name="_Toc312875694"/>
      <w:bookmarkStart w:id="2685" w:name="_Toc312876350"/>
      <w:bookmarkStart w:id="2686" w:name="_Toc312918850"/>
      <w:bookmarkStart w:id="2687" w:name="_Toc312919041"/>
      <w:bookmarkStart w:id="2688" w:name="_Toc312921652"/>
      <w:bookmarkStart w:id="2689" w:name="_Toc313003121"/>
      <w:bookmarkStart w:id="2690" w:name="_Toc312874477"/>
      <w:bookmarkStart w:id="2691" w:name="_Toc312875115"/>
      <w:bookmarkStart w:id="2692" w:name="_Toc312875296"/>
      <w:bookmarkStart w:id="2693" w:name="_Toc312875478"/>
      <w:bookmarkStart w:id="2694" w:name="_Toc312875695"/>
      <w:bookmarkStart w:id="2695" w:name="_Toc312876351"/>
      <w:bookmarkStart w:id="2696" w:name="_Toc312918851"/>
      <w:bookmarkStart w:id="2697" w:name="_Toc312919042"/>
      <w:bookmarkStart w:id="2698" w:name="_Toc312921653"/>
      <w:bookmarkStart w:id="2699" w:name="_Toc313003122"/>
      <w:bookmarkStart w:id="2700" w:name="_Toc312874478"/>
      <w:bookmarkStart w:id="2701" w:name="_Toc312875116"/>
      <w:bookmarkStart w:id="2702" w:name="_Toc312875297"/>
      <w:bookmarkStart w:id="2703" w:name="_Toc312875479"/>
      <w:bookmarkStart w:id="2704" w:name="_Toc312875696"/>
      <w:bookmarkStart w:id="2705" w:name="_Toc312876352"/>
      <w:bookmarkStart w:id="2706" w:name="_Toc312918852"/>
      <w:bookmarkStart w:id="2707" w:name="_Toc312919043"/>
      <w:bookmarkStart w:id="2708" w:name="_Toc312921654"/>
      <w:bookmarkStart w:id="2709" w:name="_Toc313003123"/>
      <w:bookmarkStart w:id="2710" w:name="_Toc312874479"/>
      <w:bookmarkStart w:id="2711" w:name="_Toc312875117"/>
      <w:bookmarkStart w:id="2712" w:name="_Toc312875298"/>
      <w:bookmarkStart w:id="2713" w:name="_Toc312875480"/>
      <w:bookmarkStart w:id="2714" w:name="_Toc312875697"/>
      <w:bookmarkStart w:id="2715" w:name="_Toc312876353"/>
      <w:bookmarkStart w:id="2716" w:name="_Toc312918853"/>
      <w:bookmarkStart w:id="2717" w:name="_Toc312919044"/>
      <w:bookmarkStart w:id="2718" w:name="_Toc312921655"/>
      <w:bookmarkStart w:id="2719" w:name="_Toc313003124"/>
      <w:bookmarkStart w:id="2720" w:name="_Toc312874480"/>
      <w:bookmarkStart w:id="2721" w:name="_Toc312875118"/>
      <w:bookmarkStart w:id="2722" w:name="_Toc312875299"/>
      <w:bookmarkStart w:id="2723" w:name="_Toc312875481"/>
      <w:bookmarkStart w:id="2724" w:name="_Toc312875698"/>
      <w:bookmarkStart w:id="2725" w:name="_Toc312876354"/>
      <w:bookmarkStart w:id="2726" w:name="_Toc312918854"/>
      <w:bookmarkStart w:id="2727" w:name="_Toc312919045"/>
      <w:bookmarkStart w:id="2728" w:name="_Toc312921656"/>
      <w:bookmarkStart w:id="2729" w:name="_Toc313003125"/>
      <w:bookmarkStart w:id="2730" w:name="_Toc312874481"/>
      <w:bookmarkStart w:id="2731" w:name="_Toc312875119"/>
      <w:bookmarkStart w:id="2732" w:name="_Toc312875300"/>
      <w:bookmarkStart w:id="2733" w:name="_Toc312875482"/>
      <w:bookmarkStart w:id="2734" w:name="_Toc312875699"/>
      <w:bookmarkStart w:id="2735" w:name="_Toc312876355"/>
      <w:bookmarkStart w:id="2736" w:name="_Toc312918855"/>
      <w:bookmarkStart w:id="2737" w:name="_Toc312919046"/>
      <w:bookmarkStart w:id="2738" w:name="_Toc312921657"/>
      <w:bookmarkStart w:id="2739" w:name="_Toc313003126"/>
      <w:bookmarkStart w:id="2740" w:name="_Toc312874482"/>
      <w:bookmarkStart w:id="2741" w:name="_Toc312875120"/>
      <w:bookmarkStart w:id="2742" w:name="_Toc312875301"/>
      <w:bookmarkStart w:id="2743" w:name="_Toc312875483"/>
      <w:bookmarkStart w:id="2744" w:name="_Toc312875700"/>
      <w:bookmarkStart w:id="2745" w:name="_Toc312876356"/>
      <w:bookmarkStart w:id="2746" w:name="_Toc312918856"/>
      <w:bookmarkStart w:id="2747" w:name="_Toc312919047"/>
      <w:bookmarkStart w:id="2748" w:name="_Toc312921658"/>
      <w:bookmarkStart w:id="2749" w:name="_Toc313003127"/>
      <w:bookmarkStart w:id="2750" w:name="_Toc312874483"/>
      <w:bookmarkStart w:id="2751" w:name="_Toc312875121"/>
      <w:bookmarkStart w:id="2752" w:name="_Toc312875302"/>
      <w:bookmarkStart w:id="2753" w:name="_Toc312875484"/>
      <w:bookmarkStart w:id="2754" w:name="_Toc312875701"/>
      <w:bookmarkStart w:id="2755" w:name="_Toc312876357"/>
      <w:bookmarkStart w:id="2756" w:name="_Toc312918857"/>
      <w:bookmarkStart w:id="2757" w:name="_Toc312919048"/>
      <w:bookmarkStart w:id="2758" w:name="_Toc312921659"/>
      <w:bookmarkStart w:id="2759" w:name="_Toc313003128"/>
      <w:bookmarkStart w:id="2760" w:name="_Toc312874484"/>
      <w:bookmarkStart w:id="2761" w:name="_Toc312875122"/>
      <w:bookmarkStart w:id="2762" w:name="_Toc312875303"/>
      <w:bookmarkStart w:id="2763" w:name="_Toc312875485"/>
      <w:bookmarkStart w:id="2764" w:name="_Toc312875702"/>
      <w:bookmarkStart w:id="2765" w:name="_Toc312876358"/>
      <w:bookmarkStart w:id="2766" w:name="_Toc312918858"/>
      <w:bookmarkStart w:id="2767" w:name="_Toc312919049"/>
      <w:bookmarkStart w:id="2768" w:name="_Toc312921660"/>
      <w:bookmarkStart w:id="2769" w:name="_Toc313003129"/>
      <w:bookmarkStart w:id="2770" w:name="_Toc312874485"/>
      <w:bookmarkStart w:id="2771" w:name="_Toc312875123"/>
      <w:bookmarkStart w:id="2772" w:name="_Toc312875304"/>
      <w:bookmarkStart w:id="2773" w:name="_Toc312875486"/>
      <w:bookmarkStart w:id="2774" w:name="_Toc312875703"/>
      <w:bookmarkStart w:id="2775" w:name="_Toc312876359"/>
      <w:bookmarkStart w:id="2776" w:name="_Toc312918859"/>
      <w:bookmarkStart w:id="2777" w:name="_Toc312919050"/>
      <w:bookmarkStart w:id="2778" w:name="_Toc312921661"/>
      <w:bookmarkStart w:id="2779" w:name="_Toc313003130"/>
      <w:bookmarkStart w:id="2780" w:name="_Toc312874486"/>
      <w:bookmarkStart w:id="2781" w:name="_Toc312875124"/>
      <w:bookmarkStart w:id="2782" w:name="_Toc312875305"/>
      <w:bookmarkStart w:id="2783" w:name="_Toc312875487"/>
      <w:bookmarkStart w:id="2784" w:name="_Toc312875704"/>
      <w:bookmarkStart w:id="2785" w:name="_Toc312876360"/>
      <w:bookmarkStart w:id="2786" w:name="_Toc312918860"/>
      <w:bookmarkStart w:id="2787" w:name="_Toc312919051"/>
      <w:bookmarkStart w:id="2788" w:name="_Toc312921662"/>
      <w:bookmarkStart w:id="2789" w:name="_Toc313003131"/>
      <w:bookmarkStart w:id="2790" w:name="_Toc312874487"/>
      <w:bookmarkStart w:id="2791" w:name="_Toc312875125"/>
      <w:bookmarkStart w:id="2792" w:name="_Toc312875306"/>
      <w:bookmarkStart w:id="2793" w:name="_Toc312875488"/>
      <w:bookmarkStart w:id="2794" w:name="_Toc312875705"/>
      <w:bookmarkStart w:id="2795" w:name="_Toc312876361"/>
      <w:bookmarkStart w:id="2796" w:name="_Toc312918861"/>
      <w:bookmarkStart w:id="2797" w:name="_Toc312919052"/>
      <w:bookmarkStart w:id="2798" w:name="_Toc312921663"/>
      <w:bookmarkStart w:id="2799" w:name="_Toc313003132"/>
      <w:bookmarkStart w:id="2800" w:name="_Toc312874488"/>
      <w:bookmarkStart w:id="2801" w:name="_Toc312875126"/>
      <w:bookmarkStart w:id="2802" w:name="_Toc312875307"/>
      <w:bookmarkStart w:id="2803" w:name="_Toc312875489"/>
      <w:bookmarkStart w:id="2804" w:name="_Toc312875706"/>
      <w:bookmarkStart w:id="2805" w:name="_Toc312876362"/>
      <w:bookmarkStart w:id="2806" w:name="_Toc312918862"/>
      <w:bookmarkStart w:id="2807" w:name="_Toc312919053"/>
      <w:bookmarkStart w:id="2808" w:name="_Toc312921664"/>
      <w:bookmarkStart w:id="2809" w:name="_Toc313003133"/>
      <w:bookmarkStart w:id="2810" w:name="_Toc312874489"/>
      <w:bookmarkStart w:id="2811" w:name="_Toc312875127"/>
      <w:bookmarkStart w:id="2812" w:name="_Toc312875308"/>
      <w:bookmarkStart w:id="2813" w:name="_Toc312875490"/>
      <w:bookmarkStart w:id="2814" w:name="_Toc312875707"/>
      <w:bookmarkStart w:id="2815" w:name="_Toc312876363"/>
      <w:bookmarkStart w:id="2816" w:name="_Toc312918863"/>
      <w:bookmarkStart w:id="2817" w:name="_Toc312919054"/>
      <w:bookmarkStart w:id="2818" w:name="_Toc312921665"/>
      <w:bookmarkStart w:id="2819" w:name="_Toc313003134"/>
      <w:bookmarkStart w:id="2820" w:name="_Toc312874490"/>
      <w:bookmarkStart w:id="2821" w:name="_Toc312875128"/>
      <w:bookmarkStart w:id="2822" w:name="_Toc312875309"/>
      <w:bookmarkStart w:id="2823" w:name="_Toc312875491"/>
      <w:bookmarkStart w:id="2824" w:name="_Toc312875708"/>
      <w:bookmarkStart w:id="2825" w:name="_Toc312876364"/>
      <w:bookmarkStart w:id="2826" w:name="_Toc312918864"/>
      <w:bookmarkStart w:id="2827" w:name="_Toc312919055"/>
      <w:bookmarkStart w:id="2828" w:name="_Toc312921666"/>
      <w:bookmarkStart w:id="2829" w:name="_Toc313003135"/>
      <w:bookmarkStart w:id="2830" w:name="_Toc312874491"/>
      <w:bookmarkStart w:id="2831" w:name="_Toc312875129"/>
      <w:bookmarkStart w:id="2832" w:name="_Toc312875310"/>
      <w:bookmarkStart w:id="2833" w:name="_Toc312875492"/>
      <w:bookmarkStart w:id="2834" w:name="_Toc312875709"/>
      <w:bookmarkStart w:id="2835" w:name="_Toc312876365"/>
      <w:bookmarkStart w:id="2836" w:name="_Toc312918865"/>
      <w:bookmarkStart w:id="2837" w:name="_Toc312919056"/>
      <w:bookmarkStart w:id="2838" w:name="_Toc312921667"/>
      <w:bookmarkStart w:id="2839" w:name="_Toc313003136"/>
      <w:bookmarkStart w:id="2840" w:name="_Toc312874492"/>
      <w:bookmarkStart w:id="2841" w:name="_Toc312875130"/>
      <w:bookmarkStart w:id="2842" w:name="_Toc312875311"/>
      <w:bookmarkStart w:id="2843" w:name="_Toc312875493"/>
      <w:bookmarkStart w:id="2844" w:name="_Toc312875710"/>
      <w:bookmarkStart w:id="2845" w:name="_Toc312876366"/>
      <w:bookmarkStart w:id="2846" w:name="_Toc312918866"/>
      <w:bookmarkStart w:id="2847" w:name="_Toc312919057"/>
      <w:bookmarkStart w:id="2848" w:name="_Toc312921668"/>
      <w:bookmarkStart w:id="2849" w:name="_Toc313003137"/>
      <w:bookmarkStart w:id="2850" w:name="_Toc312874493"/>
      <w:bookmarkStart w:id="2851" w:name="_Toc312875131"/>
      <w:bookmarkStart w:id="2852" w:name="_Toc312875312"/>
      <w:bookmarkStart w:id="2853" w:name="_Toc312875494"/>
      <w:bookmarkStart w:id="2854" w:name="_Toc312875711"/>
      <w:bookmarkStart w:id="2855" w:name="_Toc312876367"/>
      <w:bookmarkStart w:id="2856" w:name="_Toc312918867"/>
      <w:bookmarkStart w:id="2857" w:name="_Toc312919058"/>
      <w:bookmarkStart w:id="2858" w:name="_Toc312921669"/>
      <w:bookmarkStart w:id="2859" w:name="_Toc313003138"/>
      <w:bookmarkStart w:id="2860" w:name="_Toc312874494"/>
      <w:bookmarkStart w:id="2861" w:name="_Toc312875132"/>
      <w:bookmarkStart w:id="2862" w:name="_Toc312875313"/>
      <w:bookmarkStart w:id="2863" w:name="_Toc312875495"/>
      <w:bookmarkStart w:id="2864" w:name="_Toc312875712"/>
      <w:bookmarkStart w:id="2865" w:name="_Toc312876368"/>
      <w:bookmarkStart w:id="2866" w:name="_Toc312918868"/>
      <w:bookmarkStart w:id="2867" w:name="_Toc312919059"/>
      <w:bookmarkStart w:id="2868" w:name="_Toc312921670"/>
      <w:bookmarkStart w:id="2869" w:name="_Toc313003139"/>
      <w:bookmarkStart w:id="2870" w:name="_Toc312874495"/>
      <w:bookmarkStart w:id="2871" w:name="_Toc312875133"/>
      <w:bookmarkStart w:id="2872" w:name="_Toc312875314"/>
      <w:bookmarkStart w:id="2873" w:name="_Toc312875496"/>
      <w:bookmarkStart w:id="2874" w:name="_Toc312875713"/>
      <w:bookmarkStart w:id="2875" w:name="_Toc312876369"/>
      <w:bookmarkStart w:id="2876" w:name="_Toc312918869"/>
      <w:bookmarkStart w:id="2877" w:name="_Toc312919060"/>
      <w:bookmarkStart w:id="2878" w:name="_Toc312921671"/>
      <w:bookmarkStart w:id="2879" w:name="_Toc313003140"/>
      <w:bookmarkStart w:id="2880" w:name="_Toc312874496"/>
      <w:bookmarkStart w:id="2881" w:name="_Toc312875134"/>
      <w:bookmarkStart w:id="2882" w:name="_Toc312875315"/>
      <w:bookmarkStart w:id="2883" w:name="_Toc312875497"/>
      <w:bookmarkStart w:id="2884" w:name="_Toc312875714"/>
      <w:bookmarkStart w:id="2885" w:name="_Toc312876370"/>
      <w:bookmarkStart w:id="2886" w:name="_Toc312918870"/>
      <w:bookmarkStart w:id="2887" w:name="_Toc312919061"/>
      <w:bookmarkStart w:id="2888" w:name="_Toc312921672"/>
      <w:bookmarkStart w:id="2889" w:name="_Toc313003141"/>
      <w:bookmarkStart w:id="2890" w:name="_Toc312874497"/>
      <w:bookmarkStart w:id="2891" w:name="_Toc312875135"/>
      <w:bookmarkStart w:id="2892" w:name="_Toc312875316"/>
      <w:bookmarkStart w:id="2893" w:name="_Toc312875498"/>
      <w:bookmarkStart w:id="2894" w:name="_Toc312875715"/>
      <w:bookmarkStart w:id="2895" w:name="_Toc312876371"/>
      <w:bookmarkStart w:id="2896" w:name="_Toc312918871"/>
      <w:bookmarkStart w:id="2897" w:name="_Toc312919062"/>
      <w:bookmarkStart w:id="2898" w:name="_Toc312921673"/>
      <w:bookmarkStart w:id="2899" w:name="_Toc313003142"/>
      <w:bookmarkStart w:id="2900" w:name="_Toc312874498"/>
      <w:bookmarkStart w:id="2901" w:name="_Toc312875136"/>
      <w:bookmarkStart w:id="2902" w:name="_Toc312875317"/>
      <w:bookmarkStart w:id="2903" w:name="_Toc312875499"/>
      <w:bookmarkStart w:id="2904" w:name="_Toc312875716"/>
      <w:bookmarkStart w:id="2905" w:name="_Toc312876372"/>
      <w:bookmarkStart w:id="2906" w:name="_Toc312918872"/>
      <w:bookmarkStart w:id="2907" w:name="_Toc312919063"/>
      <w:bookmarkStart w:id="2908" w:name="_Toc312921674"/>
      <w:bookmarkStart w:id="2909" w:name="_Toc313003143"/>
      <w:bookmarkStart w:id="2910" w:name="_Toc312874499"/>
      <w:bookmarkStart w:id="2911" w:name="_Toc312875137"/>
      <w:bookmarkStart w:id="2912" w:name="_Toc312875318"/>
      <w:bookmarkStart w:id="2913" w:name="_Toc312875500"/>
      <w:bookmarkStart w:id="2914" w:name="_Toc312875717"/>
      <w:bookmarkStart w:id="2915" w:name="_Toc312876373"/>
      <w:bookmarkStart w:id="2916" w:name="_Toc312918873"/>
      <w:bookmarkStart w:id="2917" w:name="_Toc312919064"/>
      <w:bookmarkStart w:id="2918" w:name="_Toc312921675"/>
      <w:bookmarkStart w:id="2919" w:name="_Toc313003144"/>
      <w:bookmarkStart w:id="2920" w:name="_Toc312874500"/>
      <w:bookmarkStart w:id="2921" w:name="_Toc312875138"/>
      <w:bookmarkStart w:id="2922" w:name="_Toc312875319"/>
      <w:bookmarkStart w:id="2923" w:name="_Toc312875501"/>
      <w:bookmarkStart w:id="2924" w:name="_Toc312875718"/>
      <w:bookmarkStart w:id="2925" w:name="_Toc312876374"/>
      <w:bookmarkStart w:id="2926" w:name="_Toc312918874"/>
      <w:bookmarkStart w:id="2927" w:name="_Toc312919065"/>
      <w:bookmarkStart w:id="2928" w:name="_Toc312921676"/>
      <w:bookmarkStart w:id="2929" w:name="_Toc313003145"/>
      <w:bookmarkStart w:id="2930" w:name="_Toc312874501"/>
      <w:bookmarkStart w:id="2931" w:name="_Toc312875139"/>
      <w:bookmarkStart w:id="2932" w:name="_Toc312875320"/>
      <w:bookmarkStart w:id="2933" w:name="_Toc312875502"/>
      <w:bookmarkStart w:id="2934" w:name="_Toc312875719"/>
      <w:bookmarkStart w:id="2935" w:name="_Toc312876375"/>
      <w:bookmarkStart w:id="2936" w:name="_Toc312918875"/>
      <w:bookmarkStart w:id="2937" w:name="_Toc312919066"/>
      <w:bookmarkStart w:id="2938" w:name="_Toc312921677"/>
      <w:bookmarkStart w:id="2939" w:name="_Toc313003146"/>
      <w:bookmarkStart w:id="2940" w:name="_Toc312874502"/>
      <w:bookmarkStart w:id="2941" w:name="_Toc312875140"/>
      <w:bookmarkStart w:id="2942" w:name="_Toc312875321"/>
      <w:bookmarkStart w:id="2943" w:name="_Toc312875503"/>
      <w:bookmarkStart w:id="2944" w:name="_Toc312875720"/>
      <w:bookmarkStart w:id="2945" w:name="_Toc312876376"/>
      <w:bookmarkStart w:id="2946" w:name="_Toc312918876"/>
      <w:bookmarkStart w:id="2947" w:name="_Toc312919067"/>
      <w:bookmarkStart w:id="2948" w:name="_Toc312921678"/>
      <w:bookmarkStart w:id="2949" w:name="_Toc313003147"/>
      <w:bookmarkStart w:id="2950" w:name="_Toc312874503"/>
      <w:bookmarkStart w:id="2951" w:name="_Toc312875141"/>
      <w:bookmarkStart w:id="2952" w:name="_Toc312875322"/>
      <w:bookmarkStart w:id="2953" w:name="_Toc312875504"/>
      <w:bookmarkStart w:id="2954" w:name="_Toc312875721"/>
      <w:bookmarkStart w:id="2955" w:name="_Toc312876377"/>
      <w:bookmarkStart w:id="2956" w:name="_Toc312918877"/>
      <w:bookmarkStart w:id="2957" w:name="_Toc312919068"/>
      <w:bookmarkStart w:id="2958" w:name="_Toc312921679"/>
      <w:bookmarkStart w:id="2959" w:name="_Toc313003148"/>
      <w:bookmarkStart w:id="2960" w:name="_Toc312874504"/>
      <w:bookmarkStart w:id="2961" w:name="_Toc312875142"/>
      <w:bookmarkStart w:id="2962" w:name="_Toc312875323"/>
      <w:bookmarkStart w:id="2963" w:name="_Toc312875505"/>
      <w:bookmarkStart w:id="2964" w:name="_Toc312875722"/>
      <w:bookmarkStart w:id="2965" w:name="_Toc312876378"/>
      <w:bookmarkStart w:id="2966" w:name="_Toc312918878"/>
      <w:bookmarkStart w:id="2967" w:name="_Toc312919069"/>
      <w:bookmarkStart w:id="2968" w:name="_Toc312921680"/>
      <w:bookmarkStart w:id="2969" w:name="_Toc313003149"/>
      <w:bookmarkStart w:id="2970" w:name="_Toc312874505"/>
      <w:bookmarkStart w:id="2971" w:name="_Toc312875143"/>
      <w:bookmarkStart w:id="2972" w:name="_Toc312875324"/>
      <w:bookmarkStart w:id="2973" w:name="_Toc312875506"/>
      <w:bookmarkStart w:id="2974" w:name="_Toc312875723"/>
      <w:bookmarkStart w:id="2975" w:name="_Toc312876379"/>
      <w:bookmarkStart w:id="2976" w:name="_Toc312918879"/>
      <w:bookmarkStart w:id="2977" w:name="_Toc312919070"/>
      <w:bookmarkStart w:id="2978" w:name="_Toc312921681"/>
      <w:bookmarkStart w:id="2979" w:name="_Toc313003150"/>
      <w:bookmarkStart w:id="2980" w:name="_Toc312874506"/>
      <w:bookmarkStart w:id="2981" w:name="_Toc312875144"/>
      <w:bookmarkStart w:id="2982" w:name="_Toc312875325"/>
      <w:bookmarkStart w:id="2983" w:name="_Toc312875507"/>
      <w:bookmarkStart w:id="2984" w:name="_Toc312875724"/>
      <w:bookmarkStart w:id="2985" w:name="_Toc312876380"/>
      <w:bookmarkStart w:id="2986" w:name="_Toc312918880"/>
      <w:bookmarkStart w:id="2987" w:name="_Toc312919071"/>
      <w:bookmarkStart w:id="2988" w:name="_Toc312921682"/>
      <w:bookmarkStart w:id="2989" w:name="_Toc313003151"/>
      <w:bookmarkStart w:id="2990" w:name="_Toc312874507"/>
      <w:bookmarkStart w:id="2991" w:name="_Toc312875145"/>
      <w:bookmarkStart w:id="2992" w:name="_Toc312875326"/>
      <w:bookmarkStart w:id="2993" w:name="_Toc312875508"/>
      <w:bookmarkStart w:id="2994" w:name="_Toc312875725"/>
      <w:bookmarkStart w:id="2995" w:name="_Toc312876381"/>
      <w:bookmarkStart w:id="2996" w:name="_Toc312918881"/>
      <w:bookmarkStart w:id="2997" w:name="_Toc312919072"/>
      <w:bookmarkStart w:id="2998" w:name="_Toc312921683"/>
      <w:bookmarkStart w:id="2999" w:name="_Toc313003152"/>
      <w:bookmarkStart w:id="3000" w:name="_Toc312874508"/>
      <w:bookmarkStart w:id="3001" w:name="_Toc312875146"/>
      <w:bookmarkStart w:id="3002" w:name="_Toc312875327"/>
      <w:bookmarkStart w:id="3003" w:name="_Toc312875509"/>
      <w:bookmarkStart w:id="3004" w:name="_Toc312875726"/>
      <w:bookmarkStart w:id="3005" w:name="_Toc312876382"/>
      <w:bookmarkStart w:id="3006" w:name="_Toc312918882"/>
      <w:bookmarkStart w:id="3007" w:name="_Toc312919073"/>
      <w:bookmarkStart w:id="3008" w:name="_Toc312921684"/>
      <w:bookmarkStart w:id="3009" w:name="_Toc313003153"/>
      <w:bookmarkStart w:id="3010" w:name="_Toc312874509"/>
      <w:bookmarkStart w:id="3011" w:name="_Toc312875147"/>
      <w:bookmarkStart w:id="3012" w:name="_Toc312875328"/>
      <w:bookmarkStart w:id="3013" w:name="_Toc312875510"/>
      <w:bookmarkStart w:id="3014" w:name="_Toc312875727"/>
      <w:bookmarkStart w:id="3015" w:name="_Toc312876383"/>
      <w:bookmarkStart w:id="3016" w:name="_Toc312918883"/>
      <w:bookmarkStart w:id="3017" w:name="_Toc312919074"/>
      <w:bookmarkStart w:id="3018" w:name="_Toc312921685"/>
      <w:bookmarkStart w:id="3019" w:name="_Toc313003154"/>
      <w:bookmarkStart w:id="3020" w:name="_Toc312874510"/>
      <w:bookmarkStart w:id="3021" w:name="_Toc312875148"/>
      <w:bookmarkStart w:id="3022" w:name="_Toc312875329"/>
      <w:bookmarkStart w:id="3023" w:name="_Toc312875511"/>
      <w:bookmarkStart w:id="3024" w:name="_Toc312875728"/>
      <w:bookmarkStart w:id="3025" w:name="_Toc312876384"/>
      <w:bookmarkStart w:id="3026" w:name="_Toc312918884"/>
      <w:bookmarkStart w:id="3027" w:name="_Toc312919075"/>
      <w:bookmarkStart w:id="3028" w:name="_Toc312921686"/>
      <w:bookmarkStart w:id="3029" w:name="_Toc313003155"/>
      <w:bookmarkStart w:id="3030" w:name="_Toc312874511"/>
      <w:bookmarkStart w:id="3031" w:name="_Toc312875149"/>
      <w:bookmarkStart w:id="3032" w:name="_Toc312875330"/>
      <w:bookmarkStart w:id="3033" w:name="_Toc312875512"/>
      <w:bookmarkStart w:id="3034" w:name="_Toc312875729"/>
      <w:bookmarkStart w:id="3035" w:name="_Toc312876385"/>
      <w:bookmarkStart w:id="3036" w:name="_Toc312918885"/>
      <w:bookmarkStart w:id="3037" w:name="_Toc312919076"/>
      <w:bookmarkStart w:id="3038" w:name="_Toc312921687"/>
      <w:bookmarkStart w:id="3039" w:name="_Toc313003156"/>
      <w:bookmarkStart w:id="3040" w:name="_Toc312874512"/>
      <w:bookmarkStart w:id="3041" w:name="_Toc312875150"/>
      <w:bookmarkStart w:id="3042" w:name="_Toc312875331"/>
      <w:bookmarkStart w:id="3043" w:name="_Toc312875513"/>
      <w:bookmarkStart w:id="3044" w:name="_Toc312875730"/>
      <w:bookmarkStart w:id="3045" w:name="_Toc312876386"/>
      <w:bookmarkStart w:id="3046" w:name="_Toc312918886"/>
      <w:bookmarkStart w:id="3047" w:name="_Toc312919077"/>
      <w:bookmarkStart w:id="3048" w:name="_Toc312921688"/>
      <w:bookmarkStart w:id="3049" w:name="_Toc313003157"/>
      <w:bookmarkStart w:id="3050" w:name="_Toc312874513"/>
      <w:bookmarkStart w:id="3051" w:name="_Toc312875151"/>
      <w:bookmarkStart w:id="3052" w:name="_Toc312875332"/>
      <w:bookmarkStart w:id="3053" w:name="_Toc312875514"/>
      <w:bookmarkStart w:id="3054" w:name="_Toc312875731"/>
      <w:bookmarkStart w:id="3055" w:name="_Toc312876387"/>
      <w:bookmarkStart w:id="3056" w:name="_Toc312918887"/>
      <w:bookmarkStart w:id="3057" w:name="_Toc312919078"/>
      <w:bookmarkStart w:id="3058" w:name="_Toc312921689"/>
      <w:bookmarkStart w:id="3059" w:name="_Toc313003158"/>
      <w:bookmarkStart w:id="3060" w:name="_Toc312874514"/>
      <w:bookmarkStart w:id="3061" w:name="_Toc312875152"/>
      <w:bookmarkStart w:id="3062" w:name="_Toc312875333"/>
      <w:bookmarkStart w:id="3063" w:name="_Toc312875515"/>
      <w:bookmarkStart w:id="3064" w:name="_Toc312875732"/>
      <w:bookmarkStart w:id="3065" w:name="_Toc312876388"/>
      <w:bookmarkStart w:id="3066" w:name="_Toc312918888"/>
      <w:bookmarkStart w:id="3067" w:name="_Toc312919079"/>
      <w:bookmarkStart w:id="3068" w:name="_Toc312921690"/>
      <w:bookmarkStart w:id="3069" w:name="_Toc313003159"/>
      <w:bookmarkStart w:id="3070" w:name="_Toc312874515"/>
      <w:bookmarkStart w:id="3071" w:name="_Toc312875153"/>
      <w:bookmarkStart w:id="3072" w:name="_Toc312875334"/>
      <w:bookmarkStart w:id="3073" w:name="_Toc312875516"/>
      <w:bookmarkStart w:id="3074" w:name="_Toc312875733"/>
      <w:bookmarkStart w:id="3075" w:name="_Toc312876389"/>
      <w:bookmarkStart w:id="3076" w:name="_Toc312918889"/>
      <w:bookmarkStart w:id="3077" w:name="_Toc312919080"/>
      <w:bookmarkStart w:id="3078" w:name="_Toc312921691"/>
      <w:bookmarkStart w:id="3079" w:name="_Toc313003160"/>
      <w:bookmarkStart w:id="3080" w:name="_Toc312874516"/>
      <w:bookmarkStart w:id="3081" w:name="_Toc312875154"/>
      <w:bookmarkStart w:id="3082" w:name="_Toc312875335"/>
      <w:bookmarkStart w:id="3083" w:name="_Toc312875517"/>
      <w:bookmarkStart w:id="3084" w:name="_Toc312875734"/>
      <w:bookmarkStart w:id="3085" w:name="_Toc312876390"/>
      <w:bookmarkStart w:id="3086" w:name="_Toc312918890"/>
      <w:bookmarkStart w:id="3087" w:name="_Toc312919081"/>
      <w:bookmarkStart w:id="3088" w:name="_Toc312921692"/>
      <w:bookmarkStart w:id="3089" w:name="_Toc313003161"/>
      <w:bookmarkStart w:id="3090" w:name="_Toc312874517"/>
      <w:bookmarkStart w:id="3091" w:name="_Toc312875155"/>
      <w:bookmarkStart w:id="3092" w:name="_Toc312875336"/>
      <w:bookmarkStart w:id="3093" w:name="_Toc312875518"/>
      <w:bookmarkStart w:id="3094" w:name="_Toc312875735"/>
      <w:bookmarkStart w:id="3095" w:name="_Toc312876391"/>
      <w:bookmarkStart w:id="3096" w:name="_Toc312918891"/>
      <w:bookmarkStart w:id="3097" w:name="_Toc312919082"/>
      <w:bookmarkStart w:id="3098" w:name="_Toc312921693"/>
      <w:bookmarkStart w:id="3099" w:name="_Toc313003162"/>
      <w:bookmarkStart w:id="3100" w:name="_Toc312874518"/>
      <w:bookmarkStart w:id="3101" w:name="_Toc312875156"/>
      <w:bookmarkStart w:id="3102" w:name="_Toc312875337"/>
      <w:bookmarkStart w:id="3103" w:name="_Toc312875519"/>
      <w:bookmarkStart w:id="3104" w:name="_Toc312875736"/>
      <w:bookmarkStart w:id="3105" w:name="_Toc312876392"/>
      <w:bookmarkStart w:id="3106" w:name="_Toc312918892"/>
      <w:bookmarkStart w:id="3107" w:name="_Toc312919083"/>
      <w:bookmarkStart w:id="3108" w:name="_Toc312921694"/>
      <w:bookmarkStart w:id="3109" w:name="_Toc313003163"/>
      <w:bookmarkStart w:id="3110" w:name="_Toc312874519"/>
      <w:bookmarkStart w:id="3111" w:name="_Toc312875157"/>
      <w:bookmarkStart w:id="3112" w:name="_Toc312875338"/>
      <w:bookmarkStart w:id="3113" w:name="_Toc312875520"/>
      <w:bookmarkStart w:id="3114" w:name="_Toc312875737"/>
      <w:bookmarkStart w:id="3115" w:name="_Toc312876393"/>
      <w:bookmarkStart w:id="3116" w:name="_Toc312918893"/>
      <w:bookmarkStart w:id="3117" w:name="_Toc312919084"/>
      <w:bookmarkStart w:id="3118" w:name="_Toc312921695"/>
      <w:bookmarkStart w:id="3119" w:name="_Toc313003164"/>
      <w:bookmarkStart w:id="3120" w:name="_Toc312874520"/>
      <w:bookmarkStart w:id="3121" w:name="_Toc312875158"/>
      <w:bookmarkStart w:id="3122" w:name="_Toc312875339"/>
      <w:bookmarkStart w:id="3123" w:name="_Toc312875521"/>
      <w:bookmarkStart w:id="3124" w:name="_Toc312875738"/>
      <w:bookmarkStart w:id="3125" w:name="_Toc312876394"/>
      <w:bookmarkStart w:id="3126" w:name="_Toc312918894"/>
      <w:bookmarkStart w:id="3127" w:name="_Toc312919085"/>
      <w:bookmarkStart w:id="3128" w:name="_Toc312921696"/>
      <w:bookmarkStart w:id="3129" w:name="_Toc313003165"/>
      <w:bookmarkStart w:id="3130" w:name="_Toc312874521"/>
      <w:bookmarkStart w:id="3131" w:name="_Toc312875159"/>
      <w:bookmarkStart w:id="3132" w:name="_Toc312875340"/>
      <w:bookmarkStart w:id="3133" w:name="_Toc312875522"/>
      <w:bookmarkStart w:id="3134" w:name="_Toc312875739"/>
      <w:bookmarkStart w:id="3135" w:name="_Toc312876395"/>
      <w:bookmarkStart w:id="3136" w:name="_Toc312918895"/>
      <w:bookmarkStart w:id="3137" w:name="_Toc312919086"/>
      <w:bookmarkStart w:id="3138" w:name="_Toc312921697"/>
      <w:bookmarkStart w:id="3139" w:name="_Toc313003166"/>
      <w:bookmarkStart w:id="3140" w:name="_Toc312874522"/>
      <w:bookmarkStart w:id="3141" w:name="_Toc312875160"/>
      <w:bookmarkStart w:id="3142" w:name="_Toc312875341"/>
      <w:bookmarkStart w:id="3143" w:name="_Toc312875523"/>
      <w:bookmarkStart w:id="3144" w:name="_Toc312875740"/>
      <w:bookmarkStart w:id="3145" w:name="_Toc312876396"/>
      <w:bookmarkStart w:id="3146" w:name="_Toc312918896"/>
      <w:bookmarkStart w:id="3147" w:name="_Toc312919087"/>
      <w:bookmarkStart w:id="3148" w:name="_Toc312921698"/>
      <w:bookmarkStart w:id="3149" w:name="_Toc313003167"/>
      <w:bookmarkStart w:id="3150" w:name="_Toc312874523"/>
      <w:bookmarkStart w:id="3151" w:name="_Toc312875161"/>
      <w:bookmarkStart w:id="3152" w:name="_Toc312875342"/>
      <w:bookmarkStart w:id="3153" w:name="_Toc312875524"/>
      <w:bookmarkStart w:id="3154" w:name="_Toc312875741"/>
      <w:bookmarkStart w:id="3155" w:name="_Toc312876397"/>
      <w:bookmarkStart w:id="3156" w:name="_Toc312918897"/>
      <w:bookmarkStart w:id="3157" w:name="_Toc312919088"/>
      <w:bookmarkStart w:id="3158" w:name="_Toc312921699"/>
      <w:bookmarkStart w:id="3159" w:name="_Toc313003168"/>
      <w:bookmarkStart w:id="3160" w:name="_Toc312874524"/>
      <w:bookmarkStart w:id="3161" w:name="_Toc312875162"/>
      <w:bookmarkStart w:id="3162" w:name="_Toc312875343"/>
      <w:bookmarkStart w:id="3163" w:name="_Toc312875525"/>
      <w:bookmarkStart w:id="3164" w:name="_Toc312875742"/>
      <w:bookmarkStart w:id="3165" w:name="_Toc312876398"/>
      <w:bookmarkStart w:id="3166" w:name="_Toc312918898"/>
      <w:bookmarkStart w:id="3167" w:name="_Toc312919089"/>
      <w:bookmarkStart w:id="3168" w:name="_Toc312921700"/>
      <w:bookmarkStart w:id="3169" w:name="_Toc313003169"/>
      <w:bookmarkStart w:id="3170" w:name="_Toc312874525"/>
      <w:bookmarkStart w:id="3171" w:name="_Toc312875163"/>
      <w:bookmarkStart w:id="3172" w:name="_Toc312875344"/>
      <w:bookmarkStart w:id="3173" w:name="_Toc312875526"/>
      <w:bookmarkStart w:id="3174" w:name="_Toc312875743"/>
      <w:bookmarkStart w:id="3175" w:name="_Toc312876399"/>
      <w:bookmarkStart w:id="3176" w:name="_Toc312918899"/>
      <w:bookmarkStart w:id="3177" w:name="_Toc312919090"/>
      <w:bookmarkStart w:id="3178" w:name="_Toc312921701"/>
      <w:bookmarkStart w:id="3179" w:name="_Toc313003170"/>
      <w:bookmarkStart w:id="3180" w:name="_Toc312874526"/>
      <w:bookmarkStart w:id="3181" w:name="_Toc312875164"/>
      <w:bookmarkStart w:id="3182" w:name="_Toc312875345"/>
      <w:bookmarkStart w:id="3183" w:name="_Toc312875527"/>
      <w:bookmarkStart w:id="3184" w:name="_Toc312875744"/>
      <w:bookmarkStart w:id="3185" w:name="_Toc312876400"/>
      <w:bookmarkStart w:id="3186" w:name="_Toc312918900"/>
      <w:bookmarkStart w:id="3187" w:name="_Toc312919091"/>
      <w:bookmarkStart w:id="3188" w:name="_Toc312921702"/>
      <w:bookmarkStart w:id="3189" w:name="_Toc313003171"/>
      <w:bookmarkStart w:id="3190" w:name="_Toc312874527"/>
      <w:bookmarkStart w:id="3191" w:name="_Toc312875165"/>
      <w:bookmarkStart w:id="3192" w:name="_Toc312875346"/>
      <w:bookmarkStart w:id="3193" w:name="_Toc312875528"/>
      <w:bookmarkStart w:id="3194" w:name="_Toc312875745"/>
      <w:bookmarkStart w:id="3195" w:name="_Toc312876401"/>
      <w:bookmarkStart w:id="3196" w:name="_Toc312918901"/>
      <w:bookmarkStart w:id="3197" w:name="_Toc312919092"/>
      <w:bookmarkStart w:id="3198" w:name="_Toc312921703"/>
      <w:bookmarkStart w:id="3199" w:name="_Toc313003172"/>
      <w:bookmarkStart w:id="3200" w:name="_Toc312874528"/>
      <w:bookmarkStart w:id="3201" w:name="_Toc312875166"/>
      <w:bookmarkStart w:id="3202" w:name="_Toc312875347"/>
      <w:bookmarkStart w:id="3203" w:name="_Toc312875529"/>
      <w:bookmarkStart w:id="3204" w:name="_Toc312875746"/>
      <w:bookmarkStart w:id="3205" w:name="_Toc312876402"/>
      <w:bookmarkStart w:id="3206" w:name="_Toc312918902"/>
      <w:bookmarkStart w:id="3207" w:name="_Toc312919093"/>
      <w:bookmarkStart w:id="3208" w:name="_Toc312921704"/>
      <w:bookmarkStart w:id="3209" w:name="_Toc313003173"/>
      <w:bookmarkStart w:id="3210" w:name="_Toc312874529"/>
      <w:bookmarkStart w:id="3211" w:name="_Toc312875167"/>
      <w:bookmarkStart w:id="3212" w:name="_Toc312875348"/>
      <w:bookmarkStart w:id="3213" w:name="_Toc312875530"/>
      <w:bookmarkStart w:id="3214" w:name="_Toc312875747"/>
      <w:bookmarkStart w:id="3215" w:name="_Toc312876403"/>
      <w:bookmarkStart w:id="3216" w:name="_Toc312918903"/>
      <w:bookmarkStart w:id="3217" w:name="_Toc312919094"/>
      <w:bookmarkStart w:id="3218" w:name="_Toc312921705"/>
      <w:bookmarkStart w:id="3219" w:name="_Toc313003174"/>
      <w:bookmarkStart w:id="3220" w:name="_Toc312874530"/>
      <w:bookmarkStart w:id="3221" w:name="_Toc312875168"/>
      <w:bookmarkStart w:id="3222" w:name="_Toc312875349"/>
      <w:bookmarkStart w:id="3223" w:name="_Toc312875531"/>
      <w:bookmarkStart w:id="3224" w:name="_Toc312875748"/>
      <w:bookmarkStart w:id="3225" w:name="_Toc312876404"/>
      <w:bookmarkStart w:id="3226" w:name="_Toc312918904"/>
      <w:bookmarkStart w:id="3227" w:name="_Toc312919095"/>
      <w:bookmarkStart w:id="3228" w:name="_Toc312921706"/>
      <w:bookmarkStart w:id="3229" w:name="_Toc313003175"/>
      <w:bookmarkStart w:id="3230" w:name="_Toc312874531"/>
      <w:bookmarkStart w:id="3231" w:name="_Toc312875169"/>
      <w:bookmarkStart w:id="3232" w:name="_Toc312875350"/>
      <w:bookmarkStart w:id="3233" w:name="_Toc312875532"/>
      <w:bookmarkStart w:id="3234" w:name="_Toc312875749"/>
      <w:bookmarkStart w:id="3235" w:name="_Toc312876405"/>
      <w:bookmarkStart w:id="3236" w:name="_Toc312918905"/>
      <w:bookmarkStart w:id="3237" w:name="_Toc312919096"/>
      <w:bookmarkStart w:id="3238" w:name="_Toc312921707"/>
      <w:bookmarkStart w:id="3239" w:name="_Toc313003176"/>
      <w:bookmarkStart w:id="3240" w:name="_Toc312874532"/>
      <w:bookmarkStart w:id="3241" w:name="_Toc312875170"/>
      <w:bookmarkStart w:id="3242" w:name="_Toc312875351"/>
      <w:bookmarkStart w:id="3243" w:name="_Toc312875533"/>
      <w:bookmarkStart w:id="3244" w:name="_Toc312875750"/>
      <w:bookmarkStart w:id="3245" w:name="_Toc312876406"/>
      <w:bookmarkStart w:id="3246" w:name="_Toc312918906"/>
      <w:bookmarkStart w:id="3247" w:name="_Toc312919097"/>
      <w:bookmarkStart w:id="3248" w:name="_Toc312921708"/>
      <w:bookmarkStart w:id="3249" w:name="_Toc313003177"/>
      <w:bookmarkStart w:id="3250" w:name="_Toc312874533"/>
      <w:bookmarkStart w:id="3251" w:name="_Toc312875171"/>
      <w:bookmarkStart w:id="3252" w:name="_Toc312875352"/>
      <w:bookmarkStart w:id="3253" w:name="_Toc312875534"/>
      <w:bookmarkStart w:id="3254" w:name="_Toc312875751"/>
      <w:bookmarkStart w:id="3255" w:name="_Toc312876407"/>
      <w:bookmarkStart w:id="3256" w:name="_Toc312918907"/>
      <w:bookmarkStart w:id="3257" w:name="_Toc312919098"/>
      <w:bookmarkStart w:id="3258" w:name="_Toc312921709"/>
      <w:bookmarkStart w:id="3259" w:name="_Toc313003178"/>
      <w:bookmarkStart w:id="3260" w:name="_Toc312874534"/>
      <w:bookmarkStart w:id="3261" w:name="_Toc312875172"/>
      <w:bookmarkStart w:id="3262" w:name="_Toc312875353"/>
      <w:bookmarkStart w:id="3263" w:name="_Toc312875535"/>
      <w:bookmarkStart w:id="3264" w:name="_Toc312875752"/>
      <w:bookmarkStart w:id="3265" w:name="_Toc312876408"/>
      <w:bookmarkStart w:id="3266" w:name="_Toc312918908"/>
      <w:bookmarkStart w:id="3267" w:name="_Toc312919099"/>
      <w:bookmarkStart w:id="3268" w:name="_Toc312921710"/>
      <w:bookmarkStart w:id="3269" w:name="_Toc313003179"/>
      <w:bookmarkStart w:id="3270" w:name="_Toc312874535"/>
      <w:bookmarkStart w:id="3271" w:name="_Toc312875173"/>
      <w:bookmarkStart w:id="3272" w:name="_Toc312875354"/>
      <w:bookmarkStart w:id="3273" w:name="_Toc312875536"/>
      <w:bookmarkStart w:id="3274" w:name="_Toc312875753"/>
      <w:bookmarkStart w:id="3275" w:name="_Toc312876409"/>
      <w:bookmarkStart w:id="3276" w:name="_Toc312918909"/>
      <w:bookmarkStart w:id="3277" w:name="_Toc312919100"/>
      <w:bookmarkStart w:id="3278" w:name="_Toc312921711"/>
      <w:bookmarkStart w:id="3279" w:name="_Toc313003180"/>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roofErr w:type="gramEnd"/>
    </w:p>
    <w:sectPr w:rsidR="00DD2212" w:rsidRPr="00FA29B4"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66B61" w14:textId="77777777" w:rsidR="003852E0" w:rsidRDefault="003852E0">
      <w:r>
        <w:separator/>
      </w:r>
    </w:p>
    <w:p w14:paraId="74024466" w14:textId="77777777" w:rsidR="003852E0" w:rsidRDefault="003852E0"/>
  </w:endnote>
  <w:endnote w:type="continuationSeparator" w:id="0">
    <w:p w14:paraId="21D60544" w14:textId="77777777" w:rsidR="003852E0" w:rsidRDefault="003852E0">
      <w:r>
        <w:continuationSeparator/>
      </w:r>
    </w:p>
    <w:p w14:paraId="2A94BC26" w14:textId="77777777" w:rsidR="003852E0" w:rsidRDefault="00385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6F3E" w14:textId="6BABF62D" w:rsidR="005467B7" w:rsidRDefault="005467B7">
    <w:pPr>
      <w:pStyle w:val="Footer"/>
    </w:pPr>
    <w:r>
      <w:rPr>
        <w:noProof/>
      </w:rPr>
      <mc:AlternateContent>
        <mc:Choice Requires="wps">
          <w:drawing>
            <wp:anchor distT="0" distB="0" distL="0" distR="0" simplePos="0" relativeHeight="251659264" behindDoc="0" locked="0" layoutInCell="1" allowOverlap="1" wp14:anchorId="3F10149C" wp14:editId="1FAAE37B">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B026C0" w14:textId="6CCB7BE6" w:rsidR="005467B7" w:rsidRPr="005467B7" w:rsidRDefault="005467B7">
                          <w:pPr>
                            <w:rPr>
                              <w:rFonts w:ascii="Calibri" w:eastAsia="Calibri" w:hAnsi="Calibri" w:cs="Calibri"/>
                              <w:noProof/>
                              <w:color w:val="000000"/>
                              <w:szCs w:val="20"/>
                            </w:rPr>
                          </w:pPr>
                          <w:r w:rsidRPr="005467B7">
                            <w:rPr>
                              <w:rFonts w:ascii="Calibri" w:eastAsia="Calibri" w:hAnsi="Calibri" w:cs="Calibri"/>
                              <w:noProof/>
                              <w:color w:val="00000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10149C" id="_x0000_t202" coordsize="21600,21600" o:spt="202" path="m,l,21600r21600,l21600,xe">
              <v:stroke joinstyle="miter"/>
              <v:path gradientshapeok="t" o:connecttype="rect"/>
            </v:shapetype>
            <v:shape id="Text Box 4" o:spid="_x0000_s1026" type="#_x0000_t202" alt="&quot;&quot;"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CB026C0" w14:textId="6CCB7BE6" w:rsidR="005467B7" w:rsidRPr="005467B7" w:rsidRDefault="005467B7">
                    <w:pPr>
                      <w:rPr>
                        <w:rFonts w:ascii="Calibri" w:eastAsia="Calibri" w:hAnsi="Calibri" w:cs="Calibri"/>
                        <w:noProof/>
                        <w:color w:val="000000"/>
                        <w:szCs w:val="20"/>
                      </w:rPr>
                    </w:pPr>
                    <w:r w:rsidRPr="005467B7">
                      <w:rPr>
                        <w:rFonts w:ascii="Calibri" w:eastAsia="Calibri" w:hAnsi="Calibri" w:cs="Calibri"/>
                        <w:noProof/>
                        <w:color w:val="00000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D9EF" w14:textId="3BFD3DC9" w:rsidR="005467B7" w:rsidRDefault="005467B7" w:rsidP="006C413F">
    <w:pPr>
      <w:pStyle w:val="Footer"/>
      <w:tabs>
        <w:tab w:val="left" w:pos="8640"/>
        <w:tab w:val="left" w:pos="8910"/>
      </w:tabs>
      <w:ind w:right="280"/>
      <w:jc w:val="left"/>
    </w:pPr>
  </w:p>
  <w:sdt>
    <w:sdtPr>
      <w:id w:val="2143069552"/>
      <w:docPartObj>
        <w:docPartGallery w:val="Page Numbers (Bottom of Page)"/>
        <w:docPartUnique/>
      </w:docPartObj>
    </w:sdtPr>
    <w:sdtEndPr>
      <w:rPr>
        <w:noProof/>
      </w:rPr>
    </w:sdtEndPr>
    <w:sdtContent>
      <w:p w14:paraId="70239D46" w14:textId="7D7ED27C" w:rsidR="006C413F" w:rsidRPr="006C413F" w:rsidRDefault="006C413F" w:rsidP="006C413F">
        <w:pPr>
          <w:pStyle w:val="Footer"/>
          <w:tabs>
            <w:tab w:val="left" w:pos="8640"/>
            <w:tab w:val="left" w:pos="8910"/>
          </w:tabs>
          <w:ind w:right="280"/>
          <w:jc w:val="left"/>
          <w:rPr>
            <w:u w:val="single"/>
          </w:rPr>
        </w:pPr>
        <w:r>
          <w:rPr>
            <w:u w:val="single"/>
          </w:rPr>
          <w:tab/>
        </w:r>
      </w:p>
      <w:p w14:paraId="38C4D4F8" w14:textId="1EFD2B5A" w:rsidR="00E253DF" w:rsidRDefault="006C413F" w:rsidP="00594A32">
        <w:pPr>
          <w:pStyle w:val="Footer"/>
          <w:tabs>
            <w:tab w:val="left" w:pos="8820"/>
          </w:tabs>
          <w:ind w:right="280"/>
          <w:jc w:val="left"/>
        </w:pPr>
        <w:r>
          <w:t xml:space="preserve">Cloud Services – Cloud Infrastructure was last changed on </w:t>
        </w:r>
        <w:r w:rsidR="00AD1E60">
          <w:t>9 November</w:t>
        </w:r>
        <w:r w:rsidR="008A2C59">
          <w:t xml:space="preserve"> 2023</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544F" w14:textId="2B12E6ED" w:rsidR="005467B7" w:rsidRDefault="005467B7">
    <w:pPr>
      <w:pStyle w:val="Footer"/>
    </w:pPr>
    <w:r>
      <w:rPr>
        <w:noProof/>
      </w:rPr>
      <mc:AlternateContent>
        <mc:Choice Requires="wps">
          <w:drawing>
            <wp:anchor distT="0" distB="0" distL="0" distR="0" simplePos="0" relativeHeight="251658240" behindDoc="0" locked="0" layoutInCell="1" allowOverlap="1" wp14:anchorId="0F31CF18" wp14:editId="79E59748">
              <wp:simplePos x="635" y="635"/>
              <wp:positionH relativeFrom="column">
                <wp:align>center</wp:align>
              </wp:positionH>
              <wp:positionV relativeFrom="paragraph">
                <wp:posOffset>635</wp:posOffset>
              </wp:positionV>
              <wp:extent cx="443865" cy="443865"/>
              <wp:effectExtent l="0" t="0" r="11430" b="16510"/>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85B939" w14:textId="1C1F98A6" w:rsidR="005467B7" w:rsidRPr="005467B7" w:rsidRDefault="005467B7">
                          <w:pPr>
                            <w:rPr>
                              <w:rFonts w:ascii="Calibri" w:eastAsia="Calibri" w:hAnsi="Calibri" w:cs="Calibri"/>
                              <w:noProof/>
                              <w:color w:val="000000"/>
                              <w:szCs w:val="20"/>
                            </w:rPr>
                          </w:pPr>
                          <w:r w:rsidRPr="005467B7">
                            <w:rPr>
                              <w:rFonts w:ascii="Calibri" w:eastAsia="Calibri" w:hAnsi="Calibri" w:cs="Calibri"/>
                              <w:noProof/>
                              <w:color w:val="00000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31CF18" id="_x0000_t202" coordsize="21600,21600" o:spt="202" path="m,l,21600r21600,l21600,xe">
              <v:stroke joinstyle="miter"/>
              <v:path gradientshapeok="t" o:connecttype="rect"/>
            </v:shapetype>
            <v:shape id="Text Box 3" o:spid="_x0000_s1027" type="#_x0000_t202" alt="&quot;&quot;"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85B939" w14:textId="1C1F98A6" w:rsidR="005467B7" w:rsidRPr="005467B7" w:rsidRDefault="005467B7">
                    <w:pPr>
                      <w:rPr>
                        <w:rFonts w:ascii="Calibri" w:eastAsia="Calibri" w:hAnsi="Calibri" w:cs="Calibri"/>
                        <w:noProof/>
                        <w:color w:val="000000"/>
                        <w:szCs w:val="20"/>
                      </w:rPr>
                    </w:pPr>
                    <w:r w:rsidRPr="005467B7">
                      <w:rPr>
                        <w:rFonts w:ascii="Calibri" w:eastAsia="Calibri" w:hAnsi="Calibri" w:cs="Calibri"/>
                        <w:noProof/>
                        <w:color w:val="00000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A805F" w14:textId="77777777" w:rsidR="003852E0" w:rsidRDefault="003852E0">
      <w:r>
        <w:separator/>
      </w:r>
    </w:p>
    <w:p w14:paraId="548B6E43" w14:textId="77777777" w:rsidR="003852E0" w:rsidRDefault="003852E0"/>
  </w:footnote>
  <w:footnote w:type="continuationSeparator" w:id="0">
    <w:p w14:paraId="3F6CC009" w14:textId="77777777" w:rsidR="003852E0" w:rsidRDefault="003852E0">
      <w:r>
        <w:continuationSeparator/>
      </w:r>
    </w:p>
    <w:p w14:paraId="4A0FDEE1" w14:textId="77777777" w:rsidR="003852E0" w:rsidRDefault="00385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4F4" w14:textId="6976C8AC" w:rsidR="00E253DF" w:rsidRDefault="00E253DF" w:rsidP="00B205AC">
    <w:pPr>
      <w:pStyle w:val="Header"/>
      <w:tabs>
        <w:tab w:val="left" w:pos="8550"/>
      </w:tabs>
      <w:spacing w:after="560"/>
      <w:rPr>
        <w:noProof/>
        <w:lang w:eastAsia="en-AU"/>
      </w:rPr>
    </w:pPr>
    <w:r>
      <w:t>Our Customer Terms</w:t>
    </w:r>
    <w:r w:rsidR="00B205AC">
      <w:tab/>
    </w:r>
    <w:r w:rsidR="00B205AC">
      <w:rPr>
        <w:noProof/>
        <w:lang w:eastAsia="en-AU"/>
      </w:rPr>
      <w:drawing>
        <wp:inline distT="0" distB="0" distL="0" distR="0" wp14:anchorId="7CD7A695" wp14:editId="7B44D447">
          <wp:extent cx="1046480" cy="452120"/>
          <wp:effectExtent l="0" t="0" r="1270" b="5080"/>
          <wp:docPr id="1" name="Picture 4"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B205AC">
      <w:br/>
    </w:r>
    <w:r>
      <w:t>CLOUD services</w:t>
    </w:r>
    <w:r w:rsidRPr="00235E2A">
      <w:t xml:space="preserve"> </w:t>
    </w:r>
    <w:r w:rsidR="001F6216">
      <w:t>–</w:t>
    </w:r>
    <w:r w:rsidRPr="00235E2A">
      <w:t xml:space="preserve"> </w:t>
    </w:r>
    <w:r>
      <w:t>Cloud INFRASTRUCTURE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heckmark" style="width:12.6pt;height:10.2pt;visibility:visible;mso-wrap-style:square" o:bullet="t">
        <v:imagedata r:id="rId1" o:title="Checkmark"/>
      </v:shape>
    </w:pict>
  </w:numPicBullet>
  <w:abstractNum w:abstractNumId="0" w15:restartNumberingAfterBreak="0">
    <w:nsid w:val="02C90030"/>
    <w:multiLevelType w:val="hybridMultilevel"/>
    <w:tmpl w:val="25C8B4A6"/>
    <w:name w:val="AgmtListNum"/>
    <w:lvl w:ilvl="0" w:tplc="B4A82FEC">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9E411A0"/>
    <w:multiLevelType w:val="hybridMultilevel"/>
    <w:tmpl w:val="A5764C06"/>
    <w:name w:val="AgmtListNum22222222222"/>
    <w:lvl w:ilvl="0" w:tplc="52F4A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1BE"/>
    <w:multiLevelType w:val="hybridMultilevel"/>
    <w:tmpl w:val="9E98B1B4"/>
    <w:lvl w:ilvl="0" w:tplc="94B6A8CC">
      <w:start w:val="1"/>
      <w:numFmt w:val="decimal"/>
      <w:pStyle w:val="numbered-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3263DC"/>
    <w:multiLevelType w:val="hybridMultilevel"/>
    <w:tmpl w:val="9640842C"/>
    <w:lvl w:ilvl="0" w:tplc="020CE396">
      <w:start w:val="1"/>
      <w:numFmt w:val="bullet"/>
      <w:lvlText w:val=""/>
      <w:lvlPicBulletId w:val="0"/>
      <w:lvlJc w:val="left"/>
      <w:pPr>
        <w:tabs>
          <w:tab w:val="num" w:pos="720"/>
        </w:tabs>
        <w:ind w:left="720" w:hanging="360"/>
      </w:pPr>
      <w:rPr>
        <w:rFonts w:ascii="Symbol" w:hAnsi="Symbol" w:hint="default"/>
      </w:rPr>
    </w:lvl>
    <w:lvl w:ilvl="1" w:tplc="7E96CC9C" w:tentative="1">
      <w:start w:val="1"/>
      <w:numFmt w:val="bullet"/>
      <w:lvlText w:val=""/>
      <w:lvlJc w:val="left"/>
      <w:pPr>
        <w:tabs>
          <w:tab w:val="num" w:pos="1440"/>
        </w:tabs>
        <w:ind w:left="1440" w:hanging="360"/>
      </w:pPr>
      <w:rPr>
        <w:rFonts w:ascii="Symbol" w:hAnsi="Symbol" w:hint="default"/>
      </w:rPr>
    </w:lvl>
    <w:lvl w:ilvl="2" w:tplc="3098862C" w:tentative="1">
      <w:start w:val="1"/>
      <w:numFmt w:val="bullet"/>
      <w:lvlText w:val=""/>
      <w:lvlJc w:val="left"/>
      <w:pPr>
        <w:tabs>
          <w:tab w:val="num" w:pos="2160"/>
        </w:tabs>
        <w:ind w:left="2160" w:hanging="360"/>
      </w:pPr>
      <w:rPr>
        <w:rFonts w:ascii="Symbol" w:hAnsi="Symbol" w:hint="default"/>
      </w:rPr>
    </w:lvl>
    <w:lvl w:ilvl="3" w:tplc="DDD4B8F2" w:tentative="1">
      <w:start w:val="1"/>
      <w:numFmt w:val="bullet"/>
      <w:lvlText w:val=""/>
      <w:lvlJc w:val="left"/>
      <w:pPr>
        <w:tabs>
          <w:tab w:val="num" w:pos="2880"/>
        </w:tabs>
        <w:ind w:left="2880" w:hanging="360"/>
      </w:pPr>
      <w:rPr>
        <w:rFonts w:ascii="Symbol" w:hAnsi="Symbol" w:hint="default"/>
      </w:rPr>
    </w:lvl>
    <w:lvl w:ilvl="4" w:tplc="ACB65B18" w:tentative="1">
      <w:start w:val="1"/>
      <w:numFmt w:val="bullet"/>
      <w:lvlText w:val=""/>
      <w:lvlJc w:val="left"/>
      <w:pPr>
        <w:tabs>
          <w:tab w:val="num" w:pos="3600"/>
        </w:tabs>
        <w:ind w:left="3600" w:hanging="360"/>
      </w:pPr>
      <w:rPr>
        <w:rFonts w:ascii="Symbol" w:hAnsi="Symbol" w:hint="default"/>
      </w:rPr>
    </w:lvl>
    <w:lvl w:ilvl="5" w:tplc="2F0EAC1C" w:tentative="1">
      <w:start w:val="1"/>
      <w:numFmt w:val="bullet"/>
      <w:lvlText w:val=""/>
      <w:lvlJc w:val="left"/>
      <w:pPr>
        <w:tabs>
          <w:tab w:val="num" w:pos="4320"/>
        </w:tabs>
        <w:ind w:left="4320" w:hanging="360"/>
      </w:pPr>
      <w:rPr>
        <w:rFonts w:ascii="Symbol" w:hAnsi="Symbol" w:hint="default"/>
      </w:rPr>
    </w:lvl>
    <w:lvl w:ilvl="6" w:tplc="5B3A2B6E" w:tentative="1">
      <w:start w:val="1"/>
      <w:numFmt w:val="bullet"/>
      <w:lvlText w:val=""/>
      <w:lvlJc w:val="left"/>
      <w:pPr>
        <w:tabs>
          <w:tab w:val="num" w:pos="5040"/>
        </w:tabs>
        <w:ind w:left="5040" w:hanging="360"/>
      </w:pPr>
      <w:rPr>
        <w:rFonts w:ascii="Symbol" w:hAnsi="Symbol" w:hint="default"/>
      </w:rPr>
    </w:lvl>
    <w:lvl w:ilvl="7" w:tplc="83B2D8CA" w:tentative="1">
      <w:start w:val="1"/>
      <w:numFmt w:val="bullet"/>
      <w:lvlText w:val=""/>
      <w:lvlJc w:val="left"/>
      <w:pPr>
        <w:tabs>
          <w:tab w:val="num" w:pos="5760"/>
        </w:tabs>
        <w:ind w:left="5760" w:hanging="360"/>
      </w:pPr>
      <w:rPr>
        <w:rFonts w:ascii="Symbol" w:hAnsi="Symbol" w:hint="default"/>
      </w:rPr>
    </w:lvl>
    <w:lvl w:ilvl="8" w:tplc="572EEC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1247EE5"/>
    <w:multiLevelType w:val="hybridMultilevel"/>
    <w:tmpl w:val="ED3E0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44463C5"/>
    <w:multiLevelType w:val="hybridMultilevel"/>
    <w:tmpl w:val="D6762256"/>
    <w:lvl w:ilvl="0" w:tplc="32C2A8A2">
      <w:start w:val="1"/>
      <w:numFmt w:val="lowerLetter"/>
      <w:pStyle w:val="a"/>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5"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11796"/>
    <w:multiLevelType w:val="multilevel"/>
    <w:tmpl w:val="309295F2"/>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2"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57F99"/>
    <w:multiLevelType w:val="hybridMultilevel"/>
    <w:tmpl w:val="4E243E7E"/>
    <w:lvl w:ilvl="0" w:tplc="C07618D2">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819503">
    <w:abstractNumId w:val="1"/>
  </w:num>
  <w:num w:numId="2" w16cid:durableId="1939288044">
    <w:abstractNumId w:val="12"/>
  </w:num>
  <w:num w:numId="3" w16cid:durableId="1282764021">
    <w:abstractNumId w:val="14"/>
  </w:num>
  <w:num w:numId="4" w16cid:durableId="396054425">
    <w:abstractNumId w:val="21"/>
  </w:num>
  <w:num w:numId="5" w16cid:durableId="535629190">
    <w:abstractNumId w:val="0"/>
  </w:num>
  <w:num w:numId="6" w16cid:durableId="210120099">
    <w:abstractNumId w:val="16"/>
  </w:num>
  <w:num w:numId="7" w16cid:durableId="485630819">
    <w:abstractNumId w:val="3"/>
  </w:num>
  <w:num w:numId="8" w16cid:durableId="2026587927">
    <w:abstractNumId w:val="6"/>
  </w:num>
  <w:num w:numId="9" w16cid:durableId="2116362754">
    <w:abstractNumId w:val="26"/>
  </w:num>
  <w:num w:numId="10" w16cid:durableId="1295603986">
    <w:abstractNumId w:val="9"/>
  </w:num>
  <w:num w:numId="11" w16cid:durableId="2057268096">
    <w:abstractNumId w:val="24"/>
  </w:num>
  <w:num w:numId="12" w16cid:durableId="816528316">
    <w:abstractNumId w:val="24"/>
    <w:lvlOverride w:ilvl="0">
      <w:startOverride w:val="1"/>
    </w:lvlOverride>
  </w:num>
  <w:num w:numId="13" w16cid:durableId="468017745">
    <w:abstractNumId w:val="20"/>
  </w:num>
  <w:num w:numId="14" w16cid:durableId="1147627795">
    <w:abstractNumId w:val="9"/>
    <w:lvlOverride w:ilvl="0">
      <w:startOverride w:val="1"/>
    </w:lvlOverride>
  </w:num>
  <w:num w:numId="15" w16cid:durableId="401410801">
    <w:abstractNumId w:val="20"/>
    <w:lvlOverride w:ilvl="0">
      <w:startOverride w:val="1"/>
    </w:lvlOverride>
  </w:num>
  <w:num w:numId="16" w16cid:durableId="947735891">
    <w:abstractNumId w:val="9"/>
    <w:lvlOverride w:ilvl="0">
      <w:startOverride w:val="1"/>
    </w:lvlOverride>
  </w:num>
  <w:num w:numId="17" w16cid:durableId="1273628721">
    <w:abstractNumId w:val="9"/>
    <w:lvlOverride w:ilvl="0">
      <w:startOverride w:val="1"/>
    </w:lvlOverride>
  </w:num>
  <w:num w:numId="18" w16cid:durableId="1738087451">
    <w:abstractNumId w:val="9"/>
    <w:lvlOverride w:ilvl="0">
      <w:startOverride w:val="1"/>
    </w:lvlOverride>
  </w:num>
  <w:num w:numId="19" w16cid:durableId="1010059524">
    <w:abstractNumId w:val="9"/>
    <w:lvlOverride w:ilvl="0">
      <w:startOverride w:val="1"/>
    </w:lvlOverride>
  </w:num>
  <w:num w:numId="20" w16cid:durableId="1802110892">
    <w:abstractNumId w:val="9"/>
    <w:lvlOverride w:ilvl="0">
      <w:startOverride w:val="1"/>
    </w:lvlOverride>
  </w:num>
  <w:num w:numId="21" w16cid:durableId="131950382">
    <w:abstractNumId w:val="9"/>
    <w:lvlOverride w:ilvl="0">
      <w:startOverride w:val="1"/>
    </w:lvlOverride>
  </w:num>
  <w:num w:numId="22" w16cid:durableId="554589966">
    <w:abstractNumId w:val="9"/>
    <w:lvlOverride w:ilvl="0">
      <w:startOverride w:val="1"/>
    </w:lvlOverride>
  </w:num>
  <w:num w:numId="23" w16cid:durableId="709650352">
    <w:abstractNumId w:val="9"/>
    <w:lvlOverride w:ilvl="0">
      <w:startOverride w:val="1"/>
    </w:lvlOverride>
  </w:num>
  <w:num w:numId="24" w16cid:durableId="1438476493">
    <w:abstractNumId w:val="9"/>
    <w:lvlOverride w:ilvl="0">
      <w:startOverride w:val="1"/>
    </w:lvlOverride>
  </w:num>
  <w:num w:numId="25" w16cid:durableId="619187219">
    <w:abstractNumId w:val="20"/>
    <w:lvlOverride w:ilvl="0">
      <w:startOverride w:val="1"/>
    </w:lvlOverride>
  </w:num>
  <w:num w:numId="26" w16cid:durableId="1375427037">
    <w:abstractNumId w:val="9"/>
    <w:lvlOverride w:ilvl="0">
      <w:startOverride w:val="1"/>
    </w:lvlOverride>
  </w:num>
  <w:num w:numId="27" w16cid:durableId="478881532">
    <w:abstractNumId w:val="9"/>
  </w:num>
  <w:num w:numId="28" w16cid:durableId="946426684">
    <w:abstractNumId w:val="20"/>
    <w:lvlOverride w:ilvl="0">
      <w:startOverride w:val="1"/>
    </w:lvlOverride>
  </w:num>
  <w:num w:numId="29" w16cid:durableId="736635044">
    <w:abstractNumId w:val="9"/>
  </w:num>
  <w:num w:numId="30" w16cid:durableId="1639531981">
    <w:abstractNumId w:val="9"/>
    <w:lvlOverride w:ilvl="0">
      <w:startOverride w:val="1"/>
    </w:lvlOverride>
  </w:num>
  <w:num w:numId="31" w16cid:durableId="2318828">
    <w:abstractNumId w:val="9"/>
    <w:lvlOverride w:ilvl="0">
      <w:startOverride w:val="1"/>
    </w:lvlOverride>
  </w:num>
  <w:num w:numId="32" w16cid:durableId="1701466289">
    <w:abstractNumId w:val="9"/>
    <w:lvlOverride w:ilvl="0">
      <w:startOverride w:val="1"/>
    </w:lvlOverride>
  </w:num>
  <w:num w:numId="33" w16cid:durableId="248271298">
    <w:abstractNumId w:val="9"/>
    <w:lvlOverride w:ilvl="0">
      <w:startOverride w:val="1"/>
    </w:lvlOverride>
  </w:num>
  <w:num w:numId="34" w16cid:durableId="1190024718">
    <w:abstractNumId w:val="17"/>
  </w:num>
  <w:num w:numId="35" w16cid:durableId="1648784599">
    <w:abstractNumId w:val="19"/>
  </w:num>
  <w:num w:numId="36" w16cid:durableId="384842199">
    <w:abstractNumId w:val="11"/>
  </w:num>
  <w:num w:numId="37" w16cid:durableId="1516116931">
    <w:abstractNumId w:val="15"/>
  </w:num>
  <w:num w:numId="38" w16cid:durableId="211775738">
    <w:abstractNumId w:val="10"/>
  </w:num>
  <w:num w:numId="39" w16cid:durableId="1474635205">
    <w:abstractNumId w:val="18"/>
  </w:num>
  <w:num w:numId="40" w16cid:durableId="1603108118">
    <w:abstractNumId w:val="23"/>
  </w:num>
  <w:num w:numId="41" w16cid:durableId="243759510">
    <w:abstractNumId w:val="25"/>
  </w:num>
  <w:num w:numId="42" w16cid:durableId="1881894285">
    <w:abstractNumId w:val="9"/>
    <w:lvlOverride w:ilvl="0">
      <w:startOverride w:val="1"/>
    </w:lvlOverride>
  </w:num>
  <w:num w:numId="43" w16cid:durableId="1141922724">
    <w:abstractNumId w:val="20"/>
    <w:lvlOverride w:ilvl="0">
      <w:startOverride w:val="1"/>
    </w:lvlOverride>
  </w:num>
  <w:num w:numId="44" w16cid:durableId="814029857">
    <w:abstractNumId w:val="20"/>
    <w:lvlOverride w:ilvl="0">
      <w:startOverride w:val="1"/>
    </w:lvlOverride>
  </w:num>
  <w:num w:numId="45" w16cid:durableId="1764957536">
    <w:abstractNumId w:val="5"/>
  </w:num>
  <w:num w:numId="46" w16cid:durableId="1647319705">
    <w:abstractNumId w:val="9"/>
    <w:lvlOverride w:ilvl="0">
      <w:startOverride w:val="1"/>
    </w:lvlOverride>
  </w:num>
  <w:num w:numId="47" w16cid:durableId="1965691748">
    <w:abstractNumId w:val="8"/>
  </w:num>
  <w:num w:numId="48" w16cid:durableId="21798067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AwtjCwNLMwMDIxNzNU0lEKTi0uzszPAykwqgUApl159SwAAAA="/>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06132"/>
    <w:rsid w:val="00007074"/>
    <w:rsid w:val="00010CB5"/>
    <w:rsid w:val="0001163F"/>
    <w:rsid w:val="00014B1A"/>
    <w:rsid w:val="000174BB"/>
    <w:rsid w:val="00024C02"/>
    <w:rsid w:val="00035E55"/>
    <w:rsid w:val="00040F55"/>
    <w:rsid w:val="000427B8"/>
    <w:rsid w:val="00042F6A"/>
    <w:rsid w:val="00045E99"/>
    <w:rsid w:val="00046731"/>
    <w:rsid w:val="00051BC5"/>
    <w:rsid w:val="00057C5A"/>
    <w:rsid w:val="0006592A"/>
    <w:rsid w:val="00075454"/>
    <w:rsid w:val="000807A5"/>
    <w:rsid w:val="000927C9"/>
    <w:rsid w:val="000930F2"/>
    <w:rsid w:val="000A259C"/>
    <w:rsid w:val="000B07CB"/>
    <w:rsid w:val="000B204E"/>
    <w:rsid w:val="000C407B"/>
    <w:rsid w:val="000D177F"/>
    <w:rsid w:val="000D6DBC"/>
    <w:rsid w:val="000F4000"/>
    <w:rsid w:val="000F4998"/>
    <w:rsid w:val="000F4C69"/>
    <w:rsid w:val="0010492D"/>
    <w:rsid w:val="001054B4"/>
    <w:rsid w:val="0010620B"/>
    <w:rsid w:val="001209A4"/>
    <w:rsid w:val="00124773"/>
    <w:rsid w:val="001360F2"/>
    <w:rsid w:val="00136645"/>
    <w:rsid w:val="001416BA"/>
    <w:rsid w:val="00143F8F"/>
    <w:rsid w:val="00144583"/>
    <w:rsid w:val="001506A6"/>
    <w:rsid w:val="00155B6D"/>
    <w:rsid w:val="001620F4"/>
    <w:rsid w:val="00170AEB"/>
    <w:rsid w:val="001711F0"/>
    <w:rsid w:val="001776CF"/>
    <w:rsid w:val="00181178"/>
    <w:rsid w:val="00184C62"/>
    <w:rsid w:val="00190F66"/>
    <w:rsid w:val="00195148"/>
    <w:rsid w:val="001A01A8"/>
    <w:rsid w:val="001A4EAA"/>
    <w:rsid w:val="001A6ED8"/>
    <w:rsid w:val="001B2735"/>
    <w:rsid w:val="001C01DA"/>
    <w:rsid w:val="001C4F4C"/>
    <w:rsid w:val="001C5618"/>
    <w:rsid w:val="001D69C8"/>
    <w:rsid w:val="001E6933"/>
    <w:rsid w:val="001F157F"/>
    <w:rsid w:val="001F6216"/>
    <w:rsid w:val="002011A3"/>
    <w:rsid w:val="002022AD"/>
    <w:rsid w:val="00204D96"/>
    <w:rsid w:val="00205CF6"/>
    <w:rsid w:val="00210B95"/>
    <w:rsid w:val="00213760"/>
    <w:rsid w:val="00214108"/>
    <w:rsid w:val="0023078B"/>
    <w:rsid w:val="00230F1E"/>
    <w:rsid w:val="0023245F"/>
    <w:rsid w:val="00233B12"/>
    <w:rsid w:val="00241C48"/>
    <w:rsid w:val="00243BFF"/>
    <w:rsid w:val="0024690E"/>
    <w:rsid w:val="00246E77"/>
    <w:rsid w:val="0025312E"/>
    <w:rsid w:val="002618AA"/>
    <w:rsid w:val="00263931"/>
    <w:rsid w:val="00272E6A"/>
    <w:rsid w:val="002737D3"/>
    <w:rsid w:val="00274467"/>
    <w:rsid w:val="00274F4A"/>
    <w:rsid w:val="00276802"/>
    <w:rsid w:val="00276CD5"/>
    <w:rsid w:val="00284893"/>
    <w:rsid w:val="002912D0"/>
    <w:rsid w:val="00292C4F"/>
    <w:rsid w:val="00297416"/>
    <w:rsid w:val="002A4572"/>
    <w:rsid w:val="002A49CF"/>
    <w:rsid w:val="002B75A4"/>
    <w:rsid w:val="002B7E9F"/>
    <w:rsid w:val="002C32FF"/>
    <w:rsid w:val="002C39A5"/>
    <w:rsid w:val="002C3B54"/>
    <w:rsid w:val="002D64A7"/>
    <w:rsid w:val="002E0165"/>
    <w:rsid w:val="002E6E99"/>
    <w:rsid w:val="002F4CAB"/>
    <w:rsid w:val="00300FB1"/>
    <w:rsid w:val="003028D3"/>
    <w:rsid w:val="00306FDC"/>
    <w:rsid w:val="003132D0"/>
    <w:rsid w:val="00313524"/>
    <w:rsid w:val="003140AB"/>
    <w:rsid w:val="00314336"/>
    <w:rsid w:val="003144A3"/>
    <w:rsid w:val="00316279"/>
    <w:rsid w:val="00316782"/>
    <w:rsid w:val="00321DD3"/>
    <w:rsid w:val="00322505"/>
    <w:rsid w:val="003231DD"/>
    <w:rsid w:val="00323E0F"/>
    <w:rsid w:val="00333991"/>
    <w:rsid w:val="00334702"/>
    <w:rsid w:val="00336A06"/>
    <w:rsid w:val="00337A85"/>
    <w:rsid w:val="003503C8"/>
    <w:rsid w:val="0035153F"/>
    <w:rsid w:val="00353DD3"/>
    <w:rsid w:val="00354CEC"/>
    <w:rsid w:val="0037621D"/>
    <w:rsid w:val="00381878"/>
    <w:rsid w:val="003852E0"/>
    <w:rsid w:val="00386B42"/>
    <w:rsid w:val="00391A83"/>
    <w:rsid w:val="00392A80"/>
    <w:rsid w:val="003A13EF"/>
    <w:rsid w:val="003A18FF"/>
    <w:rsid w:val="003B4B49"/>
    <w:rsid w:val="003C2482"/>
    <w:rsid w:val="003D410E"/>
    <w:rsid w:val="003D6DF5"/>
    <w:rsid w:val="003E063A"/>
    <w:rsid w:val="003F36DA"/>
    <w:rsid w:val="003F71C2"/>
    <w:rsid w:val="00400EA7"/>
    <w:rsid w:val="004032DC"/>
    <w:rsid w:val="00404264"/>
    <w:rsid w:val="00407E4B"/>
    <w:rsid w:val="00421B48"/>
    <w:rsid w:val="00422E35"/>
    <w:rsid w:val="0042301A"/>
    <w:rsid w:val="00425254"/>
    <w:rsid w:val="00434645"/>
    <w:rsid w:val="0043729A"/>
    <w:rsid w:val="00440539"/>
    <w:rsid w:val="004410CC"/>
    <w:rsid w:val="00444E4B"/>
    <w:rsid w:val="0045402A"/>
    <w:rsid w:val="0045456B"/>
    <w:rsid w:val="0045797E"/>
    <w:rsid w:val="00463275"/>
    <w:rsid w:val="004641EB"/>
    <w:rsid w:val="004650C7"/>
    <w:rsid w:val="004655CF"/>
    <w:rsid w:val="00467B07"/>
    <w:rsid w:val="00467D91"/>
    <w:rsid w:val="00476E30"/>
    <w:rsid w:val="0047752A"/>
    <w:rsid w:val="004810D5"/>
    <w:rsid w:val="00481287"/>
    <w:rsid w:val="00481532"/>
    <w:rsid w:val="00481886"/>
    <w:rsid w:val="0048408B"/>
    <w:rsid w:val="00492EB9"/>
    <w:rsid w:val="004942B2"/>
    <w:rsid w:val="004957B2"/>
    <w:rsid w:val="00496374"/>
    <w:rsid w:val="0049782B"/>
    <w:rsid w:val="004A1C99"/>
    <w:rsid w:val="004A349C"/>
    <w:rsid w:val="004A6D3D"/>
    <w:rsid w:val="004B1257"/>
    <w:rsid w:val="004B60DA"/>
    <w:rsid w:val="004C186F"/>
    <w:rsid w:val="004C52C3"/>
    <w:rsid w:val="004C53D0"/>
    <w:rsid w:val="004C6536"/>
    <w:rsid w:val="004D6CDA"/>
    <w:rsid w:val="004E0FC1"/>
    <w:rsid w:val="004E473F"/>
    <w:rsid w:val="004F0101"/>
    <w:rsid w:val="004F2F10"/>
    <w:rsid w:val="004F486F"/>
    <w:rsid w:val="00501E05"/>
    <w:rsid w:val="005028CD"/>
    <w:rsid w:val="00505A0B"/>
    <w:rsid w:val="00506DEA"/>
    <w:rsid w:val="005109A3"/>
    <w:rsid w:val="00510A9F"/>
    <w:rsid w:val="005157F9"/>
    <w:rsid w:val="00524625"/>
    <w:rsid w:val="0053778D"/>
    <w:rsid w:val="00540FD2"/>
    <w:rsid w:val="00545CAA"/>
    <w:rsid w:val="005467B7"/>
    <w:rsid w:val="00551F16"/>
    <w:rsid w:val="0056366E"/>
    <w:rsid w:val="00564994"/>
    <w:rsid w:val="0057072D"/>
    <w:rsid w:val="005752DD"/>
    <w:rsid w:val="00580DB7"/>
    <w:rsid w:val="00586D59"/>
    <w:rsid w:val="00592E49"/>
    <w:rsid w:val="00594A32"/>
    <w:rsid w:val="00597127"/>
    <w:rsid w:val="005B0FD9"/>
    <w:rsid w:val="005B1E38"/>
    <w:rsid w:val="005B2233"/>
    <w:rsid w:val="005B56A6"/>
    <w:rsid w:val="005B7375"/>
    <w:rsid w:val="005B7E1B"/>
    <w:rsid w:val="005C2789"/>
    <w:rsid w:val="005D00B3"/>
    <w:rsid w:val="005D45F8"/>
    <w:rsid w:val="005E6892"/>
    <w:rsid w:val="005F1346"/>
    <w:rsid w:val="005F6EBE"/>
    <w:rsid w:val="005F77AC"/>
    <w:rsid w:val="00601CC3"/>
    <w:rsid w:val="0060279E"/>
    <w:rsid w:val="006036BB"/>
    <w:rsid w:val="006102B6"/>
    <w:rsid w:val="006104D0"/>
    <w:rsid w:val="00610623"/>
    <w:rsid w:val="00613C9A"/>
    <w:rsid w:val="00615140"/>
    <w:rsid w:val="006209F3"/>
    <w:rsid w:val="0062384B"/>
    <w:rsid w:val="0062699B"/>
    <w:rsid w:val="00632F09"/>
    <w:rsid w:val="00634180"/>
    <w:rsid w:val="00634A61"/>
    <w:rsid w:val="00645E4F"/>
    <w:rsid w:val="00650EBB"/>
    <w:rsid w:val="00655532"/>
    <w:rsid w:val="00661EC0"/>
    <w:rsid w:val="006637D8"/>
    <w:rsid w:val="00664E7C"/>
    <w:rsid w:val="00665252"/>
    <w:rsid w:val="00670454"/>
    <w:rsid w:val="006712A4"/>
    <w:rsid w:val="006732F3"/>
    <w:rsid w:val="00675F27"/>
    <w:rsid w:val="00695AC9"/>
    <w:rsid w:val="00696C0D"/>
    <w:rsid w:val="006A09B8"/>
    <w:rsid w:val="006A3038"/>
    <w:rsid w:val="006A618B"/>
    <w:rsid w:val="006A71C6"/>
    <w:rsid w:val="006A7983"/>
    <w:rsid w:val="006B133D"/>
    <w:rsid w:val="006B7715"/>
    <w:rsid w:val="006C413F"/>
    <w:rsid w:val="006C682E"/>
    <w:rsid w:val="006D222B"/>
    <w:rsid w:val="006D294A"/>
    <w:rsid w:val="006D69B4"/>
    <w:rsid w:val="006D6DB0"/>
    <w:rsid w:val="006E6206"/>
    <w:rsid w:val="006E7CB9"/>
    <w:rsid w:val="006F3FE0"/>
    <w:rsid w:val="006F5895"/>
    <w:rsid w:val="0070118A"/>
    <w:rsid w:val="00701A9B"/>
    <w:rsid w:val="0070551D"/>
    <w:rsid w:val="00705851"/>
    <w:rsid w:val="00705A58"/>
    <w:rsid w:val="00711924"/>
    <w:rsid w:val="00717175"/>
    <w:rsid w:val="00726536"/>
    <w:rsid w:val="00734867"/>
    <w:rsid w:val="0073511F"/>
    <w:rsid w:val="00736A96"/>
    <w:rsid w:val="007406CF"/>
    <w:rsid w:val="00741758"/>
    <w:rsid w:val="00747EA0"/>
    <w:rsid w:val="0075151A"/>
    <w:rsid w:val="007519D2"/>
    <w:rsid w:val="0075527A"/>
    <w:rsid w:val="007628BF"/>
    <w:rsid w:val="00764C3E"/>
    <w:rsid w:val="00774FDC"/>
    <w:rsid w:val="00776107"/>
    <w:rsid w:val="007775FF"/>
    <w:rsid w:val="00782E19"/>
    <w:rsid w:val="0079361E"/>
    <w:rsid w:val="00795B8A"/>
    <w:rsid w:val="007A35A7"/>
    <w:rsid w:val="007B156B"/>
    <w:rsid w:val="007D29D6"/>
    <w:rsid w:val="007E10DA"/>
    <w:rsid w:val="007E3391"/>
    <w:rsid w:val="007E7BCF"/>
    <w:rsid w:val="007F0E07"/>
    <w:rsid w:val="007F1291"/>
    <w:rsid w:val="007F77CB"/>
    <w:rsid w:val="00801A77"/>
    <w:rsid w:val="00801BE0"/>
    <w:rsid w:val="00802BF3"/>
    <w:rsid w:val="008030DC"/>
    <w:rsid w:val="008133A8"/>
    <w:rsid w:val="00814246"/>
    <w:rsid w:val="00823C24"/>
    <w:rsid w:val="008256CC"/>
    <w:rsid w:val="00826E53"/>
    <w:rsid w:val="00826FEE"/>
    <w:rsid w:val="00830A42"/>
    <w:rsid w:val="00831C1F"/>
    <w:rsid w:val="008324EB"/>
    <w:rsid w:val="00834152"/>
    <w:rsid w:val="0084203F"/>
    <w:rsid w:val="00845DD9"/>
    <w:rsid w:val="00855CBF"/>
    <w:rsid w:val="0085744A"/>
    <w:rsid w:val="0086178C"/>
    <w:rsid w:val="00873A2C"/>
    <w:rsid w:val="00874F08"/>
    <w:rsid w:val="00883245"/>
    <w:rsid w:val="008866BD"/>
    <w:rsid w:val="008875BF"/>
    <w:rsid w:val="00892B5F"/>
    <w:rsid w:val="00893E1A"/>
    <w:rsid w:val="00893FEE"/>
    <w:rsid w:val="008945EB"/>
    <w:rsid w:val="008964E2"/>
    <w:rsid w:val="008A2A36"/>
    <w:rsid w:val="008A2C59"/>
    <w:rsid w:val="008B0D7C"/>
    <w:rsid w:val="008B20A8"/>
    <w:rsid w:val="008B2381"/>
    <w:rsid w:val="008B51AD"/>
    <w:rsid w:val="008B5923"/>
    <w:rsid w:val="008C15B4"/>
    <w:rsid w:val="008D3F66"/>
    <w:rsid w:val="008D400F"/>
    <w:rsid w:val="008E5595"/>
    <w:rsid w:val="008E5BAE"/>
    <w:rsid w:val="008E7842"/>
    <w:rsid w:val="008F5209"/>
    <w:rsid w:val="008F5F1D"/>
    <w:rsid w:val="00906B93"/>
    <w:rsid w:val="0091476A"/>
    <w:rsid w:val="00920197"/>
    <w:rsid w:val="00921173"/>
    <w:rsid w:val="00924F5C"/>
    <w:rsid w:val="00927FFA"/>
    <w:rsid w:val="00932075"/>
    <w:rsid w:val="009378E4"/>
    <w:rsid w:val="009437A4"/>
    <w:rsid w:val="00944BBE"/>
    <w:rsid w:val="00952E30"/>
    <w:rsid w:val="0095742F"/>
    <w:rsid w:val="0096103C"/>
    <w:rsid w:val="00965799"/>
    <w:rsid w:val="009701EC"/>
    <w:rsid w:val="00991537"/>
    <w:rsid w:val="009926F3"/>
    <w:rsid w:val="009A1958"/>
    <w:rsid w:val="009A6502"/>
    <w:rsid w:val="009B1078"/>
    <w:rsid w:val="009B23F1"/>
    <w:rsid w:val="009B30C5"/>
    <w:rsid w:val="009B3700"/>
    <w:rsid w:val="009B56C5"/>
    <w:rsid w:val="009C0EA6"/>
    <w:rsid w:val="009D046A"/>
    <w:rsid w:val="009D51FA"/>
    <w:rsid w:val="009F5093"/>
    <w:rsid w:val="009F5590"/>
    <w:rsid w:val="00A021A0"/>
    <w:rsid w:val="00A02CAE"/>
    <w:rsid w:val="00A05683"/>
    <w:rsid w:val="00A0740D"/>
    <w:rsid w:val="00A07CB3"/>
    <w:rsid w:val="00A15183"/>
    <w:rsid w:val="00A22FBA"/>
    <w:rsid w:val="00A23162"/>
    <w:rsid w:val="00A23630"/>
    <w:rsid w:val="00A24ABC"/>
    <w:rsid w:val="00A2659B"/>
    <w:rsid w:val="00A32050"/>
    <w:rsid w:val="00A36C56"/>
    <w:rsid w:val="00A37CD9"/>
    <w:rsid w:val="00A40F80"/>
    <w:rsid w:val="00A51461"/>
    <w:rsid w:val="00A5595E"/>
    <w:rsid w:val="00A65A41"/>
    <w:rsid w:val="00A66646"/>
    <w:rsid w:val="00A73DDD"/>
    <w:rsid w:val="00A742F6"/>
    <w:rsid w:val="00A8565A"/>
    <w:rsid w:val="00A90750"/>
    <w:rsid w:val="00A924EF"/>
    <w:rsid w:val="00A95578"/>
    <w:rsid w:val="00A97080"/>
    <w:rsid w:val="00A97416"/>
    <w:rsid w:val="00A97AAD"/>
    <w:rsid w:val="00AA1DF9"/>
    <w:rsid w:val="00AA3BA8"/>
    <w:rsid w:val="00AB0752"/>
    <w:rsid w:val="00AB36E6"/>
    <w:rsid w:val="00AC72FB"/>
    <w:rsid w:val="00AD1E60"/>
    <w:rsid w:val="00AD3115"/>
    <w:rsid w:val="00AD3990"/>
    <w:rsid w:val="00AD69C3"/>
    <w:rsid w:val="00AF07C3"/>
    <w:rsid w:val="00B042D1"/>
    <w:rsid w:val="00B04E82"/>
    <w:rsid w:val="00B10EDD"/>
    <w:rsid w:val="00B13A03"/>
    <w:rsid w:val="00B205AC"/>
    <w:rsid w:val="00B24CAE"/>
    <w:rsid w:val="00B26D0B"/>
    <w:rsid w:val="00B27A9F"/>
    <w:rsid w:val="00B34BCF"/>
    <w:rsid w:val="00B35297"/>
    <w:rsid w:val="00B35E9B"/>
    <w:rsid w:val="00B37362"/>
    <w:rsid w:val="00B407F7"/>
    <w:rsid w:val="00B40F1F"/>
    <w:rsid w:val="00B44811"/>
    <w:rsid w:val="00B449DB"/>
    <w:rsid w:val="00B468DD"/>
    <w:rsid w:val="00B475E5"/>
    <w:rsid w:val="00B50E0F"/>
    <w:rsid w:val="00B60FC5"/>
    <w:rsid w:val="00B6117C"/>
    <w:rsid w:val="00B61D4A"/>
    <w:rsid w:val="00B643BA"/>
    <w:rsid w:val="00B64E40"/>
    <w:rsid w:val="00B659F2"/>
    <w:rsid w:val="00B70372"/>
    <w:rsid w:val="00B75256"/>
    <w:rsid w:val="00B754D1"/>
    <w:rsid w:val="00B82713"/>
    <w:rsid w:val="00B83712"/>
    <w:rsid w:val="00B9673C"/>
    <w:rsid w:val="00B96788"/>
    <w:rsid w:val="00BA7384"/>
    <w:rsid w:val="00BB03A6"/>
    <w:rsid w:val="00BB2102"/>
    <w:rsid w:val="00BB74E6"/>
    <w:rsid w:val="00BC662A"/>
    <w:rsid w:val="00BD16A5"/>
    <w:rsid w:val="00BD4CF4"/>
    <w:rsid w:val="00BD643A"/>
    <w:rsid w:val="00BE439F"/>
    <w:rsid w:val="00BE73A4"/>
    <w:rsid w:val="00BF678C"/>
    <w:rsid w:val="00C0090A"/>
    <w:rsid w:val="00C012E5"/>
    <w:rsid w:val="00C043D9"/>
    <w:rsid w:val="00C10ABF"/>
    <w:rsid w:val="00C12437"/>
    <w:rsid w:val="00C14211"/>
    <w:rsid w:val="00C149EE"/>
    <w:rsid w:val="00C2160E"/>
    <w:rsid w:val="00C24E11"/>
    <w:rsid w:val="00C2611D"/>
    <w:rsid w:val="00C30D40"/>
    <w:rsid w:val="00C30E2B"/>
    <w:rsid w:val="00C31933"/>
    <w:rsid w:val="00C31F7F"/>
    <w:rsid w:val="00C321D0"/>
    <w:rsid w:val="00C34FA0"/>
    <w:rsid w:val="00C371DE"/>
    <w:rsid w:val="00C4021B"/>
    <w:rsid w:val="00C50FC3"/>
    <w:rsid w:val="00C5184C"/>
    <w:rsid w:val="00C55F79"/>
    <w:rsid w:val="00C56CA3"/>
    <w:rsid w:val="00C6373F"/>
    <w:rsid w:val="00C6380A"/>
    <w:rsid w:val="00C66518"/>
    <w:rsid w:val="00C7433E"/>
    <w:rsid w:val="00C76BBE"/>
    <w:rsid w:val="00C8007A"/>
    <w:rsid w:val="00C82372"/>
    <w:rsid w:val="00C91904"/>
    <w:rsid w:val="00C96BFC"/>
    <w:rsid w:val="00C97A50"/>
    <w:rsid w:val="00CA1164"/>
    <w:rsid w:val="00CB65D1"/>
    <w:rsid w:val="00CC138E"/>
    <w:rsid w:val="00CC38AE"/>
    <w:rsid w:val="00CC6D9D"/>
    <w:rsid w:val="00CD1833"/>
    <w:rsid w:val="00CD2371"/>
    <w:rsid w:val="00CD3E9B"/>
    <w:rsid w:val="00CE103D"/>
    <w:rsid w:val="00CE1F33"/>
    <w:rsid w:val="00CE4A16"/>
    <w:rsid w:val="00CE4C69"/>
    <w:rsid w:val="00CE616C"/>
    <w:rsid w:val="00CE71F0"/>
    <w:rsid w:val="00CF0121"/>
    <w:rsid w:val="00CF0845"/>
    <w:rsid w:val="00CF7229"/>
    <w:rsid w:val="00D00065"/>
    <w:rsid w:val="00D05F36"/>
    <w:rsid w:val="00D07935"/>
    <w:rsid w:val="00D14621"/>
    <w:rsid w:val="00D1513C"/>
    <w:rsid w:val="00D16503"/>
    <w:rsid w:val="00D1795E"/>
    <w:rsid w:val="00D2747D"/>
    <w:rsid w:val="00D44882"/>
    <w:rsid w:val="00D479BB"/>
    <w:rsid w:val="00D51CE2"/>
    <w:rsid w:val="00D5639C"/>
    <w:rsid w:val="00D61247"/>
    <w:rsid w:val="00D6409F"/>
    <w:rsid w:val="00D64BA4"/>
    <w:rsid w:val="00D650C0"/>
    <w:rsid w:val="00D81297"/>
    <w:rsid w:val="00D84E27"/>
    <w:rsid w:val="00D9000B"/>
    <w:rsid w:val="00D92B57"/>
    <w:rsid w:val="00D94DAA"/>
    <w:rsid w:val="00D95E1B"/>
    <w:rsid w:val="00DA0062"/>
    <w:rsid w:val="00DA0786"/>
    <w:rsid w:val="00DA5EDE"/>
    <w:rsid w:val="00DB137A"/>
    <w:rsid w:val="00DB34EC"/>
    <w:rsid w:val="00DB6968"/>
    <w:rsid w:val="00DC5B81"/>
    <w:rsid w:val="00DD2212"/>
    <w:rsid w:val="00DD619F"/>
    <w:rsid w:val="00DD75B6"/>
    <w:rsid w:val="00DE1BE6"/>
    <w:rsid w:val="00DE7283"/>
    <w:rsid w:val="00DF07D2"/>
    <w:rsid w:val="00DF7A5C"/>
    <w:rsid w:val="00E06343"/>
    <w:rsid w:val="00E1110B"/>
    <w:rsid w:val="00E146E4"/>
    <w:rsid w:val="00E1600B"/>
    <w:rsid w:val="00E23317"/>
    <w:rsid w:val="00E253B4"/>
    <w:rsid w:val="00E253DF"/>
    <w:rsid w:val="00E2734F"/>
    <w:rsid w:val="00E307A5"/>
    <w:rsid w:val="00E30EE0"/>
    <w:rsid w:val="00E35032"/>
    <w:rsid w:val="00E354BB"/>
    <w:rsid w:val="00E35DCE"/>
    <w:rsid w:val="00E37649"/>
    <w:rsid w:val="00E40D2D"/>
    <w:rsid w:val="00E42851"/>
    <w:rsid w:val="00E57939"/>
    <w:rsid w:val="00E6280C"/>
    <w:rsid w:val="00E644AC"/>
    <w:rsid w:val="00E7273A"/>
    <w:rsid w:val="00E7768D"/>
    <w:rsid w:val="00E80DB0"/>
    <w:rsid w:val="00E815DA"/>
    <w:rsid w:val="00E92B45"/>
    <w:rsid w:val="00E97D7C"/>
    <w:rsid w:val="00EC32C8"/>
    <w:rsid w:val="00ED0A8E"/>
    <w:rsid w:val="00ED101B"/>
    <w:rsid w:val="00ED5640"/>
    <w:rsid w:val="00ED5CC8"/>
    <w:rsid w:val="00EE0A41"/>
    <w:rsid w:val="00EE2328"/>
    <w:rsid w:val="00EE4DD9"/>
    <w:rsid w:val="00EE6085"/>
    <w:rsid w:val="00EE7758"/>
    <w:rsid w:val="00EF02CB"/>
    <w:rsid w:val="00EF28BA"/>
    <w:rsid w:val="00EF3C60"/>
    <w:rsid w:val="00F0103C"/>
    <w:rsid w:val="00F034A1"/>
    <w:rsid w:val="00F06C74"/>
    <w:rsid w:val="00F07D31"/>
    <w:rsid w:val="00F17C9C"/>
    <w:rsid w:val="00F2040B"/>
    <w:rsid w:val="00F21FE5"/>
    <w:rsid w:val="00F22457"/>
    <w:rsid w:val="00F26B69"/>
    <w:rsid w:val="00F419DE"/>
    <w:rsid w:val="00F42571"/>
    <w:rsid w:val="00F55E84"/>
    <w:rsid w:val="00F56758"/>
    <w:rsid w:val="00F56D0C"/>
    <w:rsid w:val="00F62E59"/>
    <w:rsid w:val="00F63E8D"/>
    <w:rsid w:val="00F72729"/>
    <w:rsid w:val="00F74132"/>
    <w:rsid w:val="00F75660"/>
    <w:rsid w:val="00F764E2"/>
    <w:rsid w:val="00F767D5"/>
    <w:rsid w:val="00F8413E"/>
    <w:rsid w:val="00F8654A"/>
    <w:rsid w:val="00F90888"/>
    <w:rsid w:val="00F92C75"/>
    <w:rsid w:val="00F9419D"/>
    <w:rsid w:val="00F94521"/>
    <w:rsid w:val="00F9564F"/>
    <w:rsid w:val="00F97289"/>
    <w:rsid w:val="00FA1139"/>
    <w:rsid w:val="00FA29B4"/>
    <w:rsid w:val="00FA625E"/>
    <w:rsid w:val="00FC2520"/>
    <w:rsid w:val="00FC30D2"/>
    <w:rsid w:val="00FC451D"/>
    <w:rsid w:val="00FD3406"/>
    <w:rsid w:val="00FD4122"/>
    <w:rsid w:val="00FE0B7D"/>
    <w:rsid w:val="00FE172F"/>
    <w:rsid w:val="00FF0385"/>
    <w:rsid w:val="00FF3542"/>
    <w:rsid w:val="00FF4509"/>
    <w:rsid w:val="00FF4B1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8C4D3D5"/>
  <w15:chartTrackingRefBased/>
  <w15:docId w15:val="{21573DAA-FEFF-4CF1-8A69-80ED1894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5B7375"/>
    <w:pPr>
      <w:keepNext/>
      <w:widowControl w:val="0"/>
      <w:numPr>
        <w:numId w:val="1"/>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CD2371"/>
    <w:pPr>
      <w:widowControl w:val="0"/>
      <w:numPr>
        <w:ilvl w:val="3"/>
        <w:numId w:val="1"/>
      </w:numPr>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FF4509"/>
    <w:pPr>
      <w:widowControl w:val="0"/>
      <w:numPr>
        <w:numId w:val="4"/>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B37362"/>
    <w:pPr>
      <w:pageBreakBefore/>
      <w:widowControl w:val="0"/>
      <w:spacing w:after="44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F17C9C"/>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05683"/>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A29B4"/>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character" w:customStyle="1" w:styleId="SubHeadChar">
    <w:name w:val="SubHead Char"/>
    <w:basedOn w:val="DefaultParagraphFont"/>
    <w:link w:val="SubHead"/>
    <w:locked/>
    <w:rsid w:val="0024690E"/>
    <w:rPr>
      <w:rFonts w:ascii="Verdana" w:hAnsi="Verdana" w:cs="Arial"/>
      <w:b/>
      <w:bCs/>
      <w:szCs w:val="19"/>
      <w:lang w:eastAsia="en-US"/>
    </w:rPr>
  </w:style>
  <w:style w:type="paragraph" w:styleId="ListParagraph">
    <w:name w:val="List Paragraph"/>
    <w:basedOn w:val="Normal"/>
    <w:uiPriority w:val="34"/>
    <w:qFormat/>
    <w:rsid w:val="001C01DA"/>
    <w:pPr>
      <w:spacing w:after="0"/>
      <w:ind w:left="720"/>
    </w:pPr>
    <w:rPr>
      <w:rFonts w:ascii="Calibri" w:eastAsiaTheme="minorHAnsi" w:hAnsi="Calibri" w:cs="Times New Roman"/>
      <w:sz w:val="22"/>
      <w:szCs w:val="22"/>
    </w:rPr>
  </w:style>
  <w:style w:type="paragraph" w:customStyle="1" w:styleId="H1-Bold">
    <w:name w:val="H1-Bold"/>
    <w:basedOn w:val="Heading1"/>
    <w:qFormat/>
    <w:rsid w:val="00B37362"/>
    <w:pPr>
      <w:numPr>
        <w:numId w:val="0"/>
      </w:numPr>
      <w:tabs>
        <w:tab w:val="left" w:pos="8550"/>
      </w:tabs>
      <w:spacing w:after="560"/>
    </w:pPr>
    <w:rPr>
      <w:sz w:val="28"/>
    </w:rPr>
  </w:style>
  <w:style w:type="paragraph" w:customStyle="1" w:styleId="H2-Numbered">
    <w:name w:val="H2-Numbered"/>
    <w:basedOn w:val="Heading2"/>
    <w:qFormat/>
    <w:rsid w:val="00DB6968"/>
    <w:pPr>
      <w:numPr>
        <w:ilvl w:val="0"/>
        <w:numId w:val="5"/>
      </w:numPr>
      <w:ind w:hanging="720"/>
    </w:pPr>
    <w:rPr>
      <w:b/>
      <w:bCs/>
      <w:sz w:val="22"/>
    </w:rPr>
  </w:style>
  <w:style w:type="paragraph" w:customStyle="1" w:styleId="H3-underlined">
    <w:name w:val="H3-underlined"/>
    <w:basedOn w:val="Heading3"/>
    <w:qFormat/>
    <w:rsid w:val="00DB6968"/>
    <w:pPr>
      <w:numPr>
        <w:ilvl w:val="0"/>
        <w:numId w:val="0"/>
      </w:numPr>
    </w:pPr>
    <w:rPr>
      <w:u w:val="single"/>
    </w:rPr>
  </w:style>
  <w:style w:type="paragraph" w:customStyle="1" w:styleId="H3-Underlined-extraspace">
    <w:name w:val="H3-Underlined-extra space"/>
    <w:basedOn w:val="H3-underlined"/>
    <w:qFormat/>
    <w:rsid w:val="00B34BCF"/>
    <w:pPr>
      <w:spacing w:before="240"/>
    </w:pPr>
  </w:style>
  <w:style w:type="paragraph" w:customStyle="1" w:styleId="H3-Bold">
    <w:name w:val="H3-Bold"/>
    <w:basedOn w:val="Heading3"/>
    <w:qFormat/>
    <w:rsid w:val="008B2381"/>
    <w:pPr>
      <w:numPr>
        <w:ilvl w:val="0"/>
        <w:numId w:val="0"/>
      </w:numPr>
    </w:pPr>
    <w:rPr>
      <w:b/>
    </w:rPr>
  </w:style>
  <w:style w:type="paragraph" w:customStyle="1" w:styleId="numbered">
    <w:name w:val="numbered"/>
    <w:basedOn w:val="Normal"/>
    <w:autoRedefine/>
    <w:qFormat/>
    <w:rsid w:val="009A1958"/>
    <w:pPr>
      <w:numPr>
        <w:ilvl w:val="1"/>
        <w:numId w:val="6"/>
      </w:numPr>
      <w:ind w:hanging="720"/>
    </w:pPr>
  </w:style>
  <w:style w:type="paragraph" w:customStyle="1" w:styleId="numbered-2">
    <w:name w:val="numbered-2"/>
    <w:basedOn w:val="numbered"/>
    <w:qFormat/>
    <w:rsid w:val="00613C9A"/>
    <w:pPr>
      <w:numPr>
        <w:ilvl w:val="0"/>
        <w:numId w:val="7"/>
      </w:numPr>
    </w:pPr>
  </w:style>
  <w:style w:type="paragraph" w:customStyle="1" w:styleId="numbered-3">
    <w:name w:val="numbered-3"/>
    <w:basedOn w:val="Normal"/>
    <w:qFormat/>
    <w:rsid w:val="00613C9A"/>
    <w:pPr>
      <w:numPr>
        <w:numId w:val="8"/>
      </w:numPr>
      <w:tabs>
        <w:tab w:val="num" w:pos="709"/>
      </w:tabs>
    </w:pPr>
  </w:style>
  <w:style w:type="paragraph" w:customStyle="1" w:styleId="numbered-4">
    <w:name w:val="numbered-4"/>
    <w:basedOn w:val="Normal"/>
    <w:qFormat/>
    <w:rsid w:val="00613C9A"/>
    <w:pPr>
      <w:numPr>
        <w:numId w:val="9"/>
      </w:numPr>
    </w:pPr>
  </w:style>
  <w:style w:type="paragraph" w:customStyle="1" w:styleId="a">
    <w:name w:val="(a)"/>
    <w:basedOn w:val="Normal"/>
    <w:qFormat/>
    <w:rsid w:val="00BD4CF4"/>
    <w:pPr>
      <w:numPr>
        <w:numId w:val="27"/>
      </w:numPr>
    </w:pPr>
  </w:style>
  <w:style w:type="paragraph" w:customStyle="1" w:styleId="A-2">
    <w:name w:val="(A)-2"/>
    <w:basedOn w:val="Normal"/>
    <w:qFormat/>
    <w:rsid w:val="00BD4CF4"/>
    <w:pPr>
      <w:numPr>
        <w:numId w:val="11"/>
      </w:numPr>
    </w:pPr>
  </w:style>
  <w:style w:type="paragraph" w:customStyle="1" w:styleId="i">
    <w:name w:val="(i)"/>
    <w:basedOn w:val="Normal"/>
    <w:qFormat/>
    <w:rsid w:val="00A23162"/>
    <w:pPr>
      <w:numPr>
        <w:numId w:val="13"/>
      </w:numPr>
    </w:p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EE0A41"/>
    <w:rPr>
      <w:rFonts w:ascii="Verdana" w:hAnsi="Verdana" w:cs="Arial"/>
      <w:szCs w:val="19"/>
      <w:lang w:eastAsia="en-US"/>
    </w:rPr>
  </w:style>
  <w:style w:type="paragraph" w:customStyle="1" w:styleId="numbered-5">
    <w:name w:val="numbered-5"/>
    <w:basedOn w:val="numbered-4"/>
    <w:qFormat/>
    <w:rsid w:val="00E1110B"/>
    <w:pPr>
      <w:numPr>
        <w:numId w:val="34"/>
      </w:numPr>
      <w:ind w:left="720" w:hanging="720"/>
    </w:pPr>
  </w:style>
  <w:style w:type="paragraph" w:customStyle="1" w:styleId="numbered-6">
    <w:name w:val="numbered-6"/>
    <w:basedOn w:val="numbered-5"/>
    <w:qFormat/>
    <w:rsid w:val="00CF0121"/>
    <w:pPr>
      <w:numPr>
        <w:numId w:val="35"/>
      </w:numPr>
      <w:ind w:hanging="720"/>
    </w:pPr>
  </w:style>
  <w:style w:type="paragraph" w:customStyle="1" w:styleId="numbered-7">
    <w:name w:val="numbered-7"/>
    <w:basedOn w:val="numbered-6"/>
    <w:qFormat/>
    <w:rsid w:val="00CF0121"/>
    <w:pPr>
      <w:numPr>
        <w:numId w:val="36"/>
      </w:numPr>
      <w:ind w:hanging="720"/>
    </w:pPr>
  </w:style>
  <w:style w:type="paragraph" w:customStyle="1" w:styleId="numbered-8">
    <w:name w:val="numbered-8"/>
    <w:basedOn w:val="numbered-7"/>
    <w:qFormat/>
    <w:rsid w:val="00144583"/>
    <w:pPr>
      <w:numPr>
        <w:numId w:val="37"/>
      </w:numPr>
      <w:ind w:hanging="720"/>
    </w:pPr>
  </w:style>
  <w:style w:type="paragraph" w:customStyle="1" w:styleId="numbered-9">
    <w:name w:val="numbered-9"/>
    <w:basedOn w:val="numbered-8"/>
    <w:qFormat/>
    <w:rsid w:val="00144583"/>
    <w:pPr>
      <w:numPr>
        <w:numId w:val="38"/>
      </w:numPr>
      <w:ind w:hanging="720"/>
    </w:pPr>
  </w:style>
  <w:style w:type="paragraph" w:customStyle="1" w:styleId="numbered-10">
    <w:name w:val="numbered-10"/>
    <w:basedOn w:val="numbered-9"/>
    <w:qFormat/>
    <w:rsid w:val="00CE1F33"/>
    <w:pPr>
      <w:numPr>
        <w:numId w:val="39"/>
      </w:numPr>
      <w:ind w:left="810" w:hanging="810"/>
    </w:pPr>
  </w:style>
  <w:style w:type="paragraph" w:customStyle="1" w:styleId="numbered-11">
    <w:name w:val="numbered-11"/>
    <w:basedOn w:val="numbered-10"/>
    <w:qFormat/>
    <w:rsid w:val="00CE1F33"/>
    <w:pPr>
      <w:numPr>
        <w:numId w:val="40"/>
      </w:numPr>
    </w:pPr>
  </w:style>
  <w:style w:type="paragraph" w:customStyle="1" w:styleId="numbered-12">
    <w:name w:val="numbered-12"/>
    <w:basedOn w:val="numbered-11"/>
    <w:qFormat/>
    <w:rsid w:val="00E30EE0"/>
    <w:pPr>
      <w:numPr>
        <w:numId w:val="41"/>
      </w:numPr>
      <w:ind w:left="720" w:hanging="720"/>
    </w:pPr>
    <w:rPr>
      <w:szCs w:val="20"/>
    </w:rPr>
  </w:style>
  <w:style w:type="paragraph" w:customStyle="1" w:styleId="Normal-Tab">
    <w:name w:val="Normal-Tab"/>
    <w:basedOn w:val="Normal"/>
    <w:qFormat/>
    <w:rsid w:val="006A618B"/>
    <w:pPr>
      <w:ind w:left="1985"/>
    </w:pPr>
  </w:style>
  <w:style w:type="paragraph" w:customStyle="1" w:styleId="Arial8">
    <w:name w:val="Arial 8"/>
    <w:basedOn w:val="Normal"/>
    <w:qFormat/>
    <w:rsid w:val="006A618B"/>
    <w:pPr>
      <w:ind w:left="1440" w:hanging="737"/>
    </w:pPr>
    <w:rPr>
      <w:rFonts w:ascii="Arial" w:hAnsi="Arial"/>
      <w:i/>
      <w:sz w:val="16"/>
      <w:szCs w:val="16"/>
    </w:rPr>
  </w:style>
  <w:style w:type="character" w:customStyle="1" w:styleId="FooterChar">
    <w:name w:val="Footer Char"/>
    <w:basedOn w:val="DefaultParagraphFont"/>
    <w:link w:val="Footer"/>
    <w:uiPriority w:val="99"/>
    <w:rsid w:val="006C413F"/>
    <w:rPr>
      <w:rFonts w:ascii="Verdana" w:hAnsi="Verdana" w:cs="Arial"/>
      <w:bCs/>
      <w:caps/>
      <w:sz w:val="14"/>
      <w:szCs w:val="21"/>
      <w:lang w:eastAsia="en-US"/>
    </w:rPr>
  </w:style>
  <w:style w:type="character" w:customStyle="1" w:styleId="normaltextrun">
    <w:name w:val="normaltextrun"/>
    <w:basedOn w:val="DefaultParagraphFont"/>
    <w:rsid w:val="00D1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156">
      <w:bodyDiv w:val="1"/>
      <w:marLeft w:val="0"/>
      <w:marRight w:val="0"/>
      <w:marTop w:val="0"/>
      <w:marBottom w:val="0"/>
      <w:divBdr>
        <w:top w:val="none" w:sz="0" w:space="0" w:color="auto"/>
        <w:left w:val="none" w:sz="0" w:space="0" w:color="auto"/>
        <w:bottom w:val="none" w:sz="0" w:space="0" w:color="auto"/>
        <w:right w:val="none" w:sz="0" w:space="0" w:color="auto"/>
      </w:divBdr>
    </w:div>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1072116650">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1516463212">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index.htm" TargetMode="External"/><Relationship Id="rId26" Type="http://schemas.openxmlformats.org/officeDocument/2006/relationships/hyperlink" Target="http://www.netregistry.com.au/domain-names/" TargetMode="External"/><Relationship Id="rId3" Type="http://schemas.openxmlformats.org/officeDocument/2006/relationships/customXml" Target="../customXml/item3.xml"/><Relationship Id="rId21" Type="http://schemas.openxmlformats.org/officeDocument/2006/relationships/hyperlink" Target="https://www.telstra.com.au/customer-terms/business-government/cloudservice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elstra.com.au/customer-terms/business-government/cloud-services/" TargetMode="External"/><Relationship Id="rId25" Type="http://schemas.openxmlformats.org/officeDocument/2006/relationships/hyperlink" Target="http://www.netregistry.com.au/domain-nam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telstra.com.au/customer-terms/business-government/index.htm" TargetMode="External"/><Relationship Id="rId29" Type="http://schemas.openxmlformats.org/officeDocument/2006/relationships/hyperlink" Target="http://www.auda.org.au/policies/auda-2002-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business-government/cloud-services/" TargetMode="External"/><Relationship Id="rId28" Type="http://schemas.openxmlformats.org/officeDocument/2006/relationships/hyperlink" Target="http://www.icann.org/udrp/udrp.htm" TargetMode="External"/><Relationship Id="rId10" Type="http://schemas.openxmlformats.org/officeDocument/2006/relationships/webSettings" Target="webSettings.xml"/><Relationship Id="rId19" Type="http://schemas.openxmlformats.org/officeDocument/2006/relationships/hyperlink" Target="http://www.telstra.com.au/customer-terms/business-government/index.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cloud.telstra.com/" TargetMode="External"/><Relationship Id="rId27" Type="http://schemas.openxmlformats.org/officeDocument/2006/relationships/hyperlink" Target="http://www.auda.org.au/policies/auda-2005-01/"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AATUC-1823800632-78706</_dlc_DocId>
    <_dlc_DocIdUrl xmlns="2a7a03ce-2042-4c5f-90e9-1f29c56988a9">
      <Url>https://teamtelstra.sharepoint.com/sites/DigitalSystems/_layouts/15/DocIdRedir.aspx?ID=AATUC-1823800632-78706</Url>
      <Description>AATUC-1823800632-78706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p r o p e r t i e s   x m l n s = " h t t p : / / w w w . i m a n a g e . c o m / w o r k / x m l s c h e m a " >  
     < d o c u m e n t i d > W o r k i n g ! 7 1 6 6 8 1 9 2 . 3 < / d o c u m e n t i d >  
     < s e n d e r i d > J P E R I E R < / s e n d e r i d >  
     < s e n d e r e m a i l > J P E R I E R @ M C C U L L O U G H . C O M . A U < / s e n d e r e m a i l >  
     < l a s t m o d i f i e d > 2 0 2 3 - 1 0 - 2 0 T 1 7 : 5 2 : 0 0 . 0 0 0 0 0 0 0 + 1 1 : 0 0 < / l a s t m o d i f i e d >  
     < d a t a b a s e > W o r k i n g < / d a t a b a s e >  
 < / p r o p e r t i e s > 
</file>

<file path=customXml/itemProps1.xml><?xml version="1.0" encoding="utf-8"?>
<ds:datastoreItem xmlns:ds="http://schemas.openxmlformats.org/officeDocument/2006/customXml" ds:itemID="{A3305D31-9B45-4C0E-8DF9-A11FDF101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28700-0F55-4204-998C-405E5D7DC5B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E237537B-164E-457A-8E42-AA3D5C045E98}">
  <ds:schemaRefs>
    <ds:schemaRef ds:uri="http://schemas.openxmlformats.org/officeDocument/2006/bibliography"/>
  </ds:schemaRefs>
</ds:datastoreItem>
</file>

<file path=customXml/itemProps4.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5.xml><?xml version="1.0" encoding="utf-8"?>
<ds:datastoreItem xmlns:ds="http://schemas.openxmlformats.org/officeDocument/2006/customXml" ds:itemID="{36F8CAA6-CE66-4C71-8413-2F72B351E1CB}">
  <ds:schemaRefs>
    <ds:schemaRef ds:uri="http://schemas.microsoft.com/sharepoint/events"/>
  </ds:schemaRefs>
</ds:datastoreItem>
</file>

<file path=customXml/itemProps6.xml><?xml version="1.0" encoding="utf-8"?>
<ds:datastoreItem xmlns:ds="http://schemas.openxmlformats.org/officeDocument/2006/customXml" ds:itemID="{ED4CE6A7-18CF-4E9E-8057-71EE107A2F57}">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23</Pages>
  <Words>7949</Words>
  <Characters>44400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Telstra Our Customer Terms Cloud Services – Cloud Infrastructure</vt:lpstr>
    </vt:vector>
  </TitlesOfParts>
  <Company>Telstra Corporation Limited</Company>
  <LinksUpToDate>false</LinksUpToDate>
  <CharactersWithSpaces>52245</CharactersWithSpaces>
  <SharedDoc>false</SharedDoc>
  <HLinks>
    <vt:vector size="102" baseType="variant">
      <vt:variant>
        <vt:i4>3342376</vt:i4>
      </vt:variant>
      <vt:variant>
        <vt:i4>75</vt:i4>
      </vt:variant>
      <vt:variant>
        <vt:i4>0</vt:i4>
      </vt:variant>
      <vt:variant>
        <vt:i4>5</vt:i4>
      </vt:variant>
      <vt:variant>
        <vt:lpwstr>http://www.telstra.com/networkcomputing</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2883627</vt:i4>
      </vt:variant>
      <vt:variant>
        <vt:i4>69</vt:i4>
      </vt:variant>
      <vt:variant>
        <vt:i4>0</vt:i4>
      </vt:variant>
      <vt:variant>
        <vt:i4>5</vt:i4>
      </vt:variant>
      <vt:variant>
        <vt:lpwstr>https://cloud.telstra.com/</vt:lpwstr>
      </vt:variant>
      <vt:variant>
        <vt:lpwstr/>
      </vt:variant>
      <vt:variant>
        <vt:i4>2687018</vt:i4>
      </vt:variant>
      <vt:variant>
        <vt:i4>66</vt:i4>
      </vt:variant>
      <vt:variant>
        <vt:i4>0</vt:i4>
      </vt:variant>
      <vt:variant>
        <vt:i4>5</vt:i4>
      </vt:variant>
      <vt:variant>
        <vt:lpwstr>http://www.telstra.com.au/customer-terms/business-government/index.htm</vt:lpwstr>
      </vt:variant>
      <vt:variant>
        <vt:lpwstr/>
      </vt:variant>
      <vt:variant>
        <vt:i4>2687018</vt:i4>
      </vt:variant>
      <vt:variant>
        <vt:i4>63</vt:i4>
      </vt:variant>
      <vt:variant>
        <vt:i4>0</vt:i4>
      </vt:variant>
      <vt:variant>
        <vt:i4>5</vt:i4>
      </vt:variant>
      <vt:variant>
        <vt:lpwstr>http://www.telstra.com.au/customer-terms/business-government/index.htm</vt:lpwstr>
      </vt:variant>
      <vt:variant>
        <vt:lpwstr/>
      </vt:variant>
      <vt:variant>
        <vt:i4>8192111</vt:i4>
      </vt:variant>
      <vt:variant>
        <vt:i4>60</vt:i4>
      </vt:variant>
      <vt:variant>
        <vt:i4>0</vt:i4>
      </vt:variant>
      <vt:variant>
        <vt:i4>5</vt:i4>
      </vt:variant>
      <vt:variant>
        <vt:lpwstr>http://www.telstra.com.au/customer-terms/index.htm</vt:lpwstr>
      </vt:variant>
      <vt:variant>
        <vt:lpwstr/>
      </vt:variant>
      <vt:variant>
        <vt:i4>2687018</vt:i4>
      </vt:variant>
      <vt:variant>
        <vt:i4>57</vt:i4>
      </vt:variant>
      <vt:variant>
        <vt:i4>0</vt:i4>
      </vt:variant>
      <vt:variant>
        <vt:i4>5</vt:i4>
      </vt:variant>
      <vt:variant>
        <vt:lpwstr>http://www.telstra.com.au/customer-terms/business-government/index.htm</vt:lpwstr>
      </vt:variant>
      <vt:variant>
        <vt:lpwstr/>
      </vt:variant>
      <vt:variant>
        <vt:i4>8192111</vt:i4>
      </vt:variant>
      <vt:variant>
        <vt:i4>54</vt:i4>
      </vt:variant>
      <vt:variant>
        <vt:i4>0</vt:i4>
      </vt:variant>
      <vt:variant>
        <vt:i4>5</vt:i4>
      </vt:variant>
      <vt:variant>
        <vt:lpwstr>http://www.telstra.com.au/customer-terms/index.htm</vt:lpwstr>
      </vt:variant>
      <vt:variant>
        <vt:lpwstr/>
      </vt:variant>
      <vt:variant>
        <vt:i4>1245260</vt:i4>
      </vt:variant>
      <vt:variant>
        <vt:i4>51</vt:i4>
      </vt:variant>
      <vt:variant>
        <vt:i4>0</vt:i4>
      </vt:variant>
      <vt:variant>
        <vt:i4>5</vt:i4>
      </vt:variant>
      <vt:variant>
        <vt:lpwstr>http://www.telstra.com.au/customer-terms/business-government/cloud-services/</vt:lpwstr>
      </vt:variant>
      <vt:variant>
        <vt:lpwstr/>
      </vt:variant>
      <vt:variant>
        <vt:i4>1441840</vt:i4>
      </vt:variant>
      <vt:variant>
        <vt:i4>44</vt:i4>
      </vt:variant>
      <vt:variant>
        <vt:i4>0</vt:i4>
      </vt:variant>
      <vt:variant>
        <vt:i4>5</vt:i4>
      </vt:variant>
      <vt:variant>
        <vt:lpwstr/>
      </vt:variant>
      <vt:variant>
        <vt:lpwstr>_Toc401237644</vt:lpwstr>
      </vt:variant>
      <vt:variant>
        <vt:i4>1441840</vt:i4>
      </vt:variant>
      <vt:variant>
        <vt:i4>38</vt:i4>
      </vt:variant>
      <vt:variant>
        <vt:i4>0</vt:i4>
      </vt:variant>
      <vt:variant>
        <vt:i4>5</vt:i4>
      </vt:variant>
      <vt:variant>
        <vt:lpwstr/>
      </vt:variant>
      <vt:variant>
        <vt:lpwstr>_Toc401237643</vt:lpwstr>
      </vt:variant>
      <vt:variant>
        <vt:i4>1441840</vt:i4>
      </vt:variant>
      <vt:variant>
        <vt:i4>32</vt:i4>
      </vt:variant>
      <vt:variant>
        <vt:i4>0</vt:i4>
      </vt:variant>
      <vt:variant>
        <vt:i4>5</vt:i4>
      </vt:variant>
      <vt:variant>
        <vt:lpwstr/>
      </vt:variant>
      <vt:variant>
        <vt:lpwstr>_Toc401237642</vt:lpwstr>
      </vt:variant>
      <vt:variant>
        <vt:i4>1441840</vt:i4>
      </vt:variant>
      <vt:variant>
        <vt:i4>26</vt:i4>
      </vt:variant>
      <vt:variant>
        <vt:i4>0</vt:i4>
      </vt:variant>
      <vt:variant>
        <vt:i4>5</vt:i4>
      </vt:variant>
      <vt:variant>
        <vt:lpwstr/>
      </vt:variant>
      <vt:variant>
        <vt:lpwstr>_Toc401237641</vt:lpwstr>
      </vt:variant>
      <vt:variant>
        <vt:i4>1441840</vt:i4>
      </vt:variant>
      <vt:variant>
        <vt:i4>20</vt:i4>
      </vt:variant>
      <vt:variant>
        <vt:i4>0</vt:i4>
      </vt:variant>
      <vt:variant>
        <vt:i4>5</vt:i4>
      </vt:variant>
      <vt:variant>
        <vt:lpwstr/>
      </vt:variant>
      <vt:variant>
        <vt:lpwstr>_Toc401237640</vt:lpwstr>
      </vt:variant>
      <vt:variant>
        <vt:i4>1114160</vt:i4>
      </vt:variant>
      <vt:variant>
        <vt:i4>14</vt:i4>
      </vt:variant>
      <vt:variant>
        <vt:i4>0</vt:i4>
      </vt:variant>
      <vt:variant>
        <vt:i4>5</vt:i4>
      </vt:variant>
      <vt:variant>
        <vt:lpwstr/>
      </vt:variant>
      <vt:variant>
        <vt:lpwstr>_Toc401237639</vt:lpwstr>
      </vt:variant>
      <vt:variant>
        <vt:i4>1114160</vt:i4>
      </vt:variant>
      <vt:variant>
        <vt:i4>8</vt:i4>
      </vt:variant>
      <vt:variant>
        <vt:i4>0</vt:i4>
      </vt:variant>
      <vt:variant>
        <vt:i4>5</vt:i4>
      </vt:variant>
      <vt:variant>
        <vt:lpwstr/>
      </vt:variant>
      <vt:variant>
        <vt:lpwstr>_Toc401237638</vt:lpwstr>
      </vt:variant>
      <vt:variant>
        <vt:i4>1114160</vt:i4>
      </vt:variant>
      <vt:variant>
        <vt:i4>2</vt:i4>
      </vt:variant>
      <vt:variant>
        <vt:i4>0</vt:i4>
      </vt:variant>
      <vt:variant>
        <vt:i4>5</vt:i4>
      </vt:variant>
      <vt:variant>
        <vt:lpwstr/>
      </vt:variant>
      <vt:variant>
        <vt:lpwstr>_Toc401237637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Cloud Infrastructure</dc:title>
  <dc:subject>Our Customer Terms Cloud Services – Cloud Infrastructure</dc:subject>
  <dc:creator>Telstra Limited</dc:creator>
  <cp:keywords>oct, our customer terms, cloud services, cloud infrastructure</cp:keywords>
  <dc:description/>
  <cp:lastModifiedBy>Morgan, Alyssa</cp:lastModifiedBy>
  <cp:revision>2</cp:revision>
  <cp:lastPrinted>2023-07-06T23:29:00Z</cp:lastPrinted>
  <dcterms:created xsi:type="dcterms:W3CDTF">2023-11-02T03:52:00Z</dcterms:created>
  <dcterms:modified xsi:type="dcterms:W3CDTF">2023-11-02T03:52:00Z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65cc6a61-03e3-49fe-baa3-4de3ee9add1e</vt:lpwstr>
  </property>
  <property fmtid="{D5CDD505-2E9C-101B-9397-08002B2CF9AE}" pid="16" name="ClassificationContentMarkingFooterShapeIds">
    <vt:lpwstr>3,4,5</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PCDocsNo">
    <vt:lpwstr>71668192v3</vt:lpwstr>
  </property>
</Properties>
</file>