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ACB4C" w14:textId="77777777" w:rsidR="00972141" w:rsidRDefault="00972141"/>
    <w:p w14:paraId="429600B8" w14:textId="77777777" w:rsidR="007A129E" w:rsidRPr="00BB6AA8" w:rsidRDefault="008D5CB9" w:rsidP="00456849">
      <w:pPr>
        <w:pStyle w:val="Title"/>
        <w:rPr>
          <w:rFonts w:ascii="Arial" w:hAnsi="Arial" w:cs="Arial"/>
          <w:color w:val="FFFFFF" w:themeColor="background1"/>
        </w:rPr>
      </w:pPr>
      <w:r w:rsidRPr="00BB6AA8">
        <w:rPr>
          <w:rFonts w:ascii="Arial" w:hAnsi="Arial" w:cs="Arial"/>
          <w:color w:val="FFFFFF" w:themeColor="background1"/>
        </w:rPr>
        <w:t>Telstra Payment Assistance Policy.</w:t>
      </w:r>
    </w:p>
    <w:p w14:paraId="55FE2A0D" w14:textId="0CC6A3A8" w:rsidR="00772044" w:rsidRPr="008C6D03" w:rsidRDefault="007A129E" w:rsidP="008C6D03">
      <w:pPr>
        <w:rPr>
          <w:rFonts w:ascii="Arial" w:eastAsiaTheme="majorEastAsia" w:hAnsi="Arial" w:cs="Arial"/>
          <w:color w:val="FFFFFF" w:themeColor="background1"/>
          <w:kern w:val="28"/>
          <w:sz w:val="96"/>
          <w:szCs w:val="56"/>
        </w:rPr>
      </w:pPr>
      <w:r>
        <w:rPr>
          <w:rFonts w:ascii="Arial" w:hAnsi="Arial" w:cs="Arial"/>
          <w:color w:val="FFFFFF" w:themeColor="background1"/>
        </w:rPr>
        <w:br w:type="page"/>
      </w:r>
      <w:bookmarkStart w:id="0" w:name="_Toc161081647"/>
    </w:p>
    <w:p w14:paraId="18D77160" w14:textId="77777777" w:rsidR="007316CB" w:rsidRDefault="007316CB" w:rsidP="008C6D45">
      <w:pPr>
        <w:pStyle w:val="Heading1"/>
        <w:spacing w:after="100" w:afterAutospacing="1" w:line="264" w:lineRule="auto"/>
        <w:rPr>
          <w:rFonts w:ascii="Arial" w:hAnsi="Arial" w:cs="Arial"/>
          <w:b/>
          <w:bCs/>
        </w:rPr>
        <w:sectPr w:rsidR="007316CB" w:rsidSect="002D20CA">
          <w:footerReference w:type="even" r:id="rId11"/>
          <w:footerReference w:type="default" r:id="rId12"/>
          <w:headerReference w:type="first" r:id="rId13"/>
          <w:pgSz w:w="11906" w:h="16838" w:code="9"/>
          <w:pgMar w:top="1134" w:right="1134" w:bottom="1418" w:left="1134" w:header="709" w:footer="454" w:gutter="0"/>
          <w:pgNumType w:start="1"/>
          <w:cols w:space="708"/>
          <w:titlePg/>
          <w:docGrid w:linePitch="360"/>
        </w:sectPr>
      </w:pPr>
    </w:p>
    <w:p w14:paraId="588EC5F4" w14:textId="21741F7A" w:rsidR="008D5CB9" w:rsidRPr="00052828" w:rsidRDefault="008D5CB9" w:rsidP="008C6D45">
      <w:pPr>
        <w:pStyle w:val="Heading1"/>
        <w:spacing w:after="100" w:afterAutospacing="1" w:line="264" w:lineRule="auto"/>
        <w:rPr>
          <w:rFonts w:ascii="Arial" w:hAnsi="Arial" w:cs="Arial"/>
          <w:b/>
          <w:bCs/>
        </w:rPr>
      </w:pPr>
      <w:r w:rsidRPr="00052828">
        <w:rPr>
          <w:rFonts w:ascii="Arial" w:hAnsi="Arial" w:cs="Arial"/>
          <w:b/>
          <w:bCs/>
        </w:rPr>
        <w:lastRenderedPageBreak/>
        <w:t>Introduction</w:t>
      </w:r>
      <w:bookmarkEnd w:id="0"/>
    </w:p>
    <w:p w14:paraId="3E0A7BD4" w14:textId="77777777" w:rsidR="008D5CB9" w:rsidRPr="00BB1B44" w:rsidRDefault="008D5CB9" w:rsidP="008C6D45">
      <w:pPr>
        <w:spacing w:after="100" w:afterAutospacing="1"/>
        <w:rPr>
          <w:rFonts w:ascii="Arial" w:hAnsi="Arial" w:cs="Arial"/>
        </w:rPr>
      </w:pPr>
      <w:r w:rsidRPr="00BB1B44">
        <w:rPr>
          <w:rFonts w:ascii="Arial" w:hAnsi="Arial" w:cs="Arial"/>
        </w:rPr>
        <w:t>If you're finding it hard to pay for your Telstra services, we’re here to help support you and keep you connected.</w:t>
      </w:r>
      <w:r w:rsidRPr="00BB1B44" w:rsidDel="00210890">
        <w:rPr>
          <w:rFonts w:ascii="Arial" w:hAnsi="Arial" w:cs="Arial"/>
        </w:rPr>
        <w:t xml:space="preserve"> </w:t>
      </w:r>
    </w:p>
    <w:p w14:paraId="333D4504" w14:textId="77777777" w:rsidR="008D5CB9" w:rsidRPr="00BB1B44" w:rsidRDefault="008D5CB9" w:rsidP="008D5CB9">
      <w:pPr>
        <w:spacing w:line="240" w:lineRule="auto"/>
        <w:rPr>
          <w:rFonts w:ascii="Arial" w:hAnsi="Arial" w:cs="Arial"/>
        </w:rPr>
      </w:pPr>
      <w:r w:rsidRPr="00BB1B44">
        <w:rPr>
          <w:rFonts w:ascii="Arial" w:hAnsi="Arial" w:cs="Arial"/>
        </w:rPr>
        <w:t>All Telstra customers have the right to ask for help if they are having problems paying their bills.</w:t>
      </w:r>
    </w:p>
    <w:p w14:paraId="508D6B7D" w14:textId="77777777" w:rsidR="008D5CB9" w:rsidRPr="00BB1B44" w:rsidRDefault="008D5CB9" w:rsidP="008D5CB9">
      <w:pPr>
        <w:rPr>
          <w:rFonts w:ascii="Arial" w:hAnsi="Arial" w:cs="Arial"/>
        </w:rPr>
      </w:pPr>
      <w:r w:rsidRPr="00BB1B44">
        <w:rPr>
          <w:rFonts w:ascii="Arial" w:hAnsi="Arial" w:cs="Arial"/>
        </w:rPr>
        <w:t>This policy explains:</w:t>
      </w:r>
    </w:p>
    <w:p w14:paraId="5C618DB9" w14:textId="77777777" w:rsidR="008D5CB9" w:rsidRPr="00BB1B44" w:rsidRDefault="008D5CB9" w:rsidP="008D5CB9">
      <w:pPr>
        <w:pStyle w:val="ListParagraph"/>
        <w:numPr>
          <w:ilvl w:val="0"/>
          <w:numId w:val="18"/>
        </w:numPr>
        <w:rPr>
          <w:rFonts w:ascii="Arial" w:hAnsi="Arial" w:cs="Arial"/>
        </w:rPr>
      </w:pPr>
      <w:r w:rsidRPr="00BB1B44">
        <w:rPr>
          <w:rFonts w:ascii="Arial" w:hAnsi="Arial" w:cs="Arial"/>
        </w:rPr>
        <w:t>what we can do to help you manage your payments</w:t>
      </w:r>
    </w:p>
    <w:p w14:paraId="2586E0F4" w14:textId="77777777" w:rsidR="008D5CB9" w:rsidRPr="00BB1B44" w:rsidRDefault="008D5CB9" w:rsidP="008D5CB9">
      <w:pPr>
        <w:pStyle w:val="ListParagraph"/>
        <w:numPr>
          <w:ilvl w:val="0"/>
          <w:numId w:val="18"/>
        </w:numPr>
        <w:rPr>
          <w:rFonts w:ascii="Arial" w:hAnsi="Arial" w:cs="Arial"/>
        </w:rPr>
      </w:pPr>
      <w:r w:rsidRPr="00BB1B44">
        <w:rPr>
          <w:rFonts w:ascii="Arial" w:hAnsi="Arial" w:cs="Arial"/>
        </w:rPr>
        <w:t>how we consider your circumstances and needs</w:t>
      </w:r>
    </w:p>
    <w:p w14:paraId="4270B5F3" w14:textId="77777777" w:rsidR="008D5CB9" w:rsidRPr="00BB1B44" w:rsidRDefault="008D5CB9" w:rsidP="008D5CB9">
      <w:pPr>
        <w:pStyle w:val="ListParagraph"/>
        <w:numPr>
          <w:ilvl w:val="0"/>
          <w:numId w:val="18"/>
        </w:numPr>
        <w:rPr>
          <w:rFonts w:ascii="Arial" w:hAnsi="Arial" w:cs="Arial"/>
        </w:rPr>
      </w:pPr>
      <w:r w:rsidRPr="00BB1B44">
        <w:rPr>
          <w:rFonts w:ascii="Arial" w:hAnsi="Arial" w:cs="Arial"/>
        </w:rPr>
        <w:t>your rights as a customer receiving payment assistance</w:t>
      </w:r>
    </w:p>
    <w:p w14:paraId="790105CA" w14:textId="77777777" w:rsidR="008D5CB9" w:rsidRPr="00BB1B44" w:rsidRDefault="008D5CB9" w:rsidP="008D5CB9">
      <w:pPr>
        <w:pStyle w:val="ListParagraph"/>
        <w:numPr>
          <w:ilvl w:val="0"/>
          <w:numId w:val="18"/>
        </w:numPr>
        <w:rPr>
          <w:rFonts w:ascii="Arial" w:hAnsi="Arial" w:cs="Arial"/>
        </w:rPr>
      </w:pPr>
      <w:r w:rsidRPr="00BB1B44">
        <w:rPr>
          <w:rFonts w:ascii="Arial" w:hAnsi="Arial" w:cs="Arial"/>
        </w:rPr>
        <w:t>how you can have a support person contact us on your behalf; and</w:t>
      </w:r>
    </w:p>
    <w:p w14:paraId="37480068" w14:textId="77777777" w:rsidR="008D5CB9" w:rsidRPr="00BB1B44" w:rsidRDefault="008D5CB9" w:rsidP="000B529E">
      <w:pPr>
        <w:pStyle w:val="ListParagraph"/>
        <w:numPr>
          <w:ilvl w:val="0"/>
          <w:numId w:val="18"/>
        </w:numPr>
        <w:spacing w:after="240" w:line="264" w:lineRule="auto"/>
        <w:rPr>
          <w:rFonts w:ascii="Arial" w:hAnsi="Arial" w:cs="Arial"/>
        </w:rPr>
      </w:pPr>
      <w:r w:rsidRPr="00BB1B44">
        <w:rPr>
          <w:rFonts w:ascii="Arial" w:hAnsi="Arial" w:cs="Arial"/>
        </w:rPr>
        <w:t>how you can contact us for help.</w:t>
      </w:r>
    </w:p>
    <w:p w14:paraId="3C9D76E2" w14:textId="34DB879B" w:rsidR="008D5CB9" w:rsidRPr="005D4FBC" w:rsidRDefault="008D5CB9" w:rsidP="20482382">
      <w:pPr>
        <w:pStyle w:val="Heading2"/>
        <w:spacing w:after="100" w:afterAutospacing="1" w:line="264" w:lineRule="auto"/>
        <w:rPr>
          <w:rFonts w:ascii="Arial" w:hAnsi="Arial" w:cs="Arial"/>
          <w:color w:val="CC380A"/>
        </w:rPr>
      </w:pPr>
      <w:bookmarkStart w:id="1" w:name="_Toc161081648"/>
      <w:r w:rsidRPr="20482382">
        <w:rPr>
          <w:rFonts w:ascii="Arial" w:hAnsi="Arial" w:cs="Arial"/>
          <w:color w:val="CC380A"/>
        </w:rPr>
        <w:t>When might you need our help?</w:t>
      </w:r>
      <w:bookmarkEnd w:id="1"/>
    </w:p>
    <w:p w14:paraId="7900A409" w14:textId="77777777" w:rsidR="00035C9B" w:rsidRDefault="008D5CB9" w:rsidP="00035C9B">
      <w:pPr>
        <w:rPr>
          <w:rFonts w:ascii="Arial" w:hAnsi="Arial" w:cs="Arial"/>
        </w:rPr>
      </w:pPr>
      <w:r w:rsidRPr="20482382">
        <w:rPr>
          <w:rFonts w:ascii="Arial" w:hAnsi="Arial" w:cs="Arial"/>
        </w:rPr>
        <w:t>Difficult times can put people under unexpected financial stress. There may be circumstances that make it harder for you to pay for your Telstra services. Whether it’s a short-term setback or something longer term, we understand payment difficulties can happen for different reasons, and we’re here to help.</w:t>
      </w:r>
    </w:p>
    <w:p w14:paraId="3BE490B1" w14:textId="144D6AA3" w:rsidR="003C665C" w:rsidRPr="00381048" w:rsidRDefault="008D5CB9" w:rsidP="20482382">
      <w:pPr>
        <w:rPr>
          <w:rFonts w:ascii="Arial" w:hAnsi="Arial" w:cs="Arial"/>
        </w:rPr>
      </w:pPr>
      <w:r w:rsidRPr="20482382">
        <w:rPr>
          <w:rFonts w:ascii="Arial" w:eastAsiaTheme="minorEastAsia" w:hAnsi="Arial" w:cs="Arial"/>
        </w:rPr>
        <w:t xml:space="preserve">You may find you need payment assistance </w:t>
      </w:r>
      <w:r w:rsidR="009F65D8" w:rsidRPr="20482382">
        <w:rPr>
          <w:rFonts w:ascii="Arial" w:eastAsiaTheme="minorEastAsia" w:hAnsi="Arial" w:cs="Arial"/>
        </w:rPr>
        <w:t>due to</w:t>
      </w:r>
      <w:r w:rsidRPr="20482382">
        <w:rPr>
          <w:rFonts w:ascii="Arial" w:eastAsiaTheme="minorEastAsia" w:hAnsi="Arial" w:cs="Arial"/>
        </w:rPr>
        <w:t>:</w:t>
      </w:r>
    </w:p>
    <w:p w14:paraId="3C0680EF" w14:textId="5DB32022" w:rsidR="008D5CB9" w:rsidRPr="00435AED" w:rsidRDefault="008D5CB9" w:rsidP="008D5CB9">
      <w:pPr>
        <w:pStyle w:val="ListParagraph"/>
        <w:numPr>
          <w:ilvl w:val="0"/>
          <w:numId w:val="18"/>
        </w:numPr>
        <w:rPr>
          <w:rFonts w:ascii="Arial" w:hAnsi="Arial" w:cs="Arial"/>
        </w:rPr>
      </w:pPr>
      <w:r w:rsidRPr="00435AED">
        <w:rPr>
          <w:rFonts w:ascii="Arial" w:hAnsi="Arial" w:cs="Arial"/>
        </w:rPr>
        <w:t>personal or household illness</w:t>
      </w:r>
    </w:p>
    <w:p w14:paraId="608D3214" w14:textId="77777777" w:rsidR="008D5CB9" w:rsidRPr="00435AED" w:rsidRDefault="008D5CB9" w:rsidP="008D5CB9">
      <w:pPr>
        <w:pStyle w:val="ListParagraph"/>
        <w:numPr>
          <w:ilvl w:val="0"/>
          <w:numId w:val="18"/>
        </w:numPr>
        <w:rPr>
          <w:rFonts w:ascii="Arial" w:hAnsi="Arial" w:cs="Arial"/>
        </w:rPr>
      </w:pPr>
      <w:r w:rsidRPr="00435AED">
        <w:rPr>
          <w:rFonts w:ascii="Arial" w:hAnsi="Arial" w:cs="Arial"/>
        </w:rPr>
        <w:t>unemployment</w:t>
      </w:r>
    </w:p>
    <w:p w14:paraId="23C720A1" w14:textId="77777777" w:rsidR="008D5CB9" w:rsidRPr="00435AED" w:rsidRDefault="008D5CB9" w:rsidP="008D5CB9">
      <w:pPr>
        <w:pStyle w:val="ListParagraph"/>
        <w:numPr>
          <w:ilvl w:val="0"/>
          <w:numId w:val="18"/>
        </w:numPr>
        <w:rPr>
          <w:rFonts w:ascii="Arial" w:hAnsi="Arial" w:cs="Arial"/>
        </w:rPr>
      </w:pPr>
      <w:r w:rsidRPr="00435AED">
        <w:rPr>
          <w:rFonts w:ascii="Arial" w:hAnsi="Arial" w:cs="Arial"/>
        </w:rPr>
        <w:t>low or reduced income</w:t>
      </w:r>
    </w:p>
    <w:p w14:paraId="293B8187" w14:textId="77777777" w:rsidR="008D5CB9" w:rsidRPr="00435AED" w:rsidRDefault="008D5CB9" w:rsidP="008D5CB9">
      <w:pPr>
        <w:pStyle w:val="ListParagraph"/>
        <w:numPr>
          <w:ilvl w:val="0"/>
          <w:numId w:val="18"/>
        </w:numPr>
        <w:rPr>
          <w:rFonts w:ascii="Arial" w:hAnsi="Arial" w:cs="Arial"/>
        </w:rPr>
      </w:pPr>
      <w:r w:rsidRPr="00435AED">
        <w:rPr>
          <w:rFonts w:ascii="Arial" w:hAnsi="Arial" w:cs="Arial"/>
        </w:rPr>
        <w:t>impact from domestic or family violence</w:t>
      </w:r>
    </w:p>
    <w:p w14:paraId="6AE4E4FE" w14:textId="77777777" w:rsidR="008D5CB9" w:rsidRPr="00435AED" w:rsidRDefault="008D5CB9" w:rsidP="008D5CB9">
      <w:pPr>
        <w:pStyle w:val="ListParagraph"/>
        <w:numPr>
          <w:ilvl w:val="0"/>
          <w:numId w:val="18"/>
        </w:numPr>
        <w:rPr>
          <w:rFonts w:ascii="Arial" w:hAnsi="Arial" w:cs="Arial"/>
        </w:rPr>
      </w:pPr>
      <w:r w:rsidRPr="00435AED">
        <w:rPr>
          <w:rFonts w:ascii="Arial" w:hAnsi="Arial" w:cs="Arial"/>
        </w:rPr>
        <w:t>a death in the family</w:t>
      </w:r>
    </w:p>
    <w:p w14:paraId="6A31D304" w14:textId="77777777" w:rsidR="008D5CB9" w:rsidRPr="00435AED" w:rsidRDefault="008D5CB9" w:rsidP="008D5CB9">
      <w:pPr>
        <w:pStyle w:val="ListParagraph"/>
        <w:numPr>
          <w:ilvl w:val="0"/>
          <w:numId w:val="18"/>
        </w:numPr>
        <w:rPr>
          <w:rFonts w:ascii="Arial" w:hAnsi="Arial" w:cs="Arial"/>
        </w:rPr>
      </w:pPr>
      <w:r w:rsidRPr="00435AED">
        <w:rPr>
          <w:rFonts w:ascii="Arial" w:hAnsi="Arial" w:cs="Arial"/>
        </w:rPr>
        <w:t>a change in circumstances; or</w:t>
      </w:r>
    </w:p>
    <w:p w14:paraId="14792C47" w14:textId="77777777" w:rsidR="008D5CB9" w:rsidRPr="00435AED" w:rsidRDefault="008D5CB9" w:rsidP="008D5CB9">
      <w:pPr>
        <w:pStyle w:val="ListParagraph"/>
        <w:numPr>
          <w:ilvl w:val="0"/>
          <w:numId w:val="18"/>
        </w:numPr>
        <w:rPr>
          <w:rFonts w:ascii="Arial" w:hAnsi="Arial" w:cs="Arial"/>
        </w:rPr>
      </w:pPr>
      <w:r w:rsidRPr="00435AED">
        <w:rPr>
          <w:rFonts w:ascii="Arial" w:hAnsi="Arial" w:cs="Arial"/>
        </w:rPr>
        <w:t>a natural disaster.</w:t>
      </w:r>
    </w:p>
    <w:p w14:paraId="07A461E2" w14:textId="77777777" w:rsidR="008D5CB9" w:rsidRDefault="008D5CB9" w:rsidP="00042308">
      <w:pPr>
        <w:spacing w:after="160"/>
        <w:rPr>
          <w:rFonts w:ascii="Arial" w:hAnsi="Arial" w:cs="Arial"/>
        </w:rPr>
      </w:pPr>
      <w:r w:rsidRPr="4579ABD5">
        <w:rPr>
          <w:rFonts w:ascii="Arial" w:hAnsi="Arial" w:cs="Arial"/>
        </w:rPr>
        <w:t>If you are having problems paying for your Telstra services, our priority is to keep you connected, get you back on track and make sure you feel you can meet your financial commitments.  We’ll only disconnect your Telstra services as a last resort. The sooner you contact us, the sooner we can help you.</w:t>
      </w:r>
    </w:p>
    <w:p w14:paraId="207187BB" w14:textId="059272A3" w:rsidR="008D5CB9" w:rsidRPr="00545031" w:rsidRDefault="008D5CB9" w:rsidP="00062BC2">
      <w:pPr>
        <w:pStyle w:val="Heading2"/>
        <w:spacing w:after="100" w:afterAutospacing="1" w:line="264" w:lineRule="auto"/>
        <w:rPr>
          <w:rFonts w:ascii="Arial" w:hAnsi="Arial" w:cs="Arial"/>
          <w:color w:val="CC380A"/>
        </w:rPr>
      </w:pPr>
      <w:bookmarkStart w:id="2" w:name="_Toc161081649"/>
      <w:r w:rsidRPr="00545031">
        <w:rPr>
          <w:rFonts w:ascii="Arial" w:hAnsi="Arial" w:cs="Arial"/>
          <w:color w:val="CC380A"/>
        </w:rPr>
        <w:t>What payment assistance does Telstra offer?</w:t>
      </w:r>
      <w:bookmarkEnd w:id="2"/>
    </w:p>
    <w:p w14:paraId="3E70DB7D" w14:textId="77777777" w:rsidR="008D5CB9" w:rsidRPr="00435AED" w:rsidRDefault="008D5CB9" w:rsidP="00062BC2">
      <w:pPr>
        <w:spacing w:after="100" w:afterAutospacing="1"/>
        <w:rPr>
          <w:rFonts w:ascii="Arial" w:hAnsi="Arial" w:cs="Arial"/>
        </w:rPr>
      </w:pPr>
      <w:r w:rsidRPr="00435AED">
        <w:rPr>
          <w:rFonts w:ascii="Arial" w:hAnsi="Arial" w:cs="Arial"/>
        </w:rPr>
        <w:t xml:space="preserve">We offer a range of options to help you if you are having trouble paying your bills. The process for identifying a suitable arrangement is at no cost to you and will depend on how long you think you need support. </w:t>
      </w:r>
    </w:p>
    <w:p w14:paraId="0AA119FD" w14:textId="279F9843" w:rsidR="008D5CB9" w:rsidRPr="00051D88" w:rsidRDefault="008D5CB9" w:rsidP="00051D88">
      <w:pPr>
        <w:pStyle w:val="ListParagraph"/>
        <w:numPr>
          <w:ilvl w:val="0"/>
          <w:numId w:val="18"/>
        </w:numPr>
        <w:rPr>
          <w:rFonts w:ascii="Arial" w:hAnsi="Arial" w:cs="Arial"/>
        </w:rPr>
      </w:pPr>
      <w:r w:rsidRPr="00051D88">
        <w:rPr>
          <w:rFonts w:ascii="Arial" w:hAnsi="Arial" w:cs="Arial"/>
        </w:rPr>
        <w:t>Short-term support when you need help for up to 3 months; and</w:t>
      </w:r>
    </w:p>
    <w:p w14:paraId="616EAEA3" w14:textId="30A10806" w:rsidR="008D5CB9" w:rsidRPr="00051D88" w:rsidRDefault="008D5CB9" w:rsidP="00051D88">
      <w:pPr>
        <w:pStyle w:val="ListParagraph"/>
        <w:numPr>
          <w:ilvl w:val="0"/>
          <w:numId w:val="18"/>
        </w:numPr>
        <w:rPr>
          <w:rFonts w:ascii="Arial" w:hAnsi="Arial" w:cs="Arial"/>
        </w:rPr>
      </w:pPr>
      <w:r w:rsidRPr="00051D88">
        <w:rPr>
          <w:rFonts w:ascii="Arial" w:hAnsi="Arial" w:cs="Arial"/>
        </w:rPr>
        <w:t>Long-term support when you need help for more than</w:t>
      </w:r>
      <w:r w:rsidRPr="00051D88" w:rsidDel="00A85045">
        <w:rPr>
          <w:rFonts w:ascii="Arial" w:hAnsi="Arial" w:cs="Arial"/>
        </w:rPr>
        <w:t xml:space="preserve"> </w:t>
      </w:r>
      <w:r w:rsidRPr="00051D88">
        <w:rPr>
          <w:rFonts w:ascii="Arial" w:hAnsi="Arial" w:cs="Arial"/>
        </w:rPr>
        <w:t>3 months.</w:t>
      </w:r>
    </w:p>
    <w:p w14:paraId="6E2E981A" w14:textId="77777777" w:rsidR="008D5CB9" w:rsidRPr="00435AED" w:rsidRDefault="008D5CB9" w:rsidP="008D5CB9">
      <w:pPr>
        <w:rPr>
          <w:rFonts w:ascii="Arial" w:hAnsi="Arial" w:cs="Arial"/>
        </w:rPr>
      </w:pPr>
      <w:r w:rsidRPr="00435AED">
        <w:rPr>
          <w:rFonts w:ascii="Arial" w:hAnsi="Arial" w:cs="Arial"/>
        </w:rPr>
        <w:t xml:space="preserve">Whatever your situation, we will work with you to find a solution that is right for you. </w:t>
      </w:r>
    </w:p>
    <w:p w14:paraId="0C8E0513" w14:textId="77777777" w:rsidR="008D5CB9" w:rsidRPr="00FF04A8" w:rsidRDefault="008D5CB9" w:rsidP="008D5CB9"/>
    <w:p w14:paraId="7F654E8B" w14:textId="5A7FB5A4" w:rsidR="399163AC" w:rsidRPr="00545031" w:rsidRDefault="399163AC" w:rsidP="399163AC">
      <w:pPr>
        <w:rPr>
          <w:color w:val="CC380A"/>
        </w:rPr>
      </w:pPr>
    </w:p>
    <w:p w14:paraId="3F656578" w14:textId="257E7607" w:rsidR="008D5CB9" w:rsidRPr="00545031" w:rsidRDefault="008D5CB9" w:rsidP="001B2BF3">
      <w:pPr>
        <w:pStyle w:val="Heading2"/>
        <w:spacing w:after="100" w:afterAutospacing="1" w:line="360" w:lineRule="auto"/>
        <w:rPr>
          <w:rFonts w:ascii="Arial" w:hAnsi="Arial" w:cs="Arial"/>
          <w:color w:val="CC380A"/>
        </w:rPr>
      </w:pPr>
      <w:bookmarkStart w:id="3" w:name="_Toc161081650"/>
      <w:r w:rsidRPr="00545031">
        <w:rPr>
          <w:rFonts w:ascii="Arial" w:hAnsi="Arial" w:cs="Arial"/>
          <w:color w:val="CC380A"/>
        </w:rPr>
        <w:t>Eligibility for payment assistance</w:t>
      </w:r>
      <w:bookmarkEnd w:id="3"/>
    </w:p>
    <w:p w14:paraId="2FF295F2" w14:textId="77777777" w:rsidR="008D5CB9" w:rsidRPr="005C3B3E" w:rsidRDefault="008D5CB9" w:rsidP="00051D88">
      <w:pPr>
        <w:spacing w:after="0" w:line="360" w:lineRule="auto"/>
        <w:rPr>
          <w:rFonts w:ascii="Arial" w:hAnsi="Arial" w:cs="Arial"/>
        </w:rPr>
      </w:pPr>
      <w:r w:rsidRPr="005C3B3E">
        <w:rPr>
          <w:rFonts w:ascii="Arial" w:hAnsi="Arial" w:cs="Arial"/>
        </w:rPr>
        <w:t>To be eligible for support, you must:</w:t>
      </w:r>
    </w:p>
    <w:p w14:paraId="086F273B" w14:textId="5A517329" w:rsidR="008D5CB9" w:rsidRPr="00051D88" w:rsidRDefault="008D5CB9" w:rsidP="00051D88">
      <w:pPr>
        <w:pStyle w:val="ListParagraph"/>
        <w:numPr>
          <w:ilvl w:val="0"/>
          <w:numId w:val="28"/>
        </w:numPr>
        <w:spacing w:after="120"/>
        <w:ind w:left="426" w:hanging="426"/>
        <w:rPr>
          <w:rFonts w:ascii="Arial" w:hAnsi="Arial" w:cs="Arial"/>
        </w:rPr>
      </w:pPr>
      <w:r w:rsidRPr="00051D88">
        <w:rPr>
          <w:rFonts w:ascii="Arial" w:hAnsi="Arial" w:cs="Arial"/>
        </w:rPr>
        <w:t>be an active Telstra customer; and</w:t>
      </w:r>
    </w:p>
    <w:p w14:paraId="2B40AC65" w14:textId="56288FA9" w:rsidR="008D5CB9" w:rsidRPr="00051D88" w:rsidRDefault="008D5CB9" w:rsidP="00051D88">
      <w:pPr>
        <w:pStyle w:val="ListParagraph"/>
        <w:numPr>
          <w:ilvl w:val="0"/>
          <w:numId w:val="28"/>
        </w:numPr>
        <w:spacing w:after="120"/>
        <w:ind w:left="426" w:hanging="426"/>
        <w:rPr>
          <w:rFonts w:ascii="Arial" w:hAnsi="Arial" w:cs="Arial"/>
        </w:rPr>
      </w:pPr>
      <w:r w:rsidRPr="00051D88">
        <w:rPr>
          <w:rFonts w:ascii="Arial" w:eastAsiaTheme="minorEastAsia" w:hAnsi="Arial" w:cs="Arial"/>
        </w:rPr>
        <w:t>have problems paying for your Telstra service</w:t>
      </w:r>
      <w:r w:rsidRPr="00051D88">
        <w:rPr>
          <w:rFonts w:ascii="Arial" w:hAnsi="Arial" w:cs="Arial"/>
        </w:rPr>
        <w:t>.</w:t>
      </w:r>
    </w:p>
    <w:p w14:paraId="6B226DBD" w14:textId="77777777" w:rsidR="008D5CB9" w:rsidRPr="005C3B3E" w:rsidRDefault="008D5CB9" w:rsidP="008D5CB9">
      <w:pPr>
        <w:rPr>
          <w:rFonts w:ascii="Arial" w:hAnsi="Arial" w:cs="Arial"/>
        </w:rPr>
      </w:pPr>
      <w:r w:rsidRPr="005C3B3E">
        <w:rPr>
          <w:rFonts w:ascii="Arial" w:hAnsi="Arial" w:cs="Arial"/>
        </w:rPr>
        <w:t xml:space="preserve">Don’t worry if you have an open complaint or other enquiry with Telstra, or an open complaint with the Telecommunications Industry Ombudsman (TIO), we will still help you.  </w:t>
      </w:r>
    </w:p>
    <w:p w14:paraId="22D8DDB4" w14:textId="5325F853" w:rsidR="008D5CB9" w:rsidRPr="005C3B3E" w:rsidRDefault="008D5CB9" w:rsidP="008D5CB9">
      <w:pPr>
        <w:rPr>
          <w:rFonts w:ascii="Arial" w:hAnsi="Arial" w:cs="Arial"/>
        </w:rPr>
      </w:pPr>
      <w:r w:rsidRPr="005C3B3E">
        <w:rPr>
          <w:rFonts w:ascii="Arial" w:hAnsi="Arial" w:cs="Arial"/>
        </w:rPr>
        <w:t xml:space="preserve">You may not be eligible for our payment assistance if we verify that you don’t have an active </w:t>
      </w:r>
      <w:r w:rsidR="00E47D82">
        <w:rPr>
          <w:rFonts w:ascii="Arial" w:hAnsi="Arial" w:cs="Arial"/>
        </w:rPr>
        <w:t>service</w:t>
      </w:r>
      <w:r w:rsidRPr="005C3B3E">
        <w:rPr>
          <w:rFonts w:ascii="Arial" w:hAnsi="Arial" w:cs="Arial"/>
        </w:rPr>
        <w:t xml:space="preserve"> with Telstra.</w:t>
      </w:r>
    </w:p>
    <w:p w14:paraId="74BE078C" w14:textId="77777777" w:rsidR="008D5CB9" w:rsidRPr="005C3B3E" w:rsidRDefault="008D5CB9" w:rsidP="008D5CB9">
      <w:pPr>
        <w:pStyle w:val="pf0"/>
        <w:rPr>
          <w:rStyle w:val="cf01"/>
          <w:rFonts w:ascii="Arial" w:hAnsi="Arial" w:cs="Arial"/>
          <w:i w:val="0"/>
          <w:sz w:val="22"/>
          <w:szCs w:val="22"/>
        </w:rPr>
      </w:pPr>
      <w:r w:rsidRPr="005C3B3E">
        <w:rPr>
          <w:rStyle w:val="cf01"/>
          <w:rFonts w:ascii="Arial" w:hAnsi="Arial" w:cs="Arial"/>
          <w:i w:val="0"/>
          <w:sz w:val="22"/>
          <w:szCs w:val="22"/>
        </w:rPr>
        <w:t>If you are a business customer or organisation, you may also be eligible for payment assistance. Please contact us to see how we can help.</w:t>
      </w:r>
    </w:p>
    <w:p w14:paraId="393478CD" w14:textId="59CF13F1" w:rsidR="008D5CB9" w:rsidRDefault="008D5CB9" w:rsidP="00FF04A8">
      <w:pPr>
        <w:rPr>
          <w:rFonts w:ascii="Arial" w:hAnsi="Arial" w:cs="Arial"/>
        </w:rPr>
      </w:pPr>
      <w:r w:rsidRPr="399163AC">
        <w:rPr>
          <w:rFonts w:ascii="Arial" w:hAnsi="Arial" w:cs="Arial"/>
        </w:rPr>
        <w:t>If you are not eligible for our support, we will contact you and let you know why.</w:t>
      </w:r>
    </w:p>
    <w:p w14:paraId="1E522888" w14:textId="54248F8F" w:rsidR="008D5CB9" w:rsidRPr="007C62C3" w:rsidRDefault="008D5CB9" w:rsidP="00CD5513">
      <w:pPr>
        <w:pStyle w:val="Heading1"/>
        <w:rPr>
          <w:rFonts w:ascii="Arial" w:hAnsi="Arial" w:cs="Arial"/>
          <w:b/>
          <w:bCs/>
        </w:rPr>
      </w:pPr>
      <w:bookmarkStart w:id="4" w:name="_Toc161081651"/>
      <w:r w:rsidRPr="007C62C3">
        <w:rPr>
          <w:rFonts w:ascii="Arial" w:hAnsi="Arial" w:cs="Arial"/>
          <w:b/>
          <w:bCs/>
        </w:rPr>
        <w:t>Telstra’s payment assistance</w:t>
      </w:r>
      <w:bookmarkEnd w:id="4"/>
      <w:r w:rsidRPr="007C62C3">
        <w:rPr>
          <w:rFonts w:ascii="Arial" w:hAnsi="Arial" w:cs="Arial"/>
          <w:b/>
          <w:bCs/>
        </w:rPr>
        <w:t xml:space="preserve"> </w:t>
      </w:r>
    </w:p>
    <w:p w14:paraId="50E9B9CE" w14:textId="47C11807" w:rsidR="008D5CB9" w:rsidRPr="00545031" w:rsidRDefault="008D5CB9" w:rsidP="006B0D2F">
      <w:pPr>
        <w:pStyle w:val="Heading2"/>
        <w:spacing w:after="100" w:afterAutospacing="1" w:line="264" w:lineRule="auto"/>
        <w:rPr>
          <w:rFonts w:ascii="Arial" w:hAnsi="Arial" w:cs="Arial"/>
          <w:color w:val="CC380A"/>
        </w:rPr>
      </w:pPr>
      <w:bookmarkStart w:id="5" w:name="_Toc161081652"/>
      <w:r w:rsidRPr="00545031">
        <w:rPr>
          <w:rFonts w:ascii="Arial" w:hAnsi="Arial" w:cs="Arial"/>
          <w:color w:val="CC380A"/>
        </w:rPr>
        <w:t>Support options</w:t>
      </w:r>
      <w:bookmarkEnd w:id="5"/>
      <w:r w:rsidRPr="00545031">
        <w:rPr>
          <w:rFonts w:ascii="Arial" w:hAnsi="Arial" w:cs="Arial"/>
          <w:color w:val="CC380A"/>
        </w:rPr>
        <w:t xml:space="preserve"> </w:t>
      </w:r>
    </w:p>
    <w:p w14:paraId="3189E9DB" w14:textId="77777777" w:rsidR="008D5CB9" w:rsidRPr="005C5E30" w:rsidRDefault="008D5CB9" w:rsidP="006B0D2F">
      <w:pPr>
        <w:spacing w:after="100" w:afterAutospacing="1"/>
        <w:rPr>
          <w:rFonts w:ascii="Arial" w:hAnsi="Arial" w:cs="Arial"/>
        </w:rPr>
      </w:pPr>
      <w:r w:rsidRPr="005C5E30">
        <w:rPr>
          <w:rFonts w:ascii="Arial" w:hAnsi="Arial" w:cs="Arial"/>
        </w:rPr>
        <w:t>Our support options are designed to provide flexible support, so we can help you manage payments for your Telstra services in a way that works for you, including:</w:t>
      </w:r>
    </w:p>
    <w:p w14:paraId="12DD3E1E" w14:textId="77777777" w:rsidR="008D5CB9" w:rsidRPr="005C5E30" w:rsidRDefault="008D5CB9" w:rsidP="008D5CB9">
      <w:pPr>
        <w:numPr>
          <w:ilvl w:val="0"/>
          <w:numId w:val="13"/>
        </w:numPr>
        <w:spacing w:after="160" w:line="259" w:lineRule="auto"/>
        <w:rPr>
          <w:rFonts w:ascii="Arial" w:hAnsi="Arial" w:cs="Arial"/>
        </w:rPr>
      </w:pPr>
      <w:r w:rsidRPr="005C5E30">
        <w:rPr>
          <w:rFonts w:ascii="Arial" w:hAnsi="Arial" w:cs="Arial"/>
        </w:rPr>
        <w:t>giving you more time to pay for your services</w:t>
      </w:r>
    </w:p>
    <w:p w14:paraId="4CA4CA48" w14:textId="77777777" w:rsidR="008D5CB9" w:rsidRPr="005C5E30" w:rsidRDefault="008D5CB9" w:rsidP="008D5CB9">
      <w:pPr>
        <w:numPr>
          <w:ilvl w:val="0"/>
          <w:numId w:val="13"/>
        </w:numPr>
        <w:spacing w:after="160" w:line="259" w:lineRule="auto"/>
        <w:rPr>
          <w:rFonts w:ascii="Arial" w:hAnsi="Arial" w:cs="Arial"/>
        </w:rPr>
      </w:pPr>
      <w:r w:rsidRPr="005C5E30">
        <w:rPr>
          <w:rFonts w:ascii="Arial" w:hAnsi="Arial" w:cs="Arial"/>
        </w:rPr>
        <w:t>a tailored payment plan to meet your ability to pay</w:t>
      </w:r>
    </w:p>
    <w:p w14:paraId="68F10DA3" w14:textId="77777777" w:rsidR="008D5CB9" w:rsidRPr="005C5E30" w:rsidRDefault="008D5CB9" w:rsidP="008D5CB9">
      <w:pPr>
        <w:numPr>
          <w:ilvl w:val="0"/>
          <w:numId w:val="13"/>
        </w:numPr>
        <w:spacing w:after="160" w:line="259" w:lineRule="auto"/>
        <w:rPr>
          <w:rFonts w:ascii="Arial" w:hAnsi="Arial" w:cs="Arial"/>
        </w:rPr>
      </w:pPr>
      <w:r w:rsidRPr="005C5E30">
        <w:rPr>
          <w:rFonts w:ascii="Arial" w:hAnsi="Arial" w:cs="Arial"/>
        </w:rPr>
        <w:t>reviewing your accounts to see if you might benefit from:</w:t>
      </w:r>
    </w:p>
    <w:p w14:paraId="02A50C1F" w14:textId="07648304" w:rsidR="008D5CB9" w:rsidRPr="005C5E30" w:rsidRDefault="008D5CB9" w:rsidP="008D5CB9">
      <w:pPr>
        <w:ind w:left="720"/>
        <w:rPr>
          <w:rFonts w:ascii="Arial" w:hAnsi="Arial" w:cs="Arial"/>
        </w:rPr>
      </w:pPr>
      <w:r w:rsidRPr="005C5E30">
        <w:rPr>
          <w:rFonts w:ascii="Arial" w:hAnsi="Arial" w:cs="Arial"/>
        </w:rPr>
        <w:t>o     moving to a more affordable plan or product, or</w:t>
      </w:r>
    </w:p>
    <w:p w14:paraId="10CEB5F1" w14:textId="574236D4" w:rsidR="008D5CB9" w:rsidRPr="005C5E30" w:rsidRDefault="008D5CB9" w:rsidP="008D5CB9">
      <w:pPr>
        <w:ind w:left="720"/>
        <w:rPr>
          <w:rFonts w:ascii="Arial" w:hAnsi="Arial" w:cs="Arial"/>
        </w:rPr>
      </w:pPr>
      <w:r w:rsidRPr="005C5E30">
        <w:rPr>
          <w:rFonts w:ascii="Arial" w:hAnsi="Arial" w:cs="Arial"/>
        </w:rPr>
        <w:t xml:space="preserve">o     removing any services or features you don’t need </w:t>
      </w:r>
    </w:p>
    <w:p w14:paraId="65268643" w14:textId="77777777" w:rsidR="008D5CB9" w:rsidRDefault="008D5CB9" w:rsidP="008D5CB9">
      <w:pPr>
        <w:numPr>
          <w:ilvl w:val="0"/>
          <w:numId w:val="14"/>
        </w:numPr>
        <w:spacing w:after="160" w:line="259" w:lineRule="auto"/>
        <w:rPr>
          <w:rFonts w:ascii="Arial" w:hAnsi="Arial" w:cs="Arial"/>
        </w:rPr>
      </w:pPr>
      <w:r w:rsidRPr="005C5E30">
        <w:rPr>
          <w:rFonts w:ascii="Arial" w:hAnsi="Arial" w:cs="Arial"/>
        </w:rPr>
        <w:t>If you receive benefits or allowances from Centrelink, you may be able to use Centrepay as a bill-paying service</w:t>
      </w:r>
    </w:p>
    <w:p w14:paraId="00564534" w14:textId="4415CEE0" w:rsidR="00FB0ED5" w:rsidRPr="005C5E30" w:rsidRDefault="00FB0ED5" w:rsidP="008D5CB9">
      <w:pPr>
        <w:numPr>
          <w:ilvl w:val="0"/>
          <w:numId w:val="14"/>
        </w:numPr>
        <w:spacing w:after="160" w:line="259" w:lineRule="auto"/>
        <w:rPr>
          <w:rFonts w:ascii="Arial" w:hAnsi="Arial" w:cs="Arial"/>
        </w:rPr>
      </w:pPr>
      <w:r w:rsidRPr="4CDD217B">
        <w:rPr>
          <w:rFonts w:ascii="Arial" w:hAnsi="Arial" w:cs="Arial"/>
        </w:rPr>
        <w:t>Offering a limited number of recharge credits for a Telstra pre-paid service</w:t>
      </w:r>
    </w:p>
    <w:p w14:paraId="11F9B386" w14:textId="346419A0" w:rsidR="008D5CB9" w:rsidRDefault="008D5CB9" w:rsidP="008D5CB9">
      <w:pPr>
        <w:rPr>
          <w:rFonts w:ascii="Arial" w:hAnsi="Arial" w:cs="Arial"/>
        </w:rPr>
      </w:pPr>
      <w:r w:rsidRPr="399163AC">
        <w:rPr>
          <w:rFonts w:ascii="Arial" w:hAnsi="Arial" w:cs="Arial"/>
        </w:rPr>
        <w:t>In some cases, we will also consider waiving some of your fees or charges, discounting a charge or applying a credit on your account</w:t>
      </w:r>
      <w:r w:rsidR="00E47D82">
        <w:rPr>
          <w:rFonts w:ascii="Arial" w:hAnsi="Arial" w:cs="Arial"/>
        </w:rPr>
        <w:t xml:space="preserve">. </w:t>
      </w:r>
    </w:p>
    <w:p w14:paraId="69F1BEFF" w14:textId="77777777" w:rsidR="003B12B2" w:rsidRDefault="00604581" w:rsidP="00951925">
      <w:pPr>
        <w:rPr>
          <w:rFonts w:ascii="Arial" w:hAnsi="Arial" w:cs="Arial"/>
        </w:rPr>
      </w:pPr>
      <w:r w:rsidRPr="00604581">
        <w:rPr>
          <w:rFonts w:ascii="Arial" w:hAnsi="Arial" w:cs="Arial"/>
        </w:rPr>
        <w:t>If you are in need of an affordable mobile phone, you can explore a variety of options available on our website, and no support application is necessary for purchase</w:t>
      </w:r>
      <w:r>
        <w:rPr>
          <w:rFonts w:ascii="Arial" w:hAnsi="Arial" w:cs="Arial"/>
        </w:rPr>
        <w:t>.</w:t>
      </w:r>
      <w:r w:rsidR="003B12B2">
        <w:rPr>
          <w:rFonts w:ascii="Arial" w:hAnsi="Arial" w:cs="Arial"/>
        </w:rPr>
        <w:br/>
      </w:r>
    </w:p>
    <w:p w14:paraId="7EB50EBC" w14:textId="77777777" w:rsidR="003B12B2" w:rsidRDefault="003B12B2">
      <w:pPr>
        <w:rPr>
          <w:rFonts w:ascii="Arial" w:hAnsi="Arial" w:cs="Arial"/>
        </w:rPr>
      </w:pPr>
      <w:r>
        <w:rPr>
          <w:rFonts w:ascii="Arial" w:hAnsi="Arial" w:cs="Arial"/>
        </w:rPr>
        <w:br w:type="page"/>
      </w:r>
    </w:p>
    <w:p w14:paraId="5A6C5A56" w14:textId="38905B7A" w:rsidR="008D5CB9" w:rsidRPr="00545031" w:rsidRDefault="008D5CB9" w:rsidP="006B0D2F">
      <w:pPr>
        <w:pStyle w:val="Heading2"/>
        <w:spacing w:after="100" w:afterAutospacing="1" w:line="264" w:lineRule="auto"/>
        <w:rPr>
          <w:rFonts w:ascii="Arial" w:hAnsi="Arial" w:cs="Arial"/>
          <w:color w:val="CC380A"/>
        </w:rPr>
      </w:pPr>
      <w:bookmarkStart w:id="6" w:name="_Toc161081653"/>
      <w:r w:rsidRPr="00545031">
        <w:rPr>
          <w:rFonts w:ascii="Arial" w:hAnsi="Arial" w:cs="Arial"/>
          <w:color w:val="CC380A"/>
        </w:rPr>
        <w:lastRenderedPageBreak/>
        <w:t>How can you apply for support?</w:t>
      </w:r>
      <w:bookmarkEnd w:id="6"/>
    </w:p>
    <w:p w14:paraId="09D270BC" w14:textId="3C0C66E7" w:rsidR="008D5CB9" w:rsidRPr="002D3149" w:rsidRDefault="008D5CB9" w:rsidP="00ED792C">
      <w:pPr>
        <w:spacing w:after="100" w:afterAutospacing="1"/>
        <w:rPr>
          <w:rFonts w:ascii="Arial" w:hAnsi="Arial" w:cs="Arial"/>
        </w:rPr>
      </w:pPr>
      <w:r w:rsidRPr="009F6495">
        <w:rPr>
          <w:rFonts w:ascii="Arial" w:hAnsi="Arial" w:cs="Arial"/>
        </w:rPr>
        <w:t xml:space="preserve">There is no cost to </w:t>
      </w:r>
      <w:r w:rsidR="00182170">
        <w:rPr>
          <w:rFonts w:ascii="Arial" w:hAnsi="Arial" w:cs="Arial"/>
        </w:rPr>
        <w:t>make</w:t>
      </w:r>
      <w:r w:rsidRPr="009F6495">
        <w:rPr>
          <w:rFonts w:ascii="Arial" w:hAnsi="Arial" w:cs="Arial"/>
        </w:rPr>
        <w:t xml:space="preserve"> an application for support.  You can apply for support </w:t>
      </w:r>
      <w:r w:rsidR="00734473">
        <w:rPr>
          <w:rFonts w:ascii="Arial" w:hAnsi="Arial" w:cs="Arial"/>
        </w:rPr>
        <w:t>by</w:t>
      </w:r>
      <w:r w:rsidR="00734473" w:rsidRPr="009F6495">
        <w:rPr>
          <w:rFonts w:ascii="Arial" w:hAnsi="Arial" w:cs="Arial"/>
        </w:rPr>
        <w:t xml:space="preserve"> </w:t>
      </w:r>
      <w:r w:rsidRPr="009F6495">
        <w:rPr>
          <w:rFonts w:ascii="Arial" w:hAnsi="Arial" w:cs="Arial"/>
        </w:rPr>
        <w:t>the following methods</w:t>
      </w:r>
      <w:r w:rsidR="00734473">
        <w:rPr>
          <w:rFonts w:ascii="Arial" w:hAnsi="Arial" w:cs="Arial"/>
        </w:rPr>
        <w:t>, using</w:t>
      </w:r>
      <w:r w:rsidR="00262454">
        <w:rPr>
          <w:rFonts w:ascii="Arial" w:hAnsi="Arial" w:cs="Arial"/>
        </w:rPr>
        <w:t xml:space="preserve"> the one</w:t>
      </w:r>
      <w:r w:rsidRPr="009F6495">
        <w:rPr>
          <w:rFonts w:ascii="Arial" w:hAnsi="Arial" w:cs="Arial"/>
        </w:rPr>
        <w:t xml:space="preserve"> that works best for you: </w:t>
      </w:r>
    </w:p>
    <w:p w14:paraId="693B8774" w14:textId="7573207D" w:rsidR="008D5CB9" w:rsidRPr="001E4B2C" w:rsidRDefault="008D5CB9" w:rsidP="001E4B2C">
      <w:r w:rsidRPr="20482382">
        <w:rPr>
          <w:rFonts w:ascii="Arial" w:hAnsi="Arial" w:cs="Arial"/>
          <w:b/>
          <w:bCs/>
        </w:rPr>
        <w:t xml:space="preserve">To complete an online application form for Payment Assistance Support, visit </w:t>
      </w:r>
      <w:hyperlink r:id="rId14">
        <w:r w:rsidRPr="20482382">
          <w:rPr>
            <w:rStyle w:val="IntenseEmphasis"/>
            <w:rFonts w:ascii="Arial" w:hAnsi="Arial" w:cs="Arial"/>
          </w:rPr>
          <w:t>telstra.com/hardship</w:t>
        </w:r>
      </w:hyperlink>
    </w:p>
    <w:p w14:paraId="3F996FDE" w14:textId="77777777" w:rsidR="00E47D82" w:rsidRPr="002B0286" w:rsidRDefault="008D5CB9" w:rsidP="008D5CB9">
      <w:pPr>
        <w:rPr>
          <w:rFonts w:ascii="Arial" w:hAnsi="Arial" w:cs="Arial"/>
        </w:rPr>
      </w:pPr>
      <w:r w:rsidRPr="002B0286">
        <w:rPr>
          <w:rFonts w:ascii="Arial" w:hAnsi="Arial" w:cs="Arial"/>
          <w:b/>
          <w:bCs/>
        </w:rPr>
        <w:t>Message us:</w:t>
      </w:r>
      <w:r w:rsidRPr="002B0286">
        <w:rPr>
          <w:rFonts w:ascii="Arial" w:hAnsi="Arial" w:cs="Arial"/>
        </w:rPr>
        <w:t xml:space="preserve"> in the</w:t>
      </w:r>
      <w:r w:rsidRPr="002B0286">
        <w:rPr>
          <w:rStyle w:val="IntenseEmphasis"/>
          <w:rFonts w:ascii="Arial" w:hAnsi="Arial" w:cs="Arial"/>
        </w:rPr>
        <w:t xml:space="preserve"> </w:t>
      </w:r>
      <w:hyperlink r:id="rId15" w:history="1">
        <w:r w:rsidRPr="002B0286">
          <w:rPr>
            <w:rStyle w:val="IntenseEmphasis"/>
            <w:rFonts w:ascii="Arial" w:hAnsi="Arial" w:cs="Arial"/>
          </w:rPr>
          <w:t>My Telstra</w:t>
        </w:r>
      </w:hyperlink>
      <w:r w:rsidRPr="002B0286">
        <w:rPr>
          <w:rFonts w:ascii="Arial" w:hAnsi="Arial" w:cs="Arial"/>
        </w:rPr>
        <w:t xml:space="preserve"> app </w:t>
      </w:r>
      <w:r w:rsidR="00E47D82" w:rsidRPr="002B0286">
        <w:rPr>
          <w:rFonts w:ascii="Arial" w:hAnsi="Arial" w:cs="Arial"/>
        </w:rPr>
        <w:t>(Monday – Sunday, 7:30am – 12am AEST).</w:t>
      </w:r>
    </w:p>
    <w:p w14:paraId="40EFB379" w14:textId="180980A8" w:rsidR="008D5CB9" w:rsidRPr="002B0286" w:rsidRDefault="008D5CB9" w:rsidP="008D5CB9">
      <w:pPr>
        <w:rPr>
          <w:rFonts w:ascii="Arial" w:hAnsi="Arial" w:cs="Arial"/>
        </w:rPr>
      </w:pPr>
      <w:r w:rsidRPr="002B0286">
        <w:rPr>
          <w:rFonts w:ascii="Arial" w:hAnsi="Arial" w:cs="Arial"/>
          <w:b/>
          <w:bCs/>
        </w:rPr>
        <w:t>Call</w:t>
      </w:r>
      <w:r w:rsidRPr="002B0286">
        <w:rPr>
          <w:rFonts w:ascii="Arial" w:hAnsi="Arial" w:cs="Arial"/>
        </w:rPr>
        <w:t xml:space="preserve"> </w:t>
      </w:r>
      <w:r w:rsidRPr="002B0286">
        <w:rPr>
          <w:rFonts w:ascii="Arial" w:hAnsi="Arial" w:cs="Arial"/>
          <w:b/>
          <w:bCs/>
        </w:rPr>
        <w:t xml:space="preserve">us </w:t>
      </w:r>
      <w:r w:rsidRPr="002B0286">
        <w:rPr>
          <w:rFonts w:ascii="Arial" w:hAnsi="Arial" w:cs="Arial"/>
        </w:rPr>
        <w:t>and say “payment assistance</w:t>
      </w:r>
      <w:r w:rsidRPr="002B0286">
        <w:rPr>
          <w:rFonts w:ascii="Arial" w:hAnsi="Arial" w:cs="Arial"/>
          <w:b/>
          <w:bCs/>
        </w:rPr>
        <w:t xml:space="preserve">” </w:t>
      </w:r>
      <w:r w:rsidRPr="002B0286">
        <w:rPr>
          <w:rFonts w:ascii="Arial" w:hAnsi="Arial" w:cs="Arial"/>
        </w:rPr>
        <w:t>(Monday – Friday, 8am - 6:30pm AEST).</w:t>
      </w:r>
    </w:p>
    <w:p w14:paraId="46C4F3F6" w14:textId="77777777" w:rsidR="008D5CB9" w:rsidRPr="009F6495" w:rsidRDefault="008D5CB9" w:rsidP="008D5CB9">
      <w:pPr>
        <w:pStyle w:val="ListParagraph"/>
        <w:numPr>
          <w:ilvl w:val="0"/>
          <w:numId w:val="16"/>
        </w:numPr>
        <w:spacing w:after="0"/>
        <w:rPr>
          <w:rFonts w:ascii="Arial" w:hAnsi="Arial" w:cs="Arial"/>
        </w:rPr>
      </w:pPr>
      <w:r>
        <w:rPr>
          <w:rFonts w:ascii="Arial" w:hAnsi="Arial" w:cs="Arial"/>
          <w:b/>
          <w:bCs/>
        </w:rPr>
        <w:t xml:space="preserve">If you </w:t>
      </w:r>
      <w:r w:rsidRPr="009F6495">
        <w:rPr>
          <w:rFonts w:ascii="Arial" w:hAnsi="Arial" w:cs="Arial"/>
          <w:b/>
          <w:bCs/>
        </w:rPr>
        <w:t>have a personal account:</w:t>
      </w:r>
      <w:r w:rsidRPr="009F6495">
        <w:rPr>
          <w:rFonts w:ascii="Arial" w:hAnsi="Arial" w:cs="Arial"/>
        </w:rPr>
        <w:t xml:space="preserve"> call 13</w:t>
      </w:r>
      <w:r>
        <w:rPr>
          <w:rFonts w:ascii="Arial" w:hAnsi="Arial" w:cs="Arial"/>
        </w:rPr>
        <w:t xml:space="preserve"> </w:t>
      </w:r>
      <w:r w:rsidRPr="009F6495">
        <w:rPr>
          <w:rFonts w:ascii="Arial" w:hAnsi="Arial" w:cs="Arial"/>
        </w:rPr>
        <w:t>22</w:t>
      </w:r>
      <w:r>
        <w:rPr>
          <w:rFonts w:ascii="Arial" w:hAnsi="Arial" w:cs="Arial"/>
        </w:rPr>
        <w:t xml:space="preserve"> </w:t>
      </w:r>
      <w:r w:rsidRPr="009F6495">
        <w:rPr>
          <w:rFonts w:ascii="Arial" w:hAnsi="Arial" w:cs="Arial"/>
        </w:rPr>
        <w:t xml:space="preserve">00 </w:t>
      </w:r>
    </w:p>
    <w:p w14:paraId="0CCFF764" w14:textId="77777777" w:rsidR="008D5CB9" w:rsidRPr="009F6495" w:rsidRDefault="008D5CB9" w:rsidP="008D5CB9">
      <w:pPr>
        <w:pStyle w:val="ListParagraph"/>
        <w:numPr>
          <w:ilvl w:val="0"/>
          <w:numId w:val="16"/>
        </w:numPr>
        <w:spacing w:after="0"/>
        <w:rPr>
          <w:rFonts w:ascii="Arial" w:hAnsi="Arial" w:cs="Arial"/>
        </w:rPr>
      </w:pPr>
      <w:r>
        <w:rPr>
          <w:rFonts w:ascii="Arial" w:hAnsi="Arial" w:cs="Arial"/>
          <w:b/>
          <w:bCs/>
        </w:rPr>
        <w:t xml:space="preserve">If you </w:t>
      </w:r>
      <w:r w:rsidRPr="009F6495">
        <w:rPr>
          <w:rFonts w:ascii="Arial" w:hAnsi="Arial" w:cs="Arial"/>
          <w:b/>
          <w:bCs/>
        </w:rPr>
        <w:t>have a business account:</w:t>
      </w:r>
      <w:r w:rsidRPr="009F6495">
        <w:rPr>
          <w:rFonts w:ascii="Arial" w:hAnsi="Arial" w:cs="Arial"/>
        </w:rPr>
        <w:t xml:space="preserve">  call 13</w:t>
      </w:r>
      <w:r>
        <w:rPr>
          <w:rFonts w:ascii="Arial" w:hAnsi="Arial" w:cs="Arial"/>
        </w:rPr>
        <w:t xml:space="preserve"> </w:t>
      </w:r>
      <w:r w:rsidRPr="009F6495">
        <w:rPr>
          <w:rFonts w:ascii="Arial" w:hAnsi="Arial" w:cs="Arial"/>
        </w:rPr>
        <w:t>20</w:t>
      </w:r>
      <w:r>
        <w:rPr>
          <w:rFonts w:ascii="Arial" w:hAnsi="Arial" w:cs="Arial"/>
        </w:rPr>
        <w:t xml:space="preserve"> </w:t>
      </w:r>
      <w:r w:rsidRPr="009F6495">
        <w:rPr>
          <w:rFonts w:ascii="Arial" w:hAnsi="Arial" w:cs="Arial"/>
        </w:rPr>
        <w:t>00.</w:t>
      </w:r>
    </w:p>
    <w:p w14:paraId="215274B2" w14:textId="77777777" w:rsidR="008D5CB9" w:rsidRPr="0069769A" w:rsidRDefault="008D5CB9" w:rsidP="008D5CB9">
      <w:pPr>
        <w:spacing w:after="0" w:line="240" w:lineRule="auto"/>
        <w:ind w:left="720"/>
        <w:rPr>
          <w:b/>
          <w:bCs/>
        </w:rPr>
      </w:pPr>
    </w:p>
    <w:p w14:paraId="7353A16F" w14:textId="77777777" w:rsidR="008D5CB9" w:rsidRPr="002B0286" w:rsidRDefault="008D5CB9" w:rsidP="008D5CB9">
      <w:pPr>
        <w:rPr>
          <w:rFonts w:ascii="Arial" w:hAnsi="Arial" w:cs="Arial"/>
          <w:b/>
          <w:bCs/>
        </w:rPr>
      </w:pPr>
      <w:r w:rsidRPr="002B0286">
        <w:rPr>
          <w:rFonts w:ascii="Arial" w:hAnsi="Arial" w:cs="Arial"/>
          <w:b/>
          <w:bCs/>
        </w:rPr>
        <w:t>Find a Telstra store near you:</w:t>
      </w:r>
    </w:p>
    <w:p w14:paraId="6A65182E" w14:textId="77777777" w:rsidR="008D5CB9" w:rsidRPr="002B0286" w:rsidRDefault="008D5CB9" w:rsidP="008D5CB9">
      <w:pPr>
        <w:pStyle w:val="ListParagraph"/>
        <w:numPr>
          <w:ilvl w:val="0"/>
          <w:numId w:val="17"/>
        </w:numPr>
        <w:rPr>
          <w:rFonts w:ascii="Arial" w:hAnsi="Arial" w:cs="Arial"/>
        </w:rPr>
      </w:pPr>
      <w:r w:rsidRPr="002B0286">
        <w:rPr>
          <w:rFonts w:ascii="Arial" w:hAnsi="Arial" w:cs="Arial"/>
        </w:rPr>
        <w:t xml:space="preserve">Visit your nearest Telstra store and speak to one of our team. You can locate your nearest store using </w:t>
      </w:r>
      <w:hyperlink r:id="rId16" w:history="1">
        <w:r w:rsidRPr="002B0286">
          <w:rPr>
            <w:rStyle w:val="IntenseEmphasis"/>
            <w:rFonts w:ascii="Arial" w:hAnsi="Arial" w:cs="Arial"/>
          </w:rPr>
          <w:t>telstra.com/find-us</w:t>
        </w:r>
      </w:hyperlink>
      <w:r w:rsidRPr="002B0286">
        <w:rPr>
          <w:rStyle w:val="IntenseEmphasis"/>
          <w:rFonts w:ascii="Arial" w:hAnsi="Arial" w:cs="Arial"/>
        </w:rPr>
        <w:t>.</w:t>
      </w:r>
      <w:r w:rsidRPr="002B0286">
        <w:rPr>
          <w:rFonts w:ascii="Arial" w:hAnsi="Arial" w:cs="Arial"/>
        </w:rPr>
        <w:t xml:space="preserve"> </w:t>
      </w:r>
    </w:p>
    <w:p w14:paraId="435D9C77" w14:textId="77777777" w:rsidR="008D5CB9" w:rsidRPr="002B0286" w:rsidRDefault="008D5CB9" w:rsidP="008D5CB9">
      <w:pPr>
        <w:pStyle w:val="ListParagraph"/>
        <w:numPr>
          <w:ilvl w:val="0"/>
          <w:numId w:val="17"/>
        </w:numPr>
        <w:rPr>
          <w:rStyle w:val="IntenseEmphasis"/>
          <w:rFonts w:ascii="Arial" w:hAnsi="Arial" w:cs="Arial"/>
        </w:rPr>
      </w:pPr>
      <w:r w:rsidRPr="002B0286">
        <w:rPr>
          <w:rFonts w:ascii="Arial" w:hAnsi="Arial" w:cs="Arial"/>
        </w:rPr>
        <w:t xml:space="preserve">To make an appointment, you can use our booking system here: </w:t>
      </w:r>
      <w:hyperlink r:id="rId17" w:history="1">
        <w:r w:rsidRPr="002B0286">
          <w:rPr>
            <w:rStyle w:val="IntenseEmphasis"/>
            <w:rFonts w:ascii="Arial" w:hAnsi="Arial" w:cs="Arial"/>
          </w:rPr>
          <w:t>telstra.com/</w:t>
        </w:r>
        <w:proofErr w:type="spellStart"/>
        <w:r w:rsidRPr="002B0286">
          <w:rPr>
            <w:rStyle w:val="IntenseEmphasis"/>
            <w:rFonts w:ascii="Arial" w:hAnsi="Arial" w:cs="Arial"/>
          </w:rPr>
          <w:t>telstra</w:t>
        </w:r>
        <w:proofErr w:type="spellEnd"/>
        <w:r w:rsidRPr="002B0286">
          <w:rPr>
            <w:rStyle w:val="IntenseEmphasis"/>
            <w:rFonts w:ascii="Arial" w:hAnsi="Arial" w:cs="Arial"/>
          </w:rPr>
          <w:t>-store/appointments</w:t>
        </w:r>
      </w:hyperlink>
      <w:r w:rsidRPr="002B0286">
        <w:rPr>
          <w:rStyle w:val="IntenseEmphasis"/>
          <w:rFonts w:ascii="Arial" w:hAnsi="Arial" w:cs="Arial"/>
        </w:rPr>
        <w:t>.</w:t>
      </w:r>
    </w:p>
    <w:p w14:paraId="79484F74" w14:textId="00DDE8EF" w:rsidR="008D5CB9" w:rsidRPr="002B0286" w:rsidRDefault="008D5CB9" w:rsidP="008D5CB9">
      <w:pPr>
        <w:rPr>
          <w:rFonts w:ascii="Arial" w:hAnsi="Arial" w:cs="Arial"/>
          <w:b/>
          <w:bCs/>
        </w:rPr>
      </w:pPr>
      <w:r w:rsidRPr="20482382">
        <w:rPr>
          <w:rFonts w:ascii="Arial" w:hAnsi="Arial" w:cs="Arial"/>
          <w:b/>
          <w:bCs/>
        </w:rPr>
        <w:t xml:space="preserve">Account Managed </w:t>
      </w:r>
      <w:r w:rsidR="00E47D82" w:rsidRPr="20482382">
        <w:rPr>
          <w:rFonts w:ascii="Arial" w:hAnsi="Arial" w:cs="Arial"/>
          <w:b/>
          <w:bCs/>
        </w:rPr>
        <w:t>Enterprise</w:t>
      </w:r>
      <w:r w:rsidRPr="20482382">
        <w:rPr>
          <w:rFonts w:ascii="Arial" w:hAnsi="Arial" w:cs="Arial"/>
          <w:b/>
          <w:bCs/>
        </w:rPr>
        <w:t xml:space="preserve"> Customers:</w:t>
      </w:r>
    </w:p>
    <w:p w14:paraId="661D0741" w14:textId="77777777" w:rsidR="008D5CB9" w:rsidRPr="002B0286" w:rsidRDefault="008D5CB9" w:rsidP="399163AC">
      <w:pPr>
        <w:pStyle w:val="ListParagraph"/>
        <w:numPr>
          <w:ilvl w:val="0"/>
          <w:numId w:val="3"/>
        </w:numPr>
        <w:rPr>
          <w:rFonts w:ascii="Arial" w:hAnsi="Arial" w:cs="Arial"/>
        </w:rPr>
      </w:pPr>
      <w:r w:rsidRPr="002B0286">
        <w:rPr>
          <w:rFonts w:ascii="Arial" w:hAnsi="Arial" w:cs="Arial"/>
          <w:b/>
          <w:bCs/>
        </w:rPr>
        <w:t xml:space="preserve">If you have an account manager: </w:t>
      </w:r>
      <w:r w:rsidRPr="002B0286">
        <w:rPr>
          <w:rFonts w:ascii="Arial" w:hAnsi="Arial" w:cs="Arial"/>
        </w:rPr>
        <w:t xml:space="preserve">call </w:t>
      </w:r>
      <w:r w:rsidRPr="002B0286">
        <w:rPr>
          <w:rFonts w:ascii="Arial" w:hAnsi="Arial" w:cs="Arial"/>
          <w:b/>
          <w:bCs/>
        </w:rPr>
        <w:t>1800 318 087</w:t>
      </w:r>
      <w:r w:rsidRPr="002B0286">
        <w:rPr>
          <w:rFonts w:ascii="Arial" w:hAnsi="Arial" w:cs="Arial"/>
        </w:rPr>
        <w:t xml:space="preserve"> (Monday-Friday, 9am-5pm AEST).</w:t>
      </w:r>
    </w:p>
    <w:p w14:paraId="02AC3B08" w14:textId="77777777" w:rsidR="008D5CB9" w:rsidRPr="002B0286" w:rsidRDefault="008D5CB9" w:rsidP="008D5CB9">
      <w:pPr>
        <w:rPr>
          <w:rFonts w:ascii="Arial" w:hAnsi="Arial" w:cs="Arial"/>
          <w:b/>
          <w:bCs/>
        </w:rPr>
      </w:pPr>
      <w:r w:rsidRPr="002B0286">
        <w:rPr>
          <w:rFonts w:ascii="Arial" w:hAnsi="Arial" w:cs="Arial"/>
          <w:b/>
          <w:bCs/>
        </w:rPr>
        <w:t>JB Hi-Fi</w:t>
      </w:r>
    </w:p>
    <w:p w14:paraId="26AB0C2E" w14:textId="28829C63" w:rsidR="00E47D82" w:rsidRPr="002B0286" w:rsidRDefault="00E47D82" w:rsidP="00E47D82">
      <w:pPr>
        <w:pStyle w:val="ListParagraph"/>
        <w:numPr>
          <w:ilvl w:val="0"/>
          <w:numId w:val="24"/>
        </w:numPr>
        <w:rPr>
          <w:rFonts w:ascii="Arial" w:hAnsi="Arial" w:cs="Arial"/>
          <w:b/>
          <w:bCs/>
          <w:color w:val="000000"/>
        </w:rPr>
      </w:pPr>
      <w:r w:rsidRPr="4CDD217B">
        <w:rPr>
          <w:rFonts w:ascii="Arial" w:hAnsi="Arial" w:cs="Arial"/>
          <w:b/>
          <w:bCs/>
        </w:rPr>
        <w:t>If you have a JB Hi-Fi Mobile plan brought</w:t>
      </w:r>
      <w:r w:rsidR="004E1A48">
        <w:rPr>
          <w:rFonts w:ascii="Arial" w:hAnsi="Arial" w:cs="Arial"/>
          <w:b/>
          <w:bCs/>
        </w:rPr>
        <w:t xml:space="preserve"> </w:t>
      </w:r>
      <w:r w:rsidR="47BF5B77" w:rsidRPr="4CDD217B">
        <w:rPr>
          <w:rFonts w:ascii="Arial" w:hAnsi="Arial" w:cs="Arial"/>
          <w:b/>
          <w:bCs/>
        </w:rPr>
        <w:t xml:space="preserve">to you </w:t>
      </w:r>
      <w:r w:rsidR="004E1A48" w:rsidRPr="4CDD217B">
        <w:rPr>
          <w:rFonts w:ascii="Arial" w:hAnsi="Arial" w:cs="Arial"/>
          <w:b/>
          <w:bCs/>
        </w:rPr>
        <w:t>by Telstra</w:t>
      </w:r>
      <w:r w:rsidRPr="4CDD217B">
        <w:rPr>
          <w:rFonts w:ascii="Arial" w:hAnsi="Arial" w:cs="Arial"/>
          <w:b/>
          <w:bCs/>
        </w:rPr>
        <w:t xml:space="preserve">: </w:t>
      </w:r>
      <w:r w:rsidRPr="4CDD217B">
        <w:rPr>
          <w:rFonts w:ascii="Arial" w:hAnsi="Arial" w:cs="Arial"/>
        </w:rPr>
        <w:t xml:space="preserve">call </w:t>
      </w:r>
      <w:r w:rsidRPr="4CDD217B">
        <w:rPr>
          <w:rFonts w:ascii="Arial" w:hAnsi="Arial" w:cs="Arial"/>
          <w:b/>
          <w:bCs/>
        </w:rPr>
        <w:t>13 50 75</w:t>
      </w:r>
      <w:r w:rsidRPr="4CDD217B">
        <w:rPr>
          <w:rFonts w:ascii="Arial" w:hAnsi="Arial" w:cs="Arial"/>
        </w:rPr>
        <w:t xml:space="preserve"> and select the Payment Assistance option (Monday – Friday, 8am – 6:30pm AEST) or message us in the JB Hi-Fi Mobile app (Monday – Sunday, 7:30am – 12am AEST).</w:t>
      </w:r>
    </w:p>
    <w:p w14:paraId="472EEA17" w14:textId="0E4275BA" w:rsidR="008D5CB9" w:rsidRPr="002B0286" w:rsidRDefault="008D5CB9" w:rsidP="00E47D82">
      <w:pPr>
        <w:rPr>
          <w:rFonts w:ascii="Arial" w:hAnsi="Arial" w:cs="Arial"/>
          <w:b/>
          <w:bCs/>
          <w:color w:val="000000"/>
        </w:rPr>
      </w:pPr>
      <w:r w:rsidRPr="002B0286">
        <w:rPr>
          <w:rFonts w:ascii="Arial" w:hAnsi="Arial" w:cs="Arial"/>
          <w:b/>
          <w:bCs/>
          <w:color w:val="000000"/>
        </w:rPr>
        <w:t>The Good Guys</w:t>
      </w:r>
    </w:p>
    <w:p w14:paraId="087A69D6" w14:textId="55C3CE77" w:rsidR="00E47D82" w:rsidRPr="002B0286" w:rsidRDefault="00E47D82" w:rsidP="00E47D82">
      <w:pPr>
        <w:pStyle w:val="ListParagraph"/>
        <w:numPr>
          <w:ilvl w:val="0"/>
          <w:numId w:val="24"/>
        </w:numPr>
        <w:rPr>
          <w:rFonts w:ascii="Arial" w:hAnsi="Arial" w:cs="Arial"/>
        </w:rPr>
      </w:pPr>
      <w:r w:rsidRPr="002B0286">
        <w:rPr>
          <w:rFonts w:ascii="Arial" w:hAnsi="Arial" w:cs="Arial"/>
          <w:b/>
          <w:bCs/>
        </w:rPr>
        <w:t xml:space="preserve">If you have a The Good Guys Mobile plan brought </w:t>
      </w:r>
      <w:r w:rsidR="00C802A7" w:rsidRPr="4CDD217B">
        <w:rPr>
          <w:rFonts w:ascii="Arial" w:hAnsi="Arial" w:cs="Arial"/>
          <w:b/>
          <w:bCs/>
        </w:rPr>
        <w:t>to you by Telstra</w:t>
      </w:r>
      <w:r w:rsidRPr="002B0286">
        <w:rPr>
          <w:rFonts w:ascii="Arial" w:hAnsi="Arial" w:cs="Arial"/>
          <w:b/>
          <w:bCs/>
        </w:rPr>
        <w:t>:</w:t>
      </w:r>
      <w:r w:rsidRPr="002B0286">
        <w:rPr>
          <w:rFonts w:ascii="Arial" w:hAnsi="Arial" w:cs="Arial"/>
        </w:rPr>
        <w:t xml:space="preserve"> call </w:t>
      </w:r>
      <w:r w:rsidRPr="002B0286">
        <w:rPr>
          <w:rFonts w:ascii="Arial" w:hAnsi="Arial" w:cs="Arial"/>
          <w:b/>
          <w:bCs/>
        </w:rPr>
        <w:t>13 50 88</w:t>
      </w:r>
      <w:r w:rsidRPr="002B0286">
        <w:rPr>
          <w:rFonts w:ascii="Arial" w:hAnsi="Arial" w:cs="Arial"/>
        </w:rPr>
        <w:t xml:space="preserve"> and select the Payment Assistance option (Monday – Friday, 8am – 6:30pm AEST) or message us in The Good Guys app (Monday – Sunday, 7:30am – 12am AEST).</w:t>
      </w:r>
    </w:p>
    <w:p w14:paraId="00C2BFFC" w14:textId="77777777" w:rsidR="00E47D82" w:rsidRPr="002B0286" w:rsidRDefault="00E47D82" w:rsidP="00E47D82">
      <w:pPr>
        <w:rPr>
          <w:rFonts w:ascii="Arial" w:hAnsi="Arial" w:cs="Arial"/>
          <w:b/>
          <w:bCs/>
        </w:rPr>
      </w:pPr>
      <w:r w:rsidRPr="002B0286">
        <w:rPr>
          <w:rFonts w:ascii="Arial" w:hAnsi="Arial" w:cs="Arial"/>
          <w:b/>
          <w:bCs/>
        </w:rPr>
        <w:t xml:space="preserve">Boost Mobile </w:t>
      </w:r>
    </w:p>
    <w:p w14:paraId="05FCC375" w14:textId="24AB3A16" w:rsidR="00C802A7" w:rsidRPr="00C802A7" w:rsidRDefault="00E47D82" w:rsidP="00C802A7">
      <w:pPr>
        <w:pStyle w:val="ListParagraph"/>
        <w:numPr>
          <w:ilvl w:val="0"/>
          <w:numId w:val="18"/>
        </w:numPr>
        <w:spacing w:after="0"/>
        <w:rPr>
          <w:rFonts w:ascii="Arial" w:hAnsi="Arial" w:cs="Arial"/>
          <w:b/>
          <w:bCs/>
        </w:rPr>
      </w:pPr>
      <w:r w:rsidRPr="00C802A7">
        <w:rPr>
          <w:rFonts w:ascii="Arial" w:hAnsi="Arial" w:cs="Arial"/>
          <w:b/>
          <w:bCs/>
        </w:rPr>
        <w:t xml:space="preserve">If you have a Boost Mobile plan brought </w:t>
      </w:r>
      <w:r w:rsidR="00C802A7" w:rsidRPr="00C802A7">
        <w:rPr>
          <w:rFonts w:ascii="Arial" w:hAnsi="Arial" w:cs="Arial"/>
          <w:b/>
          <w:bCs/>
        </w:rPr>
        <w:t>to you by Telstra</w:t>
      </w:r>
      <w:r w:rsidRPr="00C802A7">
        <w:rPr>
          <w:rFonts w:ascii="Arial" w:hAnsi="Arial" w:cs="Arial"/>
          <w:b/>
          <w:bCs/>
        </w:rPr>
        <w:t>:</w:t>
      </w:r>
      <w:r w:rsidRPr="00C802A7">
        <w:rPr>
          <w:rFonts w:ascii="Arial" w:hAnsi="Arial" w:cs="Arial"/>
        </w:rPr>
        <w:t xml:space="preserve"> call </w:t>
      </w:r>
      <w:r w:rsidRPr="00C802A7">
        <w:rPr>
          <w:rFonts w:ascii="Arial" w:hAnsi="Arial" w:cs="Arial"/>
          <w:b/>
          <w:bCs/>
        </w:rPr>
        <w:t>125 8881</w:t>
      </w:r>
      <w:r w:rsidRPr="00C802A7">
        <w:rPr>
          <w:rFonts w:ascii="Arial" w:hAnsi="Arial" w:cs="Arial"/>
        </w:rPr>
        <w:t xml:space="preserve"> and select the Payment Assistance option (Monday – Friday, 8am – 8pm AEST) or message us in the Boost app (Monday – Sunday, 7am – 11pm AEST).</w:t>
      </w:r>
    </w:p>
    <w:p w14:paraId="6D4870C8" w14:textId="77777777" w:rsidR="00C802A7" w:rsidRPr="00C802A7" w:rsidRDefault="00C802A7" w:rsidP="00C802A7">
      <w:pPr>
        <w:ind w:left="360"/>
        <w:rPr>
          <w:rFonts w:ascii="Arial" w:hAnsi="Arial" w:cs="Arial"/>
          <w:b/>
          <w:bCs/>
        </w:rPr>
      </w:pPr>
    </w:p>
    <w:p w14:paraId="7ABF84BA" w14:textId="177BDDE8" w:rsidR="008D5CB9" w:rsidRPr="00E47D82" w:rsidRDefault="008D5CB9" w:rsidP="00E47D82">
      <w:pPr>
        <w:rPr>
          <w:rFonts w:ascii="Arial" w:hAnsi="Arial" w:cs="Arial"/>
        </w:rPr>
      </w:pPr>
      <w:r w:rsidRPr="00E47D82">
        <w:rPr>
          <w:rFonts w:ascii="Arial" w:hAnsi="Arial" w:cs="Arial"/>
          <w:b/>
          <w:bCs/>
        </w:rPr>
        <w:t>If you would like a support person to contact us on your behalf</w:t>
      </w:r>
      <w:r w:rsidR="00E47D82">
        <w:rPr>
          <w:rFonts w:ascii="Arial" w:hAnsi="Arial" w:cs="Arial"/>
          <w:b/>
          <w:bCs/>
        </w:rPr>
        <w:t>:</w:t>
      </w:r>
      <w:r w:rsidRPr="00E47D82">
        <w:rPr>
          <w:rFonts w:ascii="Arial" w:hAnsi="Arial" w:cs="Arial"/>
        </w:rPr>
        <w:t xml:space="preserve"> </w:t>
      </w:r>
    </w:p>
    <w:p w14:paraId="2053C04B" w14:textId="77777777" w:rsidR="008D5CB9" w:rsidRPr="00230EE5" w:rsidRDefault="008D5CB9" w:rsidP="008D5CB9">
      <w:pPr>
        <w:pStyle w:val="ListParagraph"/>
        <w:numPr>
          <w:ilvl w:val="0"/>
          <w:numId w:val="17"/>
        </w:numPr>
        <w:rPr>
          <w:rFonts w:ascii="Arial" w:hAnsi="Arial" w:cs="Arial"/>
        </w:rPr>
      </w:pPr>
      <w:r w:rsidRPr="00230EE5">
        <w:rPr>
          <w:rFonts w:ascii="Arial" w:hAnsi="Arial" w:cs="Arial"/>
        </w:rPr>
        <w:t xml:space="preserve">You can nominate someone to contact us on your behalf. This could be a financial counsellor, welfare agency, a friend or family member. You will need to make sure you give us permission to speak with them before they contact us. </w:t>
      </w:r>
    </w:p>
    <w:p w14:paraId="4804C64D" w14:textId="77777777" w:rsidR="008D5CB9" w:rsidRPr="00230EE5" w:rsidRDefault="008D5CB9" w:rsidP="008D5CB9">
      <w:pPr>
        <w:pStyle w:val="ListParagraph"/>
        <w:numPr>
          <w:ilvl w:val="0"/>
          <w:numId w:val="17"/>
        </w:numPr>
        <w:rPr>
          <w:rFonts w:ascii="Arial" w:hAnsi="Arial" w:cs="Arial"/>
        </w:rPr>
      </w:pPr>
      <w:r w:rsidRPr="00230EE5">
        <w:rPr>
          <w:rFonts w:ascii="Arial" w:hAnsi="Arial" w:cs="Arial"/>
        </w:rPr>
        <w:t xml:space="preserve">Financial Counsellors will need to provide us with the ‘Authority to Act’ form </w:t>
      </w:r>
    </w:p>
    <w:p w14:paraId="7A3855A1" w14:textId="4E53EEAA" w:rsidR="008D5CB9" w:rsidRPr="00BE7818" w:rsidRDefault="008D5CB9" w:rsidP="008D5CB9">
      <w:pPr>
        <w:pStyle w:val="ListParagraph"/>
        <w:numPr>
          <w:ilvl w:val="0"/>
          <w:numId w:val="17"/>
        </w:numPr>
        <w:rPr>
          <w:rStyle w:val="IntenseEmphasis"/>
          <w:rFonts w:ascii="Arial" w:hAnsi="Arial" w:cs="Arial"/>
        </w:rPr>
      </w:pPr>
      <w:r w:rsidRPr="00230EE5">
        <w:rPr>
          <w:rFonts w:ascii="Arial" w:hAnsi="Arial" w:cs="Arial"/>
        </w:rPr>
        <w:t>For more information on adding an authority to your account, visit</w:t>
      </w:r>
      <w:hyperlink r:id="rId18" w:history="1">
        <w:r w:rsidRPr="00EE5039">
          <w:rPr>
            <w:rFonts w:ascii="Arial" w:hAnsi="Arial" w:cs="Arial"/>
            <w:b/>
            <w:bCs/>
          </w:rPr>
          <w:t xml:space="preserve"> </w:t>
        </w:r>
      </w:hyperlink>
      <w:hyperlink r:id="rId19" w:history="1">
        <w:r w:rsidRPr="00BE7818">
          <w:rPr>
            <w:rStyle w:val="IntenseEmphasis"/>
            <w:rFonts w:ascii="Arial" w:hAnsi="Arial" w:cs="Arial"/>
          </w:rPr>
          <w:t>telstra.com/account-contacts</w:t>
        </w:r>
      </w:hyperlink>
    </w:p>
    <w:p w14:paraId="5E3A03A3" w14:textId="77777777" w:rsidR="008D5CB9" w:rsidRPr="00230EE5" w:rsidRDefault="008D5CB9" w:rsidP="008D5CB9">
      <w:pPr>
        <w:rPr>
          <w:rFonts w:ascii="Arial" w:hAnsi="Arial" w:cs="Arial"/>
          <w:b/>
          <w:bCs/>
        </w:rPr>
      </w:pPr>
      <w:r w:rsidRPr="00230EE5">
        <w:rPr>
          <w:rFonts w:ascii="Arial" w:hAnsi="Arial" w:cs="Arial"/>
          <w:b/>
          <w:bCs/>
        </w:rPr>
        <w:lastRenderedPageBreak/>
        <w:t xml:space="preserve">If you speak a language other than English, </w:t>
      </w:r>
      <w:r w:rsidRPr="00230EE5">
        <w:rPr>
          <w:rFonts w:ascii="Arial" w:hAnsi="Arial" w:cs="Arial"/>
        </w:rPr>
        <w:t>you can call the Telstra Multilingual Service on 1800 241 600 (Monday – Friday, 8am – 6pm AEST). You can also find this Payment Assistance Policy available in other languages at</w:t>
      </w:r>
      <w:r w:rsidRPr="00230EE5">
        <w:rPr>
          <w:rFonts w:ascii="Arial" w:hAnsi="Arial" w:cs="Arial"/>
          <w:b/>
          <w:bCs/>
        </w:rPr>
        <w:t xml:space="preserve"> </w:t>
      </w:r>
      <w:hyperlink r:id="rId20" w:history="1">
        <w:r w:rsidRPr="00BE7818">
          <w:rPr>
            <w:rStyle w:val="IntenseEmphasis"/>
            <w:rFonts w:ascii="Arial" w:hAnsi="Arial" w:cs="Arial"/>
          </w:rPr>
          <w:t>telstra.com/hardship</w:t>
        </w:r>
      </w:hyperlink>
      <w:r w:rsidRPr="00230EE5">
        <w:rPr>
          <w:rFonts w:ascii="Arial" w:hAnsi="Arial" w:cs="Arial"/>
          <w:b/>
          <w:bCs/>
        </w:rPr>
        <w:t xml:space="preserve"> </w:t>
      </w:r>
    </w:p>
    <w:p w14:paraId="72AA71AF" w14:textId="77777777" w:rsidR="008D5CB9" w:rsidRPr="00230EE5" w:rsidRDefault="008D5CB9" w:rsidP="008D5CB9">
      <w:pPr>
        <w:rPr>
          <w:rStyle w:val="Hyperlink"/>
          <w:rFonts w:ascii="Arial" w:hAnsi="Arial" w:cs="Arial"/>
        </w:rPr>
      </w:pPr>
      <w:r w:rsidRPr="00230EE5">
        <w:rPr>
          <w:rFonts w:ascii="Arial" w:hAnsi="Arial" w:cs="Arial"/>
          <w:b/>
          <w:bCs/>
        </w:rPr>
        <w:t>If you are impacted by domestic and family violence</w:t>
      </w:r>
      <w:r w:rsidRPr="00230EE5">
        <w:rPr>
          <w:rFonts w:ascii="Arial" w:hAnsi="Arial" w:cs="Arial"/>
        </w:rPr>
        <w:t xml:space="preserve">, you can contact the Telstra SAFE team on 1800 452 566 (Monday to Friday: 8am to 8pm AEST, Saturday &amp; Sunday: 8am to 5pm AEST). The Telstra SAFE team is specially trained to help you stay safely connected to your Telstra services. If you need help, but can’t call right now, request the SAFE team to call you at a time that suits you </w:t>
      </w:r>
      <w:hyperlink r:id="rId21">
        <w:r w:rsidRPr="002C3631">
          <w:rPr>
            <w:rStyle w:val="IntenseEmphasis"/>
            <w:rFonts w:ascii="Arial" w:hAnsi="Arial" w:cs="Arial"/>
          </w:rPr>
          <w:t>telstra.com/forms/callback-request</w:t>
        </w:r>
      </w:hyperlink>
    </w:p>
    <w:p w14:paraId="0FD82EE1" w14:textId="77777777" w:rsidR="008D5CB9" w:rsidRPr="00230EE5" w:rsidRDefault="008D5CB9" w:rsidP="008D5CB9">
      <w:pPr>
        <w:rPr>
          <w:rFonts w:ascii="Arial" w:hAnsi="Arial" w:cs="Arial"/>
        </w:rPr>
      </w:pPr>
      <w:r w:rsidRPr="00230EE5">
        <w:rPr>
          <w:rFonts w:ascii="Arial" w:hAnsi="Arial" w:cs="Arial"/>
          <w:b/>
        </w:rPr>
        <w:t>Telstra’s First Nations Connect phone line</w:t>
      </w:r>
      <w:r w:rsidRPr="00230EE5">
        <w:rPr>
          <w:rFonts w:ascii="Arial" w:hAnsi="Arial" w:cs="Arial"/>
        </w:rPr>
        <w:t xml:space="preserve"> is dedicated to helping Aboriginal and Torres Strait Islander customers, respecting culture and community.  Call 1800 444 403 (Monday to Friday, 9am to 5pm anywhere in Australia)</w:t>
      </w:r>
    </w:p>
    <w:p w14:paraId="738B1B38" w14:textId="77777777" w:rsidR="008D5CB9" w:rsidRPr="00230EE5" w:rsidRDefault="008D5CB9" w:rsidP="008D5CB9">
      <w:pPr>
        <w:rPr>
          <w:rFonts w:ascii="Arial" w:hAnsi="Arial" w:cs="Arial"/>
        </w:rPr>
      </w:pPr>
      <w:r w:rsidRPr="00230EE5">
        <w:rPr>
          <w:rFonts w:ascii="Arial" w:hAnsi="Arial" w:cs="Arial"/>
          <w:b/>
          <w:bCs/>
        </w:rPr>
        <w:t xml:space="preserve">If you are deaf, hearing or speech impaired, </w:t>
      </w:r>
      <w:r w:rsidRPr="00230EE5">
        <w:rPr>
          <w:rFonts w:ascii="Arial" w:hAnsi="Arial" w:cs="Arial"/>
        </w:rPr>
        <w:t>you can contact us via the National Relay Service (NRS) on 1800 555 660.</w:t>
      </w:r>
    </w:p>
    <w:p w14:paraId="3793D3CE" w14:textId="0A1D2AB3" w:rsidR="008D5CB9" w:rsidRPr="006B6FCE" w:rsidRDefault="008D5CB9" w:rsidP="399163AC">
      <w:pPr>
        <w:rPr>
          <w:rFonts w:ascii="Arial" w:hAnsi="Arial" w:cs="Arial"/>
          <w:b/>
          <w:bCs/>
        </w:rPr>
      </w:pPr>
      <w:r w:rsidRPr="399163AC">
        <w:rPr>
          <w:rFonts w:ascii="Arial" w:hAnsi="Arial" w:cs="Arial"/>
          <w:b/>
          <w:bCs/>
        </w:rPr>
        <w:t>For speech-to-speech relay</w:t>
      </w:r>
      <w:r w:rsidRPr="399163AC">
        <w:rPr>
          <w:rFonts w:ascii="Arial" w:hAnsi="Arial" w:cs="Arial"/>
        </w:rPr>
        <w:t xml:space="preserve"> please call 1300 555 727.</w:t>
      </w:r>
    </w:p>
    <w:p w14:paraId="2A9F24F5" w14:textId="64C9F2F9" w:rsidR="008D5CB9" w:rsidRPr="006B6FCE" w:rsidRDefault="008D5CB9" w:rsidP="008D5CB9">
      <w:pPr>
        <w:rPr>
          <w:rFonts w:ascii="Arial" w:hAnsi="Arial" w:cs="Arial"/>
          <w:b/>
          <w:bCs/>
        </w:rPr>
      </w:pPr>
      <w:r w:rsidRPr="399163AC">
        <w:rPr>
          <w:rFonts w:ascii="Arial" w:hAnsi="Arial" w:cs="Arial"/>
          <w:b/>
          <w:bCs/>
        </w:rPr>
        <w:t xml:space="preserve">For more information about payment assistance and support, visit </w:t>
      </w:r>
      <w:hyperlink r:id="rId22">
        <w:r w:rsidRPr="399163AC">
          <w:rPr>
            <w:rStyle w:val="IntenseEmphasis"/>
            <w:rFonts w:ascii="Arial" w:hAnsi="Arial" w:cs="Arial"/>
          </w:rPr>
          <w:t>telstra.com/hardship</w:t>
        </w:r>
      </w:hyperlink>
      <w:r w:rsidRPr="399163AC">
        <w:rPr>
          <w:rStyle w:val="IntenseEmphasis"/>
          <w:rFonts w:ascii="Arial" w:hAnsi="Arial" w:cs="Arial"/>
        </w:rPr>
        <w:t>.</w:t>
      </w:r>
    </w:p>
    <w:p w14:paraId="23F113DD" w14:textId="60A9BB55" w:rsidR="008D5CB9" w:rsidRPr="00545031" w:rsidRDefault="008D5CB9" w:rsidP="006B0D2F">
      <w:pPr>
        <w:pStyle w:val="Heading2"/>
        <w:spacing w:after="100" w:afterAutospacing="1" w:line="264" w:lineRule="auto"/>
        <w:rPr>
          <w:rFonts w:ascii="Arial" w:hAnsi="Arial" w:cs="Arial"/>
          <w:color w:val="CC380A"/>
        </w:rPr>
      </w:pPr>
      <w:bookmarkStart w:id="7" w:name="_Toc161081654"/>
      <w:r w:rsidRPr="00545031">
        <w:rPr>
          <w:rFonts w:ascii="Arial" w:hAnsi="Arial" w:cs="Arial"/>
          <w:color w:val="CC380A"/>
        </w:rPr>
        <w:t>What we will do to help you</w:t>
      </w:r>
      <w:bookmarkEnd w:id="7"/>
    </w:p>
    <w:p w14:paraId="2BBE9900" w14:textId="77777777" w:rsidR="008D5CB9" w:rsidRPr="00CB555C" w:rsidRDefault="008D5CB9" w:rsidP="399163AC">
      <w:pPr>
        <w:rPr>
          <w:rFonts w:ascii="Arial" w:hAnsi="Arial" w:cs="Arial"/>
        </w:rPr>
      </w:pPr>
      <w:r w:rsidRPr="399163AC">
        <w:rPr>
          <w:rFonts w:ascii="Arial" w:hAnsi="Arial" w:cs="Arial"/>
        </w:rPr>
        <w:t xml:space="preserve">We’ll assess your application as soon as we can and contact you within 7 business days to advise of the outcome of your request. We’ll update you if it’s taking longer than expected. </w:t>
      </w:r>
    </w:p>
    <w:p w14:paraId="32B66A20" w14:textId="77777777" w:rsidR="00D365AE" w:rsidRDefault="008D5CB9" w:rsidP="008D5CB9">
      <w:pPr>
        <w:rPr>
          <w:rFonts w:ascii="Arial" w:hAnsi="Arial" w:cs="Arial"/>
        </w:rPr>
      </w:pPr>
      <w:r w:rsidRPr="20482382">
        <w:rPr>
          <w:rFonts w:ascii="Arial" w:hAnsi="Arial" w:cs="Arial"/>
        </w:rPr>
        <w:t xml:space="preserve">When assessing your request for support, we may ask questions about your situation so we can tailor our help </w:t>
      </w:r>
      <w:r w:rsidR="00A02768" w:rsidRPr="20482382">
        <w:rPr>
          <w:rFonts w:ascii="Arial" w:hAnsi="Arial" w:cs="Arial"/>
        </w:rPr>
        <w:t xml:space="preserve">for </w:t>
      </w:r>
      <w:r w:rsidRPr="20482382">
        <w:rPr>
          <w:rFonts w:ascii="Arial" w:hAnsi="Arial" w:cs="Arial"/>
        </w:rPr>
        <w:t xml:space="preserve">you. If you need short-term support or are a victim-survivor of domestic violence, we won’t ask for any evidence to support your application. </w:t>
      </w:r>
    </w:p>
    <w:p w14:paraId="0AD4A05F" w14:textId="486F4973" w:rsidR="008D5CB9" w:rsidRPr="00CB555C" w:rsidRDefault="008D5CB9" w:rsidP="008D5CB9">
      <w:pPr>
        <w:rPr>
          <w:rFonts w:ascii="Arial" w:hAnsi="Arial" w:cs="Arial"/>
        </w:rPr>
      </w:pPr>
      <w:r w:rsidRPr="20482382">
        <w:rPr>
          <w:rFonts w:ascii="Arial" w:hAnsi="Arial" w:cs="Arial"/>
        </w:rPr>
        <w:t xml:space="preserve">For long-term </w:t>
      </w:r>
      <w:r w:rsidR="00D365AE" w:rsidRPr="20482382">
        <w:rPr>
          <w:rFonts w:ascii="Arial" w:hAnsi="Arial" w:cs="Arial"/>
        </w:rPr>
        <w:t>support, we</w:t>
      </w:r>
      <w:r w:rsidRPr="20482382">
        <w:rPr>
          <w:rFonts w:ascii="Arial" w:hAnsi="Arial" w:cs="Arial"/>
        </w:rPr>
        <w:t xml:space="preserve"> may ask you for more information</w:t>
      </w:r>
      <w:r w:rsidR="2A0E3747" w:rsidRPr="20482382">
        <w:rPr>
          <w:rFonts w:ascii="Arial" w:hAnsi="Arial" w:cs="Arial"/>
        </w:rPr>
        <w:t xml:space="preserve"> to assess your eligibility</w:t>
      </w:r>
      <w:r w:rsidRPr="20482382">
        <w:rPr>
          <w:rFonts w:ascii="Arial" w:hAnsi="Arial" w:cs="Arial"/>
        </w:rPr>
        <w:t xml:space="preserve">, in which case we will let you know why and give you </w:t>
      </w:r>
      <w:r w:rsidR="00602837" w:rsidRPr="20482382">
        <w:rPr>
          <w:rFonts w:ascii="Arial" w:hAnsi="Arial" w:cs="Arial"/>
        </w:rPr>
        <w:t>reasonable</w:t>
      </w:r>
      <w:r w:rsidR="00D365AE" w:rsidRPr="20482382">
        <w:rPr>
          <w:rFonts w:ascii="Arial" w:hAnsi="Arial" w:cs="Arial"/>
        </w:rPr>
        <w:t xml:space="preserve"> </w:t>
      </w:r>
      <w:r w:rsidRPr="20482382">
        <w:rPr>
          <w:rFonts w:ascii="Arial" w:hAnsi="Arial" w:cs="Arial"/>
        </w:rPr>
        <w:t>time to collect and give us that information.</w:t>
      </w:r>
    </w:p>
    <w:p w14:paraId="1A19123D" w14:textId="77777777" w:rsidR="008D5CB9" w:rsidRPr="00CB555C" w:rsidRDefault="008D5CB9" w:rsidP="008D5CB9">
      <w:pPr>
        <w:rPr>
          <w:rFonts w:ascii="Arial" w:hAnsi="Arial" w:cs="Arial"/>
        </w:rPr>
      </w:pPr>
      <w:r w:rsidRPr="00CB555C">
        <w:rPr>
          <w:rFonts w:ascii="Arial" w:hAnsi="Arial" w:cs="Arial"/>
        </w:rPr>
        <w:t>No matter your circumstances, we will:</w:t>
      </w:r>
    </w:p>
    <w:p w14:paraId="4EDD6AB4" w14:textId="0B1EE432" w:rsidR="008D5CB9" w:rsidRPr="00D365AE" w:rsidRDefault="008D5CB9" w:rsidP="00D365AE">
      <w:pPr>
        <w:pStyle w:val="ListParagraph"/>
        <w:numPr>
          <w:ilvl w:val="0"/>
          <w:numId w:val="18"/>
        </w:numPr>
        <w:spacing w:after="120"/>
        <w:rPr>
          <w:rFonts w:ascii="Arial" w:hAnsi="Arial" w:cs="Arial"/>
        </w:rPr>
      </w:pPr>
      <w:r w:rsidRPr="00D365AE">
        <w:rPr>
          <w:rFonts w:ascii="Arial" w:hAnsi="Arial" w:cs="Arial"/>
        </w:rPr>
        <w:t>give you clear information about how we can support you under this Policy</w:t>
      </w:r>
    </w:p>
    <w:p w14:paraId="1F534C3E" w14:textId="5254D526" w:rsidR="008D5CB9" w:rsidRPr="00D365AE" w:rsidRDefault="008D5CB9" w:rsidP="00D365AE">
      <w:pPr>
        <w:pStyle w:val="ListParagraph"/>
        <w:numPr>
          <w:ilvl w:val="0"/>
          <w:numId w:val="18"/>
        </w:numPr>
        <w:spacing w:after="120"/>
        <w:rPr>
          <w:rFonts w:ascii="Arial" w:hAnsi="Arial" w:cs="Arial"/>
        </w:rPr>
      </w:pPr>
      <w:r w:rsidRPr="00D365AE">
        <w:rPr>
          <w:rFonts w:ascii="Arial" w:hAnsi="Arial" w:cs="Arial"/>
        </w:rPr>
        <w:t xml:space="preserve">treat you with empathy and respect in </w:t>
      </w:r>
      <w:r w:rsidR="00441715">
        <w:rPr>
          <w:rFonts w:ascii="Arial" w:hAnsi="Arial" w:cs="Arial"/>
        </w:rPr>
        <w:t xml:space="preserve">discussions and help you with your specific </w:t>
      </w:r>
      <w:r w:rsidR="00D365AE">
        <w:rPr>
          <w:rFonts w:ascii="Arial" w:hAnsi="Arial" w:cs="Arial"/>
        </w:rPr>
        <w:t>needs.</w:t>
      </w:r>
    </w:p>
    <w:p w14:paraId="59A099A0" w14:textId="6FE75646" w:rsidR="008D5CB9" w:rsidRPr="00D05D62" w:rsidRDefault="008D5CB9" w:rsidP="00D365AE">
      <w:pPr>
        <w:pStyle w:val="ListParagraph"/>
        <w:numPr>
          <w:ilvl w:val="0"/>
          <w:numId w:val="18"/>
        </w:numPr>
        <w:spacing w:after="120"/>
      </w:pPr>
      <w:r w:rsidRPr="00D365AE">
        <w:rPr>
          <w:rFonts w:ascii="Arial" w:hAnsi="Arial" w:cs="Arial"/>
        </w:rPr>
        <w:t xml:space="preserve">consider your individual circumstances and act fairly and reasonably, including offering you </w:t>
      </w:r>
      <w:r w:rsidR="00D365AE" w:rsidRPr="00D365AE">
        <w:rPr>
          <w:rFonts w:ascii="Arial" w:hAnsi="Arial" w:cs="Arial"/>
        </w:rPr>
        <w:t>flexible and</w:t>
      </w:r>
      <w:r w:rsidRPr="00381048">
        <w:rPr>
          <w:rFonts w:ascii="Arial" w:hAnsi="Arial" w:cs="Arial"/>
        </w:rPr>
        <w:t xml:space="preserve"> affordable support options.</w:t>
      </w:r>
    </w:p>
    <w:p w14:paraId="01326453" w14:textId="77777777" w:rsidR="008D5CB9" w:rsidRPr="00CB555C" w:rsidRDefault="008D5CB9" w:rsidP="008D5CB9">
      <w:pPr>
        <w:rPr>
          <w:rFonts w:ascii="Arial" w:hAnsi="Arial" w:cs="Arial"/>
        </w:rPr>
      </w:pPr>
      <w:r w:rsidRPr="00CB555C">
        <w:rPr>
          <w:rFonts w:ascii="Arial" w:hAnsi="Arial" w:cs="Arial"/>
        </w:rPr>
        <w:t xml:space="preserve">After assessing your request, we’ll contact you to discuss a range of support options and work to find a solution that is right for you.  We will implement any support options as soon as possible, once agreed by you. </w:t>
      </w:r>
    </w:p>
    <w:p w14:paraId="053F656D" w14:textId="77777777" w:rsidR="008D5CB9" w:rsidRPr="00CB555C" w:rsidRDefault="008D5CB9" w:rsidP="008D5CB9">
      <w:pPr>
        <w:rPr>
          <w:rFonts w:ascii="Arial" w:hAnsi="Arial" w:cs="Arial"/>
        </w:rPr>
      </w:pPr>
      <w:r w:rsidRPr="00CB555C">
        <w:rPr>
          <w:rFonts w:ascii="Arial" w:hAnsi="Arial" w:cs="Arial"/>
        </w:rPr>
        <w:t>We will also confirm the details of the payment assistance plan in writing within 2 business days of your agreement to that plan.</w:t>
      </w:r>
    </w:p>
    <w:p w14:paraId="6C22AC96" w14:textId="77777777" w:rsidR="008D5CB9" w:rsidRPr="00CB555C" w:rsidRDefault="008D5CB9" w:rsidP="008D5CB9">
      <w:pPr>
        <w:rPr>
          <w:rFonts w:ascii="Arial" w:hAnsi="Arial" w:cs="Arial"/>
        </w:rPr>
      </w:pPr>
      <w:r w:rsidRPr="00CB555C">
        <w:rPr>
          <w:rFonts w:ascii="Arial" w:hAnsi="Arial" w:cs="Arial"/>
        </w:rPr>
        <w:t>If you are not eligible for our support, we will tell you why.</w:t>
      </w:r>
    </w:p>
    <w:p w14:paraId="1C8F4F09" w14:textId="31FBC2FB" w:rsidR="00FF04A8" w:rsidRPr="007C62C3" w:rsidRDefault="0008488C" w:rsidP="008D5CB9">
      <w:pPr>
        <w:rPr>
          <w:rFonts w:ascii="Arial" w:hAnsi="Arial" w:cs="Arial"/>
        </w:rPr>
      </w:pPr>
      <w:r w:rsidRPr="4CDD217B">
        <w:rPr>
          <w:rFonts w:ascii="Arial" w:hAnsi="Arial" w:cs="Arial"/>
        </w:rPr>
        <w:t>We understand the importance of staying connected and will only take steps that impact your service where there is no other reasonable way forward</w:t>
      </w:r>
      <w:r w:rsidR="008D5CB9" w:rsidRPr="4CDD217B">
        <w:rPr>
          <w:rFonts w:ascii="Arial" w:hAnsi="Arial" w:cs="Arial"/>
        </w:rPr>
        <w:t xml:space="preserve">. </w:t>
      </w:r>
      <w:r w:rsidRPr="4CDD217B">
        <w:rPr>
          <w:rFonts w:ascii="Arial" w:hAnsi="Arial" w:cs="Arial"/>
        </w:rPr>
        <w:t>We won’t suspend or disconnect your service while we work through your request for payment assistance and while you have an agreed payment assistance plan in place.</w:t>
      </w:r>
    </w:p>
    <w:p w14:paraId="40D7C1FE" w14:textId="0D2C570A" w:rsidR="008D5CB9" w:rsidRPr="00545031" w:rsidRDefault="008D5CB9" w:rsidP="006B0D2F">
      <w:pPr>
        <w:pStyle w:val="Heading2"/>
        <w:spacing w:after="100" w:afterAutospacing="1" w:line="264" w:lineRule="auto"/>
        <w:rPr>
          <w:rFonts w:ascii="Arial" w:hAnsi="Arial" w:cs="Arial"/>
          <w:color w:val="CC380A"/>
        </w:rPr>
      </w:pPr>
      <w:bookmarkStart w:id="8" w:name="_Toc161081655"/>
      <w:r w:rsidRPr="00545031">
        <w:rPr>
          <w:rFonts w:ascii="Arial" w:hAnsi="Arial" w:cs="Arial"/>
          <w:color w:val="CC380A"/>
        </w:rPr>
        <w:lastRenderedPageBreak/>
        <w:t>How you can track the progress of your request for support</w:t>
      </w:r>
      <w:bookmarkEnd w:id="8"/>
    </w:p>
    <w:p w14:paraId="303A102E" w14:textId="624B35BA" w:rsidR="008D5CB9" w:rsidRPr="000852B3" w:rsidRDefault="00EB7873" w:rsidP="006B0D2F">
      <w:pPr>
        <w:spacing w:after="100" w:afterAutospacing="1"/>
        <w:rPr>
          <w:rFonts w:ascii="Arial" w:hAnsi="Arial" w:cs="Arial"/>
        </w:rPr>
      </w:pPr>
      <w:r>
        <w:rPr>
          <w:rFonts w:ascii="Arial" w:hAnsi="Arial" w:cs="Arial"/>
        </w:rPr>
        <w:t xml:space="preserve">You can only have one open Payment Assistance request open at any given time, </w:t>
      </w:r>
      <w:r w:rsidR="00B213C1">
        <w:rPr>
          <w:rFonts w:ascii="Arial" w:hAnsi="Arial" w:cs="Arial"/>
        </w:rPr>
        <w:t xml:space="preserve">so please don’t raise a request using multiple </w:t>
      </w:r>
      <w:r w:rsidR="00437F48">
        <w:rPr>
          <w:rFonts w:ascii="Arial" w:hAnsi="Arial" w:cs="Arial"/>
        </w:rPr>
        <w:t>methods</w:t>
      </w:r>
      <w:r w:rsidR="00B213C1">
        <w:rPr>
          <w:rFonts w:ascii="Arial" w:hAnsi="Arial" w:cs="Arial"/>
        </w:rPr>
        <w:t xml:space="preserve"> at the same time. </w:t>
      </w:r>
      <w:r w:rsidR="00437F48">
        <w:rPr>
          <w:rFonts w:ascii="Arial" w:hAnsi="Arial" w:cs="Arial"/>
        </w:rPr>
        <w:t>T</w:t>
      </w:r>
      <w:r w:rsidR="008D5CB9" w:rsidRPr="000852B3">
        <w:rPr>
          <w:rFonts w:ascii="Arial" w:hAnsi="Arial" w:cs="Arial"/>
        </w:rPr>
        <w:t>o track the progress of your request</w:t>
      </w:r>
      <w:r>
        <w:rPr>
          <w:rFonts w:ascii="Arial" w:hAnsi="Arial" w:cs="Arial"/>
        </w:rPr>
        <w:t xml:space="preserve"> you can</w:t>
      </w:r>
      <w:r w:rsidR="008D5CB9" w:rsidRPr="000852B3">
        <w:rPr>
          <w:rFonts w:ascii="Arial" w:hAnsi="Arial" w:cs="Arial"/>
        </w:rPr>
        <w:t xml:space="preserve"> contact us</w:t>
      </w:r>
      <w:r w:rsidR="0058598F">
        <w:rPr>
          <w:rFonts w:ascii="Arial" w:hAnsi="Arial" w:cs="Arial"/>
        </w:rPr>
        <w:t xml:space="preserve"> or y</w:t>
      </w:r>
      <w:r w:rsidR="008D5CB9" w:rsidRPr="000852B3">
        <w:rPr>
          <w:rFonts w:ascii="Arial" w:hAnsi="Arial" w:cs="Arial"/>
        </w:rPr>
        <w:t xml:space="preserve">ou can also follow the steps below to view the progress of your request in the My Telstra app. </w:t>
      </w:r>
    </w:p>
    <w:p w14:paraId="3E8B858F" w14:textId="77777777" w:rsidR="008D5CB9" w:rsidRPr="000852B3" w:rsidRDefault="008D5CB9" w:rsidP="008D5CB9">
      <w:pPr>
        <w:numPr>
          <w:ilvl w:val="0"/>
          <w:numId w:val="21"/>
        </w:numPr>
        <w:spacing w:after="160" w:line="259" w:lineRule="auto"/>
        <w:rPr>
          <w:rFonts w:ascii="Arial" w:hAnsi="Arial" w:cs="Arial"/>
        </w:rPr>
      </w:pPr>
      <w:r w:rsidRPr="000852B3">
        <w:rPr>
          <w:rFonts w:ascii="Arial" w:hAnsi="Arial" w:cs="Arial"/>
        </w:rPr>
        <w:t>Sign in to </w:t>
      </w:r>
      <w:hyperlink r:id="rId23">
        <w:r w:rsidRPr="00402D74">
          <w:rPr>
            <w:rStyle w:val="IntenseEmphasis"/>
            <w:rFonts w:ascii="Arial" w:hAnsi="Arial" w:cs="Arial"/>
          </w:rPr>
          <w:t>My Telstra</w:t>
        </w:r>
      </w:hyperlink>
    </w:p>
    <w:p w14:paraId="098F986B" w14:textId="77777777" w:rsidR="008D5CB9" w:rsidRPr="000852B3" w:rsidRDefault="008D5CB9" w:rsidP="008D5CB9">
      <w:pPr>
        <w:numPr>
          <w:ilvl w:val="0"/>
          <w:numId w:val="15"/>
        </w:numPr>
        <w:spacing w:after="160" w:line="259" w:lineRule="auto"/>
        <w:rPr>
          <w:rFonts w:ascii="Arial" w:hAnsi="Arial" w:cs="Arial"/>
        </w:rPr>
      </w:pPr>
      <w:r w:rsidRPr="000852B3">
        <w:rPr>
          <w:rFonts w:ascii="Arial" w:hAnsi="Arial" w:cs="Arial"/>
        </w:rPr>
        <w:t>In the top right-hand corner, go to </w:t>
      </w:r>
      <w:r w:rsidRPr="000852B3">
        <w:rPr>
          <w:rFonts w:ascii="Arial" w:hAnsi="Arial" w:cs="Arial"/>
          <w:b/>
          <w:bCs/>
        </w:rPr>
        <w:t>Profile</w:t>
      </w:r>
      <w:r w:rsidRPr="000852B3">
        <w:rPr>
          <w:rFonts w:ascii="Arial" w:hAnsi="Arial" w:cs="Arial"/>
        </w:rPr>
        <w:t xml:space="preserve"> </w:t>
      </w:r>
    </w:p>
    <w:p w14:paraId="64D6EFB3" w14:textId="77777777" w:rsidR="008D5CB9" w:rsidRPr="000852B3" w:rsidRDefault="008D5CB9" w:rsidP="008D5CB9">
      <w:pPr>
        <w:numPr>
          <w:ilvl w:val="0"/>
          <w:numId w:val="15"/>
        </w:numPr>
        <w:spacing w:after="160" w:line="259" w:lineRule="auto"/>
        <w:rPr>
          <w:rFonts w:ascii="Arial" w:hAnsi="Arial" w:cs="Arial"/>
        </w:rPr>
      </w:pPr>
      <w:r w:rsidRPr="20482382">
        <w:rPr>
          <w:rFonts w:ascii="Arial" w:hAnsi="Arial" w:cs="Arial"/>
        </w:rPr>
        <w:t xml:space="preserve">Select </w:t>
      </w:r>
      <w:r w:rsidRPr="20482382">
        <w:rPr>
          <w:rFonts w:ascii="Arial" w:hAnsi="Arial" w:cs="Arial"/>
          <w:b/>
          <w:bCs/>
        </w:rPr>
        <w:t>New account activity</w:t>
      </w:r>
      <w:r w:rsidRPr="20482382">
        <w:rPr>
          <w:rFonts w:ascii="Arial" w:hAnsi="Arial" w:cs="Arial"/>
        </w:rPr>
        <w:t xml:space="preserve"> and then select the </w:t>
      </w:r>
      <w:r w:rsidRPr="20482382">
        <w:rPr>
          <w:rFonts w:ascii="Arial" w:hAnsi="Arial" w:cs="Arial"/>
          <w:b/>
          <w:bCs/>
        </w:rPr>
        <w:t>In progress</w:t>
      </w:r>
      <w:r w:rsidRPr="20482382">
        <w:rPr>
          <w:rFonts w:ascii="Arial" w:hAnsi="Arial" w:cs="Arial"/>
        </w:rPr>
        <w:t xml:space="preserve"> tab.</w:t>
      </w:r>
    </w:p>
    <w:p w14:paraId="0B597689" w14:textId="09579860" w:rsidR="008D5CB9" w:rsidRPr="00545031" w:rsidRDefault="008D5CB9" w:rsidP="006B0D2F">
      <w:pPr>
        <w:pStyle w:val="Heading2"/>
        <w:spacing w:after="100" w:afterAutospacing="1" w:line="264" w:lineRule="auto"/>
        <w:rPr>
          <w:rFonts w:ascii="Arial" w:hAnsi="Arial" w:cs="Arial"/>
          <w:color w:val="CC380A"/>
        </w:rPr>
      </w:pPr>
      <w:bookmarkStart w:id="9" w:name="_Toc161081656"/>
      <w:r w:rsidRPr="00545031">
        <w:rPr>
          <w:rFonts w:ascii="Arial" w:hAnsi="Arial" w:cs="Arial"/>
          <w:color w:val="CC380A"/>
        </w:rPr>
        <w:t>Your payment assistance plan</w:t>
      </w:r>
      <w:bookmarkEnd w:id="9"/>
    </w:p>
    <w:p w14:paraId="63CF25BB" w14:textId="2DA85242" w:rsidR="399163AC" w:rsidRDefault="008D5CB9" w:rsidP="002B0286">
      <w:pPr>
        <w:spacing w:after="100" w:afterAutospacing="1"/>
        <w:rPr>
          <w:rFonts w:ascii="Arial" w:hAnsi="Arial" w:cs="Arial"/>
        </w:rPr>
      </w:pPr>
      <w:r w:rsidRPr="399163AC">
        <w:rPr>
          <w:rFonts w:ascii="Arial" w:hAnsi="Arial" w:cs="Arial"/>
        </w:rPr>
        <w:t>Our aim is to ensure you can meet your financial commitments and feel confident in managing your ongoing Telstra costs as well as keeping you connected.</w:t>
      </w:r>
      <w:r w:rsidR="00415902">
        <w:rPr>
          <w:rFonts w:ascii="Arial" w:hAnsi="Arial" w:cs="Arial"/>
        </w:rPr>
        <w:t xml:space="preserve"> </w:t>
      </w:r>
    </w:p>
    <w:p w14:paraId="64CD717A" w14:textId="77777777" w:rsidR="008D5CB9" w:rsidRPr="000852B3" w:rsidRDefault="008D5CB9" w:rsidP="008D5CB9">
      <w:pPr>
        <w:rPr>
          <w:rFonts w:ascii="Arial" w:hAnsi="Arial" w:cs="Arial"/>
        </w:rPr>
      </w:pPr>
      <w:r w:rsidRPr="000852B3">
        <w:rPr>
          <w:rFonts w:ascii="Arial" w:hAnsi="Arial" w:cs="Arial"/>
        </w:rPr>
        <w:t>At the conclusion of your payment assistance plan, we will send you confirmation advising that you will return to your usual service and plan conditions, including payment due dates. You can reach out to discuss extending the support if your circumstances have changed or if you still require assistance at that time. If you have previously received payment assistance, you can apply again at any time.</w:t>
      </w:r>
    </w:p>
    <w:p w14:paraId="38875334" w14:textId="77777777" w:rsidR="008D5CB9" w:rsidRPr="000852B3" w:rsidRDefault="008D5CB9" w:rsidP="008D5CB9">
      <w:pPr>
        <w:rPr>
          <w:rFonts w:ascii="Arial" w:hAnsi="Arial" w:cs="Arial"/>
        </w:rPr>
      </w:pPr>
      <w:r w:rsidRPr="000852B3">
        <w:rPr>
          <w:rFonts w:ascii="Arial" w:hAnsi="Arial" w:cs="Arial"/>
        </w:rPr>
        <w:t>You may no longer be eligible for help under an agreed payment assistance plan if:</w:t>
      </w:r>
    </w:p>
    <w:p w14:paraId="382046C6" w14:textId="5E9C46CA" w:rsidR="008D5CB9" w:rsidRPr="0058598F" w:rsidRDefault="008D5CB9" w:rsidP="0058598F">
      <w:pPr>
        <w:pStyle w:val="ListParagraph"/>
        <w:numPr>
          <w:ilvl w:val="0"/>
          <w:numId w:val="25"/>
        </w:numPr>
        <w:spacing w:after="120"/>
        <w:rPr>
          <w:rFonts w:ascii="Arial" w:hAnsi="Arial" w:cs="Arial"/>
        </w:rPr>
      </w:pPr>
      <w:r w:rsidRPr="0058598F">
        <w:rPr>
          <w:rFonts w:ascii="Arial" w:hAnsi="Arial" w:cs="Arial"/>
        </w:rPr>
        <w:t>you fail to meet an obligation in your payment assistance plan, such as not making an agreed payment when it is due; and</w:t>
      </w:r>
      <w:r w:rsidR="23018FE9" w:rsidRPr="0058598F">
        <w:rPr>
          <w:rFonts w:ascii="Arial" w:hAnsi="Arial" w:cs="Arial"/>
        </w:rPr>
        <w:t>/or</w:t>
      </w:r>
    </w:p>
    <w:p w14:paraId="4947DD5D" w14:textId="77777777" w:rsidR="008D5CB9" w:rsidRPr="000852B3" w:rsidRDefault="008D5CB9" w:rsidP="0058598F">
      <w:pPr>
        <w:pStyle w:val="ListParagraph"/>
        <w:numPr>
          <w:ilvl w:val="0"/>
          <w:numId w:val="25"/>
        </w:numPr>
        <w:spacing w:after="120"/>
        <w:rPr>
          <w:rFonts w:ascii="Arial" w:hAnsi="Arial" w:cs="Arial"/>
        </w:rPr>
      </w:pPr>
      <w:r w:rsidRPr="399163AC">
        <w:rPr>
          <w:rFonts w:ascii="Arial" w:hAnsi="Arial" w:cs="Arial"/>
        </w:rPr>
        <w:t xml:space="preserve">you don’t make reasonable attempts to respond if we try to contact you about your payment assistance plan and the possibility of suspension or disconnection of your service; </w:t>
      </w:r>
    </w:p>
    <w:p w14:paraId="650424E8" w14:textId="77777777" w:rsidR="008D5CB9" w:rsidRPr="000852B3" w:rsidRDefault="008D5CB9" w:rsidP="0058598F">
      <w:pPr>
        <w:pStyle w:val="ListParagraph"/>
        <w:numPr>
          <w:ilvl w:val="0"/>
          <w:numId w:val="25"/>
        </w:numPr>
        <w:rPr>
          <w:rFonts w:ascii="Arial" w:hAnsi="Arial" w:cs="Arial"/>
        </w:rPr>
      </w:pPr>
      <w:r w:rsidRPr="000852B3">
        <w:rPr>
          <w:rFonts w:ascii="Arial" w:hAnsi="Arial" w:cs="Arial"/>
        </w:rPr>
        <w:t>we genuinely believe you are unable or unwilling to pay your debts and we want to avoid you increasing the debt you owe us; or</w:t>
      </w:r>
    </w:p>
    <w:p w14:paraId="6B08B63D" w14:textId="77777777" w:rsidR="008D5CB9" w:rsidRPr="000852B3" w:rsidRDefault="008D5CB9" w:rsidP="0058598F">
      <w:pPr>
        <w:pStyle w:val="ListParagraph"/>
        <w:numPr>
          <w:ilvl w:val="0"/>
          <w:numId w:val="25"/>
        </w:numPr>
        <w:rPr>
          <w:rFonts w:ascii="Arial" w:hAnsi="Arial" w:cs="Arial"/>
        </w:rPr>
      </w:pPr>
      <w:r w:rsidRPr="000852B3">
        <w:rPr>
          <w:rFonts w:ascii="Arial" w:hAnsi="Arial" w:cs="Arial"/>
        </w:rPr>
        <w:t>you agree you won’t be able to complete your payment assistance plan.</w:t>
      </w:r>
    </w:p>
    <w:p w14:paraId="484439D2" w14:textId="77777777" w:rsidR="008D5CB9" w:rsidRDefault="008D5CB9" w:rsidP="008D5CB9">
      <w:pPr>
        <w:rPr>
          <w:rFonts w:ascii="Arial" w:hAnsi="Arial" w:cs="Arial"/>
        </w:rPr>
      </w:pPr>
      <w:r w:rsidRPr="399163AC">
        <w:rPr>
          <w:rFonts w:ascii="Arial" w:hAnsi="Arial" w:cs="Arial"/>
        </w:rPr>
        <w:t>We will only take action such as suspending or disconnecting your service as a last resort and we will tell you in writing at least 10 business days before we take that action.</w:t>
      </w:r>
    </w:p>
    <w:p w14:paraId="3176093B" w14:textId="18411F85" w:rsidR="008D5CB9" w:rsidRPr="00545031" w:rsidRDefault="008D5CB9" w:rsidP="006B0D2F">
      <w:pPr>
        <w:pStyle w:val="Heading2"/>
        <w:spacing w:after="100" w:afterAutospacing="1" w:line="264" w:lineRule="auto"/>
        <w:rPr>
          <w:rFonts w:ascii="Arial" w:hAnsi="Arial" w:cs="Arial"/>
          <w:color w:val="CC380A"/>
        </w:rPr>
      </w:pPr>
      <w:bookmarkStart w:id="10" w:name="_Toc161081657"/>
      <w:r w:rsidRPr="00545031">
        <w:rPr>
          <w:rFonts w:ascii="Arial" w:hAnsi="Arial" w:cs="Arial"/>
          <w:color w:val="CC380A"/>
        </w:rPr>
        <w:t>Please let us know if your situation changes</w:t>
      </w:r>
      <w:bookmarkEnd w:id="10"/>
    </w:p>
    <w:p w14:paraId="59EDD0EC" w14:textId="5C381822" w:rsidR="399163AC" w:rsidRDefault="008D5CB9" w:rsidP="002B0286">
      <w:pPr>
        <w:spacing w:after="100" w:afterAutospacing="1"/>
        <w:rPr>
          <w:rFonts w:ascii="Arial" w:hAnsi="Arial" w:cs="Arial"/>
        </w:rPr>
      </w:pPr>
      <w:r w:rsidRPr="399163AC">
        <w:rPr>
          <w:rFonts w:ascii="Arial" w:hAnsi="Arial" w:cs="Arial"/>
        </w:rPr>
        <w:t>Please contact us if your situation changes and you can no longer meet the obligations of your payment assistance plan or need more help. We can then review your plan and work with you to see how we can tailor it to your new situation.</w:t>
      </w:r>
    </w:p>
    <w:p w14:paraId="588E4FC2" w14:textId="77777777" w:rsidR="008D5CB9" w:rsidRPr="000A02F8" w:rsidRDefault="008D5CB9" w:rsidP="008D5CB9">
      <w:pPr>
        <w:rPr>
          <w:rFonts w:ascii="Arial" w:hAnsi="Arial" w:cs="Arial"/>
        </w:rPr>
      </w:pPr>
      <w:r w:rsidRPr="000A02F8">
        <w:rPr>
          <w:rFonts w:ascii="Arial" w:hAnsi="Arial" w:cs="Arial"/>
        </w:rPr>
        <w:t xml:space="preserve">If you fail to meet an agreed payment assistance plan, we will contact you and offer to review that plan. </w:t>
      </w:r>
    </w:p>
    <w:p w14:paraId="41969D05" w14:textId="77777777" w:rsidR="0058598F" w:rsidRDefault="0058598F">
      <w:pPr>
        <w:rPr>
          <w:rFonts w:ascii="Arial" w:hAnsi="Arial" w:cs="Arial"/>
        </w:rPr>
      </w:pPr>
      <w:r>
        <w:rPr>
          <w:rFonts w:ascii="Arial" w:hAnsi="Arial" w:cs="Arial"/>
        </w:rPr>
        <w:br w:type="page"/>
      </w:r>
    </w:p>
    <w:p w14:paraId="6696BD23" w14:textId="1A7625D8" w:rsidR="008D5CB9" w:rsidRPr="000A02F8" w:rsidRDefault="008D5CB9" w:rsidP="008D5CB9">
      <w:pPr>
        <w:rPr>
          <w:rFonts w:ascii="Arial" w:hAnsi="Arial" w:cs="Arial"/>
        </w:rPr>
      </w:pPr>
      <w:r w:rsidRPr="000A02F8">
        <w:rPr>
          <w:rFonts w:ascii="Arial" w:hAnsi="Arial" w:cs="Arial"/>
        </w:rPr>
        <w:lastRenderedPageBreak/>
        <w:t xml:space="preserve">It is also important to tell us if your contact details change. You can contact us or update your contact details via the My Telstra app </w:t>
      </w:r>
    </w:p>
    <w:p w14:paraId="3FE2C4A0" w14:textId="08AFCD23" w:rsidR="008D5CB9" w:rsidRPr="000A02F8" w:rsidRDefault="008D5CB9" w:rsidP="399163AC">
      <w:pPr>
        <w:numPr>
          <w:ilvl w:val="0"/>
          <w:numId w:val="19"/>
        </w:numPr>
        <w:spacing w:after="120" w:line="259" w:lineRule="auto"/>
        <w:rPr>
          <w:rFonts w:ascii="Arial" w:hAnsi="Arial" w:cs="Arial"/>
        </w:rPr>
      </w:pPr>
      <w:r w:rsidRPr="399163AC">
        <w:rPr>
          <w:rFonts w:ascii="Arial" w:hAnsi="Arial" w:cs="Arial"/>
        </w:rPr>
        <w:t>Sign in to</w:t>
      </w:r>
      <w:r w:rsidR="40C9969D" w:rsidRPr="399163AC">
        <w:rPr>
          <w:rFonts w:ascii="Arial" w:hAnsi="Arial" w:cs="Arial"/>
        </w:rPr>
        <w:t xml:space="preserve"> </w:t>
      </w:r>
      <w:r w:rsidRPr="399163AC">
        <w:rPr>
          <w:rStyle w:val="IntenseEmphasis"/>
        </w:rPr>
        <w:t> </w:t>
      </w:r>
      <w:hyperlink r:id="rId24">
        <w:r w:rsidRPr="399163AC">
          <w:rPr>
            <w:rStyle w:val="IntenseEmphasis"/>
            <w:rFonts w:ascii="Arial" w:hAnsi="Arial" w:cs="Arial"/>
          </w:rPr>
          <w:t>My Telstra</w:t>
        </w:r>
      </w:hyperlink>
    </w:p>
    <w:p w14:paraId="799E10F4" w14:textId="77777777" w:rsidR="008D5CB9" w:rsidRPr="000A02F8" w:rsidRDefault="008D5CB9" w:rsidP="399163AC">
      <w:pPr>
        <w:numPr>
          <w:ilvl w:val="0"/>
          <w:numId w:val="19"/>
        </w:numPr>
        <w:spacing w:after="120" w:line="259" w:lineRule="auto"/>
        <w:rPr>
          <w:rFonts w:ascii="Arial" w:hAnsi="Arial" w:cs="Arial"/>
        </w:rPr>
      </w:pPr>
      <w:r w:rsidRPr="399163AC">
        <w:rPr>
          <w:rFonts w:ascii="Arial" w:hAnsi="Arial" w:cs="Arial"/>
        </w:rPr>
        <w:t>In the top right-hand corner, go to </w:t>
      </w:r>
      <w:r w:rsidRPr="399163AC">
        <w:rPr>
          <w:rFonts w:ascii="Arial" w:hAnsi="Arial" w:cs="Arial"/>
          <w:b/>
          <w:bCs/>
        </w:rPr>
        <w:t>Profile</w:t>
      </w:r>
      <w:r w:rsidRPr="399163AC">
        <w:rPr>
          <w:rFonts w:ascii="Arial" w:hAnsi="Arial" w:cs="Arial"/>
        </w:rPr>
        <w:t>, then select </w:t>
      </w:r>
      <w:r w:rsidRPr="399163AC">
        <w:rPr>
          <w:rFonts w:ascii="Arial" w:hAnsi="Arial" w:cs="Arial"/>
          <w:b/>
          <w:bCs/>
        </w:rPr>
        <w:t>Account Settings</w:t>
      </w:r>
    </w:p>
    <w:p w14:paraId="3FFD50E2" w14:textId="77777777" w:rsidR="008D5CB9" w:rsidRPr="000A02F8" w:rsidRDefault="008D5CB9" w:rsidP="399163AC">
      <w:pPr>
        <w:numPr>
          <w:ilvl w:val="0"/>
          <w:numId w:val="19"/>
        </w:numPr>
        <w:spacing w:after="120" w:line="259" w:lineRule="auto"/>
        <w:rPr>
          <w:rFonts w:ascii="Arial" w:hAnsi="Arial" w:cs="Arial"/>
        </w:rPr>
      </w:pPr>
      <w:r w:rsidRPr="399163AC">
        <w:rPr>
          <w:rFonts w:ascii="Arial" w:hAnsi="Arial" w:cs="Arial"/>
        </w:rPr>
        <w:t>Select </w:t>
      </w:r>
      <w:r w:rsidRPr="399163AC">
        <w:rPr>
          <w:rFonts w:ascii="Arial" w:hAnsi="Arial" w:cs="Arial"/>
          <w:b/>
          <w:bCs/>
        </w:rPr>
        <w:t>Personal Details</w:t>
      </w:r>
    </w:p>
    <w:p w14:paraId="7414CBD6" w14:textId="77777777" w:rsidR="008D5CB9" w:rsidRPr="000A02F8" w:rsidRDefault="008D5CB9" w:rsidP="399163AC">
      <w:pPr>
        <w:numPr>
          <w:ilvl w:val="0"/>
          <w:numId w:val="19"/>
        </w:numPr>
        <w:spacing w:after="120" w:line="259" w:lineRule="auto"/>
        <w:rPr>
          <w:rFonts w:ascii="Arial" w:hAnsi="Arial" w:cs="Arial"/>
        </w:rPr>
      </w:pPr>
      <w:r w:rsidRPr="399163AC">
        <w:rPr>
          <w:rFonts w:ascii="Arial" w:hAnsi="Arial" w:cs="Arial"/>
        </w:rPr>
        <w:t>Update your personal details </w:t>
      </w:r>
    </w:p>
    <w:p w14:paraId="5CDCB37F" w14:textId="77777777" w:rsidR="008D5CB9" w:rsidRPr="00FF04A8" w:rsidRDefault="008D5CB9" w:rsidP="399163AC">
      <w:pPr>
        <w:numPr>
          <w:ilvl w:val="0"/>
          <w:numId w:val="19"/>
        </w:numPr>
        <w:spacing w:after="120"/>
        <w:ind w:left="714" w:hanging="357"/>
        <w:rPr>
          <w:rFonts w:ascii="Arial" w:hAnsi="Arial" w:cs="Arial"/>
        </w:rPr>
      </w:pPr>
      <w:r w:rsidRPr="399163AC">
        <w:rPr>
          <w:rFonts w:ascii="Arial" w:hAnsi="Arial" w:cs="Arial"/>
        </w:rPr>
        <w:t>Check that your details are correct and then </w:t>
      </w:r>
      <w:r w:rsidRPr="399163AC">
        <w:rPr>
          <w:rFonts w:ascii="Arial" w:hAnsi="Arial" w:cs="Arial"/>
          <w:b/>
          <w:bCs/>
        </w:rPr>
        <w:t>Submit.</w:t>
      </w:r>
    </w:p>
    <w:p w14:paraId="19F27598" w14:textId="1C633268" w:rsidR="008D5CB9" w:rsidRPr="007C62C3" w:rsidRDefault="008D5CB9" w:rsidP="00FC372C">
      <w:pPr>
        <w:pStyle w:val="Heading1"/>
        <w:rPr>
          <w:rFonts w:ascii="Arial" w:hAnsi="Arial" w:cs="Arial"/>
          <w:b/>
          <w:bCs/>
        </w:rPr>
      </w:pPr>
      <w:bookmarkStart w:id="11" w:name="_Toc161081658"/>
      <w:r w:rsidRPr="007C62C3">
        <w:rPr>
          <w:rFonts w:ascii="Arial" w:hAnsi="Arial" w:cs="Arial"/>
          <w:b/>
          <w:bCs/>
        </w:rPr>
        <w:t>Other support to help you</w:t>
      </w:r>
      <w:bookmarkEnd w:id="11"/>
      <w:r w:rsidRPr="007C62C3">
        <w:rPr>
          <w:rFonts w:ascii="Arial" w:hAnsi="Arial" w:cs="Arial"/>
          <w:b/>
          <w:bCs/>
        </w:rPr>
        <w:t xml:space="preserve"> </w:t>
      </w:r>
    </w:p>
    <w:p w14:paraId="0596146D" w14:textId="05310D32" w:rsidR="008D5CB9" w:rsidRPr="00545031" w:rsidRDefault="002B0286" w:rsidP="006B0D2F">
      <w:pPr>
        <w:pStyle w:val="Heading2"/>
        <w:spacing w:after="100" w:afterAutospacing="1" w:line="264" w:lineRule="auto"/>
        <w:rPr>
          <w:rFonts w:ascii="Arial" w:hAnsi="Arial" w:cs="Arial"/>
          <w:color w:val="CC380A"/>
        </w:rPr>
      </w:pPr>
      <w:bookmarkStart w:id="12" w:name="_Toc161081659"/>
      <w:r w:rsidRPr="00545031">
        <w:rPr>
          <w:rFonts w:ascii="Arial" w:hAnsi="Arial" w:cs="Arial"/>
          <w:color w:val="CC380A"/>
        </w:rPr>
        <w:t>Free and independent f</w:t>
      </w:r>
      <w:r w:rsidR="008D5CB9" w:rsidRPr="00545031">
        <w:rPr>
          <w:rFonts w:ascii="Arial" w:hAnsi="Arial" w:cs="Arial"/>
          <w:color w:val="CC380A"/>
        </w:rPr>
        <w:t>inancial counselling</w:t>
      </w:r>
      <w:bookmarkEnd w:id="12"/>
      <w:r w:rsidRPr="00545031">
        <w:rPr>
          <w:rFonts w:ascii="Arial" w:hAnsi="Arial" w:cs="Arial"/>
          <w:color w:val="CC380A"/>
        </w:rPr>
        <w:t xml:space="preserve"> services</w:t>
      </w:r>
    </w:p>
    <w:p w14:paraId="7DF3DDF2" w14:textId="45D3E8D7" w:rsidR="399163AC" w:rsidRDefault="008D5CB9" w:rsidP="002B0286">
      <w:pPr>
        <w:spacing w:after="100" w:afterAutospacing="1"/>
        <w:rPr>
          <w:rFonts w:ascii="Arial" w:hAnsi="Arial" w:cs="Arial"/>
        </w:rPr>
      </w:pPr>
      <w:r w:rsidRPr="399163AC">
        <w:rPr>
          <w:rFonts w:ascii="Arial" w:hAnsi="Arial" w:cs="Arial"/>
        </w:rPr>
        <w:t xml:space="preserve">You can visit the </w:t>
      </w:r>
      <w:r w:rsidRPr="399163AC">
        <w:rPr>
          <w:rFonts w:ascii="Arial" w:hAnsi="Arial" w:cs="Arial"/>
          <w:b/>
          <w:bCs/>
        </w:rPr>
        <w:t>National Debt Helpline</w:t>
      </w:r>
      <w:r w:rsidRPr="399163AC">
        <w:rPr>
          <w:rFonts w:ascii="Arial" w:hAnsi="Arial" w:cs="Arial"/>
        </w:rPr>
        <w:t xml:space="preserve"> at ndh.org.au or talk to a Financial Counsellor from anywhere in Australia by calling 1800 007 007 (Monday – Friday, 9.30am – 4.30pm AEST). This number will connect you to the relevant support services in your state or territory.</w:t>
      </w:r>
    </w:p>
    <w:p w14:paraId="5DFC158D" w14:textId="77777777" w:rsidR="008D5CB9" w:rsidRPr="00F210EB" w:rsidRDefault="008D5CB9" w:rsidP="00FF04A8">
      <w:pPr>
        <w:rPr>
          <w:rFonts w:ascii="Arial" w:hAnsi="Arial" w:cs="Arial"/>
        </w:rPr>
      </w:pPr>
      <w:r w:rsidRPr="399163AC">
        <w:rPr>
          <w:rFonts w:ascii="Arial" w:hAnsi="Arial" w:cs="Arial"/>
        </w:rPr>
        <w:t xml:space="preserve">If you are a business customer, you can visit the </w:t>
      </w:r>
      <w:r w:rsidRPr="399163AC">
        <w:rPr>
          <w:rFonts w:ascii="Arial" w:hAnsi="Arial" w:cs="Arial"/>
          <w:b/>
          <w:bCs/>
        </w:rPr>
        <w:t>Small Business Debt Helpline</w:t>
      </w:r>
      <w:r w:rsidRPr="399163AC">
        <w:rPr>
          <w:rFonts w:ascii="Arial" w:hAnsi="Arial" w:cs="Arial"/>
        </w:rPr>
        <w:t xml:space="preserve"> at </w:t>
      </w:r>
      <w:hyperlink r:id="rId25">
        <w:r w:rsidRPr="399163AC">
          <w:rPr>
            <w:rFonts w:ascii="Arial" w:hAnsi="Arial" w:cs="Arial"/>
          </w:rPr>
          <w:t>sbdh.org.au</w:t>
        </w:r>
      </w:hyperlink>
      <w:r w:rsidRPr="399163AC">
        <w:rPr>
          <w:rFonts w:ascii="Arial" w:hAnsi="Arial" w:cs="Arial"/>
        </w:rPr>
        <w:t xml:space="preserve"> or talk to a Financial Counsellor from anywhere in Australia by calling 1800 413 828.</w:t>
      </w:r>
    </w:p>
    <w:p w14:paraId="12A108CA" w14:textId="1DB23B4C" w:rsidR="008D5CB9" w:rsidRPr="004E4089" w:rsidRDefault="008D5CB9" w:rsidP="00E37302">
      <w:pPr>
        <w:pStyle w:val="Heading1"/>
        <w:rPr>
          <w:rFonts w:ascii="Arial" w:hAnsi="Arial" w:cs="Arial"/>
          <w:b/>
          <w:bCs/>
        </w:rPr>
      </w:pPr>
      <w:bookmarkStart w:id="13" w:name="_Toc161081660"/>
      <w:r w:rsidRPr="004E4089">
        <w:rPr>
          <w:rFonts w:ascii="Arial" w:hAnsi="Arial" w:cs="Arial"/>
          <w:b/>
          <w:bCs/>
        </w:rPr>
        <w:t>Complaints and Privacy</w:t>
      </w:r>
      <w:bookmarkEnd w:id="13"/>
    </w:p>
    <w:p w14:paraId="46DAEFEB" w14:textId="3AC7820E" w:rsidR="008D5CB9" w:rsidRPr="00545031" w:rsidRDefault="008D5CB9" w:rsidP="009A2B44">
      <w:pPr>
        <w:pStyle w:val="Heading2"/>
        <w:spacing w:after="100" w:afterAutospacing="1" w:line="264" w:lineRule="auto"/>
        <w:rPr>
          <w:rFonts w:ascii="Arial" w:hAnsi="Arial" w:cs="Arial"/>
          <w:color w:val="CC380A"/>
        </w:rPr>
      </w:pPr>
      <w:bookmarkStart w:id="14" w:name="_Toc161081661"/>
      <w:r w:rsidRPr="00545031">
        <w:rPr>
          <w:rFonts w:ascii="Arial" w:hAnsi="Arial" w:cs="Arial"/>
          <w:color w:val="CC380A"/>
        </w:rPr>
        <w:t>Complaints</w:t>
      </w:r>
      <w:bookmarkEnd w:id="14"/>
    </w:p>
    <w:p w14:paraId="5832EF99" w14:textId="77777777" w:rsidR="008D5CB9" w:rsidRPr="00F210EB" w:rsidRDefault="008D5CB9" w:rsidP="009A2B44">
      <w:pPr>
        <w:spacing w:after="100" w:afterAutospacing="1"/>
        <w:rPr>
          <w:rFonts w:ascii="Arial" w:hAnsi="Arial" w:cs="Arial"/>
        </w:rPr>
      </w:pPr>
      <w:r w:rsidRPr="00F210EB">
        <w:rPr>
          <w:rFonts w:ascii="Arial" w:hAnsi="Arial" w:cs="Arial"/>
        </w:rPr>
        <w:t>If you have a complaint about this policy, including the payment assistance we provided or an outcome that you think is unreasonable, you have the right to make a complaint. You can do so in one of the following ways.</w:t>
      </w:r>
    </w:p>
    <w:p w14:paraId="351EA9A2" w14:textId="77777777" w:rsidR="008D5CB9" w:rsidRPr="00F210EB" w:rsidRDefault="008D5CB9" w:rsidP="399163AC">
      <w:pPr>
        <w:spacing w:after="120" w:line="240" w:lineRule="auto"/>
        <w:rPr>
          <w:rFonts w:ascii="Arial" w:hAnsi="Arial" w:cs="Arial"/>
        </w:rPr>
      </w:pPr>
      <w:r w:rsidRPr="399163AC">
        <w:rPr>
          <w:rFonts w:ascii="Arial" w:hAnsi="Arial" w:cs="Arial"/>
        </w:rPr>
        <w:t xml:space="preserve">• Message us in the </w:t>
      </w:r>
      <w:hyperlink r:id="rId26">
        <w:r w:rsidRPr="399163AC">
          <w:rPr>
            <w:rStyle w:val="IntenseEmphasis"/>
            <w:rFonts w:ascii="Arial" w:hAnsi="Arial" w:cs="Arial"/>
          </w:rPr>
          <w:t>My Telstra</w:t>
        </w:r>
      </w:hyperlink>
      <w:r w:rsidRPr="399163AC">
        <w:rPr>
          <w:rFonts w:ascii="Arial" w:hAnsi="Arial" w:cs="Arial"/>
        </w:rPr>
        <w:t xml:space="preserve"> app on the ‘Get help’ tab.</w:t>
      </w:r>
    </w:p>
    <w:p w14:paraId="745E78A6" w14:textId="77777777" w:rsidR="008D5CB9" w:rsidRPr="00F210EB" w:rsidRDefault="008D5CB9" w:rsidP="399163AC">
      <w:pPr>
        <w:spacing w:after="120" w:line="240" w:lineRule="auto"/>
        <w:rPr>
          <w:rFonts w:ascii="Arial" w:hAnsi="Arial" w:cs="Arial"/>
        </w:rPr>
      </w:pPr>
      <w:r w:rsidRPr="399163AC">
        <w:rPr>
          <w:rFonts w:ascii="Arial" w:hAnsi="Arial" w:cs="Arial"/>
        </w:rPr>
        <w:t xml:space="preserve">• Call us on 13 22 00 and say “Complaint”. </w:t>
      </w:r>
    </w:p>
    <w:p w14:paraId="67477F79" w14:textId="77777777" w:rsidR="008D5CB9" w:rsidRPr="00F210EB" w:rsidRDefault="008D5CB9" w:rsidP="399163AC">
      <w:pPr>
        <w:spacing w:after="120" w:line="240" w:lineRule="auto"/>
        <w:rPr>
          <w:rFonts w:ascii="Arial" w:hAnsi="Arial" w:cs="Arial"/>
        </w:rPr>
      </w:pPr>
      <w:r w:rsidRPr="399163AC">
        <w:rPr>
          <w:rFonts w:ascii="Arial" w:hAnsi="Arial" w:cs="Arial"/>
        </w:rPr>
        <w:t>• If you are a business customer, call us on 13 20 00 and say “Complaint”.</w:t>
      </w:r>
    </w:p>
    <w:p w14:paraId="3CF238DF" w14:textId="77777777" w:rsidR="008D5CB9" w:rsidRPr="00EE5039" w:rsidRDefault="008D5CB9" w:rsidP="399163AC">
      <w:pPr>
        <w:spacing w:after="120" w:line="240" w:lineRule="auto"/>
        <w:rPr>
          <w:rFonts w:ascii="Arial" w:hAnsi="Arial" w:cs="Arial"/>
        </w:rPr>
      </w:pPr>
      <w:r w:rsidRPr="399163AC">
        <w:rPr>
          <w:rFonts w:ascii="Arial" w:hAnsi="Arial" w:cs="Arial"/>
        </w:rPr>
        <w:t xml:space="preserve">• Use our online form </w:t>
      </w:r>
      <w:hyperlink r:id="rId27">
        <w:r w:rsidRPr="399163AC">
          <w:rPr>
            <w:rStyle w:val="IntenseEmphasis"/>
            <w:rFonts w:ascii="Arial" w:hAnsi="Arial" w:cs="Arial"/>
          </w:rPr>
          <w:t>telstra.com/complaints</w:t>
        </w:r>
      </w:hyperlink>
    </w:p>
    <w:p w14:paraId="337C9CC7" w14:textId="77777777" w:rsidR="008D5CB9" w:rsidRPr="00F210EB" w:rsidRDefault="008D5CB9" w:rsidP="008D5CB9">
      <w:pPr>
        <w:spacing w:after="0" w:line="240" w:lineRule="auto"/>
        <w:rPr>
          <w:rFonts w:ascii="Arial" w:hAnsi="Arial" w:cs="Arial"/>
        </w:rPr>
      </w:pPr>
    </w:p>
    <w:p w14:paraId="4E9748FF" w14:textId="77777777" w:rsidR="008D5CB9" w:rsidRPr="00F210EB" w:rsidRDefault="008D5CB9" w:rsidP="008D5CB9">
      <w:pPr>
        <w:rPr>
          <w:rFonts w:ascii="Arial" w:hAnsi="Arial" w:cs="Arial"/>
        </w:rPr>
      </w:pPr>
      <w:r w:rsidRPr="00F210EB">
        <w:rPr>
          <w:rFonts w:ascii="Arial" w:hAnsi="Arial" w:cs="Arial"/>
        </w:rPr>
        <w:t xml:space="preserve">We’re committed to acknowledging complaints and resolving them as soon as possible. </w:t>
      </w:r>
    </w:p>
    <w:p w14:paraId="1CD83C26" w14:textId="77777777" w:rsidR="008D5CB9" w:rsidRPr="00F210EB" w:rsidRDefault="008D5CB9" w:rsidP="008D5CB9">
      <w:pPr>
        <w:rPr>
          <w:rFonts w:ascii="Arial" w:hAnsi="Arial" w:cs="Arial"/>
        </w:rPr>
      </w:pPr>
      <w:r w:rsidRPr="399163AC">
        <w:rPr>
          <w:rFonts w:ascii="Arial" w:hAnsi="Arial" w:cs="Arial"/>
        </w:rPr>
        <w:t xml:space="preserve">More information about how we handle complaints can be found in our Complaints and Dispute Resolution Policy at </w:t>
      </w:r>
      <w:hyperlink r:id="rId28">
        <w:r w:rsidRPr="399163AC">
          <w:rPr>
            <w:rStyle w:val="IntenseEmphasis"/>
            <w:rFonts w:ascii="Arial" w:hAnsi="Arial" w:cs="Arial"/>
          </w:rPr>
          <w:t>telstra.com/complaints</w:t>
        </w:r>
      </w:hyperlink>
      <w:r w:rsidRPr="399163AC">
        <w:rPr>
          <w:rStyle w:val="IntenseEmphasis"/>
          <w:rFonts w:ascii="Arial" w:hAnsi="Arial" w:cs="Arial"/>
        </w:rPr>
        <w:t>.</w:t>
      </w:r>
    </w:p>
    <w:p w14:paraId="3DCB3B4E" w14:textId="7DE23F45" w:rsidR="008D5CB9" w:rsidRPr="00545031" w:rsidRDefault="008D5CB9" w:rsidP="009A2B44">
      <w:pPr>
        <w:pStyle w:val="Heading2"/>
        <w:spacing w:after="100" w:afterAutospacing="1" w:line="264" w:lineRule="auto"/>
        <w:rPr>
          <w:rFonts w:ascii="Arial" w:hAnsi="Arial" w:cs="Arial"/>
          <w:color w:val="CC380A"/>
        </w:rPr>
      </w:pPr>
      <w:bookmarkStart w:id="15" w:name="_Toc161081662"/>
      <w:r w:rsidRPr="00545031">
        <w:rPr>
          <w:rFonts w:ascii="Arial" w:hAnsi="Arial" w:cs="Arial"/>
          <w:color w:val="CC380A"/>
        </w:rPr>
        <w:t>Telecommunications Industry Ombudsman (TIO) Complaints</w:t>
      </w:r>
      <w:bookmarkEnd w:id="15"/>
    </w:p>
    <w:p w14:paraId="4E2DC7A8" w14:textId="618C3E1F" w:rsidR="399163AC" w:rsidRDefault="008D5CB9" w:rsidP="002B0286">
      <w:pPr>
        <w:spacing w:after="100" w:afterAutospacing="1"/>
        <w:rPr>
          <w:rFonts w:ascii="Arial" w:hAnsi="Arial" w:cs="Arial"/>
        </w:rPr>
      </w:pPr>
      <w:r w:rsidRPr="399163AC">
        <w:rPr>
          <w:rFonts w:ascii="Arial" w:hAnsi="Arial" w:cs="Arial"/>
        </w:rPr>
        <w:t>If you are not happy with the outcome of your application for payment assistance or the proposed resolution of a complaint you have made, to Telstra, you can contact the TIO.</w:t>
      </w:r>
    </w:p>
    <w:p w14:paraId="2C9CB962" w14:textId="77777777" w:rsidR="008D5CB9" w:rsidRPr="00277004" w:rsidRDefault="008D5CB9" w:rsidP="008D5CB9">
      <w:pPr>
        <w:rPr>
          <w:rFonts w:ascii="Arial" w:hAnsi="Arial" w:cs="Arial"/>
        </w:rPr>
      </w:pPr>
      <w:r w:rsidRPr="399163AC">
        <w:rPr>
          <w:rFonts w:ascii="Arial" w:hAnsi="Arial" w:cs="Arial"/>
        </w:rPr>
        <w:t xml:space="preserve">You can raise a TIO complaint or find out more information on the TIO website </w:t>
      </w:r>
      <w:r w:rsidRPr="399163AC">
        <w:rPr>
          <w:rStyle w:val="IntenseEmphasis"/>
          <w:rFonts w:ascii="Arial" w:hAnsi="Arial" w:cs="Arial"/>
        </w:rPr>
        <w:t>tio.com.au/complaints</w:t>
      </w:r>
      <w:r w:rsidRPr="399163AC">
        <w:rPr>
          <w:rFonts w:ascii="Arial" w:hAnsi="Arial" w:cs="Arial"/>
        </w:rPr>
        <w:t xml:space="preserve"> or call 1800 062 058 (Monday – Friday, 8.00am – 8.00pm AEST).</w:t>
      </w:r>
    </w:p>
    <w:p w14:paraId="492E73BA" w14:textId="4770DF4A" w:rsidR="008D5CB9" w:rsidRPr="00545031" w:rsidRDefault="008D5CB9" w:rsidP="009A2B44">
      <w:pPr>
        <w:pStyle w:val="Heading2"/>
        <w:spacing w:after="100" w:afterAutospacing="1" w:line="264" w:lineRule="auto"/>
        <w:rPr>
          <w:rFonts w:ascii="Arial" w:hAnsi="Arial" w:cs="Arial"/>
          <w:color w:val="CC380A"/>
        </w:rPr>
      </w:pPr>
      <w:bookmarkStart w:id="16" w:name="_Toc161081663"/>
      <w:r w:rsidRPr="00545031">
        <w:rPr>
          <w:rFonts w:ascii="Arial" w:hAnsi="Arial" w:cs="Arial"/>
          <w:color w:val="CC380A"/>
        </w:rPr>
        <w:lastRenderedPageBreak/>
        <w:t>Privacy</w:t>
      </w:r>
      <w:bookmarkEnd w:id="16"/>
    </w:p>
    <w:p w14:paraId="71B9A884" w14:textId="493DC3C5" w:rsidR="399163AC" w:rsidRDefault="008D5CB9" w:rsidP="002B0286">
      <w:pPr>
        <w:spacing w:after="100" w:afterAutospacing="1"/>
        <w:rPr>
          <w:rFonts w:ascii="Arial" w:hAnsi="Arial" w:cs="Arial"/>
        </w:rPr>
      </w:pPr>
      <w:r w:rsidRPr="399163AC">
        <w:rPr>
          <w:rFonts w:ascii="Arial" w:hAnsi="Arial" w:cs="Arial"/>
        </w:rPr>
        <w:t xml:space="preserve">Telstra will treat your request respectfully and handle all personal information in accordance with our privacy policy. </w:t>
      </w:r>
    </w:p>
    <w:p w14:paraId="6EEA4E4B" w14:textId="7F9C9BC8" w:rsidR="00D74FDC" w:rsidRDefault="008D5CB9" w:rsidP="399163AC">
      <w:pPr>
        <w:rPr>
          <w:rFonts w:ascii="Arial" w:hAnsi="Arial" w:cs="Arial"/>
        </w:rPr>
      </w:pPr>
      <w:r w:rsidRPr="399163AC">
        <w:rPr>
          <w:rFonts w:ascii="Arial" w:hAnsi="Arial" w:cs="Arial"/>
        </w:rPr>
        <w:t xml:space="preserve">We are committed to protecting your privacy, keeping your information, and ensuring the security of your data in accordance with Privacy Act 1988 and the Australian Privacy Principles. </w:t>
      </w:r>
    </w:p>
    <w:p w14:paraId="753F53A0" w14:textId="23CF31FC" w:rsidR="00D74FDC" w:rsidRPr="002F6469" w:rsidRDefault="49AAE125" w:rsidP="00A95699">
      <w:r w:rsidRPr="6D23D481">
        <w:rPr>
          <w:rFonts w:ascii="Arial" w:hAnsi="Arial" w:cs="Arial"/>
        </w:rPr>
        <w:t>F</w:t>
      </w:r>
      <w:r w:rsidR="008D5CB9" w:rsidRPr="6D23D481">
        <w:rPr>
          <w:rFonts w:ascii="Arial" w:hAnsi="Arial" w:cs="Arial"/>
        </w:rPr>
        <w:t xml:space="preserve">or more information on how we collect use, store, and disclose personal information, visit </w:t>
      </w:r>
      <w:hyperlink r:id="rId29">
        <w:r w:rsidR="008D5CB9" w:rsidRPr="6D23D481">
          <w:rPr>
            <w:rStyle w:val="IntenseEmphasis"/>
            <w:rFonts w:ascii="Arial" w:hAnsi="Arial" w:cs="Arial"/>
          </w:rPr>
          <w:t>telstra.com/priva</w:t>
        </w:r>
        <w:r w:rsidR="44B614CE" w:rsidRPr="6D23D481">
          <w:rPr>
            <w:rStyle w:val="IntenseEmphasis"/>
            <w:rFonts w:ascii="Arial" w:hAnsi="Arial" w:cs="Arial"/>
          </w:rPr>
          <w:t>c</w:t>
        </w:r>
        <w:r w:rsidR="008D5CB9" w:rsidRPr="6D23D481">
          <w:rPr>
            <w:rStyle w:val="IntenseEmphasis"/>
            <w:rFonts w:ascii="Arial" w:hAnsi="Arial" w:cs="Arial"/>
          </w:rPr>
          <w:t>y</w:t>
        </w:r>
      </w:hyperlink>
    </w:p>
    <w:sectPr w:rsidR="00D74FDC" w:rsidRPr="002F6469" w:rsidSect="001C254F">
      <w:footerReference w:type="even" r:id="rId30"/>
      <w:footerReference w:type="default" r:id="rId31"/>
      <w:footerReference w:type="first" r:id="rId32"/>
      <w:pgSz w:w="11906" w:h="16838" w:code="9"/>
      <w:pgMar w:top="1134" w:right="1134" w:bottom="1418" w:left="1134" w:header="709"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EF08B" w14:textId="77777777" w:rsidR="005634FA" w:rsidRDefault="005634FA" w:rsidP="000C55E6">
      <w:pPr>
        <w:spacing w:after="0" w:line="240" w:lineRule="auto"/>
      </w:pPr>
      <w:r>
        <w:separator/>
      </w:r>
    </w:p>
  </w:endnote>
  <w:endnote w:type="continuationSeparator" w:id="0">
    <w:p w14:paraId="372EF232" w14:textId="77777777" w:rsidR="005634FA" w:rsidRDefault="005634FA" w:rsidP="000C55E6">
      <w:pPr>
        <w:spacing w:after="0" w:line="240" w:lineRule="auto"/>
      </w:pPr>
      <w:r>
        <w:continuationSeparator/>
      </w:r>
    </w:p>
  </w:endnote>
  <w:endnote w:type="continuationNotice" w:id="1">
    <w:p w14:paraId="7D245EC7" w14:textId="77777777" w:rsidR="005634FA" w:rsidRDefault="005634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lstra Text">
    <w:panose1 w:val="020B0504040000000004"/>
    <w:charset w:val="00"/>
    <w:family w:val="swiss"/>
    <w:pitch w:val="variable"/>
    <w:sig w:usb0="00000007" w:usb1="02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elstra Text Medium">
    <w:panose1 w:val="020B0604040000000004"/>
    <w:charset w:val="00"/>
    <w:family w:val="swiss"/>
    <w:pitch w:val="variable"/>
    <w:sig w:usb0="00000007" w:usb1="02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Telstra Display Medium">
    <w:panose1 w:val="020B0604040000000004"/>
    <w:charset w:val="00"/>
    <w:family w:val="swiss"/>
    <w:notTrueType/>
    <w:pitch w:val="variable"/>
    <w:sig w:usb0="00000007" w:usb1="02000000" w:usb2="00000000" w:usb3="00000000" w:csb0="00000093" w:csb1="00000000"/>
  </w:font>
  <w:font w:name="Telstra Display">
    <w:panose1 w:val="020B0504040000000004"/>
    <w:charset w:val="00"/>
    <w:family w:val="swiss"/>
    <w:notTrueType/>
    <w:pitch w:val="variable"/>
    <w:sig w:usb0="00000007" w:usb1="02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643AA" w14:textId="77777777" w:rsidR="008D5CB9" w:rsidRDefault="008D5CB9">
    <w:pPr>
      <w:pStyle w:val="Footer"/>
    </w:pPr>
    <w:r>
      <w:rPr>
        <w:noProof/>
      </w:rPr>
      <mc:AlternateContent>
        <mc:Choice Requires="wps">
          <w:drawing>
            <wp:anchor distT="0" distB="0" distL="0" distR="0" simplePos="0" relativeHeight="251658242" behindDoc="0" locked="0" layoutInCell="1" allowOverlap="1" wp14:anchorId="2A2BA3D2" wp14:editId="673879D7">
              <wp:simplePos x="635" y="635"/>
              <wp:positionH relativeFrom="page">
                <wp:align>center</wp:align>
              </wp:positionH>
              <wp:positionV relativeFrom="page">
                <wp:align>bottom</wp:align>
              </wp:positionV>
              <wp:extent cx="443865" cy="443865"/>
              <wp:effectExtent l="0" t="0" r="13970" b="0"/>
              <wp:wrapNone/>
              <wp:docPr id="1819618311" name="Text Box 2"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6B7C67" w14:textId="77777777" w:rsidR="008D5CB9" w:rsidRPr="008D5CB9" w:rsidRDefault="008D5CB9" w:rsidP="008D5CB9">
                          <w:pPr>
                            <w:spacing w:after="0"/>
                            <w:rPr>
                              <w:rFonts w:ascii="Calibri" w:eastAsia="Calibri" w:hAnsi="Calibri" w:cs="Calibri"/>
                              <w:noProof/>
                              <w:color w:val="000000"/>
                              <w:sz w:val="20"/>
                              <w:szCs w:val="20"/>
                            </w:rPr>
                          </w:pPr>
                          <w:r w:rsidRPr="008D5CB9">
                            <w:rPr>
                              <w:rFonts w:ascii="Calibri" w:eastAsia="Calibri" w:hAnsi="Calibri" w:cs="Calibri"/>
                              <w:noProof/>
                              <w:color w:val="000000"/>
                              <w:sz w:val="2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2BA3D2" id="_x0000_t202" coordsize="21600,21600" o:spt="202" path="m,l,21600r21600,l21600,xe">
              <v:stroke joinstyle="miter"/>
              <v:path gradientshapeok="t" o:connecttype="rect"/>
            </v:shapetype>
            <v:shape id="Text Box 2" o:spid="_x0000_s1026" type="#_x0000_t202" alt="General"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3D6B7C67" w14:textId="77777777" w:rsidR="008D5CB9" w:rsidRPr="008D5CB9" w:rsidRDefault="008D5CB9" w:rsidP="008D5CB9">
                    <w:pPr>
                      <w:spacing w:after="0"/>
                      <w:rPr>
                        <w:rFonts w:ascii="Calibri" w:eastAsia="Calibri" w:hAnsi="Calibri" w:cs="Calibri"/>
                        <w:noProof/>
                        <w:color w:val="000000"/>
                        <w:sz w:val="20"/>
                        <w:szCs w:val="20"/>
                      </w:rPr>
                    </w:pPr>
                    <w:r w:rsidRPr="008D5CB9">
                      <w:rPr>
                        <w:rFonts w:ascii="Calibri" w:eastAsia="Calibri" w:hAnsi="Calibri" w:cs="Calibri"/>
                        <w:noProof/>
                        <w:color w:val="000000"/>
                        <w:sz w:val="20"/>
                        <w:szCs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DF505" w14:textId="0C0A6B47" w:rsidR="001E7731" w:rsidRDefault="001E7731" w:rsidP="002D20CA">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411BF" w14:textId="77777777" w:rsidR="008D5CB9" w:rsidRDefault="008D5CB9">
    <w:pPr>
      <w:pStyle w:val="Footer"/>
    </w:pPr>
    <w:r>
      <w:rPr>
        <w:noProof/>
      </w:rPr>
      <mc:AlternateContent>
        <mc:Choice Requires="wps">
          <w:drawing>
            <wp:anchor distT="0" distB="0" distL="0" distR="0" simplePos="0" relativeHeight="251658244" behindDoc="0" locked="0" layoutInCell="1" allowOverlap="1" wp14:anchorId="00C10C38" wp14:editId="08FE6CC8">
              <wp:simplePos x="635" y="635"/>
              <wp:positionH relativeFrom="page">
                <wp:align>center</wp:align>
              </wp:positionH>
              <wp:positionV relativeFrom="page">
                <wp:align>bottom</wp:align>
              </wp:positionV>
              <wp:extent cx="443865" cy="443865"/>
              <wp:effectExtent l="0" t="0" r="13970" b="0"/>
              <wp:wrapNone/>
              <wp:docPr id="196453101" name="Text Box 8"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010EE3" w14:textId="77777777" w:rsidR="008D5CB9" w:rsidRPr="008D5CB9" w:rsidRDefault="008D5CB9" w:rsidP="008D5CB9">
                          <w:pPr>
                            <w:spacing w:after="0"/>
                            <w:rPr>
                              <w:rFonts w:ascii="Calibri" w:eastAsia="Calibri" w:hAnsi="Calibri" w:cs="Calibri"/>
                              <w:noProof/>
                              <w:color w:val="000000"/>
                              <w:sz w:val="20"/>
                              <w:szCs w:val="20"/>
                            </w:rPr>
                          </w:pPr>
                          <w:r w:rsidRPr="008D5CB9">
                            <w:rPr>
                              <w:rFonts w:ascii="Calibri" w:eastAsia="Calibri" w:hAnsi="Calibri" w:cs="Calibri"/>
                              <w:noProof/>
                              <w:color w:val="000000"/>
                              <w:sz w:val="2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C10C38" id="_x0000_t202" coordsize="21600,21600" o:spt="202" path="m,l,21600r21600,l21600,xe">
              <v:stroke joinstyle="miter"/>
              <v:path gradientshapeok="t" o:connecttype="rect"/>
            </v:shapetype>
            <v:shape id="Text Box 8" o:spid="_x0000_s1027" type="#_x0000_t202" alt="General"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50010EE3" w14:textId="77777777" w:rsidR="008D5CB9" w:rsidRPr="008D5CB9" w:rsidRDefault="008D5CB9" w:rsidP="008D5CB9">
                    <w:pPr>
                      <w:spacing w:after="0"/>
                      <w:rPr>
                        <w:rFonts w:ascii="Calibri" w:eastAsia="Calibri" w:hAnsi="Calibri" w:cs="Calibri"/>
                        <w:noProof/>
                        <w:color w:val="000000"/>
                        <w:sz w:val="20"/>
                        <w:szCs w:val="20"/>
                      </w:rPr>
                    </w:pPr>
                    <w:r w:rsidRPr="008D5CB9">
                      <w:rPr>
                        <w:rFonts w:ascii="Calibri" w:eastAsia="Calibri" w:hAnsi="Calibri" w:cs="Calibri"/>
                        <w:noProof/>
                        <w:color w:val="000000"/>
                        <w:sz w:val="20"/>
                        <w:szCs w:val="20"/>
                      </w:rPr>
                      <w:t>General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ADD91" w14:textId="19A847E5" w:rsidR="00B777ED" w:rsidRDefault="0069670C" w:rsidP="0069670C">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7A1E8" w14:textId="77777777" w:rsidR="008D5CB9" w:rsidRDefault="008D5CB9">
    <w:pPr>
      <w:pStyle w:val="Footer"/>
    </w:pPr>
    <w:r>
      <w:rPr>
        <w:noProof/>
      </w:rPr>
      <mc:AlternateContent>
        <mc:Choice Requires="wps">
          <w:drawing>
            <wp:anchor distT="0" distB="0" distL="0" distR="0" simplePos="0" relativeHeight="251658243" behindDoc="0" locked="0" layoutInCell="1" allowOverlap="1" wp14:anchorId="676B57CA" wp14:editId="1C13C4A4">
              <wp:simplePos x="635" y="635"/>
              <wp:positionH relativeFrom="page">
                <wp:align>center</wp:align>
              </wp:positionH>
              <wp:positionV relativeFrom="page">
                <wp:align>bottom</wp:align>
              </wp:positionV>
              <wp:extent cx="443865" cy="443865"/>
              <wp:effectExtent l="0" t="0" r="13970" b="0"/>
              <wp:wrapNone/>
              <wp:docPr id="1846422937" name="Text Box 7"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063940" w14:textId="77777777" w:rsidR="008D5CB9" w:rsidRPr="008D5CB9" w:rsidRDefault="008D5CB9" w:rsidP="008D5CB9">
                          <w:pPr>
                            <w:spacing w:after="0"/>
                            <w:rPr>
                              <w:rFonts w:ascii="Calibri" w:eastAsia="Calibri" w:hAnsi="Calibri" w:cs="Calibri"/>
                              <w:noProof/>
                              <w:color w:val="000000"/>
                              <w:sz w:val="20"/>
                              <w:szCs w:val="20"/>
                            </w:rPr>
                          </w:pPr>
                          <w:r w:rsidRPr="008D5CB9">
                            <w:rPr>
                              <w:rFonts w:ascii="Calibri" w:eastAsia="Calibri" w:hAnsi="Calibri" w:cs="Calibri"/>
                              <w:noProof/>
                              <w:color w:val="000000"/>
                              <w:sz w:val="2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6B57CA" id="_x0000_t202" coordsize="21600,21600" o:spt="202" path="m,l,21600r21600,l21600,xe">
              <v:stroke joinstyle="miter"/>
              <v:path gradientshapeok="t" o:connecttype="rect"/>
            </v:shapetype>
            <v:shape id="Text Box 7" o:spid="_x0000_s1028" type="#_x0000_t202" alt="General"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4063940" w14:textId="77777777" w:rsidR="008D5CB9" w:rsidRPr="008D5CB9" w:rsidRDefault="008D5CB9" w:rsidP="008D5CB9">
                    <w:pPr>
                      <w:spacing w:after="0"/>
                      <w:rPr>
                        <w:rFonts w:ascii="Calibri" w:eastAsia="Calibri" w:hAnsi="Calibri" w:cs="Calibri"/>
                        <w:noProof/>
                        <w:color w:val="000000"/>
                        <w:sz w:val="20"/>
                        <w:szCs w:val="20"/>
                      </w:rPr>
                    </w:pPr>
                    <w:r w:rsidRPr="008D5CB9">
                      <w:rPr>
                        <w:rFonts w:ascii="Calibri" w:eastAsia="Calibri" w:hAnsi="Calibri" w:cs="Calibri"/>
                        <w:noProof/>
                        <w:color w:val="000000"/>
                        <w:sz w:val="20"/>
                        <w:szCs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2DC56" w14:textId="77777777" w:rsidR="005634FA" w:rsidRDefault="005634FA" w:rsidP="000C55E6">
      <w:pPr>
        <w:spacing w:after="0" w:line="240" w:lineRule="auto"/>
      </w:pPr>
      <w:r>
        <w:separator/>
      </w:r>
    </w:p>
  </w:footnote>
  <w:footnote w:type="continuationSeparator" w:id="0">
    <w:p w14:paraId="6118DAA2" w14:textId="77777777" w:rsidR="005634FA" w:rsidRDefault="005634FA" w:rsidP="000C55E6">
      <w:pPr>
        <w:spacing w:after="0" w:line="240" w:lineRule="auto"/>
      </w:pPr>
      <w:r>
        <w:continuationSeparator/>
      </w:r>
    </w:p>
  </w:footnote>
  <w:footnote w:type="continuationNotice" w:id="1">
    <w:p w14:paraId="3A3FEF47" w14:textId="77777777" w:rsidR="005634FA" w:rsidRDefault="005634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4814"/>
      <w:gridCol w:w="4814"/>
    </w:tblGrid>
    <w:tr w:rsidR="008B730A" w14:paraId="4452F8FA" w14:textId="77777777" w:rsidTr="008B730A">
      <w:tc>
        <w:tcPr>
          <w:tcW w:w="4814" w:type="dxa"/>
        </w:tcPr>
        <w:p w14:paraId="7E86F096" w14:textId="77777777" w:rsidR="008B730A" w:rsidRDefault="008B730A">
          <w:pPr>
            <w:pStyle w:val="Header"/>
          </w:pPr>
          <w:r>
            <w:rPr>
              <w:noProof/>
            </w:rPr>
            <w:drawing>
              <wp:anchor distT="0" distB="0" distL="114300" distR="114300" simplePos="0" relativeHeight="251658240" behindDoc="1" locked="1" layoutInCell="1" allowOverlap="0" wp14:anchorId="76CCC7F4" wp14:editId="7ECBAB38">
                <wp:simplePos x="0" y="0"/>
                <wp:positionH relativeFrom="column">
                  <wp:posOffset>-720090</wp:posOffset>
                </wp:positionH>
                <wp:positionV relativeFrom="page">
                  <wp:posOffset>-450215</wp:posOffset>
                </wp:positionV>
                <wp:extent cx="7559040" cy="10691495"/>
                <wp:effectExtent l="0" t="0" r="3810" b="0"/>
                <wp:wrapNone/>
                <wp:docPr id="197080365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26886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040" cy="10691495"/>
                        </a:xfrm>
                        <a:prstGeom prst="rect">
                          <a:avLst/>
                        </a:prstGeom>
                      </pic:spPr>
                    </pic:pic>
                  </a:graphicData>
                </a:graphic>
                <wp14:sizeRelH relativeFrom="margin">
                  <wp14:pctWidth>0</wp14:pctWidth>
                </wp14:sizeRelH>
                <wp14:sizeRelV relativeFrom="margin">
                  <wp14:pctHeight>0</wp14:pctHeight>
                </wp14:sizeRelV>
              </wp:anchor>
            </w:drawing>
          </w:r>
        </w:p>
      </w:tc>
      <w:tc>
        <w:tcPr>
          <w:tcW w:w="4814" w:type="dxa"/>
        </w:tcPr>
        <w:p w14:paraId="19C8B84C" w14:textId="77777777" w:rsidR="008B730A" w:rsidRDefault="008B730A">
          <w:pPr>
            <w:pStyle w:val="Header"/>
          </w:pPr>
        </w:p>
      </w:tc>
    </w:tr>
    <w:tr w:rsidR="008B730A" w14:paraId="411071CC" w14:textId="77777777" w:rsidTr="008B730A">
      <w:tc>
        <w:tcPr>
          <w:tcW w:w="4814" w:type="dxa"/>
        </w:tcPr>
        <w:p w14:paraId="3E265F98" w14:textId="77777777" w:rsidR="008B730A" w:rsidRDefault="008B730A">
          <w:pPr>
            <w:pStyle w:val="Header"/>
          </w:pPr>
        </w:p>
      </w:tc>
      <w:tc>
        <w:tcPr>
          <w:tcW w:w="4814" w:type="dxa"/>
        </w:tcPr>
        <w:p w14:paraId="612E1CB7" w14:textId="77777777" w:rsidR="008B730A" w:rsidRDefault="008B730A">
          <w:pPr>
            <w:pStyle w:val="Header"/>
          </w:pPr>
          <w:r w:rsidRPr="008B730A">
            <w:rPr>
              <w:noProof/>
            </w:rPr>
            <w:drawing>
              <wp:anchor distT="0" distB="0" distL="114300" distR="114300" simplePos="0" relativeHeight="251658241" behindDoc="1" locked="1" layoutInCell="1" allowOverlap="1" wp14:anchorId="439E3D88" wp14:editId="1A7459EA">
                <wp:simplePos x="0" y="0"/>
                <wp:positionH relativeFrom="column">
                  <wp:posOffset>2569845</wp:posOffset>
                </wp:positionH>
                <wp:positionV relativeFrom="page">
                  <wp:posOffset>8786495</wp:posOffset>
                </wp:positionV>
                <wp:extent cx="511200" cy="583200"/>
                <wp:effectExtent l="0" t="0" r="3175" b="7620"/>
                <wp:wrapNone/>
                <wp:docPr id="901846551" name="Graphic 9" descr="Telstra Logo">
                  <a:extLst xmlns:a="http://schemas.openxmlformats.org/drawingml/2006/main">
                    <a:ext uri="{FF2B5EF4-FFF2-40B4-BE49-F238E27FC236}">
                      <a16:creationId xmlns:a16="http://schemas.microsoft.com/office/drawing/2014/main" id="{62B6675F-70EF-36F1-C073-D23B6D9B9C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699290" name="Graphic 9" descr="Telstra Logo">
                          <a:extLst>
                            <a:ext uri="{FF2B5EF4-FFF2-40B4-BE49-F238E27FC236}">
                              <a16:creationId xmlns:a16="http://schemas.microsoft.com/office/drawing/2014/main" id="{62B6675F-70EF-36F1-C073-D23B6D9B9C5E}"/>
                            </a:ext>
                          </a:extLst>
                        </pic:cNvPr>
                        <pic:cNvPicPr>
                          <a:picLocks noChangeAspect="1"/>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511200" cy="583200"/>
                        </a:xfrm>
                        <a:prstGeom prst="rect">
                          <a:avLst/>
                        </a:prstGeom>
                      </pic:spPr>
                    </pic:pic>
                  </a:graphicData>
                </a:graphic>
                <wp14:sizeRelH relativeFrom="page">
                  <wp14:pctWidth>0</wp14:pctWidth>
                </wp14:sizeRelH>
                <wp14:sizeRelV relativeFrom="page">
                  <wp14:pctHeight>0</wp14:pctHeight>
                </wp14:sizeRelV>
              </wp:anchor>
            </w:drawing>
          </w:r>
        </w:p>
      </w:tc>
    </w:tr>
    <w:tr w:rsidR="008B730A" w14:paraId="6F4F55C8" w14:textId="77777777" w:rsidTr="008B730A">
      <w:tc>
        <w:tcPr>
          <w:tcW w:w="4814" w:type="dxa"/>
        </w:tcPr>
        <w:p w14:paraId="2EEA665E" w14:textId="77777777" w:rsidR="008B730A" w:rsidRDefault="008B730A">
          <w:pPr>
            <w:pStyle w:val="Header"/>
          </w:pPr>
        </w:p>
      </w:tc>
      <w:tc>
        <w:tcPr>
          <w:tcW w:w="4814" w:type="dxa"/>
        </w:tcPr>
        <w:p w14:paraId="7165F405" w14:textId="77777777" w:rsidR="008B730A" w:rsidRDefault="008B730A">
          <w:pPr>
            <w:pStyle w:val="Header"/>
          </w:pPr>
        </w:p>
      </w:tc>
    </w:tr>
    <w:tr w:rsidR="008B730A" w14:paraId="30A2DAEF" w14:textId="77777777" w:rsidTr="008B730A">
      <w:tc>
        <w:tcPr>
          <w:tcW w:w="4814" w:type="dxa"/>
        </w:tcPr>
        <w:p w14:paraId="519ABE22" w14:textId="77777777" w:rsidR="008B730A" w:rsidRDefault="008B730A">
          <w:pPr>
            <w:pStyle w:val="Header"/>
          </w:pPr>
        </w:p>
      </w:tc>
      <w:tc>
        <w:tcPr>
          <w:tcW w:w="4814" w:type="dxa"/>
        </w:tcPr>
        <w:p w14:paraId="387D0E85" w14:textId="77777777" w:rsidR="008B730A" w:rsidRDefault="008B730A">
          <w:pPr>
            <w:pStyle w:val="Header"/>
          </w:pPr>
        </w:p>
      </w:tc>
    </w:tr>
  </w:tbl>
  <w:p w14:paraId="72B5DBC3" w14:textId="77777777" w:rsidR="000C55E6" w:rsidRDefault="000C55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88B4D508"/>
    <w:lvl w:ilvl="0">
      <w:start w:val="1"/>
      <w:numFmt w:val="lowerLetter"/>
      <w:pStyle w:val="ListNumber2"/>
      <w:lvlText w:val="%1."/>
      <w:lvlJc w:val="left"/>
      <w:pPr>
        <w:ind w:left="643" w:hanging="360"/>
      </w:pPr>
    </w:lvl>
  </w:abstractNum>
  <w:abstractNum w:abstractNumId="1" w15:restartNumberingAfterBreak="0">
    <w:nsid w:val="FFFFFF83"/>
    <w:multiLevelType w:val="singleLevel"/>
    <w:tmpl w:val="5C883412"/>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AB961BC8"/>
    <w:lvl w:ilvl="0">
      <w:start w:val="1"/>
      <w:numFmt w:val="decimal"/>
      <w:pStyle w:val="ListNumber"/>
      <w:lvlText w:val="%1."/>
      <w:lvlJc w:val="left"/>
      <w:pPr>
        <w:ind w:left="360" w:hanging="360"/>
      </w:pPr>
      <w:rPr>
        <w:rFonts w:hint="default"/>
        <w:color w:val="131A35" w:themeColor="text1"/>
      </w:rPr>
    </w:lvl>
  </w:abstractNum>
  <w:abstractNum w:abstractNumId="3" w15:restartNumberingAfterBreak="0">
    <w:nsid w:val="FFFFFF89"/>
    <w:multiLevelType w:val="singleLevel"/>
    <w:tmpl w:val="70D2B872"/>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F61232"/>
    <w:multiLevelType w:val="hybridMultilevel"/>
    <w:tmpl w:val="3C785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1FD551F"/>
    <w:multiLevelType w:val="hybridMultilevel"/>
    <w:tmpl w:val="13143264"/>
    <w:lvl w:ilvl="0" w:tplc="9830DDE2">
      <w:start w:val="1"/>
      <w:numFmt w:val="bullet"/>
      <w:lvlText w:val=""/>
      <w:lvlJc w:val="left"/>
      <w:pPr>
        <w:ind w:left="720" w:hanging="360"/>
      </w:pPr>
      <w:rPr>
        <w:rFonts w:ascii="Symbol" w:hAnsi="Symbol" w:hint="default"/>
      </w:rPr>
    </w:lvl>
    <w:lvl w:ilvl="1" w:tplc="C2A23186">
      <w:start w:val="1"/>
      <w:numFmt w:val="bullet"/>
      <w:lvlText w:val="o"/>
      <w:lvlJc w:val="left"/>
      <w:pPr>
        <w:ind w:left="1440" w:hanging="360"/>
      </w:pPr>
      <w:rPr>
        <w:rFonts w:ascii="Courier New" w:hAnsi="Courier New" w:hint="default"/>
      </w:rPr>
    </w:lvl>
    <w:lvl w:ilvl="2" w:tplc="4D5A01C8">
      <w:start w:val="1"/>
      <w:numFmt w:val="bullet"/>
      <w:lvlText w:val=""/>
      <w:lvlJc w:val="left"/>
      <w:pPr>
        <w:ind w:left="2160" w:hanging="360"/>
      </w:pPr>
      <w:rPr>
        <w:rFonts w:ascii="Wingdings" w:hAnsi="Wingdings" w:hint="default"/>
      </w:rPr>
    </w:lvl>
    <w:lvl w:ilvl="3" w:tplc="BDE6C462">
      <w:start w:val="1"/>
      <w:numFmt w:val="bullet"/>
      <w:lvlText w:val=""/>
      <w:lvlJc w:val="left"/>
      <w:pPr>
        <w:ind w:left="2880" w:hanging="360"/>
      </w:pPr>
      <w:rPr>
        <w:rFonts w:ascii="Symbol" w:hAnsi="Symbol" w:hint="default"/>
      </w:rPr>
    </w:lvl>
    <w:lvl w:ilvl="4" w:tplc="9306E8DC">
      <w:start w:val="1"/>
      <w:numFmt w:val="bullet"/>
      <w:lvlText w:val="o"/>
      <w:lvlJc w:val="left"/>
      <w:pPr>
        <w:ind w:left="3600" w:hanging="360"/>
      </w:pPr>
      <w:rPr>
        <w:rFonts w:ascii="Courier New" w:hAnsi="Courier New" w:hint="default"/>
      </w:rPr>
    </w:lvl>
    <w:lvl w:ilvl="5" w:tplc="03AE6C98">
      <w:start w:val="1"/>
      <w:numFmt w:val="bullet"/>
      <w:lvlText w:val=""/>
      <w:lvlJc w:val="left"/>
      <w:pPr>
        <w:ind w:left="4320" w:hanging="360"/>
      </w:pPr>
      <w:rPr>
        <w:rFonts w:ascii="Wingdings" w:hAnsi="Wingdings" w:hint="default"/>
      </w:rPr>
    </w:lvl>
    <w:lvl w:ilvl="6" w:tplc="79BED5E8">
      <w:start w:val="1"/>
      <w:numFmt w:val="bullet"/>
      <w:lvlText w:val=""/>
      <w:lvlJc w:val="left"/>
      <w:pPr>
        <w:ind w:left="5040" w:hanging="360"/>
      </w:pPr>
      <w:rPr>
        <w:rFonts w:ascii="Symbol" w:hAnsi="Symbol" w:hint="default"/>
      </w:rPr>
    </w:lvl>
    <w:lvl w:ilvl="7" w:tplc="C6D0B1C6">
      <w:start w:val="1"/>
      <w:numFmt w:val="bullet"/>
      <w:lvlText w:val="o"/>
      <w:lvlJc w:val="left"/>
      <w:pPr>
        <w:ind w:left="5760" w:hanging="360"/>
      </w:pPr>
      <w:rPr>
        <w:rFonts w:ascii="Courier New" w:hAnsi="Courier New" w:hint="default"/>
      </w:rPr>
    </w:lvl>
    <w:lvl w:ilvl="8" w:tplc="A1AEFEA8">
      <w:start w:val="1"/>
      <w:numFmt w:val="bullet"/>
      <w:lvlText w:val=""/>
      <w:lvlJc w:val="left"/>
      <w:pPr>
        <w:ind w:left="6480" w:hanging="360"/>
      </w:pPr>
      <w:rPr>
        <w:rFonts w:ascii="Wingdings" w:hAnsi="Wingdings" w:hint="default"/>
      </w:rPr>
    </w:lvl>
  </w:abstractNum>
  <w:abstractNum w:abstractNumId="6" w15:restartNumberingAfterBreak="0">
    <w:nsid w:val="055C319E"/>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69C4535"/>
    <w:multiLevelType w:val="hybridMultilevel"/>
    <w:tmpl w:val="95404C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6BC7DCE"/>
    <w:multiLevelType w:val="multilevel"/>
    <w:tmpl w:val="24A64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E65D6B"/>
    <w:multiLevelType w:val="hybridMultilevel"/>
    <w:tmpl w:val="58C02B9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13073673"/>
    <w:multiLevelType w:val="hybridMultilevel"/>
    <w:tmpl w:val="0AE65B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746008D"/>
    <w:multiLevelType w:val="multilevel"/>
    <w:tmpl w:val="9D2AD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E43311"/>
    <w:multiLevelType w:val="multilevel"/>
    <w:tmpl w:val="CF769804"/>
    <w:styleLink w:val="Style1"/>
    <w:lvl w:ilvl="0">
      <w:start w:val="1"/>
      <w:numFmt w:val="decimal"/>
      <w:lvlText w:val="%1."/>
      <w:lvlJc w:val="left"/>
      <w:pPr>
        <w:ind w:left="360" w:hanging="360"/>
      </w:pPr>
      <w:rPr>
        <w:rFonts w:hint="default"/>
        <w:color w:val="0D54FF" w:themeColor="accent2"/>
      </w:rPr>
    </w:lvl>
    <w:lvl w:ilvl="1">
      <w:start w:val="1"/>
      <w:numFmt w:val="none"/>
      <w:lvlText w:val="%2"/>
      <w:lvlJc w:val="left"/>
      <w:pPr>
        <w:ind w:left="357" w:hanging="357"/>
      </w:pPr>
      <w:rPr>
        <w:rFonts w:ascii="Telstra Text" w:hAnsi="Telstra Text" w:hint="default"/>
        <w:color w:val="0D54FF" w:themeColor="accent2"/>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AC50192"/>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2DC778C3"/>
    <w:multiLevelType w:val="hybridMultilevel"/>
    <w:tmpl w:val="C026E96A"/>
    <w:lvl w:ilvl="0" w:tplc="0A3A8C82">
      <w:start w:val="1"/>
      <w:numFmt w:val="bullet"/>
      <w:lvlText w:val=""/>
      <w:lvlJc w:val="left"/>
      <w:pPr>
        <w:ind w:left="720" w:hanging="360"/>
      </w:pPr>
      <w:rPr>
        <w:rFonts w:ascii="Symbol" w:hAnsi="Symbol" w:hint="default"/>
      </w:rPr>
    </w:lvl>
    <w:lvl w:ilvl="1" w:tplc="FCB67056">
      <w:start w:val="1"/>
      <w:numFmt w:val="bullet"/>
      <w:lvlText w:val="o"/>
      <w:lvlJc w:val="left"/>
      <w:pPr>
        <w:ind w:left="1440" w:hanging="360"/>
      </w:pPr>
      <w:rPr>
        <w:rFonts w:ascii="Courier New" w:hAnsi="Courier New" w:hint="default"/>
      </w:rPr>
    </w:lvl>
    <w:lvl w:ilvl="2" w:tplc="F9B4FF72">
      <w:start w:val="1"/>
      <w:numFmt w:val="bullet"/>
      <w:lvlText w:val=""/>
      <w:lvlJc w:val="left"/>
      <w:pPr>
        <w:ind w:left="2160" w:hanging="360"/>
      </w:pPr>
      <w:rPr>
        <w:rFonts w:ascii="Wingdings" w:hAnsi="Wingdings" w:hint="default"/>
      </w:rPr>
    </w:lvl>
    <w:lvl w:ilvl="3" w:tplc="472E1C00">
      <w:start w:val="1"/>
      <w:numFmt w:val="bullet"/>
      <w:lvlText w:val=""/>
      <w:lvlJc w:val="left"/>
      <w:pPr>
        <w:ind w:left="2880" w:hanging="360"/>
      </w:pPr>
      <w:rPr>
        <w:rFonts w:ascii="Symbol" w:hAnsi="Symbol" w:hint="default"/>
      </w:rPr>
    </w:lvl>
    <w:lvl w:ilvl="4" w:tplc="B4709CDE">
      <w:start w:val="1"/>
      <w:numFmt w:val="bullet"/>
      <w:lvlText w:val="o"/>
      <w:lvlJc w:val="left"/>
      <w:pPr>
        <w:ind w:left="3600" w:hanging="360"/>
      </w:pPr>
      <w:rPr>
        <w:rFonts w:ascii="Courier New" w:hAnsi="Courier New" w:hint="default"/>
      </w:rPr>
    </w:lvl>
    <w:lvl w:ilvl="5" w:tplc="80408ABE">
      <w:start w:val="1"/>
      <w:numFmt w:val="bullet"/>
      <w:lvlText w:val=""/>
      <w:lvlJc w:val="left"/>
      <w:pPr>
        <w:ind w:left="4320" w:hanging="360"/>
      </w:pPr>
      <w:rPr>
        <w:rFonts w:ascii="Wingdings" w:hAnsi="Wingdings" w:hint="default"/>
      </w:rPr>
    </w:lvl>
    <w:lvl w:ilvl="6" w:tplc="25DA9266">
      <w:start w:val="1"/>
      <w:numFmt w:val="bullet"/>
      <w:lvlText w:val=""/>
      <w:lvlJc w:val="left"/>
      <w:pPr>
        <w:ind w:left="5040" w:hanging="360"/>
      </w:pPr>
      <w:rPr>
        <w:rFonts w:ascii="Symbol" w:hAnsi="Symbol" w:hint="default"/>
      </w:rPr>
    </w:lvl>
    <w:lvl w:ilvl="7" w:tplc="F2C28E4E">
      <w:start w:val="1"/>
      <w:numFmt w:val="bullet"/>
      <w:lvlText w:val="o"/>
      <w:lvlJc w:val="left"/>
      <w:pPr>
        <w:ind w:left="5760" w:hanging="360"/>
      </w:pPr>
      <w:rPr>
        <w:rFonts w:ascii="Courier New" w:hAnsi="Courier New" w:hint="default"/>
      </w:rPr>
    </w:lvl>
    <w:lvl w:ilvl="8" w:tplc="ADF88CA6">
      <w:start w:val="1"/>
      <w:numFmt w:val="bullet"/>
      <w:lvlText w:val=""/>
      <w:lvlJc w:val="left"/>
      <w:pPr>
        <w:ind w:left="6480" w:hanging="360"/>
      </w:pPr>
      <w:rPr>
        <w:rFonts w:ascii="Wingdings" w:hAnsi="Wingdings" w:hint="default"/>
      </w:rPr>
    </w:lvl>
  </w:abstractNum>
  <w:abstractNum w:abstractNumId="15" w15:restartNumberingAfterBreak="0">
    <w:nsid w:val="3A0D429F"/>
    <w:multiLevelType w:val="hybridMultilevel"/>
    <w:tmpl w:val="38163670"/>
    <w:lvl w:ilvl="0" w:tplc="46FEE72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A1A315F"/>
    <w:multiLevelType w:val="multilevel"/>
    <w:tmpl w:val="66DEF20A"/>
    <w:lvl w:ilvl="0">
      <w:start w:val="1"/>
      <w:numFmt w:val="decimal"/>
      <w:lvlText w:val="%1."/>
      <w:lvlJc w:val="left"/>
      <w:pPr>
        <w:ind w:left="360" w:hanging="360"/>
      </w:pPr>
      <w:rPr>
        <w:rFonts w:hint="default"/>
        <w:color w:val="0D54FF" w:themeColor="accen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EEE60D5"/>
    <w:multiLevelType w:val="multilevel"/>
    <w:tmpl w:val="CF0ED3FC"/>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445B1FFB"/>
    <w:multiLevelType w:val="hybridMultilevel"/>
    <w:tmpl w:val="300A52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8E711E7"/>
    <w:multiLevelType w:val="hybridMultilevel"/>
    <w:tmpl w:val="6B644600"/>
    <w:lvl w:ilvl="0" w:tplc="D7347196">
      <w:start w:val="1"/>
      <w:numFmt w:val="upperLetter"/>
      <w:pStyle w:val="TOC5"/>
      <w:lvlText w:val="Appendix %1"/>
      <w:lvlJc w:val="left"/>
      <w:pPr>
        <w:ind w:left="720" w:hanging="360"/>
      </w:pPr>
      <w:rPr>
        <w:rFonts w:ascii="Arial" w:hAnsi="Arial" w:cs="Arial" w:hint="default"/>
        <w:caps w:val="0"/>
        <w:color w:val="F44E1A" w:themeColor="accent4"/>
        <w:sz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0517936"/>
    <w:multiLevelType w:val="hybridMultilevel"/>
    <w:tmpl w:val="47341E16"/>
    <w:lvl w:ilvl="0" w:tplc="990CE46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59312E4"/>
    <w:multiLevelType w:val="hybridMultilevel"/>
    <w:tmpl w:val="520C2BA0"/>
    <w:lvl w:ilvl="0" w:tplc="01D0F844">
      <w:start w:val="1"/>
      <w:numFmt w:val="bullet"/>
      <w:lvlText w:val=""/>
      <w:lvlJc w:val="left"/>
      <w:pPr>
        <w:ind w:left="720" w:hanging="360"/>
      </w:pPr>
      <w:rPr>
        <w:rFonts w:ascii="Symbol" w:hAnsi="Symbol" w:hint="default"/>
      </w:rPr>
    </w:lvl>
    <w:lvl w:ilvl="1" w:tplc="DE7E101A">
      <w:start w:val="1"/>
      <w:numFmt w:val="bullet"/>
      <w:lvlText w:val="o"/>
      <w:lvlJc w:val="left"/>
      <w:pPr>
        <w:ind w:left="1440" w:hanging="360"/>
      </w:pPr>
      <w:rPr>
        <w:rFonts w:ascii="Courier New" w:hAnsi="Courier New" w:hint="default"/>
      </w:rPr>
    </w:lvl>
    <w:lvl w:ilvl="2" w:tplc="03EE2E54">
      <w:start w:val="1"/>
      <w:numFmt w:val="bullet"/>
      <w:lvlText w:val=""/>
      <w:lvlJc w:val="left"/>
      <w:pPr>
        <w:ind w:left="2160" w:hanging="360"/>
      </w:pPr>
      <w:rPr>
        <w:rFonts w:ascii="Wingdings" w:hAnsi="Wingdings" w:hint="default"/>
      </w:rPr>
    </w:lvl>
    <w:lvl w:ilvl="3" w:tplc="BFF2209A">
      <w:start w:val="1"/>
      <w:numFmt w:val="bullet"/>
      <w:lvlText w:val=""/>
      <w:lvlJc w:val="left"/>
      <w:pPr>
        <w:ind w:left="2880" w:hanging="360"/>
      </w:pPr>
      <w:rPr>
        <w:rFonts w:ascii="Symbol" w:hAnsi="Symbol" w:hint="default"/>
      </w:rPr>
    </w:lvl>
    <w:lvl w:ilvl="4" w:tplc="3FE6AB34">
      <w:start w:val="1"/>
      <w:numFmt w:val="bullet"/>
      <w:lvlText w:val="o"/>
      <w:lvlJc w:val="left"/>
      <w:pPr>
        <w:ind w:left="3600" w:hanging="360"/>
      </w:pPr>
      <w:rPr>
        <w:rFonts w:ascii="Courier New" w:hAnsi="Courier New" w:hint="default"/>
      </w:rPr>
    </w:lvl>
    <w:lvl w:ilvl="5" w:tplc="67302554">
      <w:start w:val="1"/>
      <w:numFmt w:val="bullet"/>
      <w:lvlText w:val=""/>
      <w:lvlJc w:val="left"/>
      <w:pPr>
        <w:ind w:left="4320" w:hanging="360"/>
      </w:pPr>
      <w:rPr>
        <w:rFonts w:ascii="Wingdings" w:hAnsi="Wingdings" w:hint="default"/>
      </w:rPr>
    </w:lvl>
    <w:lvl w:ilvl="6" w:tplc="5AC6FA68">
      <w:start w:val="1"/>
      <w:numFmt w:val="bullet"/>
      <w:lvlText w:val=""/>
      <w:lvlJc w:val="left"/>
      <w:pPr>
        <w:ind w:left="5040" w:hanging="360"/>
      </w:pPr>
      <w:rPr>
        <w:rFonts w:ascii="Symbol" w:hAnsi="Symbol" w:hint="default"/>
      </w:rPr>
    </w:lvl>
    <w:lvl w:ilvl="7" w:tplc="FF54E100">
      <w:start w:val="1"/>
      <w:numFmt w:val="bullet"/>
      <w:lvlText w:val="o"/>
      <w:lvlJc w:val="left"/>
      <w:pPr>
        <w:ind w:left="5760" w:hanging="360"/>
      </w:pPr>
      <w:rPr>
        <w:rFonts w:ascii="Courier New" w:hAnsi="Courier New" w:hint="default"/>
      </w:rPr>
    </w:lvl>
    <w:lvl w:ilvl="8" w:tplc="80E2E508">
      <w:start w:val="1"/>
      <w:numFmt w:val="bullet"/>
      <w:lvlText w:val=""/>
      <w:lvlJc w:val="left"/>
      <w:pPr>
        <w:ind w:left="6480" w:hanging="360"/>
      </w:pPr>
      <w:rPr>
        <w:rFonts w:ascii="Wingdings" w:hAnsi="Wingdings" w:hint="default"/>
      </w:rPr>
    </w:lvl>
  </w:abstractNum>
  <w:abstractNum w:abstractNumId="22" w15:restartNumberingAfterBreak="0">
    <w:nsid w:val="5819014B"/>
    <w:multiLevelType w:val="hybridMultilevel"/>
    <w:tmpl w:val="9F1A50DC"/>
    <w:lvl w:ilvl="0" w:tplc="46FEE72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A065B13"/>
    <w:multiLevelType w:val="hybridMultilevel"/>
    <w:tmpl w:val="42FC3D6A"/>
    <w:lvl w:ilvl="0" w:tplc="2FA07F82">
      <w:start w:val="1"/>
      <w:numFmt w:val="decimal"/>
      <w:pStyle w:val="NumberedSteps"/>
      <w:lvlText w:val="Step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91A54A9"/>
    <w:multiLevelType w:val="hybridMultilevel"/>
    <w:tmpl w:val="CFD49BCA"/>
    <w:lvl w:ilvl="0" w:tplc="46FEE72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A434170"/>
    <w:multiLevelType w:val="hybridMultilevel"/>
    <w:tmpl w:val="84BA39A0"/>
    <w:lvl w:ilvl="0" w:tplc="3F5626A8">
      <w:start w:val="1"/>
      <w:numFmt w:val="decimal"/>
      <w:pStyle w:val="TOC1"/>
      <w:lvlText w:val="Chapter %1"/>
      <w:lvlJc w:val="left"/>
      <w:pPr>
        <w:ind w:left="720" w:hanging="360"/>
      </w:pPr>
      <w:rPr>
        <w:rFonts w:ascii="Arial" w:hAnsi="Arial" w:cs="Arial" w:hint="default"/>
        <w:caps w:val="0"/>
        <w:color w:val="F44E1A" w:themeColor="accent4"/>
        <w:sz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AA567ED"/>
    <w:multiLevelType w:val="multilevel"/>
    <w:tmpl w:val="309C2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5443684">
    <w:abstractNumId w:val="21"/>
  </w:num>
  <w:num w:numId="2" w16cid:durableId="476147146">
    <w:abstractNumId w:val="14"/>
  </w:num>
  <w:num w:numId="3" w16cid:durableId="520974135">
    <w:abstractNumId w:val="5"/>
  </w:num>
  <w:num w:numId="4" w16cid:durableId="356926407">
    <w:abstractNumId w:val="23"/>
  </w:num>
  <w:num w:numId="5" w16cid:durableId="87192171">
    <w:abstractNumId w:val="2"/>
  </w:num>
  <w:num w:numId="6" w16cid:durableId="1947035950">
    <w:abstractNumId w:val="0"/>
  </w:num>
  <w:num w:numId="7" w16cid:durableId="1752458558">
    <w:abstractNumId w:val="3"/>
  </w:num>
  <w:num w:numId="8" w16cid:durableId="464081726">
    <w:abstractNumId w:val="1"/>
  </w:num>
  <w:num w:numId="9" w16cid:durableId="205726956">
    <w:abstractNumId w:val="12"/>
  </w:num>
  <w:num w:numId="10" w16cid:durableId="1060447609">
    <w:abstractNumId w:val="19"/>
  </w:num>
  <w:num w:numId="11" w16cid:durableId="1337341404">
    <w:abstractNumId w:val="25"/>
  </w:num>
  <w:num w:numId="12" w16cid:durableId="1907950779">
    <w:abstractNumId w:val="16"/>
  </w:num>
  <w:num w:numId="13" w16cid:durableId="1207110139">
    <w:abstractNumId w:val="11"/>
  </w:num>
  <w:num w:numId="14" w16cid:durableId="1735080457">
    <w:abstractNumId w:val="8"/>
  </w:num>
  <w:num w:numId="15" w16cid:durableId="1379932331">
    <w:abstractNumId w:val="17"/>
  </w:num>
  <w:num w:numId="16" w16cid:durableId="614597975">
    <w:abstractNumId w:val="7"/>
  </w:num>
  <w:num w:numId="17" w16cid:durableId="1759209620">
    <w:abstractNumId w:val="20"/>
  </w:num>
  <w:num w:numId="18" w16cid:durableId="56244088">
    <w:abstractNumId w:val="24"/>
  </w:num>
  <w:num w:numId="19" w16cid:durableId="890966400">
    <w:abstractNumId w:val="26"/>
  </w:num>
  <w:num w:numId="20" w16cid:durableId="1768309187">
    <w:abstractNumId w:val="9"/>
  </w:num>
  <w:num w:numId="21" w16cid:durableId="1987008072">
    <w:abstractNumId w:val="6"/>
  </w:num>
  <w:num w:numId="22" w16cid:durableId="1685010256">
    <w:abstractNumId w:val="13"/>
  </w:num>
  <w:num w:numId="23" w16cid:durableId="10773580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12490027">
    <w:abstractNumId w:val="4"/>
  </w:num>
  <w:num w:numId="25" w16cid:durableId="1191340811">
    <w:abstractNumId w:val="22"/>
  </w:num>
  <w:num w:numId="26" w16cid:durableId="1817648020">
    <w:abstractNumId w:val="18"/>
  </w:num>
  <w:num w:numId="27" w16cid:durableId="1384597725">
    <w:abstractNumId w:val="10"/>
  </w:num>
  <w:num w:numId="28" w16cid:durableId="1088312183">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A71"/>
    <w:rsid w:val="000237A9"/>
    <w:rsid w:val="000263DA"/>
    <w:rsid w:val="00035C9B"/>
    <w:rsid w:val="00042308"/>
    <w:rsid w:val="0004535D"/>
    <w:rsid w:val="000473B8"/>
    <w:rsid w:val="000506CB"/>
    <w:rsid w:val="00051D88"/>
    <w:rsid w:val="00052828"/>
    <w:rsid w:val="000558A6"/>
    <w:rsid w:val="00062BC2"/>
    <w:rsid w:val="00062C7D"/>
    <w:rsid w:val="00075225"/>
    <w:rsid w:val="0008033B"/>
    <w:rsid w:val="0008488C"/>
    <w:rsid w:val="00094B41"/>
    <w:rsid w:val="000A16B7"/>
    <w:rsid w:val="000A415E"/>
    <w:rsid w:val="000A676C"/>
    <w:rsid w:val="000B529E"/>
    <w:rsid w:val="000B7FD8"/>
    <w:rsid w:val="000C4517"/>
    <w:rsid w:val="000C4A66"/>
    <w:rsid w:val="000C55E6"/>
    <w:rsid w:val="00100ED4"/>
    <w:rsid w:val="00107FF9"/>
    <w:rsid w:val="00114B2D"/>
    <w:rsid w:val="00127BE7"/>
    <w:rsid w:val="001361F0"/>
    <w:rsid w:val="00154903"/>
    <w:rsid w:val="00182170"/>
    <w:rsid w:val="00192105"/>
    <w:rsid w:val="001B2BF3"/>
    <w:rsid w:val="001B550F"/>
    <w:rsid w:val="001B6009"/>
    <w:rsid w:val="001C254F"/>
    <w:rsid w:val="001C2732"/>
    <w:rsid w:val="001D7F95"/>
    <w:rsid w:val="001E4B2C"/>
    <w:rsid w:val="001E7731"/>
    <w:rsid w:val="00212207"/>
    <w:rsid w:val="002132D8"/>
    <w:rsid w:val="0021680C"/>
    <w:rsid w:val="00224625"/>
    <w:rsid w:val="00225FBC"/>
    <w:rsid w:val="00237F5A"/>
    <w:rsid w:val="00252E68"/>
    <w:rsid w:val="00261773"/>
    <w:rsid w:val="00262454"/>
    <w:rsid w:val="00265F4F"/>
    <w:rsid w:val="00270960"/>
    <w:rsid w:val="00271ACA"/>
    <w:rsid w:val="002800B9"/>
    <w:rsid w:val="0028218C"/>
    <w:rsid w:val="002A5197"/>
    <w:rsid w:val="002B0286"/>
    <w:rsid w:val="002C1AC4"/>
    <w:rsid w:val="002C3631"/>
    <w:rsid w:val="002C4478"/>
    <w:rsid w:val="002D20CA"/>
    <w:rsid w:val="002D3149"/>
    <w:rsid w:val="002E3B14"/>
    <w:rsid w:val="002E47B5"/>
    <w:rsid w:val="002F241C"/>
    <w:rsid w:val="002F4416"/>
    <w:rsid w:val="002F6469"/>
    <w:rsid w:val="00306B14"/>
    <w:rsid w:val="00326C31"/>
    <w:rsid w:val="00327776"/>
    <w:rsid w:val="00336EBF"/>
    <w:rsid w:val="00344948"/>
    <w:rsid w:val="00381048"/>
    <w:rsid w:val="00387288"/>
    <w:rsid w:val="0039405C"/>
    <w:rsid w:val="00395E48"/>
    <w:rsid w:val="003A3412"/>
    <w:rsid w:val="003A5B0C"/>
    <w:rsid w:val="003B12B2"/>
    <w:rsid w:val="003B4B49"/>
    <w:rsid w:val="003C665C"/>
    <w:rsid w:val="003E6CC4"/>
    <w:rsid w:val="00400D0D"/>
    <w:rsid w:val="00402D74"/>
    <w:rsid w:val="00415902"/>
    <w:rsid w:val="0041641A"/>
    <w:rsid w:val="00424AB3"/>
    <w:rsid w:val="00437F48"/>
    <w:rsid w:val="00441715"/>
    <w:rsid w:val="004539ED"/>
    <w:rsid w:val="00456849"/>
    <w:rsid w:val="00470A71"/>
    <w:rsid w:val="00485F2C"/>
    <w:rsid w:val="00491C3D"/>
    <w:rsid w:val="0049282D"/>
    <w:rsid w:val="004A3B97"/>
    <w:rsid w:val="004B7769"/>
    <w:rsid w:val="004B7CA4"/>
    <w:rsid w:val="004E1A48"/>
    <w:rsid w:val="004E4089"/>
    <w:rsid w:val="004F5089"/>
    <w:rsid w:val="005002E7"/>
    <w:rsid w:val="00516023"/>
    <w:rsid w:val="005234D1"/>
    <w:rsid w:val="00545031"/>
    <w:rsid w:val="0054624A"/>
    <w:rsid w:val="00551850"/>
    <w:rsid w:val="00552DE0"/>
    <w:rsid w:val="0056255E"/>
    <w:rsid w:val="005634FA"/>
    <w:rsid w:val="0058598F"/>
    <w:rsid w:val="00586FA7"/>
    <w:rsid w:val="005C2245"/>
    <w:rsid w:val="005D4FBC"/>
    <w:rsid w:val="00602837"/>
    <w:rsid w:val="006038F1"/>
    <w:rsid w:val="00604581"/>
    <w:rsid w:val="006053F9"/>
    <w:rsid w:val="006168BB"/>
    <w:rsid w:val="0062275F"/>
    <w:rsid w:val="00644584"/>
    <w:rsid w:val="006538D9"/>
    <w:rsid w:val="00656BF5"/>
    <w:rsid w:val="00665E3A"/>
    <w:rsid w:val="00671CBA"/>
    <w:rsid w:val="00677308"/>
    <w:rsid w:val="0069384E"/>
    <w:rsid w:val="0069386B"/>
    <w:rsid w:val="0069670C"/>
    <w:rsid w:val="006A2A83"/>
    <w:rsid w:val="006B0D2F"/>
    <w:rsid w:val="006B4581"/>
    <w:rsid w:val="006B6FCE"/>
    <w:rsid w:val="006E0122"/>
    <w:rsid w:val="006F02AA"/>
    <w:rsid w:val="006F42B4"/>
    <w:rsid w:val="007316CB"/>
    <w:rsid w:val="00734473"/>
    <w:rsid w:val="00746430"/>
    <w:rsid w:val="0075225D"/>
    <w:rsid w:val="00757316"/>
    <w:rsid w:val="00765531"/>
    <w:rsid w:val="00765BBE"/>
    <w:rsid w:val="00770537"/>
    <w:rsid w:val="00772044"/>
    <w:rsid w:val="007753B4"/>
    <w:rsid w:val="0077599B"/>
    <w:rsid w:val="007A129E"/>
    <w:rsid w:val="007C62C3"/>
    <w:rsid w:val="007D5D5F"/>
    <w:rsid w:val="007E5356"/>
    <w:rsid w:val="007F71F0"/>
    <w:rsid w:val="008056EA"/>
    <w:rsid w:val="00812FEE"/>
    <w:rsid w:val="00815474"/>
    <w:rsid w:val="008232DF"/>
    <w:rsid w:val="00823FC1"/>
    <w:rsid w:val="00825502"/>
    <w:rsid w:val="0086072B"/>
    <w:rsid w:val="008665D6"/>
    <w:rsid w:val="00872340"/>
    <w:rsid w:val="008808AB"/>
    <w:rsid w:val="00897741"/>
    <w:rsid w:val="008B730A"/>
    <w:rsid w:val="008C6707"/>
    <w:rsid w:val="008C6D03"/>
    <w:rsid w:val="008C6D45"/>
    <w:rsid w:val="008D5CB9"/>
    <w:rsid w:val="008D7C5B"/>
    <w:rsid w:val="008E027A"/>
    <w:rsid w:val="008F3397"/>
    <w:rsid w:val="00902D80"/>
    <w:rsid w:val="00905F46"/>
    <w:rsid w:val="00906BE4"/>
    <w:rsid w:val="00913BAC"/>
    <w:rsid w:val="00915B3D"/>
    <w:rsid w:val="00917BF9"/>
    <w:rsid w:val="009259E5"/>
    <w:rsid w:val="009316D4"/>
    <w:rsid w:val="00934902"/>
    <w:rsid w:val="00945B8B"/>
    <w:rsid w:val="00951154"/>
    <w:rsid w:val="00951925"/>
    <w:rsid w:val="00957092"/>
    <w:rsid w:val="009624D9"/>
    <w:rsid w:val="009641CA"/>
    <w:rsid w:val="00966BAE"/>
    <w:rsid w:val="00972141"/>
    <w:rsid w:val="009831F4"/>
    <w:rsid w:val="0098477C"/>
    <w:rsid w:val="0098591B"/>
    <w:rsid w:val="009903A3"/>
    <w:rsid w:val="009947DC"/>
    <w:rsid w:val="00995C0B"/>
    <w:rsid w:val="009A2B44"/>
    <w:rsid w:val="009A7797"/>
    <w:rsid w:val="009B473D"/>
    <w:rsid w:val="009C74AB"/>
    <w:rsid w:val="009E72FE"/>
    <w:rsid w:val="009F04F3"/>
    <w:rsid w:val="009F0BEC"/>
    <w:rsid w:val="009F65D8"/>
    <w:rsid w:val="009F6A20"/>
    <w:rsid w:val="009F7E18"/>
    <w:rsid w:val="00A02768"/>
    <w:rsid w:val="00A214E6"/>
    <w:rsid w:val="00A21CE5"/>
    <w:rsid w:val="00A239B8"/>
    <w:rsid w:val="00A239D9"/>
    <w:rsid w:val="00A307E2"/>
    <w:rsid w:val="00A36649"/>
    <w:rsid w:val="00A40C59"/>
    <w:rsid w:val="00A671E6"/>
    <w:rsid w:val="00A703FC"/>
    <w:rsid w:val="00A95699"/>
    <w:rsid w:val="00AA2975"/>
    <w:rsid w:val="00AA6093"/>
    <w:rsid w:val="00AB7755"/>
    <w:rsid w:val="00AC2359"/>
    <w:rsid w:val="00AC272C"/>
    <w:rsid w:val="00AD7F21"/>
    <w:rsid w:val="00AE4048"/>
    <w:rsid w:val="00B04082"/>
    <w:rsid w:val="00B10495"/>
    <w:rsid w:val="00B12DE4"/>
    <w:rsid w:val="00B20D14"/>
    <w:rsid w:val="00B213C1"/>
    <w:rsid w:val="00B24931"/>
    <w:rsid w:val="00B27076"/>
    <w:rsid w:val="00B32F3E"/>
    <w:rsid w:val="00B36542"/>
    <w:rsid w:val="00B5397A"/>
    <w:rsid w:val="00B5484A"/>
    <w:rsid w:val="00B777ED"/>
    <w:rsid w:val="00B83302"/>
    <w:rsid w:val="00B83E6A"/>
    <w:rsid w:val="00BA37C0"/>
    <w:rsid w:val="00BB2822"/>
    <w:rsid w:val="00BB29BD"/>
    <w:rsid w:val="00BB6AA8"/>
    <w:rsid w:val="00BB6E68"/>
    <w:rsid w:val="00BC2383"/>
    <w:rsid w:val="00BE0A09"/>
    <w:rsid w:val="00BE7818"/>
    <w:rsid w:val="00C00843"/>
    <w:rsid w:val="00C00FC1"/>
    <w:rsid w:val="00C02557"/>
    <w:rsid w:val="00C027A4"/>
    <w:rsid w:val="00C12CC1"/>
    <w:rsid w:val="00C13A3C"/>
    <w:rsid w:val="00C141B8"/>
    <w:rsid w:val="00C458B9"/>
    <w:rsid w:val="00C470F2"/>
    <w:rsid w:val="00C51152"/>
    <w:rsid w:val="00C77181"/>
    <w:rsid w:val="00C802A7"/>
    <w:rsid w:val="00C81986"/>
    <w:rsid w:val="00C84A45"/>
    <w:rsid w:val="00C86C59"/>
    <w:rsid w:val="00C95B10"/>
    <w:rsid w:val="00C95CE8"/>
    <w:rsid w:val="00CA6B48"/>
    <w:rsid w:val="00CA773E"/>
    <w:rsid w:val="00CB06A8"/>
    <w:rsid w:val="00CC03A4"/>
    <w:rsid w:val="00CC783A"/>
    <w:rsid w:val="00CD0AA4"/>
    <w:rsid w:val="00CD5513"/>
    <w:rsid w:val="00CE553A"/>
    <w:rsid w:val="00CE7FA8"/>
    <w:rsid w:val="00D024CC"/>
    <w:rsid w:val="00D05D62"/>
    <w:rsid w:val="00D31EBA"/>
    <w:rsid w:val="00D365AE"/>
    <w:rsid w:val="00D46634"/>
    <w:rsid w:val="00D6270A"/>
    <w:rsid w:val="00D74FDC"/>
    <w:rsid w:val="00D75501"/>
    <w:rsid w:val="00D77AD6"/>
    <w:rsid w:val="00D80ED8"/>
    <w:rsid w:val="00D85F97"/>
    <w:rsid w:val="00DA5E49"/>
    <w:rsid w:val="00DB5ABE"/>
    <w:rsid w:val="00DC05DC"/>
    <w:rsid w:val="00DE307C"/>
    <w:rsid w:val="00E22285"/>
    <w:rsid w:val="00E36726"/>
    <w:rsid w:val="00E37302"/>
    <w:rsid w:val="00E47D82"/>
    <w:rsid w:val="00E51F1B"/>
    <w:rsid w:val="00E52003"/>
    <w:rsid w:val="00E608A2"/>
    <w:rsid w:val="00E629CD"/>
    <w:rsid w:val="00E70184"/>
    <w:rsid w:val="00E71802"/>
    <w:rsid w:val="00E75243"/>
    <w:rsid w:val="00E85A33"/>
    <w:rsid w:val="00EA745E"/>
    <w:rsid w:val="00EB61BE"/>
    <w:rsid w:val="00EB7873"/>
    <w:rsid w:val="00ED2FF7"/>
    <w:rsid w:val="00ED4808"/>
    <w:rsid w:val="00ED792C"/>
    <w:rsid w:val="00EE4DCE"/>
    <w:rsid w:val="00EE5039"/>
    <w:rsid w:val="00EF5E07"/>
    <w:rsid w:val="00EF7432"/>
    <w:rsid w:val="00F0174E"/>
    <w:rsid w:val="00F0732A"/>
    <w:rsid w:val="00F11795"/>
    <w:rsid w:val="00F243EC"/>
    <w:rsid w:val="00F24DFF"/>
    <w:rsid w:val="00F2686B"/>
    <w:rsid w:val="00F328B0"/>
    <w:rsid w:val="00F36CFF"/>
    <w:rsid w:val="00F37AAB"/>
    <w:rsid w:val="00F41465"/>
    <w:rsid w:val="00F459F0"/>
    <w:rsid w:val="00F45DC7"/>
    <w:rsid w:val="00F5477C"/>
    <w:rsid w:val="00F86CE6"/>
    <w:rsid w:val="00F92059"/>
    <w:rsid w:val="00FA0395"/>
    <w:rsid w:val="00FA0660"/>
    <w:rsid w:val="00FB0ED5"/>
    <w:rsid w:val="00FC372C"/>
    <w:rsid w:val="00FD00B4"/>
    <w:rsid w:val="00FD2841"/>
    <w:rsid w:val="00FF04A8"/>
    <w:rsid w:val="00FF3CD9"/>
    <w:rsid w:val="0605807A"/>
    <w:rsid w:val="0AD64649"/>
    <w:rsid w:val="0B3368F6"/>
    <w:rsid w:val="0CF77049"/>
    <w:rsid w:val="106BDB05"/>
    <w:rsid w:val="123E20F4"/>
    <w:rsid w:val="20482382"/>
    <w:rsid w:val="21050CF9"/>
    <w:rsid w:val="2127FD92"/>
    <w:rsid w:val="23018FE9"/>
    <w:rsid w:val="27B32FC5"/>
    <w:rsid w:val="2A0E3747"/>
    <w:rsid w:val="309934B6"/>
    <w:rsid w:val="36CA362F"/>
    <w:rsid w:val="399163AC"/>
    <w:rsid w:val="3FF1E5A4"/>
    <w:rsid w:val="40A19F26"/>
    <w:rsid w:val="40C9969D"/>
    <w:rsid w:val="414F173D"/>
    <w:rsid w:val="44B614CE"/>
    <w:rsid w:val="4579ABD5"/>
    <w:rsid w:val="472D5281"/>
    <w:rsid w:val="47BF5B77"/>
    <w:rsid w:val="49AAE125"/>
    <w:rsid w:val="4C1079C4"/>
    <w:rsid w:val="4CDD217B"/>
    <w:rsid w:val="4D176728"/>
    <w:rsid w:val="4DF18A30"/>
    <w:rsid w:val="4F091562"/>
    <w:rsid w:val="4F1BC0EC"/>
    <w:rsid w:val="51953B7C"/>
    <w:rsid w:val="583C59CF"/>
    <w:rsid w:val="590AA330"/>
    <w:rsid w:val="5A3EE0A5"/>
    <w:rsid w:val="5B505247"/>
    <w:rsid w:val="5C01C13D"/>
    <w:rsid w:val="5E614ADE"/>
    <w:rsid w:val="61B27B8D"/>
    <w:rsid w:val="61F3ECF5"/>
    <w:rsid w:val="657C6598"/>
    <w:rsid w:val="6B73CD7C"/>
    <w:rsid w:val="6D23D481"/>
    <w:rsid w:val="6DB41D80"/>
    <w:rsid w:val="7449823E"/>
    <w:rsid w:val="7C7B3B21"/>
    <w:rsid w:val="7D351661"/>
    <w:rsid w:val="7EB521E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5ABA8"/>
  <w15:chartTrackingRefBased/>
  <w15:docId w15:val="{61C71B5F-9F02-45D0-8415-AD8361CED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131A35" w:themeColor="text1"/>
        <w:kern w:val="2"/>
        <w:sz w:val="22"/>
        <w:szCs w:val="22"/>
        <w:lang w:val="en-AU" w:eastAsia="en-US" w:bidi="ar-SA"/>
        <w14:ligatures w14:val="standardContextual"/>
      </w:rPr>
    </w:rPrDefault>
    <w:pPrDefault>
      <w:pPr>
        <w:spacing w:after="24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7" w:unhideWhenUsed="1" w:qFormat="1"/>
    <w:lsdException w:name="heading 4" w:semiHidden="1" w:uiPriority="8" w:unhideWhenUsed="1" w:qFormat="1"/>
    <w:lsdException w:name="heading 5" w:semiHidden="1" w:uiPriority="8" w:unhideWhenUsed="1" w:qFormat="1"/>
    <w:lsdException w:name="heading 6" w:semiHidden="1" w:uiPriority="8" w:unhideWhenUsed="1" w:qFormat="1"/>
    <w:lsdException w:name="heading 7" w:semiHidden="1" w:uiPriority="8" w:unhideWhenUsed="1" w:qFormat="1"/>
    <w:lsdException w:name="heading 8" w:semiHidden="1" w:uiPriority="8" w:unhideWhenUsed="1" w:qFormat="1"/>
    <w:lsdException w:name="heading 9" w:semiHidden="1" w:uiPriority="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15" w:unhideWhenUsed="1"/>
    <w:lsdException w:name="toc 7" w:semiHidden="1" w:uiPriority="15" w:unhideWhenUsed="1"/>
    <w:lsdException w:name="toc 8" w:semiHidden="1" w:uiPriority="15" w:unhideWhenUsed="1"/>
    <w:lsdException w:name="toc 9" w:semiHidden="1" w:uiPriority="15"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lsdException w:name="List Number" w:uiPriority="4"/>
    <w:lsdException w:name="List 2" w:semiHidden="1" w:unhideWhenUsed="1"/>
    <w:lsdException w:name="List 3" w:semiHidden="1" w:unhideWhenUsed="1"/>
    <w:lsdException w:name="List 4" w:semiHidden="1" w:unhideWhenUsed="1"/>
    <w:lsdException w:name="List 5" w:semiHidden="1" w:unhideWhenUsed="1"/>
    <w:lsdException w:name="List Bullet 2" w:uiPriority="4"/>
    <w:lsdException w:name="List Bullet 3" w:semiHidden="1" w:unhideWhenUsed="1"/>
    <w:lsdException w:name="List Bullet 4" w:semiHidden="1" w:unhideWhenUsed="1"/>
    <w:lsdException w:name="List Bullet 5" w:semiHidden="1" w:unhideWhenUsed="1"/>
    <w:lsdException w:name="List Number 2" w:uiPriority="4"/>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8"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F37AAB"/>
  </w:style>
  <w:style w:type="paragraph" w:styleId="Heading1">
    <w:name w:val="heading 1"/>
    <w:next w:val="Normal"/>
    <w:link w:val="Heading1Char"/>
    <w:uiPriority w:val="8"/>
    <w:qFormat/>
    <w:rsid w:val="00D74FDC"/>
    <w:pPr>
      <w:keepNext/>
      <w:keepLines/>
      <w:numPr>
        <w:numId w:val="22"/>
      </w:numPr>
      <w:spacing w:before="360" w:after="120" w:line="240" w:lineRule="auto"/>
      <w:outlineLvl w:val="0"/>
    </w:pPr>
    <w:rPr>
      <w:rFonts w:ascii="Telstra Text Medium" w:eastAsiaTheme="majorEastAsia" w:hAnsi="Telstra Text Medium" w:cstheme="majorBidi"/>
      <w:color w:val="0D54FF" w:themeColor="accent2"/>
      <w:sz w:val="32"/>
      <w:szCs w:val="32"/>
    </w:rPr>
  </w:style>
  <w:style w:type="paragraph" w:styleId="Heading2">
    <w:name w:val="heading 2"/>
    <w:next w:val="Normal"/>
    <w:link w:val="Heading2Char"/>
    <w:uiPriority w:val="8"/>
    <w:unhideWhenUsed/>
    <w:qFormat/>
    <w:rsid w:val="005C2245"/>
    <w:pPr>
      <w:keepNext/>
      <w:keepLines/>
      <w:numPr>
        <w:ilvl w:val="1"/>
        <w:numId w:val="22"/>
      </w:numPr>
      <w:spacing w:before="240" w:after="120" w:line="240" w:lineRule="auto"/>
      <w:ind w:left="576"/>
      <w:outlineLvl w:val="1"/>
    </w:pPr>
    <w:rPr>
      <w:rFonts w:ascii="Telstra Text Medium" w:eastAsiaTheme="majorEastAsia" w:hAnsi="Telstra Text Medium" w:cstheme="majorBidi"/>
      <w:color w:val="0D54FF" w:themeColor="accent2"/>
      <w:sz w:val="28"/>
      <w:szCs w:val="26"/>
    </w:rPr>
  </w:style>
  <w:style w:type="paragraph" w:styleId="Heading3">
    <w:name w:val="heading 3"/>
    <w:next w:val="Normal"/>
    <w:link w:val="Heading3Char"/>
    <w:uiPriority w:val="8"/>
    <w:unhideWhenUsed/>
    <w:qFormat/>
    <w:rsid w:val="005C2245"/>
    <w:pPr>
      <w:keepNext/>
      <w:keepLines/>
      <w:numPr>
        <w:ilvl w:val="2"/>
        <w:numId w:val="22"/>
      </w:numPr>
      <w:spacing w:before="240" w:after="120" w:line="240" w:lineRule="auto"/>
      <w:outlineLvl w:val="2"/>
    </w:pPr>
    <w:rPr>
      <w:rFonts w:ascii="Telstra Text Medium" w:eastAsiaTheme="majorEastAsia" w:hAnsi="Telstra Text Medium" w:cstheme="majorBidi"/>
      <w:color w:val="0D54FF" w:themeColor="accent2"/>
      <w:sz w:val="24"/>
      <w:szCs w:val="24"/>
    </w:rPr>
  </w:style>
  <w:style w:type="paragraph" w:styleId="Heading4">
    <w:name w:val="heading 4"/>
    <w:basedOn w:val="Normal"/>
    <w:next w:val="Normal"/>
    <w:link w:val="Heading4Char"/>
    <w:uiPriority w:val="8"/>
    <w:semiHidden/>
    <w:unhideWhenUsed/>
    <w:qFormat/>
    <w:rsid w:val="00BE0A09"/>
    <w:pPr>
      <w:keepNext/>
      <w:keepLines/>
      <w:numPr>
        <w:ilvl w:val="3"/>
        <w:numId w:val="22"/>
      </w:numPr>
      <w:spacing w:before="40" w:after="0"/>
      <w:outlineLvl w:val="3"/>
    </w:pPr>
    <w:rPr>
      <w:rFonts w:asciiTheme="majorHAnsi" w:eastAsiaTheme="majorEastAsia" w:hAnsiTheme="majorHAnsi" w:cstheme="majorBidi"/>
      <w:i/>
      <w:iCs/>
      <w:color w:val="132248" w:themeColor="accent1" w:themeShade="BF"/>
    </w:rPr>
  </w:style>
  <w:style w:type="paragraph" w:styleId="Heading5">
    <w:name w:val="heading 5"/>
    <w:basedOn w:val="Normal"/>
    <w:next w:val="Normal"/>
    <w:link w:val="Heading5Char"/>
    <w:uiPriority w:val="8"/>
    <w:semiHidden/>
    <w:unhideWhenUsed/>
    <w:qFormat/>
    <w:rsid w:val="00BE0A09"/>
    <w:pPr>
      <w:keepNext/>
      <w:keepLines/>
      <w:numPr>
        <w:ilvl w:val="4"/>
        <w:numId w:val="22"/>
      </w:numPr>
      <w:spacing w:before="40" w:after="0"/>
      <w:outlineLvl w:val="4"/>
    </w:pPr>
    <w:rPr>
      <w:rFonts w:asciiTheme="majorHAnsi" w:eastAsiaTheme="majorEastAsia" w:hAnsiTheme="majorHAnsi" w:cstheme="majorBidi"/>
      <w:color w:val="132248" w:themeColor="accent1" w:themeShade="BF"/>
    </w:rPr>
  </w:style>
  <w:style w:type="paragraph" w:styleId="Heading6">
    <w:name w:val="heading 6"/>
    <w:basedOn w:val="Normal"/>
    <w:next w:val="Normal"/>
    <w:link w:val="Heading6Char"/>
    <w:uiPriority w:val="8"/>
    <w:semiHidden/>
    <w:unhideWhenUsed/>
    <w:qFormat/>
    <w:rsid w:val="00491C3D"/>
    <w:pPr>
      <w:keepNext/>
      <w:keepLines/>
      <w:numPr>
        <w:ilvl w:val="5"/>
        <w:numId w:val="22"/>
      </w:numPr>
      <w:spacing w:before="40" w:after="0"/>
      <w:outlineLvl w:val="5"/>
    </w:pPr>
    <w:rPr>
      <w:rFonts w:asciiTheme="majorHAnsi" w:eastAsiaTheme="majorEastAsia" w:hAnsiTheme="majorHAnsi" w:cstheme="majorBidi"/>
      <w:color w:val="0D1630" w:themeColor="accent1" w:themeShade="7F"/>
    </w:rPr>
  </w:style>
  <w:style w:type="paragraph" w:styleId="Heading7">
    <w:name w:val="heading 7"/>
    <w:basedOn w:val="Normal"/>
    <w:next w:val="Normal"/>
    <w:link w:val="Heading7Char"/>
    <w:uiPriority w:val="8"/>
    <w:semiHidden/>
    <w:unhideWhenUsed/>
    <w:qFormat/>
    <w:rsid w:val="00491C3D"/>
    <w:pPr>
      <w:keepNext/>
      <w:keepLines/>
      <w:numPr>
        <w:ilvl w:val="6"/>
        <w:numId w:val="22"/>
      </w:numPr>
      <w:spacing w:before="40" w:after="0"/>
      <w:outlineLvl w:val="6"/>
    </w:pPr>
    <w:rPr>
      <w:rFonts w:asciiTheme="majorHAnsi" w:eastAsiaTheme="majorEastAsia" w:hAnsiTheme="majorHAnsi" w:cstheme="majorBidi"/>
      <w:i/>
      <w:iCs/>
      <w:color w:val="0D1630" w:themeColor="accent1" w:themeShade="7F"/>
    </w:rPr>
  </w:style>
  <w:style w:type="paragraph" w:styleId="Heading8">
    <w:name w:val="heading 8"/>
    <w:basedOn w:val="Normal"/>
    <w:next w:val="Normal"/>
    <w:link w:val="Heading8Char"/>
    <w:uiPriority w:val="8"/>
    <w:semiHidden/>
    <w:unhideWhenUsed/>
    <w:qFormat/>
    <w:rsid w:val="00491C3D"/>
    <w:pPr>
      <w:keepNext/>
      <w:keepLines/>
      <w:numPr>
        <w:ilvl w:val="7"/>
        <w:numId w:val="22"/>
      </w:numPr>
      <w:spacing w:before="40" w:after="0"/>
      <w:outlineLvl w:val="7"/>
    </w:pPr>
    <w:rPr>
      <w:rFonts w:asciiTheme="majorHAnsi" w:eastAsiaTheme="majorEastAsia" w:hAnsiTheme="majorHAnsi" w:cstheme="majorBidi"/>
      <w:color w:val="243166" w:themeColor="text1" w:themeTint="D8"/>
      <w:sz w:val="21"/>
      <w:szCs w:val="21"/>
    </w:rPr>
  </w:style>
  <w:style w:type="paragraph" w:styleId="Heading9">
    <w:name w:val="heading 9"/>
    <w:basedOn w:val="Normal"/>
    <w:next w:val="Normal"/>
    <w:link w:val="Heading9Char"/>
    <w:uiPriority w:val="8"/>
    <w:semiHidden/>
    <w:unhideWhenUsed/>
    <w:qFormat/>
    <w:rsid w:val="00491C3D"/>
    <w:pPr>
      <w:keepNext/>
      <w:keepLines/>
      <w:numPr>
        <w:ilvl w:val="8"/>
        <w:numId w:val="22"/>
      </w:numPr>
      <w:spacing w:before="40" w:after="0"/>
      <w:outlineLvl w:val="8"/>
    </w:pPr>
    <w:rPr>
      <w:rFonts w:asciiTheme="majorHAnsi" w:eastAsiaTheme="majorEastAsia" w:hAnsiTheme="majorHAnsi" w:cstheme="majorBidi"/>
      <w:i/>
      <w:iCs/>
      <w:color w:val="243166"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4568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6849"/>
  </w:style>
  <w:style w:type="paragraph" w:styleId="Footer">
    <w:name w:val="footer"/>
    <w:link w:val="FooterChar"/>
    <w:uiPriority w:val="99"/>
    <w:unhideWhenUsed/>
    <w:rsid w:val="00C00FC1"/>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C00FC1"/>
    <w:rPr>
      <w:sz w:val="18"/>
    </w:rPr>
  </w:style>
  <w:style w:type="table" w:styleId="TableGrid">
    <w:name w:val="Table Grid"/>
    <w:basedOn w:val="TableNormal"/>
    <w:uiPriority w:val="39"/>
    <w:rsid w:val="008B730A"/>
    <w:pPr>
      <w:spacing w:after="0" w:line="240" w:lineRule="auto"/>
    </w:pPr>
    <w:tblPr>
      <w:tblCellMar>
        <w:left w:w="0" w:type="dxa"/>
        <w:right w:w="0" w:type="dxa"/>
      </w:tblCellMar>
    </w:tblPr>
    <w:tcPr>
      <w:vAlign w:val="center"/>
    </w:tcPr>
  </w:style>
  <w:style w:type="paragraph" w:styleId="Title">
    <w:name w:val="Title"/>
    <w:next w:val="Subtitle"/>
    <w:link w:val="TitleChar"/>
    <w:qFormat/>
    <w:rsid w:val="00456849"/>
    <w:pPr>
      <w:spacing w:before="5000" w:after="120" w:line="240" w:lineRule="auto"/>
      <w:contextualSpacing/>
    </w:pPr>
    <w:rPr>
      <w:rFonts w:asciiTheme="majorHAnsi" w:eastAsiaTheme="majorEastAsia" w:hAnsiTheme="majorHAnsi" w:cstheme="majorBidi"/>
      <w:color w:val="F96449" w:themeColor="accent3"/>
      <w:kern w:val="28"/>
      <w:sz w:val="96"/>
      <w:szCs w:val="56"/>
    </w:rPr>
  </w:style>
  <w:style w:type="character" w:customStyle="1" w:styleId="TitleChar">
    <w:name w:val="Title Char"/>
    <w:basedOn w:val="DefaultParagraphFont"/>
    <w:link w:val="Title"/>
    <w:rsid w:val="00456849"/>
    <w:rPr>
      <w:rFonts w:asciiTheme="majorHAnsi" w:eastAsiaTheme="majorEastAsia" w:hAnsiTheme="majorHAnsi" w:cstheme="majorBidi"/>
      <w:color w:val="F96449" w:themeColor="accent3"/>
      <w:kern w:val="28"/>
      <w:sz w:val="96"/>
      <w:szCs w:val="56"/>
    </w:rPr>
  </w:style>
  <w:style w:type="character" w:styleId="SubtleEmphasis">
    <w:name w:val="Subtle Emphasis"/>
    <w:basedOn w:val="DefaultParagraphFont"/>
    <w:uiPriority w:val="19"/>
    <w:semiHidden/>
    <w:qFormat/>
    <w:rsid w:val="00456849"/>
    <w:rPr>
      <w:rFonts w:asciiTheme="majorHAnsi" w:hAnsiTheme="majorHAnsi"/>
      <w:i w:val="0"/>
      <w:iCs/>
      <w:color w:val="FFFFFF" w:themeColor="background1"/>
      <w:sz w:val="40"/>
    </w:rPr>
  </w:style>
  <w:style w:type="paragraph" w:styleId="Subtitle">
    <w:name w:val="Subtitle"/>
    <w:next w:val="Date"/>
    <w:link w:val="SubtitleChar"/>
    <w:uiPriority w:val="1"/>
    <w:qFormat/>
    <w:rsid w:val="0008033B"/>
    <w:pPr>
      <w:numPr>
        <w:ilvl w:val="1"/>
      </w:numPr>
    </w:pPr>
    <w:rPr>
      <w:rFonts w:ascii="Telstra Display" w:eastAsiaTheme="minorEastAsia" w:hAnsi="Telstra Display"/>
      <w:color w:val="FFFFFF" w:themeColor="background1"/>
      <w:sz w:val="40"/>
    </w:rPr>
  </w:style>
  <w:style w:type="character" w:customStyle="1" w:styleId="SubtitleChar">
    <w:name w:val="Subtitle Char"/>
    <w:basedOn w:val="DefaultParagraphFont"/>
    <w:link w:val="Subtitle"/>
    <w:uiPriority w:val="1"/>
    <w:rsid w:val="00D74FDC"/>
    <w:rPr>
      <w:rFonts w:ascii="Telstra Display" w:eastAsiaTheme="minorEastAsia" w:hAnsi="Telstra Display"/>
      <w:color w:val="FFFFFF" w:themeColor="background1"/>
      <w:sz w:val="40"/>
    </w:rPr>
  </w:style>
  <w:style w:type="character" w:customStyle="1" w:styleId="Heading1Char">
    <w:name w:val="Heading 1 Char"/>
    <w:basedOn w:val="DefaultParagraphFont"/>
    <w:link w:val="Heading1"/>
    <w:uiPriority w:val="8"/>
    <w:rsid w:val="00644584"/>
    <w:rPr>
      <w:rFonts w:ascii="Telstra Text Medium" w:eastAsiaTheme="majorEastAsia" w:hAnsi="Telstra Text Medium" w:cstheme="majorBidi"/>
      <w:color w:val="0D54FF" w:themeColor="accent2"/>
      <w:sz w:val="32"/>
      <w:szCs w:val="32"/>
    </w:rPr>
  </w:style>
  <w:style w:type="paragraph" w:styleId="Date">
    <w:name w:val="Date"/>
    <w:next w:val="Normal"/>
    <w:link w:val="DateChar"/>
    <w:uiPriority w:val="2"/>
    <w:rsid w:val="0008033B"/>
    <w:pPr>
      <w:spacing w:line="240" w:lineRule="auto"/>
    </w:pPr>
    <w:rPr>
      <w:rFonts w:ascii="Telstra Display" w:hAnsi="Telstra Display"/>
      <w:color w:val="FFFFFF" w:themeColor="background1"/>
      <w:sz w:val="32"/>
    </w:rPr>
  </w:style>
  <w:style w:type="character" w:customStyle="1" w:styleId="DateChar">
    <w:name w:val="Date Char"/>
    <w:basedOn w:val="DefaultParagraphFont"/>
    <w:link w:val="Date"/>
    <w:uiPriority w:val="2"/>
    <w:rsid w:val="00D74FDC"/>
    <w:rPr>
      <w:rFonts w:ascii="Telstra Display" w:hAnsi="Telstra Display"/>
      <w:color w:val="FFFFFF" w:themeColor="background1"/>
      <w:sz w:val="32"/>
    </w:rPr>
  </w:style>
  <w:style w:type="paragraph" w:styleId="TOCHeading">
    <w:name w:val="TOC Heading"/>
    <w:next w:val="Normal"/>
    <w:uiPriority w:val="39"/>
    <w:qFormat/>
    <w:rsid w:val="0008033B"/>
    <w:pPr>
      <w:spacing w:after="1200" w:line="216" w:lineRule="auto"/>
      <w:contextualSpacing/>
    </w:pPr>
    <w:rPr>
      <w:rFonts w:asciiTheme="majorHAnsi" w:eastAsiaTheme="majorEastAsia" w:hAnsiTheme="majorHAnsi" w:cstheme="majorBidi"/>
      <w:color w:val="132248" w:themeColor="accent1" w:themeShade="BF"/>
      <w:sz w:val="48"/>
      <w:szCs w:val="32"/>
    </w:rPr>
  </w:style>
  <w:style w:type="character" w:customStyle="1" w:styleId="Heading2Char">
    <w:name w:val="Heading 2 Char"/>
    <w:basedOn w:val="DefaultParagraphFont"/>
    <w:link w:val="Heading2"/>
    <w:uiPriority w:val="8"/>
    <w:rsid w:val="00644584"/>
    <w:rPr>
      <w:rFonts w:ascii="Telstra Text Medium" w:eastAsiaTheme="majorEastAsia" w:hAnsi="Telstra Text Medium" w:cstheme="majorBidi"/>
      <w:color w:val="0D54FF" w:themeColor="accent2"/>
      <w:sz w:val="28"/>
      <w:szCs w:val="26"/>
    </w:rPr>
  </w:style>
  <w:style w:type="paragraph" w:customStyle="1" w:styleId="BodyHeading">
    <w:name w:val="Body Heading"/>
    <w:next w:val="Normal"/>
    <w:uiPriority w:val="13"/>
    <w:qFormat/>
    <w:rsid w:val="00966BAE"/>
    <w:pPr>
      <w:spacing w:line="240" w:lineRule="auto"/>
    </w:pPr>
    <w:rPr>
      <w:rFonts w:ascii="Telstra Text Medium" w:hAnsi="Telstra Text Medium"/>
      <w:color w:val="0D54FF" w:themeColor="accent2"/>
      <w:sz w:val="28"/>
    </w:rPr>
  </w:style>
  <w:style w:type="paragraph" w:styleId="NoSpacing">
    <w:name w:val="No Spacing"/>
    <w:uiPriority w:val="3"/>
    <w:qFormat/>
    <w:rsid w:val="0008033B"/>
    <w:pPr>
      <w:spacing w:after="0" w:line="240" w:lineRule="auto"/>
    </w:pPr>
  </w:style>
  <w:style w:type="character" w:styleId="IntenseEmphasis">
    <w:name w:val="Intense Emphasis"/>
    <w:basedOn w:val="DefaultParagraphFont"/>
    <w:uiPriority w:val="11"/>
    <w:qFormat/>
    <w:rsid w:val="002132D8"/>
    <w:rPr>
      <w:rFonts w:asciiTheme="minorHAnsi" w:hAnsiTheme="minorHAnsi"/>
      <w:b/>
      <w:i w:val="0"/>
      <w:iCs/>
      <w:color w:val="0D54FF" w:themeColor="accent2"/>
    </w:rPr>
  </w:style>
  <w:style w:type="character" w:styleId="Hyperlink">
    <w:name w:val="Hyperlink"/>
    <w:basedOn w:val="DefaultParagraphFont"/>
    <w:uiPriority w:val="99"/>
    <w:unhideWhenUsed/>
    <w:rsid w:val="00966BAE"/>
    <w:rPr>
      <w:color w:val="0D54FF" w:themeColor="hyperlink"/>
      <w:u w:val="single"/>
    </w:rPr>
  </w:style>
  <w:style w:type="character" w:styleId="UnresolvedMention">
    <w:name w:val="Unresolved Mention"/>
    <w:basedOn w:val="DefaultParagraphFont"/>
    <w:uiPriority w:val="99"/>
    <w:semiHidden/>
    <w:unhideWhenUsed/>
    <w:rsid w:val="00966BAE"/>
    <w:rPr>
      <w:color w:val="605E5C"/>
      <w:shd w:val="clear" w:color="auto" w:fill="E1DFDD"/>
    </w:rPr>
  </w:style>
  <w:style w:type="character" w:styleId="Emphasis">
    <w:name w:val="Emphasis"/>
    <w:basedOn w:val="DefaultParagraphFont"/>
    <w:uiPriority w:val="11"/>
    <w:qFormat/>
    <w:rsid w:val="002132D8"/>
    <w:rPr>
      <w:rFonts w:asciiTheme="minorHAnsi" w:hAnsiTheme="minorHAnsi"/>
      <w:i/>
      <w:iCs/>
      <w:color w:val="131A35" w:themeColor="text1"/>
    </w:rPr>
  </w:style>
  <w:style w:type="character" w:customStyle="1" w:styleId="UserInput">
    <w:name w:val="User Input"/>
    <w:basedOn w:val="DefaultParagraphFont"/>
    <w:uiPriority w:val="11"/>
    <w:qFormat/>
    <w:rsid w:val="002132D8"/>
    <w:rPr>
      <w:rFonts w:ascii="Courier New" w:hAnsi="Courier New"/>
      <w:color w:val="131A35" w:themeColor="text1"/>
    </w:rPr>
  </w:style>
  <w:style w:type="paragraph" w:customStyle="1" w:styleId="Copyright">
    <w:name w:val="Copyright"/>
    <w:next w:val="Normal"/>
    <w:uiPriority w:val="3"/>
    <w:qFormat/>
    <w:rsid w:val="002132D8"/>
    <w:rPr>
      <w:sz w:val="16"/>
    </w:rPr>
  </w:style>
  <w:style w:type="paragraph" w:customStyle="1" w:styleId="ChapterNumber">
    <w:name w:val="ChapterNumber"/>
    <w:next w:val="ChapterName"/>
    <w:uiPriority w:val="6"/>
    <w:qFormat/>
    <w:rsid w:val="00671CBA"/>
    <w:pPr>
      <w:pageBreakBefore/>
      <w:spacing w:after="0" w:line="240" w:lineRule="auto"/>
    </w:pPr>
    <w:rPr>
      <w:rFonts w:ascii="Telstra Display" w:hAnsi="Telstra Display"/>
      <w:color w:val="F44E1A" w:themeColor="accent4"/>
      <w:sz w:val="32"/>
    </w:rPr>
  </w:style>
  <w:style w:type="paragraph" w:customStyle="1" w:styleId="ChapterName">
    <w:name w:val="ChapterName"/>
    <w:next w:val="Normal"/>
    <w:uiPriority w:val="7"/>
    <w:qFormat/>
    <w:rsid w:val="00644584"/>
    <w:pPr>
      <w:spacing w:after="1200" w:line="216" w:lineRule="auto"/>
    </w:pPr>
    <w:rPr>
      <w:rFonts w:asciiTheme="majorHAnsi" w:hAnsiTheme="majorHAnsi"/>
      <w:sz w:val="48"/>
    </w:rPr>
  </w:style>
  <w:style w:type="character" w:styleId="Strong">
    <w:name w:val="Strong"/>
    <w:basedOn w:val="DefaultParagraphFont"/>
    <w:uiPriority w:val="11"/>
    <w:qFormat/>
    <w:rsid w:val="005C2245"/>
    <w:rPr>
      <w:b/>
      <w:bCs/>
    </w:rPr>
  </w:style>
  <w:style w:type="character" w:customStyle="1" w:styleId="Heading3Char">
    <w:name w:val="Heading 3 Char"/>
    <w:basedOn w:val="DefaultParagraphFont"/>
    <w:link w:val="Heading3"/>
    <w:uiPriority w:val="8"/>
    <w:rsid w:val="00644584"/>
    <w:rPr>
      <w:rFonts w:ascii="Telstra Text Medium" w:eastAsiaTheme="majorEastAsia" w:hAnsi="Telstra Text Medium" w:cstheme="majorBidi"/>
      <w:color w:val="0D54FF" w:themeColor="accent2"/>
      <w:sz w:val="24"/>
      <w:szCs w:val="24"/>
    </w:rPr>
  </w:style>
  <w:style w:type="paragraph" w:customStyle="1" w:styleId="NumberedSteps">
    <w:name w:val="Numbered Steps"/>
    <w:next w:val="Normal"/>
    <w:uiPriority w:val="9"/>
    <w:qFormat/>
    <w:rsid w:val="00C00FC1"/>
    <w:pPr>
      <w:numPr>
        <w:numId w:val="4"/>
      </w:numPr>
      <w:spacing w:after="120" w:line="240" w:lineRule="auto"/>
      <w:ind w:left="1021" w:hanging="1021"/>
    </w:pPr>
    <w:rPr>
      <w:rFonts w:ascii="Telstra Text Medium" w:hAnsi="Telstra Text Medium"/>
      <w:color w:val="0D54FF" w:themeColor="accent2"/>
      <w:sz w:val="24"/>
    </w:rPr>
  </w:style>
  <w:style w:type="paragraph" w:styleId="ListNumber">
    <w:name w:val="List Number"/>
    <w:uiPriority w:val="4"/>
    <w:rsid w:val="00644584"/>
    <w:pPr>
      <w:numPr>
        <w:numId w:val="5"/>
      </w:numPr>
      <w:spacing w:line="240" w:lineRule="auto"/>
      <w:ind w:left="357" w:hanging="357"/>
      <w:contextualSpacing/>
    </w:pPr>
  </w:style>
  <w:style w:type="paragraph" w:styleId="ListNumber2">
    <w:name w:val="List Number 2"/>
    <w:uiPriority w:val="4"/>
    <w:rsid w:val="00644584"/>
    <w:pPr>
      <w:numPr>
        <w:numId w:val="6"/>
      </w:numPr>
      <w:spacing w:line="240" w:lineRule="auto"/>
      <w:ind w:left="714" w:hanging="357"/>
      <w:contextualSpacing/>
    </w:pPr>
  </w:style>
  <w:style w:type="paragraph" w:styleId="ListBullet">
    <w:name w:val="List Bullet"/>
    <w:basedOn w:val="Normal"/>
    <w:uiPriority w:val="4"/>
    <w:rsid w:val="00644584"/>
    <w:pPr>
      <w:numPr>
        <w:numId w:val="7"/>
      </w:numPr>
      <w:spacing w:line="240" w:lineRule="auto"/>
      <w:ind w:left="357" w:hanging="357"/>
      <w:contextualSpacing/>
    </w:pPr>
  </w:style>
  <w:style w:type="paragraph" w:styleId="ListBullet2">
    <w:name w:val="List Bullet 2"/>
    <w:uiPriority w:val="4"/>
    <w:rsid w:val="00644584"/>
    <w:pPr>
      <w:numPr>
        <w:numId w:val="8"/>
      </w:numPr>
      <w:spacing w:line="240" w:lineRule="auto"/>
      <w:ind w:left="714" w:hanging="357"/>
      <w:contextualSpacing/>
    </w:pPr>
  </w:style>
  <w:style w:type="character" w:customStyle="1" w:styleId="ColouredCharacter">
    <w:name w:val="Coloured Character"/>
    <w:basedOn w:val="DefaultParagraphFont"/>
    <w:uiPriority w:val="11"/>
    <w:qFormat/>
    <w:rsid w:val="00B10495"/>
    <w:rPr>
      <w:color w:val="0D54FF" w:themeColor="accent2"/>
    </w:rPr>
  </w:style>
  <w:style w:type="paragraph" w:customStyle="1" w:styleId="NoteColoured">
    <w:name w:val="Note Coloured"/>
    <w:uiPriority w:val="4"/>
    <w:qFormat/>
    <w:rsid w:val="00B10495"/>
    <w:pPr>
      <w:pBdr>
        <w:top w:val="single" w:sz="4" w:space="10" w:color="D8F0FE"/>
        <w:left w:val="single" w:sz="4" w:space="12" w:color="D8F0FE"/>
        <w:bottom w:val="single" w:sz="4" w:space="10" w:color="D8F0FE"/>
        <w:right w:val="single" w:sz="4" w:space="12" w:color="D8F0FE"/>
      </w:pBdr>
      <w:shd w:val="clear" w:color="auto" w:fill="D8F0FE"/>
      <w:ind w:left="284" w:right="284"/>
      <w:contextualSpacing/>
    </w:pPr>
  </w:style>
  <w:style w:type="paragraph" w:customStyle="1" w:styleId="Note">
    <w:name w:val="Note"/>
    <w:uiPriority w:val="4"/>
    <w:qFormat/>
    <w:rsid w:val="00FA0395"/>
    <w:pPr>
      <w:pBdr>
        <w:top w:val="single" w:sz="4" w:space="10" w:color="F4F4F4"/>
        <w:left w:val="single" w:sz="4" w:space="12" w:color="F4F4F4"/>
        <w:bottom w:val="single" w:sz="4" w:space="10" w:color="F4F4F4"/>
        <w:right w:val="single" w:sz="4" w:space="12" w:color="F4F4F4"/>
      </w:pBdr>
      <w:shd w:val="clear" w:color="auto" w:fill="F4F4F4"/>
      <w:ind w:left="284" w:right="284"/>
      <w:contextualSpacing/>
    </w:pPr>
  </w:style>
  <w:style w:type="paragraph" w:customStyle="1" w:styleId="CalloutNumbers2">
    <w:name w:val="Callout Numbers 2"/>
    <w:next w:val="CalloutNumbers"/>
    <w:uiPriority w:val="5"/>
    <w:qFormat/>
    <w:rsid w:val="008D7C5B"/>
    <w:pPr>
      <w:spacing w:after="0" w:line="240" w:lineRule="auto"/>
    </w:pPr>
    <w:rPr>
      <w:sz w:val="20"/>
    </w:rPr>
  </w:style>
  <w:style w:type="table" w:customStyle="1" w:styleId="TelstraTable">
    <w:name w:val="Telstra Table"/>
    <w:basedOn w:val="TableNormal"/>
    <w:uiPriority w:val="99"/>
    <w:rsid w:val="009E72FE"/>
    <w:pPr>
      <w:spacing w:after="0" w:line="240" w:lineRule="auto"/>
    </w:pPr>
    <w:rPr>
      <w:sz w:val="20"/>
    </w:rPr>
    <w:tblPr>
      <w:tblBorders>
        <w:bottom w:val="single" w:sz="4" w:space="0" w:color="D4CDC3" w:themeColor="accent6"/>
        <w:insideH w:val="single" w:sz="4" w:space="0" w:color="D4CDC3" w:themeColor="accent6"/>
      </w:tblBorders>
      <w:tblCellMar>
        <w:top w:w="57" w:type="dxa"/>
        <w:left w:w="85" w:type="dxa"/>
        <w:bottom w:w="57" w:type="dxa"/>
        <w:right w:w="85" w:type="dxa"/>
      </w:tblCellMar>
    </w:tblPr>
    <w:tblStylePr w:type="firstRow">
      <w:rPr>
        <w:rFonts w:ascii="Telstra Text Medium" w:hAnsi="Telstra Text Medium"/>
        <w:color w:val="FFFFFF" w:themeColor="background1"/>
      </w:rPr>
      <w:tblPr/>
      <w:tcPr>
        <w:shd w:val="clear" w:color="auto" w:fill="0D54FF" w:themeFill="accent2"/>
      </w:tcPr>
    </w:tblStylePr>
    <w:tblStylePr w:type="lastRow">
      <w:rPr>
        <w:rFonts w:ascii="Telstra Text" w:hAnsi="Telstra Text"/>
        <w:b/>
      </w:rPr>
      <w:tblPr/>
      <w:tcPr>
        <w:tcBorders>
          <w:top w:val="single" w:sz="4" w:space="0" w:color="D4CDC3" w:themeColor="accent6"/>
          <w:bottom w:val="single" w:sz="4" w:space="0" w:color="D4CDC3" w:themeColor="accent6"/>
        </w:tcBorders>
        <w:shd w:val="clear" w:color="auto" w:fill="F5EDE2" w:themeFill="accent5"/>
      </w:tcPr>
    </w:tblStylePr>
    <w:tblStylePr w:type="firstCol">
      <w:rPr>
        <w:rFonts w:ascii="Telstra Text Medium" w:hAnsi="Telstra Text Medium"/>
      </w:rPr>
    </w:tblStylePr>
  </w:style>
  <w:style w:type="paragraph" w:customStyle="1" w:styleId="CalloutNumbers">
    <w:name w:val="Callout Numbers"/>
    <w:next w:val="CalloutNumbers2"/>
    <w:uiPriority w:val="5"/>
    <w:qFormat/>
    <w:rsid w:val="008D7C5B"/>
    <w:pPr>
      <w:pBdr>
        <w:top w:val="single" w:sz="8" w:space="2" w:color="0D54FF" w:themeColor="accent2"/>
        <w:bottom w:val="single" w:sz="8" w:space="1" w:color="0D54FF" w:themeColor="accent2"/>
      </w:pBdr>
      <w:spacing w:after="0" w:line="240" w:lineRule="auto"/>
    </w:pPr>
    <w:rPr>
      <w:sz w:val="20"/>
    </w:rPr>
  </w:style>
  <w:style w:type="numbering" w:customStyle="1" w:styleId="Style1">
    <w:name w:val="Style1"/>
    <w:uiPriority w:val="99"/>
    <w:rsid w:val="00F37AAB"/>
    <w:pPr>
      <w:numPr>
        <w:numId w:val="9"/>
      </w:numPr>
    </w:pPr>
  </w:style>
  <w:style w:type="paragraph" w:styleId="TOC1">
    <w:name w:val="toc 1"/>
    <w:next w:val="Normal"/>
    <w:autoRedefine/>
    <w:uiPriority w:val="39"/>
    <w:unhideWhenUsed/>
    <w:rsid w:val="00B20D14"/>
    <w:pPr>
      <w:numPr>
        <w:numId w:val="11"/>
      </w:numPr>
      <w:tabs>
        <w:tab w:val="left" w:pos="1588"/>
        <w:tab w:val="right" w:pos="9628"/>
      </w:tabs>
      <w:spacing w:before="240" w:after="120" w:line="240" w:lineRule="auto"/>
      <w:ind w:left="357" w:hanging="357"/>
    </w:pPr>
    <w:rPr>
      <w:rFonts w:asciiTheme="majorHAnsi" w:hAnsiTheme="majorHAnsi"/>
      <w:sz w:val="28"/>
    </w:rPr>
  </w:style>
  <w:style w:type="paragraph" w:styleId="TOC2">
    <w:name w:val="toc 2"/>
    <w:next w:val="Normal"/>
    <w:autoRedefine/>
    <w:uiPriority w:val="39"/>
    <w:unhideWhenUsed/>
    <w:rsid w:val="00945B8B"/>
    <w:pPr>
      <w:tabs>
        <w:tab w:val="right" w:leader="dot" w:pos="9628"/>
      </w:tabs>
      <w:spacing w:after="120"/>
      <w:ind w:left="1588"/>
    </w:pPr>
    <w:rPr>
      <w:rFonts w:ascii="Telstra Text Medium" w:hAnsi="Telstra Text Medium"/>
      <w:sz w:val="24"/>
    </w:rPr>
  </w:style>
  <w:style w:type="paragraph" w:styleId="TOC3">
    <w:name w:val="toc 3"/>
    <w:next w:val="Normal"/>
    <w:autoRedefine/>
    <w:uiPriority w:val="39"/>
    <w:unhideWhenUsed/>
    <w:rsid w:val="00945B8B"/>
    <w:pPr>
      <w:tabs>
        <w:tab w:val="right" w:leader="dot" w:pos="9628"/>
      </w:tabs>
      <w:spacing w:after="120"/>
      <w:ind w:left="1588"/>
    </w:pPr>
    <w:rPr>
      <w:rFonts w:ascii="Telstra Text Medium" w:hAnsi="Telstra Text Medium"/>
    </w:rPr>
  </w:style>
  <w:style w:type="paragraph" w:styleId="TOC4">
    <w:name w:val="toc 4"/>
    <w:next w:val="Normal"/>
    <w:autoRedefine/>
    <w:uiPriority w:val="39"/>
    <w:unhideWhenUsed/>
    <w:rsid w:val="00B20D14"/>
    <w:pPr>
      <w:spacing w:after="120"/>
      <w:ind w:left="1588"/>
    </w:pPr>
    <w:rPr>
      <w:sz w:val="20"/>
    </w:rPr>
  </w:style>
  <w:style w:type="paragraph" w:customStyle="1" w:styleId="AppendixHeading">
    <w:name w:val="Appendix Heading"/>
    <w:basedOn w:val="ChapterName"/>
    <w:next w:val="Heading1"/>
    <w:uiPriority w:val="8"/>
    <w:qFormat/>
    <w:rsid w:val="00BE0A09"/>
  </w:style>
  <w:style w:type="character" w:customStyle="1" w:styleId="Heading4Char">
    <w:name w:val="Heading 4 Char"/>
    <w:basedOn w:val="DefaultParagraphFont"/>
    <w:link w:val="Heading4"/>
    <w:uiPriority w:val="8"/>
    <w:semiHidden/>
    <w:rsid w:val="00BE0A09"/>
    <w:rPr>
      <w:rFonts w:asciiTheme="majorHAnsi" w:eastAsiaTheme="majorEastAsia" w:hAnsiTheme="majorHAnsi" w:cstheme="majorBidi"/>
      <w:i/>
      <w:iCs/>
      <w:color w:val="132248" w:themeColor="accent1" w:themeShade="BF"/>
    </w:rPr>
  </w:style>
  <w:style w:type="character" w:customStyle="1" w:styleId="Heading5Char">
    <w:name w:val="Heading 5 Char"/>
    <w:basedOn w:val="DefaultParagraphFont"/>
    <w:link w:val="Heading5"/>
    <w:uiPriority w:val="8"/>
    <w:semiHidden/>
    <w:rsid w:val="00BE0A09"/>
    <w:rPr>
      <w:rFonts w:asciiTheme="majorHAnsi" w:eastAsiaTheme="majorEastAsia" w:hAnsiTheme="majorHAnsi" w:cstheme="majorBidi"/>
      <w:color w:val="132248" w:themeColor="accent1" w:themeShade="BF"/>
    </w:rPr>
  </w:style>
  <w:style w:type="paragraph" w:styleId="TOC5">
    <w:name w:val="toc 5"/>
    <w:next w:val="Normal"/>
    <w:autoRedefine/>
    <w:uiPriority w:val="39"/>
    <w:unhideWhenUsed/>
    <w:rsid w:val="00B20D14"/>
    <w:pPr>
      <w:numPr>
        <w:numId w:val="10"/>
      </w:numPr>
      <w:tabs>
        <w:tab w:val="left" w:pos="1588"/>
        <w:tab w:val="right" w:pos="9628"/>
      </w:tabs>
      <w:spacing w:before="240" w:after="120" w:line="240" w:lineRule="auto"/>
      <w:ind w:left="357" w:hanging="357"/>
    </w:pPr>
    <w:rPr>
      <w:rFonts w:asciiTheme="majorHAnsi" w:hAnsiTheme="majorHAnsi"/>
      <w:sz w:val="28"/>
    </w:rPr>
  </w:style>
  <w:style w:type="paragraph" w:styleId="ListParagraph">
    <w:name w:val="List Paragraph"/>
    <w:basedOn w:val="Normal"/>
    <w:uiPriority w:val="34"/>
    <w:qFormat/>
    <w:rsid w:val="008D5CB9"/>
    <w:pPr>
      <w:spacing w:after="160" w:line="259" w:lineRule="auto"/>
      <w:ind w:left="720"/>
      <w:contextualSpacing/>
    </w:pPr>
    <w:rPr>
      <w:color w:val="auto"/>
    </w:rPr>
  </w:style>
  <w:style w:type="paragraph" w:customStyle="1" w:styleId="pf0">
    <w:name w:val="pf0"/>
    <w:basedOn w:val="Normal"/>
    <w:rsid w:val="008D5CB9"/>
    <w:pPr>
      <w:spacing w:before="100" w:beforeAutospacing="1" w:after="100" w:afterAutospacing="1" w:line="240" w:lineRule="auto"/>
    </w:pPr>
    <w:rPr>
      <w:rFonts w:ascii="Times New Roman" w:eastAsia="Times New Roman" w:hAnsi="Times New Roman" w:cs="Times New Roman"/>
      <w:color w:val="auto"/>
      <w:kern w:val="0"/>
      <w:sz w:val="24"/>
      <w:szCs w:val="24"/>
      <w:lang w:eastAsia="en-AU"/>
      <w14:ligatures w14:val="none"/>
    </w:rPr>
  </w:style>
  <w:style w:type="character" w:customStyle="1" w:styleId="cf01">
    <w:name w:val="cf01"/>
    <w:basedOn w:val="DefaultParagraphFont"/>
    <w:rsid w:val="008D5CB9"/>
    <w:rPr>
      <w:rFonts w:ascii="Segoe UI" w:hAnsi="Segoe UI" w:cs="Segoe UI" w:hint="default"/>
      <w:i/>
      <w:iCs/>
      <w:sz w:val="18"/>
      <w:szCs w:val="18"/>
    </w:rPr>
  </w:style>
  <w:style w:type="character" w:styleId="FollowedHyperlink">
    <w:name w:val="FollowedHyperlink"/>
    <w:basedOn w:val="DefaultParagraphFont"/>
    <w:uiPriority w:val="99"/>
    <w:semiHidden/>
    <w:unhideWhenUsed/>
    <w:rsid w:val="000B529E"/>
    <w:rPr>
      <w:color w:val="F96449" w:themeColor="followedHyperlink"/>
      <w:u w:val="single"/>
    </w:rPr>
  </w:style>
  <w:style w:type="character" w:customStyle="1" w:styleId="Heading6Char">
    <w:name w:val="Heading 6 Char"/>
    <w:basedOn w:val="DefaultParagraphFont"/>
    <w:link w:val="Heading6"/>
    <w:uiPriority w:val="8"/>
    <w:semiHidden/>
    <w:rsid w:val="00491C3D"/>
    <w:rPr>
      <w:rFonts w:asciiTheme="majorHAnsi" w:eastAsiaTheme="majorEastAsia" w:hAnsiTheme="majorHAnsi" w:cstheme="majorBidi"/>
      <w:color w:val="0D1630" w:themeColor="accent1" w:themeShade="7F"/>
    </w:rPr>
  </w:style>
  <w:style w:type="character" w:customStyle="1" w:styleId="Heading7Char">
    <w:name w:val="Heading 7 Char"/>
    <w:basedOn w:val="DefaultParagraphFont"/>
    <w:link w:val="Heading7"/>
    <w:uiPriority w:val="8"/>
    <w:semiHidden/>
    <w:rsid w:val="00491C3D"/>
    <w:rPr>
      <w:rFonts w:asciiTheme="majorHAnsi" w:eastAsiaTheme="majorEastAsia" w:hAnsiTheme="majorHAnsi" w:cstheme="majorBidi"/>
      <w:i/>
      <w:iCs/>
      <w:color w:val="0D1630" w:themeColor="accent1" w:themeShade="7F"/>
    </w:rPr>
  </w:style>
  <w:style w:type="character" w:customStyle="1" w:styleId="Heading8Char">
    <w:name w:val="Heading 8 Char"/>
    <w:basedOn w:val="DefaultParagraphFont"/>
    <w:link w:val="Heading8"/>
    <w:uiPriority w:val="8"/>
    <w:semiHidden/>
    <w:rsid w:val="00491C3D"/>
    <w:rPr>
      <w:rFonts w:asciiTheme="majorHAnsi" w:eastAsiaTheme="majorEastAsia" w:hAnsiTheme="majorHAnsi" w:cstheme="majorBidi"/>
      <w:color w:val="243166" w:themeColor="text1" w:themeTint="D8"/>
      <w:sz w:val="21"/>
      <w:szCs w:val="21"/>
    </w:rPr>
  </w:style>
  <w:style w:type="character" w:customStyle="1" w:styleId="Heading9Char">
    <w:name w:val="Heading 9 Char"/>
    <w:basedOn w:val="DefaultParagraphFont"/>
    <w:link w:val="Heading9"/>
    <w:uiPriority w:val="8"/>
    <w:semiHidden/>
    <w:rsid w:val="00491C3D"/>
    <w:rPr>
      <w:rFonts w:asciiTheme="majorHAnsi" w:eastAsiaTheme="majorEastAsia" w:hAnsiTheme="majorHAnsi" w:cstheme="majorBidi"/>
      <w:i/>
      <w:iCs/>
      <w:color w:val="243166" w:themeColor="text1" w:themeTint="D8"/>
      <w:sz w:val="21"/>
      <w:szCs w:val="21"/>
    </w:rPr>
  </w:style>
  <w:style w:type="paragraph" w:styleId="Revision">
    <w:name w:val="Revision"/>
    <w:hidden/>
    <w:uiPriority w:val="99"/>
    <w:semiHidden/>
    <w:rsid w:val="0049282D"/>
    <w:pPr>
      <w:spacing w:after="0" w:line="240" w:lineRule="auto"/>
    </w:pPr>
  </w:style>
  <w:style w:type="character" w:styleId="CommentReference">
    <w:name w:val="annotation reference"/>
    <w:basedOn w:val="DefaultParagraphFont"/>
    <w:uiPriority w:val="99"/>
    <w:semiHidden/>
    <w:unhideWhenUsed/>
    <w:rsid w:val="00114B2D"/>
    <w:rPr>
      <w:sz w:val="16"/>
      <w:szCs w:val="16"/>
    </w:rPr>
  </w:style>
  <w:style w:type="paragraph" w:styleId="CommentText">
    <w:name w:val="annotation text"/>
    <w:basedOn w:val="Normal"/>
    <w:link w:val="CommentTextChar"/>
    <w:uiPriority w:val="99"/>
    <w:unhideWhenUsed/>
    <w:rsid w:val="00114B2D"/>
    <w:pPr>
      <w:spacing w:line="240" w:lineRule="auto"/>
    </w:pPr>
    <w:rPr>
      <w:sz w:val="20"/>
      <w:szCs w:val="20"/>
    </w:rPr>
  </w:style>
  <w:style w:type="character" w:customStyle="1" w:styleId="CommentTextChar">
    <w:name w:val="Comment Text Char"/>
    <w:basedOn w:val="DefaultParagraphFont"/>
    <w:link w:val="CommentText"/>
    <w:uiPriority w:val="99"/>
    <w:rsid w:val="00114B2D"/>
    <w:rPr>
      <w:sz w:val="20"/>
      <w:szCs w:val="20"/>
    </w:rPr>
  </w:style>
  <w:style w:type="paragraph" w:styleId="CommentSubject">
    <w:name w:val="annotation subject"/>
    <w:basedOn w:val="CommentText"/>
    <w:next w:val="CommentText"/>
    <w:link w:val="CommentSubjectChar"/>
    <w:uiPriority w:val="99"/>
    <w:semiHidden/>
    <w:unhideWhenUsed/>
    <w:rsid w:val="00114B2D"/>
    <w:rPr>
      <w:b/>
      <w:bCs/>
    </w:rPr>
  </w:style>
  <w:style w:type="character" w:customStyle="1" w:styleId="CommentSubjectChar">
    <w:name w:val="Comment Subject Char"/>
    <w:basedOn w:val="CommentTextChar"/>
    <w:link w:val="CommentSubject"/>
    <w:uiPriority w:val="99"/>
    <w:semiHidden/>
    <w:rsid w:val="00114B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84096">
      <w:bodyDiv w:val="1"/>
      <w:marLeft w:val="0"/>
      <w:marRight w:val="0"/>
      <w:marTop w:val="0"/>
      <w:marBottom w:val="0"/>
      <w:divBdr>
        <w:top w:val="none" w:sz="0" w:space="0" w:color="auto"/>
        <w:left w:val="none" w:sz="0" w:space="0" w:color="auto"/>
        <w:bottom w:val="none" w:sz="0" w:space="0" w:color="auto"/>
        <w:right w:val="none" w:sz="0" w:space="0" w:color="auto"/>
      </w:divBdr>
      <w:divsChild>
        <w:div w:id="1848866768">
          <w:marLeft w:val="0"/>
          <w:marRight w:val="0"/>
          <w:marTop w:val="0"/>
          <w:marBottom w:val="0"/>
          <w:divBdr>
            <w:top w:val="none" w:sz="0" w:space="0" w:color="242424"/>
            <w:left w:val="none" w:sz="0" w:space="0" w:color="242424"/>
            <w:bottom w:val="none" w:sz="0" w:space="0" w:color="242424"/>
            <w:right w:val="none" w:sz="0" w:space="0" w:color="242424"/>
          </w:divBdr>
        </w:div>
      </w:divsChild>
    </w:div>
    <w:div w:id="1664428340">
      <w:bodyDiv w:val="1"/>
      <w:marLeft w:val="0"/>
      <w:marRight w:val="0"/>
      <w:marTop w:val="0"/>
      <w:marBottom w:val="0"/>
      <w:divBdr>
        <w:top w:val="none" w:sz="0" w:space="0" w:color="auto"/>
        <w:left w:val="none" w:sz="0" w:space="0" w:color="auto"/>
        <w:bottom w:val="none" w:sz="0" w:space="0" w:color="auto"/>
        <w:right w:val="none" w:sz="0" w:space="0" w:color="auto"/>
      </w:divBdr>
      <w:divsChild>
        <w:div w:id="102501893">
          <w:marLeft w:val="0"/>
          <w:marRight w:val="0"/>
          <w:marTop w:val="0"/>
          <w:marBottom w:val="0"/>
          <w:divBdr>
            <w:top w:val="none" w:sz="0" w:space="0" w:color="242424"/>
            <w:left w:val="none" w:sz="0" w:space="0" w:color="242424"/>
            <w:bottom w:val="none" w:sz="0" w:space="0" w:color="242424"/>
            <w:right w:val="none" w:sz="0" w:space="0" w:color="242424"/>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telstra.com.au/support/account-payment/give-another-person-access-to-account" TargetMode="External"/><Relationship Id="rId26" Type="http://schemas.openxmlformats.org/officeDocument/2006/relationships/hyperlink" Target="https://open.mytelstra.app/BJRB/755085f6" TargetMode="External"/><Relationship Id="rId3" Type="http://schemas.openxmlformats.org/officeDocument/2006/relationships/customXml" Target="../customXml/item3.xml"/><Relationship Id="rId21" Type="http://schemas.openxmlformats.org/officeDocument/2006/relationships/hyperlink" Target="https://www.telstra.com.au/forms/callback-request"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www.telstra.com.au/telstra-store/appointments" TargetMode="External"/><Relationship Id="rId25" Type="http://schemas.openxmlformats.org/officeDocument/2006/relationships/hyperlink" Target="https://sbdh.org.a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telstra.com.au/find-us" TargetMode="External"/><Relationship Id="rId20" Type="http://schemas.openxmlformats.org/officeDocument/2006/relationships/hyperlink" Target="https://www.telstra.com.au/aboutus/support-in-times-of-need/adversity-financial-hardship" TargetMode="External"/><Relationship Id="rId29" Type="http://schemas.openxmlformats.org/officeDocument/2006/relationships/hyperlink" Target="https://www.telstra.com.au/priva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open.mytelstra.app/BJRB/755085f6" TargetMode="External"/><Relationship Id="rId32"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https://open.mytelstra.app/BJRB/755085f6" TargetMode="External"/><Relationship Id="rId23" Type="http://schemas.openxmlformats.org/officeDocument/2006/relationships/hyperlink" Target="https://open.mytelstra.app/BJRB/755085f6" TargetMode="External"/><Relationship Id="rId28" Type="http://schemas.openxmlformats.org/officeDocument/2006/relationships/hyperlink" Target="https://www.telstra.com.au/contact-us/feedback-complaints/make-a-complaint" TargetMode="External"/><Relationship Id="rId10" Type="http://schemas.openxmlformats.org/officeDocument/2006/relationships/endnotes" Target="endnotes.xml"/><Relationship Id="rId19" Type="http://schemas.openxmlformats.org/officeDocument/2006/relationships/hyperlink" Target="https://www.telstra.com.au/support/account-payment/give-another-person-access-to-account"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elstra.com.au/aboutus/support-in-times-of-need/adversity-financial-hardship" TargetMode="External"/><Relationship Id="rId22" Type="http://schemas.openxmlformats.org/officeDocument/2006/relationships/hyperlink" Target="https://www.telstra.com.au/aboutus/support-in-times-of-need/adversity-financial-hardship" TargetMode="External"/><Relationship Id="rId27" Type="http://schemas.openxmlformats.org/officeDocument/2006/relationships/hyperlink" Target="https://www.telstra.com.au/contact-us/feedback-complaints/make-a-complaint" TargetMode="External"/><Relationship Id="rId30" Type="http://schemas.openxmlformats.org/officeDocument/2006/relationships/footer" Target="footer3.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23865\OneDrive%20-%20Telstra\WORK\ACMA\Telstra%20Payment%20Assistance%20Policy%202024-Draft%207.0-%20For%20Accessibility.dotx" TargetMode="External"/></Relationships>
</file>

<file path=word/theme/theme1.xml><?xml version="1.0" encoding="utf-8"?>
<a:theme xmlns:a="http://schemas.openxmlformats.org/drawingml/2006/main" name="Office Theme">
  <a:themeElements>
    <a:clrScheme name="Telstra Corporate 2023">
      <a:dk1>
        <a:srgbClr val="131A35"/>
      </a:dk1>
      <a:lt1>
        <a:srgbClr val="FFFFFF"/>
      </a:lt1>
      <a:dk2>
        <a:srgbClr val="F5EDE2"/>
      </a:dk2>
      <a:lt2>
        <a:srgbClr val="FFFFFF"/>
      </a:lt2>
      <a:accent1>
        <a:srgbClr val="1A2E61"/>
      </a:accent1>
      <a:accent2>
        <a:srgbClr val="0D54FF"/>
      </a:accent2>
      <a:accent3>
        <a:srgbClr val="F96449"/>
      </a:accent3>
      <a:accent4>
        <a:srgbClr val="F44E1A"/>
      </a:accent4>
      <a:accent5>
        <a:srgbClr val="F5EDE2"/>
      </a:accent5>
      <a:accent6>
        <a:srgbClr val="D4CDC3"/>
      </a:accent6>
      <a:hlink>
        <a:srgbClr val="0D54FF"/>
      </a:hlink>
      <a:folHlink>
        <a:srgbClr val="F96449"/>
      </a:folHlink>
    </a:clrScheme>
    <a:fontScheme name="Telstra 2023">
      <a:majorFont>
        <a:latin typeface="Telstra Display Medium"/>
        <a:ea typeface=""/>
        <a:cs typeface=""/>
      </a:majorFont>
      <a:minorFont>
        <a:latin typeface="Telstra Tex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81B6049F7CE74984C92D15876508D6" ma:contentTypeVersion="12" ma:contentTypeDescription="Create a new document." ma:contentTypeScope="" ma:versionID="3d76aed7c1833285a77e088c1db9e5b3">
  <xsd:schema xmlns:xsd="http://www.w3.org/2001/XMLSchema" xmlns:xs="http://www.w3.org/2001/XMLSchema" xmlns:p="http://schemas.microsoft.com/office/2006/metadata/properties" xmlns:ns2="868e9823-f794-48c6-a0bf-7c9901ee2ea7" xmlns:ns3="c6872f2f-72b6-4377-8e51-da34108d4909" targetNamespace="http://schemas.microsoft.com/office/2006/metadata/properties" ma:root="true" ma:fieldsID="b3669330b407b53bac5fac259fcb6bf3" ns2:_="" ns3:_="">
    <xsd:import namespace="868e9823-f794-48c6-a0bf-7c9901ee2ea7"/>
    <xsd:import namespace="c6872f2f-72b6-4377-8e51-da34108d49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e9823-f794-48c6-a0bf-7c9901ee2e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872f2f-72b6-4377-8e51-da34108d49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d27728-acea-4672-9223-c312058d3335}" ma:internalName="TaxCatchAll" ma:showField="CatchAllData" ma:web="c6872f2f-72b6-4377-8e51-da34108d49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6872f2f-72b6-4377-8e51-da34108d4909" xsi:nil="true"/>
    <lcf76f155ced4ddcb4097134ff3c332f xmlns="868e9823-f794-48c6-a0bf-7c9901ee2ea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E591E4-F192-412A-B915-FAB978EB7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e9823-f794-48c6-a0bf-7c9901ee2ea7"/>
    <ds:schemaRef ds:uri="c6872f2f-72b6-4377-8e51-da34108d49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35D017-B82A-4743-8821-F35FD0D5EFAD}">
  <ds:schemaRefs>
    <ds:schemaRef ds:uri="http://schemas.microsoft.com/sharepoint/v3/contenttype/forms"/>
  </ds:schemaRefs>
</ds:datastoreItem>
</file>

<file path=customXml/itemProps3.xml><?xml version="1.0" encoding="utf-8"?>
<ds:datastoreItem xmlns:ds="http://schemas.openxmlformats.org/officeDocument/2006/customXml" ds:itemID="{57B4D3D0-B997-4C07-93E2-ACCFAD1AB6A1}">
  <ds:schemaRefs>
    <ds:schemaRef ds:uri="http://schemas.openxmlformats.org/officeDocument/2006/bibliography"/>
  </ds:schemaRefs>
</ds:datastoreItem>
</file>

<file path=customXml/itemProps4.xml><?xml version="1.0" encoding="utf-8"?>
<ds:datastoreItem xmlns:ds="http://schemas.openxmlformats.org/officeDocument/2006/customXml" ds:itemID="{2568DA63-F2AE-45B1-8C42-E6DE47F3B550}">
  <ds:schemaRefs>
    <ds:schemaRef ds:uri="c6872f2f-72b6-4377-8e51-da34108d4909"/>
    <ds:schemaRef ds:uri="http://purl.org/dc/terms/"/>
    <ds:schemaRef ds:uri="http://purl.org/dc/dcmitype/"/>
    <ds:schemaRef ds:uri="http://www.w3.org/XML/1998/namespace"/>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868e9823-f794-48c6-a0bf-7c9901ee2ea7"/>
    <ds:schemaRef ds:uri="http://schemas.microsoft.com/office/infopath/2007/PartnerControls"/>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Telstra Payment Assistance Policy 2024-Draft 7.0- For Accessibility</Template>
  <TotalTime>5</TotalTime>
  <Pages>8</Pages>
  <Words>2133</Words>
  <Characters>12180</Characters>
  <Application>Microsoft Office Word</Application>
  <DocSecurity>0</DocSecurity>
  <Lines>338</Lines>
  <Paragraphs>275</Paragraphs>
  <ScaleCrop>false</ScaleCrop>
  <HeadingPairs>
    <vt:vector size="2" baseType="variant">
      <vt:variant>
        <vt:lpstr>Title</vt:lpstr>
      </vt:variant>
      <vt:variant>
        <vt:i4>1</vt:i4>
      </vt:variant>
    </vt:vector>
  </HeadingPairs>
  <TitlesOfParts>
    <vt:vector size="1" baseType="lpstr">
      <vt:lpstr>TL02428 Telstra Payment Assistance Policy</vt:lpstr>
    </vt:vector>
  </TitlesOfParts>
  <Company/>
  <LinksUpToDate>false</LinksUpToDate>
  <CharactersWithSpaces>14038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TL02428 Telstra Payment Assistance Policy</dc:title>
  <dc:subject/>
  <dc:creator>Telstra Limited</dc:creator>
  <cp:keywords>Telstra, payment assistance policy, eligibility, payment assistance, support options, financial counselling services, telecommunications industry ombudsman, TIO, complaints, privacy</cp:keywords>
  <dc:description/>
  <cp:lastModifiedBy>Oleary, Tim</cp:lastModifiedBy>
  <cp:revision>4</cp:revision>
  <dcterms:created xsi:type="dcterms:W3CDTF">2025-05-06T05:13:00Z</dcterms:created>
  <dcterms:modified xsi:type="dcterms:W3CDTF">2025-05-07T04:55:00Z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66d81b63,6c752c07,2ff5e968,5abe8a12,4ae7a5ca,5d23e0aa,6e0e2d99,bb5a2ed,7145b78f</vt:lpwstr>
  </property>
  <property fmtid="{D5CDD505-2E9C-101B-9397-08002B2CF9AE}" pid="3" name="ClassificationContentMarkingFooterFontProps">
    <vt:lpwstr>#000000,10,Calibri</vt:lpwstr>
  </property>
  <property fmtid="{D5CDD505-2E9C-101B-9397-08002B2CF9AE}" pid="4" name="ClassificationContentMarkingFooterText">
    <vt:lpwstr>General</vt:lpwstr>
  </property>
  <property fmtid="{D5CDD505-2E9C-101B-9397-08002B2CF9AE}" pid="5" name="ContentTypeId">
    <vt:lpwstr>0x0101004F81B6049F7CE74984C92D15876508D6</vt:lpwstr>
  </property>
  <property fmtid="{D5CDD505-2E9C-101B-9397-08002B2CF9AE}" pid="6" name="MediaServiceImageTags">
    <vt:lpwstr/>
  </property>
</Properties>
</file>