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4E3EE" w14:textId="6EA5A1F2" w:rsidR="00F8666F" w:rsidRDefault="00F8666F" w:rsidP="00F8666F">
      <w:pPr>
        <w:rPr>
          <w:b/>
          <w:smallCaps/>
          <w:color w:val="000000"/>
          <w:sz w:val="28"/>
          <w:szCs w:val="28"/>
        </w:rPr>
      </w:pPr>
      <w:r>
        <w:rPr>
          <w:b/>
          <w:smallCaps/>
          <w:color w:val="000000"/>
          <w:sz w:val="28"/>
          <w:szCs w:val="28"/>
        </w:rPr>
        <w:t>CONTENTS</w:t>
      </w:r>
    </w:p>
    <w:sdt>
      <w:sdtPr>
        <w:id w:val="696972547"/>
        <w:docPartObj>
          <w:docPartGallery w:val="Table of Contents"/>
          <w:docPartUnique/>
        </w:docPartObj>
      </w:sdtPr>
      <w:sdtEndPr/>
      <w:sdtContent>
        <w:p w14:paraId="59EFEB50" w14:textId="2135C6F6" w:rsidR="00420099" w:rsidRDefault="00F8666F">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\h \u \z </w:instrText>
          </w:r>
          <w:r>
            <w:fldChar w:fldCharType="separate"/>
          </w:r>
          <w:hyperlink w:anchor="_Toc177127389" w:history="1">
            <w:r w:rsidR="00420099" w:rsidRPr="003213B2">
              <w:rPr>
                <w:rStyle w:val="Hyperlink"/>
                <w:noProof/>
              </w:rPr>
              <w:t>1</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ABOUT THE CONFERENCING SECTION</w:t>
            </w:r>
            <w:r w:rsidR="00420099">
              <w:rPr>
                <w:noProof/>
                <w:webHidden/>
              </w:rPr>
              <w:tab/>
            </w:r>
            <w:r w:rsidR="00420099">
              <w:rPr>
                <w:noProof/>
                <w:webHidden/>
              </w:rPr>
              <w:fldChar w:fldCharType="begin"/>
            </w:r>
            <w:r w:rsidR="00420099">
              <w:rPr>
                <w:noProof/>
                <w:webHidden/>
              </w:rPr>
              <w:instrText xml:space="preserve"> PAGEREF _Toc177127389 \h </w:instrText>
            </w:r>
            <w:r w:rsidR="00420099">
              <w:rPr>
                <w:noProof/>
                <w:webHidden/>
              </w:rPr>
            </w:r>
            <w:r w:rsidR="00420099">
              <w:rPr>
                <w:noProof/>
                <w:webHidden/>
              </w:rPr>
              <w:fldChar w:fldCharType="separate"/>
            </w:r>
            <w:r w:rsidR="00320504">
              <w:rPr>
                <w:noProof/>
                <w:webHidden/>
              </w:rPr>
              <w:t>5</w:t>
            </w:r>
            <w:r w:rsidR="00420099">
              <w:rPr>
                <w:noProof/>
                <w:webHidden/>
              </w:rPr>
              <w:fldChar w:fldCharType="end"/>
            </w:r>
          </w:hyperlink>
        </w:p>
        <w:p w14:paraId="64234F73" w14:textId="179D80F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0" w:history="1">
            <w:r w:rsidR="00420099" w:rsidRPr="003213B2">
              <w:rPr>
                <w:rStyle w:val="Hyperlink"/>
                <w:noProof/>
              </w:rPr>
              <w:t>Our Customer Terms</w:t>
            </w:r>
            <w:r w:rsidR="00420099">
              <w:rPr>
                <w:noProof/>
                <w:webHidden/>
              </w:rPr>
              <w:tab/>
            </w:r>
            <w:r w:rsidR="00420099">
              <w:rPr>
                <w:noProof/>
                <w:webHidden/>
              </w:rPr>
              <w:fldChar w:fldCharType="begin"/>
            </w:r>
            <w:r w:rsidR="00420099">
              <w:rPr>
                <w:noProof/>
                <w:webHidden/>
              </w:rPr>
              <w:instrText xml:space="preserve"> PAGEREF _Toc177127390 \h </w:instrText>
            </w:r>
            <w:r w:rsidR="00420099">
              <w:rPr>
                <w:noProof/>
                <w:webHidden/>
              </w:rPr>
            </w:r>
            <w:r w:rsidR="00420099">
              <w:rPr>
                <w:noProof/>
                <w:webHidden/>
              </w:rPr>
              <w:fldChar w:fldCharType="separate"/>
            </w:r>
            <w:r w:rsidR="00320504">
              <w:rPr>
                <w:noProof/>
                <w:webHidden/>
              </w:rPr>
              <w:t>5</w:t>
            </w:r>
            <w:r w:rsidR="00420099">
              <w:rPr>
                <w:noProof/>
                <w:webHidden/>
              </w:rPr>
              <w:fldChar w:fldCharType="end"/>
            </w:r>
          </w:hyperlink>
        </w:p>
        <w:p w14:paraId="39ABE47E" w14:textId="4C2AF35E"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391" w:history="1">
            <w:r w:rsidR="00420099" w:rsidRPr="003213B2">
              <w:rPr>
                <w:rStyle w:val="Hyperlink"/>
                <w:noProof/>
              </w:rPr>
              <w:t>2</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CONFERENCING SERVICES</w:t>
            </w:r>
            <w:r w:rsidR="00420099">
              <w:rPr>
                <w:noProof/>
                <w:webHidden/>
              </w:rPr>
              <w:tab/>
            </w:r>
            <w:r w:rsidR="00420099">
              <w:rPr>
                <w:noProof/>
                <w:webHidden/>
              </w:rPr>
              <w:fldChar w:fldCharType="begin"/>
            </w:r>
            <w:r w:rsidR="00420099">
              <w:rPr>
                <w:noProof/>
                <w:webHidden/>
              </w:rPr>
              <w:instrText xml:space="preserve"> PAGEREF _Toc177127391 \h </w:instrText>
            </w:r>
            <w:r w:rsidR="00420099">
              <w:rPr>
                <w:noProof/>
                <w:webHidden/>
              </w:rPr>
            </w:r>
            <w:r w:rsidR="00420099">
              <w:rPr>
                <w:noProof/>
                <w:webHidden/>
              </w:rPr>
              <w:fldChar w:fldCharType="separate"/>
            </w:r>
            <w:r w:rsidR="00320504">
              <w:rPr>
                <w:noProof/>
                <w:webHidden/>
              </w:rPr>
              <w:t>5</w:t>
            </w:r>
            <w:r w:rsidR="00420099">
              <w:rPr>
                <w:noProof/>
                <w:webHidden/>
              </w:rPr>
              <w:fldChar w:fldCharType="end"/>
            </w:r>
          </w:hyperlink>
        </w:p>
        <w:p w14:paraId="126976F7" w14:textId="45FC7DE8"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2" w:history="1">
            <w:r w:rsidR="00420099" w:rsidRPr="003213B2">
              <w:rPr>
                <w:rStyle w:val="Hyperlink"/>
                <w:noProof/>
              </w:rPr>
              <w:t>Our services</w:t>
            </w:r>
            <w:r w:rsidR="00420099">
              <w:rPr>
                <w:noProof/>
                <w:webHidden/>
              </w:rPr>
              <w:tab/>
            </w:r>
            <w:r w:rsidR="00420099">
              <w:rPr>
                <w:noProof/>
                <w:webHidden/>
              </w:rPr>
              <w:fldChar w:fldCharType="begin"/>
            </w:r>
            <w:r w:rsidR="00420099">
              <w:rPr>
                <w:noProof/>
                <w:webHidden/>
              </w:rPr>
              <w:instrText xml:space="preserve"> PAGEREF _Toc177127392 \h </w:instrText>
            </w:r>
            <w:r w:rsidR="00420099">
              <w:rPr>
                <w:noProof/>
                <w:webHidden/>
              </w:rPr>
            </w:r>
            <w:r w:rsidR="00420099">
              <w:rPr>
                <w:noProof/>
                <w:webHidden/>
              </w:rPr>
              <w:fldChar w:fldCharType="separate"/>
            </w:r>
            <w:r w:rsidR="00320504">
              <w:rPr>
                <w:noProof/>
                <w:webHidden/>
              </w:rPr>
              <w:t>5</w:t>
            </w:r>
            <w:r w:rsidR="00420099">
              <w:rPr>
                <w:noProof/>
                <w:webHidden/>
              </w:rPr>
              <w:fldChar w:fldCharType="end"/>
            </w:r>
          </w:hyperlink>
        </w:p>
        <w:p w14:paraId="73059641" w14:textId="2B5901EF"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393" w:history="1">
            <w:r w:rsidR="00420099" w:rsidRPr="003213B2">
              <w:rPr>
                <w:rStyle w:val="Hyperlink"/>
                <w:noProof/>
              </w:rPr>
              <w:t>3</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GENERAL</w:t>
            </w:r>
            <w:r w:rsidR="00420099">
              <w:rPr>
                <w:noProof/>
                <w:webHidden/>
              </w:rPr>
              <w:tab/>
            </w:r>
            <w:r w:rsidR="00420099">
              <w:rPr>
                <w:noProof/>
                <w:webHidden/>
              </w:rPr>
              <w:fldChar w:fldCharType="begin"/>
            </w:r>
            <w:r w:rsidR="00420099">
              <w:rPr>
                <w:noProof/>
                <w:webHidden/>
              </w:rPr>
              <w:instrText xml:space="preserve"> PAGEREF _Toc177127393 \h </w:instrText>
            </w:r>
            <w:r w:rsidR="00420099">
              <w:rPr>
                <w:noProof/>
                <w:webHidden/>
              </w:rPr>
            </w:r>
            <w:r w:rsidR="00420099">
              <w:rPr>
                <w:noProof/>
                <w:webHidden/>
              </w:rPr>
              <w:fldChar w:fldCharType="separate"/>
            </w:r>
            <w:r w:rsidR="00320504">
              <w:rPr>
                <w:noProof/>
                <w:webHidden/>
              </w:rPr>
              <w:t>6</w:t>
            </w:r>
            <w:r w:rsidR="00420099">
              <w:rPr>
                <w:noProof/>
                <w:webHidden/>
              </w:rPr>
              <w:fldChar w:fldCharType="end"/>
            </w:r>
          </w:hyperlink>
        </w:p>
        <w:p w14:paraId="3862221E" w14:textId="329DAE3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4" w:history="1">
            <w:r w:rsidR="00420099" w:rsidRPr="003213B2">
              <w:rPr>
                <w:rStyle w:val="Hyperlink"/>
                <w:noProof/>
              </w:rPr>
              <w:t>Our rights to cancel your service</w:t>
            </w:r>
            <w:r w:rsidR="00420099">
              <w:rPr>
                <w:noProof/>
                <w:webHidden/>
              </w:rPr>
              <w:tab/>
            </w:r>
            <w:r w:rsidR="00420099">
              <w:rPr>
                <w:noProof/>
                <w:webHidden/>
              </w:rPr>
              <w:fldChar w:fldCharType="begin"/>
            </w:r>
            <w:r w:rsidR="00420099">
              <w:rPr>
                <w:noProof/>
                <w:webHidden/>
              </w:rPr>
              <w:instrText xml:space="preserve"> PAGEREF _Toc177127394 \h </w:instrText>
            </w:r>
            <w:r w:rsidR="00420099">
              <w:rPr>
                <w:noProof/>
                <w:webHidden/>
              </w:rPr>
            </w:r>
            <w:r w:rsidR="00420099">
              <w:rPr>
                <w:noProof/>
                <w:webHidden/>
              </w:rPr>
              <w:fldChar w:fldCharType="separate"/>
            </w:r>
            <w:r w:rsidR="00320504">
              <w:rPr>
                <w:noProof/>
                <w:webHidden/>
              </w:rPr>
              <w:t>6</w:t>
            </w:r>
            <w:r w:rsidR="00420099">
              <w:rPr>
                <w:noProof/>
                <w:webHidden/>
              </w:rPr>
              <w:fldChar w:fldCharType="end"/>
            </w:r>
          </w:hyperlink>
        </w:p>
        <w:p w14:paraId="27C39EF5" w14:textId="034B4D2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5" w:history="1">
            <w:r w:rsidR="00420099" w:rsidRPr="003213B2">
              <w:rPr>
                <w:rStyle w:val="Hyperlink"/>
                <w:noProof/>
              </w:rPr>
              <w:t>Optional support services</w:t>
            </w:r>
            <w:r w:rsidR="00420099">
              <w:rPr>
                <w:noProof/>
                <w:webHidden/>
              </w:rPr>
              <w:tab/>
            </w:r>
            <w:r w:rsidR="00420099">
              <w:rPr>
                <w:noProof/>
                <w:webHidden/>
              </w:rPr>
              <w:fldChar w:fldCharType="begin"/>
            </w:r>
            <w:r w:rsidR="00420099">
              <w:rPr>
                <w:noProof/>
                <w:webHidden/>
              </w:rPr>
              <w:instrText xml:space="preserve"> PAGEREF _Toc177127395 \h </w:instrText>
            </w:r>
            <w:r w:rsidR="00420099">
              <w:rPr>
                <w:noProof/>
                <w:webHidden/>
              </w:rPr>
            </w:r>
            <w:r w:rsidR="00420099">
              <w:rPr>
                <w:noProof/>
                <w:webHidden/>
              </w:rPr>
              <w:fldChar w:fldCharType="separate"/>
            </w:r>
            <w:r w:rsidR="00320504">
              <w:rPr>
                <w:noProof/>
                <w:webHidden/>
              </w:rPr>
              <w:t>6</w:t>
            </w:r>
            <w:r w:rsidR="00420099">
              <w:rPr>
                <w:noProof/>
                <w:webHidden/>
              </w:rPr>
              <w:fldChar w:fldCharType="end"/>
            </w:r>
          </w:hyperlink>
        </w:p>
        <w:p w14:paraId="16B5F07A" w14:textId="42489A3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6" w:history="1">
            <w:r w:rsidR="00420099" w:rsidRPr="003213B2">
              <w:rPr>
                <w:rStyle w:val="Hyperlink"/>
                <w:noProof/>
              </w:rPr>
              <w:t>Security</w:t>
            </w:r>
            <w:r w:rsidR="00420099">
              <w:rPr>
                <w:noProof/>
                <w:webHidden/>
              </w:rPr>
              <w:tab/>
            </w:r>
            <w:r w:rsidR="00420099">
              <w:rPr>
                <w:noProof/>
                <w:webHidden/>
              </w:rPr>
              <w:fldChar w:fldCharType="begin"/>
            </w:r>
            <w:r w:rsidR="00420099">
              <w:rPr>
                <w:noProof/>
                <w:webHidden/>
              </w:rPr>
              <w:instrText xml:space="preserve"> PAGEREF _Toc177127396 \h </w:instrText>
            </w:r>
            <w:r w:rsidR="00420099">
              <w:rPr>
                <w:noProof/>
                <w:webHidden/>
              </w:rPr>
            </w:r>
            <w:r w:rsidR="00420099">
              <w:rPr>
                <w:noProof/>
                <w:webHidden/>
              </w:rPr>
              <w:fldChar w:fldCharType="separate"/>
            </w:r>
            <w:r w:rsidR="00320504">
              <w:rPr>
                <w:noProof/>
                <w:webHidden/>
              </w:rPr>
              <w:t>6</w:t>
            </w:r>
            <w:r w:rsidR="00420099">
              <w:rPr>
                <w:noProof/>
                <w:webHidden/>
              </w:rPr>
              <w:fldChar w:fldCharType="end"/>
            </w:r>
          </w:hyperlink>
        </w:p>
        <w:p w14:paraId="5CD73922" w14:textId="38611E8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7" w:history="1">
            <w:r w:rsidR="00420099" w:rsidRPr="003213B2">
              <w:rPr>
                <w:rStyle w:val="Hyperlink"/>
                <w:noProof/>
              </w:rPr>
              <w:t>Acceptable Use Policy</w:t>
            </w:r>
            <w:r w:rsidR="00420099">
              <w:rPr>
                <w:noProof/>
                <w:webHidden/>
              </w:rPr>
              <w:tab/>
            </w:r>
            <w:r w:rsidR="00420099">
              <w:rPr>
                <w:noProof/>
                <w:webHidden/>
              </w:rPr>
              <w:fldChar w:fldCharType="begin"/>
            </w:r>
            <w:r w:rsidR="00420099">
              <w:rPr>
                <w:noProof/>
                <w:webHidden/>
              </w:rPr>
              <w:instrText xml:space="preserve"> PAGEREF _Toc177127397 \h </w:instrText>
            </w:r>
            <w:r w:rsidR="00420099">
              <w:rPr>
                <w:noProof/>
                <w:webHidden/>
              </w:rPr>
            </w:r>
            <w:r w:rsidR="00420099">
              <w:rPr>
                <w:noProof/>
                <w:webHidden/>
              </w:rPr>
              <w:fldChar w:fldCharType="separate"/>
            </w:r>
            <w:r w:rsidR="00320504">
              <w:rPr>
                <w:noProof/>
                <w:webHidden/>
              </w:rPr>
              <w:t>7</w:t>
            </w:r>
            <w:r w:rsidR="00420099">
              <w:rPr>
                <w:noProof/>
                <w:webHidden/>
              </w:rPr>
              <w:fldChar w:fldCharType="end"/>
            </w:r>
          </w:hyperlink>
        </w:p>
        <w:p w14:paraId="47B7ABC3" w14:textId="393DFA0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398" w:history="1">
            <w:r w:rsidR="00420099" w:rsidRPr="003213B2">
              <w:rPr>
                <w:rStyle w:val="Hyperlink"/>
                <w:noProof/>
              </w:rPr>
              <w:t>Connection monitoring and recording</w:t>
            </w:r>
            <w:r w:rsidR="00420099">
              <w:rPr>
                <w:noProof/>
                <w:webHidden/>
              </w:rPr>
              <w:tab/>
            </w:r>
            <w:r w:rsidR="00420099">
              <w:rPr>
                <w:noProof/>
                <w:webHidden/>
              </w:rPr>
              <w:fldChar w:fldCharType="begin"/>
            </w:r>
            <w:r w:rsidR="00420099">
              <w:rPr>
                <w:noProof/>
                <w:webHidden/>
              </w:rPr>
              <w:instrText xml:space="preserve"> PAGEREF _Toc177127398 \h </w:instrText>
            </w:r>
            <w:r w:rsidR="00420099">
              <w:rPr>
                <w:noProof/>
                <w:webHidden/>
              </w:rPr>
            </w:r>
            <w:r w:rsidR="00420099">
              <w:rPr>
                <w:noProof/>
                <w:webHidden/>
              </w:rPr>
              <w:fldChar w:fldCharType="separate"/>
            </w:r>
            <w:r w:rsidR="00320504">
              <w:rPr>
                <w:noProof/>
                <w:webHidden/>
              </w:rPr>
              <w:t>8</w:t>
            </w:r>
            <w:r w:rsidR="00420099">
              <w:rPr>
                <w:noProof/>
                <w:webHidden/>
              </w:rPr>
              <w:fldChar w:fldCharType="end"/>
            </w:r>
          </w:hyperlink>
        </w:p>
        <w:p w14:paraId="6C452C95" w14:textId="24A789A5"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399" w:history="1">
            <w:r w:rsidR="00420099" w:rsidRPr="003213B2">
              <w:rPr>
                <w:rStyle w:val="Hyperlink"/>
                <w:noProof/>
              </w:rPr>
              <w:t>4</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OPERATOR HOSTED PHONE CONFERENCING</w:t>
            </w:r>
            <w:r w:rsidR="00420099">
              <w:rPr>
                <w:noProof/>
                <w:webHidden/>
              </w:rPr>
              <w:tab/>
            </w:r>
            <w:r w:rsidR="00420099">
              <w:rPr>
                <w:noProof/>
                <w:webHidden/>
              </w:rPr>
              <w:fldChar w:fldCharType="begin"/>
            </w:r>
            <w:r w:rsidR="00420099">
              <w:rPr>
                <w:noProof/>
                <w:webHidden/>
              </w:rPr>
              <w:instrText xml:space="preserve"> PAGEREF _Toc177127399 \h </w:instrText>
            </w:r>
            <w:r w:rsidR="00420099">
              <w:rPr>
                <w:noProof/>
                <w:webHidden/>
              </w:rPr>
            </w:r>
            <w:r w:rsidR="00420099">
              <w:rPr>
                <w:noProof/>
                <w:webHidden/>
              </w:rPr>
              <w:fldChar w:fldCharType="separate"/>
            </w:r>
            <w:r w:rsidR="00320504">
              <w:rPr>
                <w:noProof/>
                <w:webHidden/>
              </w:rPr>
              <w:t>8</w:t>
            </w:r>
            <w:r w:rsidR="00420099">
              <w:rPr>
                <w:noProof/>
                <w:webHidden/>
              </w:rPr>
              <w:fldChar w:fldCharType="end"/>
            </w:r>
          </w:hyperlink>
        </w:p>
        <w:p w14:paraId="34CC3AAE" w14:textId="39D727E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0" w:history="1">
            <w:r w:rsidR="00420099" w:rsidRPr="003213B2">
              <w:rPr>
                <w:rStyle w:val="Hyperlink"/>
                <w:noProof/>
              </w:rPr>
              <w:t>What is Operator Hosted Phone Conferencing?</w:t>
            </w:r>
            <w:r w:rsidR="00420099">
              <w:rPr>
                <w:noProof/>
                <w:webHidden/>
              </w:rPr>
              <w:tab/>
            </w:r>
            <w:r w:rsidR="00420099">
              <w:rPr>
                <w:noProof/>
                <w:webHidden/>
              </w:rPr>
              <w:fldChar w:fldCharType="begin"/>
            </w:r>
            <w:r w:rsidR="00420099">
              <w:rPr>
                <w:noProof/>
                <w:webHidden/>
              </w:rPr>
              <w:instrText xml:space="preserve"> PAGEREF _Toc177127400 \h </w:instrText>
            </w:r>
            <w:r w:rsidR="00420099">
              <w:rPr>
                <w:noProof/>
                <w:webHidden/>
              </w:rPr>
            </w:r>
            <w:r w:rsidR="00420099">
              <w:rPr>
                <w:noProof/>
                <w:webHidden/>
              </w:rPr>
              <w:fldChar w:fldCharType="separate"/>
            </w:r>
            <w:r w:rsidR="00320504">
              <w:rPr>
                <w:noProof/>
                <w:webHidden/>
              </w:rPr>
              <w:t>8</w:t>
            </w:r>
            <w:r w:rsidR="00420099">
              <w:rPr>
                <w:noProof/>
                <w:webHidden/>
              </w:rPr>
              <w:fldChar w:fldCharType="end"/>
            </w:r>
          </w:hyperlink>
        </w:p>
        <w:p w14:paraId="19F3E414" w14:textId="4E49BEC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1" w:history="1">
            <w:r w:rsidR="00420099" w:rsidRPr="003213B2">
              <w:rPr>
                <w:rStyle w:val="Hyperlink"/>
                <w:noProof/>
              </w:rPr>
              <w:t>Booking</w:t>
            </w:r>
            <w:r w:rsidR="00420099">
              <w:rPr>
                <w:noProof/>
                <w:webHidden/>
              </w:rPr>
              <w:tab/>
            </w:r>
            <w:r w:rsidR="00420099">
              <w:rPr>
                <w:noProof/>
                <w:webHidden/>
              </w:rPr>
              <w:fldChar w:fldCharType="begin"/>
            </w:r>
            <w:r w:rsidR="00420099">
              <w:rPr>
                <w:noProof/>
                <w:webHidden/>
              </w:rPr>
              <w:instrText xml:space="preserve"> PAGEREF _Toc177127401 \h </w:instrText>
            </w:r>
            <w:r w:rsidR="00420099">
              <w:rPr>
                <w:noProof/>
                <w:webHidden/>
              </w:rPr>
            </w:r>
            <w:r w:rsidR="00420099">
              <w:rPr>
                <w:noProof/>
                <w:webHidden/>
              </w:rPr>
              <w:fldChar w:fldCharType="separate"/>
            </w:r>
            <w:r w:rsidR="00320504">
              <w:rPr>
                <w:noProof/>
                <w:webHidden/>
              </w:rPr>
              <w:t>8</w:t>
            </w:r>
            <w:r w:rsidR="00420099">
              <w:rPr>
                <w:noProof/>
                <w:webHidden/>
              </w:rPr>
              <w:fldChar w:fldCharType="end"/>
            </w:r>
          </w:hyperlink>
        </w:p>
        <w:p w14:paraId="3C8195F4" w14:textId="091BC930"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2" w:history="1">
            <w:r w:rsidR="00420099" w:rsidRPr="003213B2">
              <w:rPr>
                <w:rStyle w:val="Hyperlink"/>
                <w:noProof/>
              </w:rPr>
              <w:t>Booking cancellations</w:t>
            </w:r>
            <w:r w:rsidR="00420099">
              <w:rPr>
                <w:noProof/>
                <w:webHidden/>
              </w:rPr>
              <w:tab/>
            </w:r>
            <w:r w:rsidR="00420099">
              <w:rPr>
                <w:noProof/>
                <w:webHidden/>
              </w:rPr>
              <w:fldChar w:fldCharType="begin"/>
            </w:r>
            <w:r w:rsidR="00420099">
              <w:rPr>
                <w:noProof/>
                <w:webHidden/>
              </w:rPr>
              <w:instrText xml:space="preserve"> PAGEREF _Toc177127402 \h </w:instrText>
            </w:r>
            <w:r w:rsidR="00420099">
              <w:rPr>
                <w:noProof/>
                <w:webHidden/>
              </w:rPr>
            </w:r>
            <w:r w:rsidR="00420099">
              <w:rPr>
                <w:noProof/>
                <w:webHidden/>
              </w:rPr>
              <w:fldChar w:fldCharType="separate"/>
            </w:r>
            <w:r w:rsidR="00320504">
              <w:rPr>
                <w:noProof/>
                <w:webHidden/>
              </w:rPr>
              <w:t>9</w:t>
            </w:r>
            <w:r w:rsidR="00420099">
              <w:rPr>
                <w:noProof/>
                <w:webHidden/>
              </w:rPr>
              <w:fldChar w:fldCharType="end"/>
            </w:r>
          </w:hyperlink>
        </w:p>
        <w:p w14:paraId="52627E71" w14:textId="06F601F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3"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_Toc177127403 \h </w:instrText>
            </w:r>
            <w:r w:rsidR="00420099">
              <w:rPr>
                <w:noProof/>
                <w:webHidden/>
              </w:rPr>
            </w:r>
            <w:r w:rsidR="00420099">
              <w:rPr>
                <w:noProof/>
                <w:webHidden/>
              </w:rPr>
              <w:fldChar w:fldCharType="separate"/>
            </w:r>
            <w:r w:rsidR="00320504">
              <w:rPr>
                <w:noProof/>
                <w:webHidden/>
              </w:rPr>
              <w:t>9</w:t>
            </w:r>
            <w:r w:rsidR="00420099">
              <w:rPr>
                <w:noProof/>
                <w:webHidden/>
              </w:rPr>
              <w:fldChar w:fldCharType="end"/>
            </w:r>
          </w:hyperlink>
        </w:p>
        <w:p w14:paraId="279995DC" w14:textId="5BF1661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4" w:history="1">
            <w:r w:rsidR="00420099" w:rsidRPr="003213B2">
              <w:rPr>
                <w:rStyle w:val="Hyperlink"/>
                <w:noProof/>
              </w:rPr>
              <w:t>Minimum Term and Minimum Spend</w:t>
            </w:r>
            <w:r w:rsidR="00420099">
              <w:rPr>
                <w:noProof/>
                <w:webHidden/>
              </w:rPr>
              <w:tab/>
            </w:r>
            <w:r w:rsidR="00420099">
              <w:rPr>
                <w:noProof/>
                <w:webHidden/>
              </w:rPr>
              <w:fldChar w:fldCharType="begin"/>
            </w:r>
            <w:r w:rsidR="00420099">
              <w:rPr>
                <w:noProof/>
                <w:webHidden/>
              </w:rPr>
              <w:instrText xml:space="preserve"> PAGEREF _Toc177127404 \h </w:instrText>
            </w:r>
            <w:r w:rsidR="00420099">
              <w:rPr>
                <w:noProof/>
                <w:webHidden/>
              </w:rPr>
            </w:r>
            <w:r w:rsidR="00420099">
              <w:rPr>
                <w:noProof/>
                <w:webHidden/>
              </w:rPr>
              <w:fldChar w:fldCharType="separate"/>
            </w:r>
            <w:r w:rsidR="00320504">
              <w:rPr>
                <w:noProof/>
                <w:webHidden/>
              </w:rPr>
              <w:t>14</w:t>
            </w:r>
            <w:r w:rsidR="00420099">
              <w:rPr>
                <w:noProof/>
                <w:webHidden/>
              </w:rPr>
              <w:fldChar w:fldCharType="end"/>
            </w:r>
          </w:hyperlink>
        </w:p>
        <w:p w14:paraId="4A16E679" w14:textId="6188DA8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5" w:history="1">
            <w:r w:rsidR="00420099" w:rsidRPr="003213B2">
              <w:rPr>
                <w:rStyle w:val="Hyperlink"/>
                <w:noProof/>
              </w:rPr>
              <w:t>Early Termination Fee</w:t>
            </w:r>
            <w:r w:rsidR="00420099">
              <w:rPr>
                <w:noProof/>
                <w:webHidden/>
              </w:rPr>
              <w:tab/>
            </w:r>
            <w:r w:rsidR="00420099">
              <w:rPr>
                <w:noProof/>
                <w:webHidden/>
              </w:rPr>
              <w:fldChar w:fldCharType="begin"/>
            </w:r>
            <w:r w:rsidR="00420099">
              <w:rPr>
                <w:noProof/>
                <w:webHidden/>
              </w:rPr>
              <w:instrText xml:space="preserve"> PAGEREF _Toc177127405 \h </w:instrText>
            </w:r>
            <w:r w:rsidR="00420099">
              <w:rPr>
                <w:noProof/>
                <w:webHidden/>
              </w:rPr>
            </w:r>
            <w:r w:rsidR="00420099">
              <w:rPr>
                <w:noProof/>
                <w:webHidden/>
              </w:rPr>
              <w:fldChar w:fldCharType="separate"/>
            </w:r>
            <w:r w:rsidR="00320504">
              <w:rPr>
                <w:noProof/>
                <w:webHidden/>
              </w:rPr>
              <w:t>14</w:t>
            </w:r>
            <w:r w:rsidR="00420099">
              <w:rPr>
                <w:noProof/>
                <w:webHidden/>
              </w:rPr>
              <w:fldChar w:fldCharType="end"/>
            </w:r>
          </w:hyperlink>
        </w:p>
        <w:p w14:paraId="6B9489B8" w14:textId="18F94C38"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6" w:history="1">
            <w:r w:rsidR="00420099" w:rsidRPr="003213B2">
              <w:rPr>
                <w:rStyle w:val="Hyperlink"/>
                <w:noProof/>
              </w:rPr>
              <w:t>Minimum Spend Fee</w:t>
            </w:r>
            <w:r w:rsidR="00420099">
              <w:rPr>
                <w:noProof/>
                <w:webHidden/>
              </w:rPr>
              <w:tab/>
            </w:r>
            <w:r w:rsidR="00420099">
              <w:rPr>
                <w:noProof/>
                <w:webHidden/>
              </w:rPr>
              <w:fldChar w:fldCharType="begin"/>
            </w:r>
            <w:r w:rsidR="00420099">
              <w:rPr>
                <w:noProof/>
                <w:webHidden/>
              </w:rPr>
              <w:instrText xml:space="preserve"> PAGEREF _Toc177127406 \h </w:instrText>
            </w:r>
            <w:r w:rsidR="00420099">
              <w:rPr>
                <w:noProof/>
                <w:webHidden/>
              </w:rPr>
            </w:r>
            <w:r w:rsidR="00420099">
              <w:rPr>
                <w:noProof/>
                <w:webHidden/>
              </w:rPr>
              <w:fldChar w:fldCharType="separate"/>
            </w:r>
            <w:r w:rsidR="00320504">
              <w:rPr>
                <w:noProof/>
                <w:webHidden/>
              </w:rPr>
              <w:t>15</w:t>
            </w:r>
            <w:r w:rsidR="00420099">
              <w:rPr>
                <w:noProof/>
                <w:webHidden/>
              </w:rPr>
              <w:fldChar w:fldCharType="end"/>
            </w:r>
          </w:hyperlink>
        </w:p>
        <w:p w14:paraId="3C7448E9" w14:textId="7445A0D9"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07" w:history="1">
            <w:r w:rsidR="00420099" w:rsidRPr="003213B2">
              <w:rPr>
                <w:rStyle w:val="Hyperlink"/>
                <w:noProof/>
              </w:rPr>
              <w:t>5</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SELF HOSTED PHONE CONFERENCING</w:t>
            </w:r>
            <w:r w:rsidR="00420099">
              <w:rPr>
                <w:noProof/>
                <w:webHidden/>
              </w:rPr>
              <w:tab/>
            </w:r>
            <w:r w:rsidR="00420099">
              <w:rPr>
                <w:noProof/>
                <w:webHidden/>
              </w:rPr>
              <w:fldChar w:fldCharType="begin"/>
            </w:r>
            <w:r w:rsidR="00420099">
              <w:rPr>
                <w:noProof/>
                <w:webHidden/>
              </w:rPr>
              <w:instrText xml:space="preserve"> PAGEREF _Toc177127407 \h </w:instrText>
            </w:r>
            <w:r w:rsidR="00420099">
              <w:rPr>
                <w:noProof/>
                <w:webHidden/>
              </w:rPr>
            </w:r>
            <w:r w:rsidR="00420099">
              <w:rPr>
                <w:noProof/>
                <w:webHidden/>
              </w:rPr>
              <w:fldChar w:fldCharType="separate"/>
            </w:r>
            <w:r w:rsidR="00320504">
              <w:rPr>
                <w:noProof/>
                <w:webHidden/>
              </w:rPr>
              <w:t>15</w:t>
            </w:r>
            <w:r w:rsidR="00420099">
              <w:rPr>
                <w:noProof/>
                <w:webHidden/>
              </w:rPr>
              <w:fldChar w:fldCharType="end"/>
            </w:r>
          </w:hyperlink>
        </w:p>
        <w:p w14:paraId="541DF03B" w14:textId="4E485A3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8" w:history="1">
            <w:r w:rsidR="00420099" w:rsidRPr="003213B2">
              <w:rPr>
                <w:rStyle w:val="Hyperlink"/>
                <w:noProof/>
              </w:rPr>
              <w:t>What is Self Hosted Conferencing?</w:t>
            </w:r>
            <w:r w:rsidR="00420099">
              <w:rPr>
                <w:noProof/>
                <w:webHidden/>
              </w:rPr>
              <w:tab/>
            </w:r>
            <w:r w:rsidR="00420099">
              <w:rPr>
                <w:noProof/>
                <w:webHidden/>
              </w:rPr>
              <w:fldChar w:fldCharType="begin"/>
            </w:r>
            <w:r w:rsidR="00420099">
              <w:rPr>
                <w:noProof/>
                <w:webHidden/>
              </w:rPr>
              <w:instrText xml:space="preserve"> PAGEREF _Toc177127408 \h </w:instrText>
            </w:r>
            <w:r w:rsidR="00420099">
              <w:rPr>
                <w:noProof/>
                <w:webHidden/>
              </w:rPr>
            </w:r>
            <w:r w:rsidR="00420099">
              <w:rPr>
                <w:noProof/>
                <w:webHidden/>
              </w:rPr>
              <w:fldChar w:fldCharType="separate"/>
            </w:r>
            <w:r w:rsidR="00320504">
              <w:rPr>
                <w:noProof/>
                <w:webHidden/>
              </w:rPr>
              <w:t>15</w:t>
            </w:r>
            <w:r w:rsidR="00420099">
              <w:rPr>
                <w:noProof/>
                <w:webHidden/>
              </w:rPr>
              <w:fldChar w:fldCharType="end"/>
            </w:r>
          </w:hyperlink>
        </w:p>
        <w:p w14:paraId="1B95DC41" w14:textId="0D15498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09" w:history="1">
            <w:r w:rsidR="00420099" w:rsidRPr="003213B2">
              <w:rPr>
                <w:rStyle w:val="Hyperlink"/>
                <w:noProof/>
              </w:rPr>
              <w:t>Registration</w:t>
            </w:r>
            <w:r w:rsidR="00420099">
              <w:rPr>
                <w:noProof/>
                <w:webHidden/>
              </w:rPr>
              <w:tab/>
            </w:r>
            <w:r w:rsidR="00420099">
              <w:rPr>
                <w:noProof/>
                <w:webHidden/>
              </w:rPr>
              <w:fldChar w:fldCharType="begin"/>
            </w:r>
            <w:r w:rsidR="00420099">
              <w:rPr>
                <w:noProof/>
                <w:webHidden/>
              </w:rPr>
              <w:instrText xml:space="preserve"> PAGEREF _Toc177127409 \h </w:instrText>
            </w:r>
            <w:r w:rsidR="00420099">
              <w:rPr>
                <w:noProof/>
                <w:webHidden/>
              </w:rPr>
            </w:r>
            <w:r w:rsidR="00420099">
              <w:rPr>
                <w:noProof/>
                <w:webHidden/>
              </w:rPr>
              <w:fldChar w:fldCharType="separate"/>
            </w:r>
            <w:r w:rsidR="00320504">
              <w:rPr>
                <w:noProof/>
                <w:webHidden/>
              </w:rPr>
              <w:t>15</w:t>
            </w:r>
            <w:r w:rsidR="00420099">
              <w:rPr>
                <w:noProof/>
                <w:webHidden/>
              </w:rPr>
              <w:fldChar w:fldCharType="end"/>
            </w:r>
          </w:hyperlink>
        </w:p>
        <w:p w14:paraId="5F2F74C4" w14:textId="3255DA6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0"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_Toc177127410 \h </w:instrText>
            </w:r>
            <w:r w:rsidR="00420099">
              <w:rPr>
                <w:noProof/>
                <w:webHidden/>
              </w:rPr>
            </w:r>
            <w:r w:rsidR="00420099">
              <w:rPr>
                <w:noProof/>
                <w:webHidden/>
              </w:rPr>
              <w:fldChar w:fldCharType="separate"/>
            </w:r>
            <w:r w:rsidR="00320504">
              <w:rPr>
                <w:noProof/>
                <w:webHidden/>
              </w:rPr>
              <w:t>16</w:t>
            </w:r>
            <w:r w:rsidR="00420099">
              <w:rPr>
                <w:noProof/>
                <w:webHidden/>
              </w:rPr>
              <w:fldChar w:fldCharType="end"/>
            </w:r>
          </w:hyperlink>
        </w:p>
        <w:p w14:paraId="3A9F6429" w14:textId="2AF3B33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1" w:history="1">
            <w:r w:rsidR="00420099" w:rsidRPr="003213B2">
              <w:rPr>
                <w:rStyle w:val="Hyperlink"/>
                <w:noProof/>
              </w:rPr>
              <w:t>Minimum Term and Minimum Spend</w:t>
            </w:r>
            <w:r w:rsidR="00420099">
              <w:rPr>
                <w:noProof/>
                <w:webHidden/>
              </w:rPr>
              <w:tab/>
            </w:r>
            <w:r w:rsidR="00420099">
              <w:rPr>
                <w:noProof/>
                <w:webHidden/>
              </w:rPr>
              <w:fldChar w:fldCharType="begin"/>
            </w:r>
            <w:r w:rsidR="00420099">
              <w:rPr>
                <w:noProof/>
                <w:webHidden/>
              </w:rPr>
              <w:instrText xml:space="preserve"> PAGEREF _Toc177127411 \h </w:instrText>
            </w:r>
            <w:r w:rsidR="00420099">
              <w:rPr>
                <w:noProof/>
                <w:webHidden/>
              </w:rPr>
            </w:r>
            <w:r w:rsidR="00420099">
              <w:rPr>
                <w:noProof/>
                <w:webHidden/>
              </w:rPr>
              <w:fldChar w:fldCharType="separate"/>
            </w:r>
            <w:r w:rsidR="00320504">
              <w:rPr>
                <w:noProof/>
                <w:webHidden/>
              </w:rPr>
              <w:t>18</w:t>
            </w:r>
            <w:r w:rsidR="00420099">
              <w:rPr>
                <w:noProof/>
                <w:webHidden/>
              </w:rPr>
              <w:fldChar w:fldCharType="end"/>
            </w:r>
          </w:hyperlink>
        </w:p>
        <w:p w14:paraId="0FD25463" w14:textId="4F49568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2" w:history="1">
            <w:r w:rsidR="00420099" w:rsidRPr="003213B2">
              <w:rPr>
                <w:rStyle w:val="Hyperlink"/>
                <w:noProof/>
              </w:rPr>
              <w:t>Early Termination Fee</w:t>
            </w:r>
            <w:r w:rsidR="00420099">
              <w:rPr>
                <w:noProof/>
                <w:webHidden/>
              </w:rPr>
              <w:tab/>
            </w:r>
            <w:r w:rsidR="00420099">
              <w:rPr>
                <w:noProof/>
                <w:webHidden/>
              </w:rPr>
              <w:fldChar w:fldCharType="begin"/>
            </w:r>
            <w:r w:rsidR="00420099">
              <w:rPr>
                <w:noProof/>
                <w:webHidden/>
              </w:rPr>
              <w:instrText xml:space="preserve"> PAGEREF _Toc177127412 \h </w:instrText>
            </w:r>
            <w:r w:rsidR="00420099">
              <w:rPr>
                <w:noProof/>
                <w:webHidden/>
              </w:rPr>
            </w:r>
            <w:r w:rsidR="00420099">
              <w:rPr>
                <w:noProof/>
                <w:webHidden/>
              </w:rPr>
              <w:fldChar w:fldCharType="separate"/>
            </w:r>
            <w:r w:rsidR="00320504">
              <w:rPr>
                <w:noProof/>
                <w:webHidden/>
              </w:rPr>
              <w:t>18</w:t>
            </w:r>
            <w:r w:rsidR="00420099">
              <w:rPr>
                <w:noProof/>
                <w:webHidden/>
              </w:rPr>
              <w:fldChar w:fldCharType="end"/>
            </w:r>
          </w:hyperlink>
        </w:p>
        <w:p w14:paraId="12FC0520" w14:textId="692D141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3" w:history="1">
            <w:r w:rsidR="00420099" w:rsidRPr="003213B2">
              <w:rPr>
                <w:rStyle w:val="Hyperlink"/>
                <w:noProof/>
              </w:rPr>
              <w:t>Minimum Spend Fee</w:t>
            </w:r>
            <w:r w:rsidR="00420099">
              <w:rPr>
                <w:noProof/>
                <w:webHidden/>
              </w:rPr>
              <w:tab/>
            </w:r>
            <w:r w:rsidR="00420099">
              <w:rPr>
                <w:noProof/>
                <w:webHidden/>
              </w:rPr>
              <w:fldChar w:fldCharType="begin"/>
            </w:r>
            <w:r w:rsidR="00420099">
              <w:rPr>
                <w:noProof/>
                <w:webHidden/>
              </w:rPr>
              <w:instrText xml:space="preserve"> PAGEREF _Toc177127413 \h </w:instrText>
            </w:r>
            <w:r w:rsidR="00420099">
              <w:rPr>
                <w:noProof/>
                <w:webHidden/>
              </w:rPr>
            </w:r>
            <w:r w:rsidR="00420099">
              <w:rPr>
                <w:noProof/>
                <w:webHidden/>
              </w:rPr>
              <w:fldChar w:fldCharType="separate"/>
            </w:r>
            <w:r w:rsidR="00320504">
              <w:rPr>
                <w:noProof/>
                <w:webHidden/>
              </w:rPr>
              <w:t>18</w:t>
            </w:r>
            <w:r w:rsidR="00420099">
              <w:rPr>
                <w:noProof/>
                <w:webHidden/>
              </w:rPr>
              <w:fldChar w:fldCharType="end"/>
            </w:r>
          </w:hyperlink>
        </w:p>
        <w:p w14:paraId="695D6813" w14:textId="31711E91"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4" w:history="1">
            <w:r w:rsidR="00420099" w:rsidRPr="003213B2">
              <w:rPr>
                <w:rStyle w:val="Hyperlink"/>
                <w:noProof/>
              </w:rPr>
              <w:t>Integration with Web Conferencing service powered by Webex</w:t>
            </w:r>
            <w:r w:rsidR="00420099">
              <w:rPr>
                <w:noProof/>
                <w:webHidden/>
              </w:rPr>
              <w:tab/>
            </w:r>
            <w:r w:rsidR="00420099">
              <w:rPr>
                <w:noProof/>
                <w:webHidden/>
              </w:rPr>
              <w:fldChar w:fldCharType="begin"/>
            </w:r>
            <w:r w:rsidR="00420099">
              <w:rPr>
                <w:noProof/>
                <w:webHidden/>
              </w:rPr>
              <w:instrText xml:space="preserve"> PAGEREF _Toc177127414 \h </w:instrText>
            </w:r>
            <w:r w:rsidR="00420099">
              <w:rPr>
                <w:noProof/>
                <w:webHidden/>
              </w:rPr>
            </w:r>
            <w:r w:rsidR="00420099">
              <w:rPr>
                <w:noProof/>
                <w:webHidden/>
              </w:rPr>
              <w:fldChar w:fldCharType="separate"/>
            </w:r>
            <w:r w:rsidR="00320504">
              <w:rPr>
                <w:noProof/>
                <w:webHidden/>
              </w:rPr>
              <w:t>18</w:t>
            </w:r>
            <w:r w:rsidR="00420099">
              <w:rPr>
                <w:noProof/>
                <w:webHidden/>
              </w:rPr>
              <w:fldChar w:fldCharType="end"/>
            </w:r>
          </w:hyperlink>
        </w:p>
        <w:p w14:paraId="3F6E9DBC" w14:textId="4FCFD4ED"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15" w:history="1">
            <w:r w:rsidR="00420099" w:rsidRPr="003213B2">
              <w:rPr>
                <w:rStyle w:val="Hyperlink"/>
                <w:noProof/>
              </w:rPr>
              <w:t>6</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CONFERENCING EQUIPMENT</w:t>
            </w:r>
            <w:r w:rsidR="00420099">
              <w:rPr>
                <w:noProof/>
                <w:webHidden/>
              </w:rPr>
              <w:tab/>
            </w:r>
            <w:r w:rsidR="00420099">
              <w:rPr>
                <w:noProof/>
                <w:webHidden/>
              </w:rPr>
              <w:fldChar w:fldCharType="begin"/>
            </w:r>
            <w:r w:rsidR="00420099">
              <w:rPr>
                <w:noProof/>
                <w:webHidden/>
              </w:rPr>
              <w:instrText xml:space="preserve"> PAGEREF _Toc177127415 \h </w:instrText>
            </w:r>
            <w:r w:rsidR="00420099">
              <w:rPr>
                <w:noProof/>
                <w:webHidden/>
              </w:rPr>
            </w:r>
            <w:r w:rsidR="00420099">
              <w:rPr>
                <w:noProof/>
                <w:webHidden/>
              </w:rPr>
              <w:fldChar w:fldCharType="separate"/>
            </w:r>
            <w:r w:rsidR="00320504">
              <w:rPr>
                <w:noProof/>
                <w:webHidden/>
              </w:rPr>
              <w:t>19</w:t>
            </w:r>
            <w:r w:rsidR="00420099">
              <w:rPr>
                <w:noProof/>
                <w:webHidden/>
              </w:rPr>
              <w:fldChar w:fldCharType="end"/>
            </w:r>
          </w:hyperlink>
        </w:p>
        <w:p w14:paraId="11A6004E" w14:textId="726401C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6" w:history="1">
            <w:r w:rsidR="00420099" w:rsidRPr="003213B2">
              <w:rPr>
                <w:rStyle w:val="Hyperlink"/>
                <w:noProof/>
              </w:rPr>
              <w:t>What is the Conferencing Equipment service?</w:t>
            </w:r>
            <w:r w:rsidR="00420099">
              <w:rPr>
                <w:noProof/>
                <w:webHidden/>
              </w:rPr>
              <w:tab/>
            </w:r>
            <w:r w:rsidR="00420099">
              <w:rPr>
                <w:noProof/>
                <w:webHidden/>
              </w:rPr>
              <w:fldChar w:fldCharType="begin"/>
            </w:r>
            <w:r w:rsidR="00420099">
              <w:rPr>
                <w:noProof/>
                <w:webHidden/>
              </w:rPr>
              <w:instrText xml:space="preserve"> PAGEREF _Toc177127416 \h </w:instrText>
            </w:r>
            <w:r w:rsidR="00420099">
              <w:rPr>
                <w:noProof/>
                <w:webHidden/>
              </w:rPr>
            </w:r>
            <w:r w:rsidR="00420099">
              <w:rPr>
                <w:noProof/>
                <w:webHidden/>
              </w:rPr>
              <w:fldChar w:fldCharType="separate"/>
            </w:r>
            <w:r w:rsidR="00320504">
              <w:rPr>
                <w:noProof/>
                <w:webHidden/>
              </w:rPr>
              <w:t>19</w:t>
            </w:r>
            <w:r w:rsidR="00420099">
              <w:rPr>
                <w:noProof/>
                <w:webHidden/>
              </w:rPr>
              <w:fldChar w:fldCharType="end"/>
            </w:r>
          </w:hyperlink>
        </w:p>
        <w:p w14:paraId="28665CFF" w14:textId="3378EDC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7" w:history="1">
            <w:r w:rsidR="00420099" w:rsidRPr="003213B2">
              <w:rPr>
                <w:rStyle w:val="Hyperlink"/>
                <w:noProof/>
              </w:rPr>
              <w:t>Supply of Equipment</w:t>
            </w:r>
            <w:r w:rsidR="00420099">
              <w:rPr>
                <w:noProof/>
                <w:webHidden/>
              </w:rPr>
              <w:tab/>
            </w:r>
            <w:r w:rsidR="00420099">
              <w:rPr>
                <w:noProof/>
                <w:webHidden/>
              </w:rPr>
              <w:fldChar w:fldCharType="begin"/>
            </w:r>
            <w:r w:rsidR="00420099">
              <w:rPr>
                <w:noProof/>
                <w:webHidden/>
              </w:rPr>
              <w:instrText xml:space="preserve"> PAGEREF _Toc177127417 \h </w:instrText>
            </w:r>
            <w:r w:rsidR="00420099">
              <w:rPr>
                <w:noProof/>
                <w:webHidden/>
              </w:rPr>
            </w:r>
            <w:r w:rsidR="00420099">
              <w:rPr>
                <w:noProof/>
                <w:webHidden/>
              </w:rPr>
              <w:fldChar w:fldCharType="separate"/>
            </w:r>
            <w:r w:rsidR="00320504">
              <w:rPr>
                <w:noProof/>
                <w:webHidden/>
              </w:rPr>
              <w:t>19</w:t>
            </w:r>
            <w:r w:rsidR="00420099">
              <w:rPr>
                <w:noProof/>
                <w:webHidden/>
              </w:rPr>
              <w:fldChar w:fldCharType="end"/>
            </w:r>
          </w:hyperlink>
        </w:p>
        <w:p w14:paraId="7A0A6000" w14:textId="7BD090A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8" w:history="1">
            <w:r w:rsidR="00420099" w:rsidRPr="003213B2">
              <w:rPr>
                <w:rStyle w:val="Hyperlink"/>
                <w:noProof/>
              </w:rPr>
              <w:t>Installation</w:t>
            </w:r>
            <w:r w:rsidR="00420099">
              <w:rPr>
                <w:noProof/>
                <w:webHidden/>
              </w:rPr>
              <w:tab/>
            </w:r>
            <w:r w:rsidR="00420099">
              <w:rPr>
                <w:noProof/>
                <w:webHidden/>
              </w:rPr>
              <w:fldChar w:fldCharType="begin"/>
            </w:r>
            <w:r w:rsidR="00420099">
              <w:rPr>
                <w:noProof/>
                <w:webHidden/>
              </w:rPr>
              <w:instrText xml:space="preserve"> PAGEREF _Toc177127418 \h </w:instrText>
            </w:r>
            <w:r w:rsidR="00420099">
              <w:rPr>
                <w:noProof/>
                <w:webHidden/>
              </w:rPr>
            </w:r>
            <w:r w:rsidR="00420099">
              <w:rPr>
                <w:noProof/>
                <w:webHidden/>
              </w:rPr>
              <w:fldChar w:fldCharType="separate"/>
            </w:r>
            <w:r w:rsidR="00320504">
              <w:rPr>
                <w:noProof/>
                <w:webHidden/>
              </w:rPr>
              <w:t>19</w:t>
            </w:r>
            <w:r w:rsidR="00420099">
              <w:rPr>
                <w:noProof/>
                <w:webHidden/>
              </w:rPr>
              <w:fldChar w:fldCharType="end"/>
            </w:r>
          </w:hyperlink>
        </w:p>
        <w:p w14:paraId="7B11D722" w14:textId="66CFC43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19" w:history="1">
            <w:r w:rsidR="00420099" w:rsidRPr="003213B2">
              <w:rPr>
                <w:rStyle w:val="Hyperlink"/>
                <w:noProof/>
              </w:rPr>
              <w:t>Transfer of ownership and risk</w:t>
            </w:r>
            <w:r w:rsidR="00420099">
              <w:rPr>
                <w:noProof/>
                <w:webHidden/>
              </w:rPr>
              <w:tab/>
            </w:r>
            <w:r w:rsidR="00420099">
              <w:rPr>
                <w:noProof/>
                <w:webHidden/>
              </w:rPr>
              <w:fldChar w:fldCharType="begin"/>
            </w:r>
            <w:r w:rsidR="00420099">
              <w:rPr>
                <w:noProof/>
                <w:webHidden/>
              </w:rPr>
              <w:instrText xml:space="preserve"> PAGEREF _Toc177127419 \h </w:instrText>
            </w:r>
            <w:r w:rsidR="00420099">
              <w:rPr>
                <w:noProof/>
                <w:webHidden/>
              </w:rPr>
            </w:r>
            <w:r w:rsidR="00420099">
              <w:rPr>
                <w:noProof/>
                <w:webHidden/>
              </w:rPr>
              <w:fldChar w:fldCharType="separate"/>
            </w:r>
            <w:r w:rsidR="00320504">
              <w:rPr>
                <w:noProof/>
                <w:webHidden/>
              </w:rPr>
              <w:t>20</w:t>
            </w:r>
            <w:r w:rsidR="00420099">
              <w:rPr>
                <w:noProof/>
                <w:webHidden/>
              </w:rPr>
              <w:fldChar w:fldCharType="end"/>
            </w:r>
          </w:hyperlink>
        </w:p>
        <w:p w14:paraId="76772C5C" w14:textId="6EA10B9A"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0" w:history="1">
            <w:r w:rsidR="00420099" w:rsidRPr="003213B2">
              <w:rPr>
                <w:rStyle w:val="Hyperlink"/>
                <w:noProof/>
              </w:rPr>
              <w:t>Maintenance</w:t>
            </w:r>
            <w:r w:rsidR="00420099">
              <w:rPr>
                <w:noProof/>
                <w:webHidden/>
              </w:rPr>
              <w:tab/>
            </w:r>
            <w:r w:rsidR="00420099">
              <w:rPr>
                <w:noProof/>
                <w:webHidden/>
              </w:rPr>
              <w:fldChar w:fldCharType="begin"/>
            </w:r>
            <w:r w:rsidR="00420099">
              <w:rPr>
                <w:noProof/>
                <w:webHidden/>
              </w:rPr>
              <w:instrText xml:space="preserve"> PAGEREF _Toc177127420 \h </w:instrText>
            </w:r>
            <w:r w:rsidR="00420099">
              <w:rPr>
                <w:noProof/>
                <w:webHidden/>
              </w:rPr>
            </w:r>
            <w:r w:rsidR="00420099">
              <w:rPr>
                <w:noProof/>
                <w:webHidden/>
              </w:rPr>
              <w:fldChar w:fldCharType="separate"/>
            </w:r>
            <w:r w:rsidR="00320504">
              <w:rPr>
                <w:noProof/>
                <w:webHidden/>
              </w:rPr>
              <w:t>20</w:t>
            </w:r>
            <w:r w:rsidR="00420099">
              <w:rPr>
                <w:noProof/>
                <w:webHidden/>
              </w:rPr>
              <w:fldChar w:fldCharType="end"/>
            </w:r>
          </w:hyperlink>
        </w:p>
        <w:p w14:paraId="54EDACBF" w14:textId="466EE4BB"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1" w:history="1">
            <w:r w:rsidR="00420099" w:rsidRPr="003213B2">
              <w:rPr>
                <w:rStyle w:val="Hyperlink"/>
                <w:noProof/>
              </w:rPr>
              <w:t>Helpdesk</w:t>
            </w:r>
            <w:r w:rsidR="00420099">
              <w:rPr>
                <w:noProof/>
                <w:webHidden/>
              </w:rPr>
              <w:tab/>
            </w:r>
            <w:r w:rsidR="00420099">
              <w:rPr>
                <w:noProof/>
                <w:webHidden/>
              </w:rPr>
              <w:fldChar w:fldCharType="begin"/>
            </w:r>
            <w:r w:rsidR="00420099">
              <w:rPr>
                <w:noProof/>
                <w:webHidden/>
              </w:rPr>
              <w:instrText xml:space="preserve"> PAGEREF _Toc177127421 \h </w:instrText>
            </w:r>
            <w:r w:rsidR="00420099">
              <w:rPr>
                <w:noProof/>
                <w:webHidden/>
              </w:rPr>
            </w:r>
            <w:r w:rsidR="00420099">
              <w:rPr>
                <w:noProof/>
                <w:webHidden/>
              </w:rPr>
              <w:fldChar w:fldCharType="separate"/>
            </w:r>
            <w:r w:rsidR="00320504">
              <w:rPr>
                <w:noProof/>
                <w:webHidden/>
              </w:rPr>
              <w:t>20</w:t>
            </w:r>
            <w:r w:rsidR="00420099">
              <w:rPr>
                <w:noProof/>
                <w:webHidden/>
              </w:rPr>
              <w:fldChar w:fldCharType="end"/>
            </w:r>
          </w:hyperlink>
        </w:p>
        <w:p w14:paraId="3D0907CF" w14:textId="5054B22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2" w:history="1">
            <w:r w:rsidR="00420099" w:rsidRPr="003213B2">
              <w:rPr>
                <w:rStyle w:val="Hyperlink"/>
                <w:noProof/>
              </w:rPr>
              <w:t>Manufacturer warranty management</w:t>
            </w:r>
            <w:r w:rsidR="00420099">
              <w:rPr>
                <w:noProof/>
                <w:webHidden/>
              </w:rPr>
              <w:tab/>
            </w:r>
            <w:r w:rsidR="00420099">
              <w:rPr>
                <w:noProof/>
                <w:webHidden/>
              </w:rPr>
              <w:fldChar w:fldCharType="begin"/>
            </w:r>
            <w:r w:rsidR="00420099">
              <w:rPr>
                <w:noProof/>
                <w:webHidden/>
              </w:rPr>
              <w:instrText xml:space="preserve"> PAGEREF _Toc177127422 \h </w:instrText>
            </w:r>
            <w:r w:rsidR="00420099">
              <w:rPr>
                <w:noProof/>
                <w:webHidden/>
              </w:rPr>
            </w:r>
            <w:r w:rsidR="00420099">
              <w:rPr>
                <w:noProof/>
                <w:webHidden/>
              </w:rPr>
              <w:fldChar w:fldCharType="separate"/>
            </w:r>
            <w:r w:rsidR="00320504">
              <w:rPr>
                <w:noProof/>
                <w:webHidden/>
              </w:rPr>
              <w:t>20</w:t>
            </w:r>
            <w:r w:rsidR="00420099">
              <w:rPr>
                <w:noProof/>
                <w:webHidden/>
              </w:rPr>
              <w:fldChar w:fldCharType="end"/>
            </w:r>
          </w:hyperlink>
        </w:p>
        <w:p w14:paraId="1E7D63AC" w14:textId="48F5892D"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3" w:history="1">
            <w:r w:rsidR="00420099" w:rsidRPr="003213B2">
              <w:rPr>
                <w:rStyle w:val="Hyperlink"/>
                <w:noProof/>
              </w:rPr>
              <w:t>Helpdesk, manufacturer warranty management and rapid parts replacement</w:t>
            </w:r>
            <w:r w:rsidR="00420099">
              <w:rPr>
                <w:noProof/>
                <w:webHidden/>
              </w:rPr>
              <w:tab/>
            </w:r>
            <w:r w:rsidR="00420099">
              <w:rPr>
                <w:noProof/>
                <w:webHidden/>
              </w:rPr>
              <w:fldChar w:fldCharType="begin"/>
            </w:r>
            <w:r w:rsidR="00420099">
              <w:rPr>
                <w:noProof/>
                <w:webHidden/>
              </w:rPr>
              <w:instrText xml:space="preserve"> PAGEREF _Toc177127423 \h </w:instrText>
            </w:r>
            <w:r w:rsidR="00420099">
              <w:rPr>
                <w:noProof/>
                <w:webHidden/>
              </w:rPr>
            </w:r>
            <w:r w:rsidR="00420099">
              <w:rPr>
                <w:noProof/>
                <w:webHidden/>
              </w:rPr>
              <w:fldChar w:fldCharType="separate"/>
            </w:r>
            <w:r w:rsidR="00320504">
              <w:rPr>
                <w:noProof/>
                <w:webHidden/>
              </w:rPr>
              <w:t>21</w:t>
            </w:r>
            <w:r w:rsidR="00420099">
              <w:rPr>
                <w:noProof/>
                <w:webHidden/>
              </w:rPr>
              <w:fldChar w:fldCharType="end"/>
            </w:r>
          </w:hyperlink>
        </w:p>
        <w:p w14:paraId="4B657E4C" w14:textId="213F5A23"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4" w:history="1">
            <w:r w:rsidR="00420099" w:rsidRPr="003213B2">
              <w:rPr>
                <w:rStyle w:val="Hyperlink"/>
                <w:noProof/>
              </w:rPr>
              <w:t>On-site maintenance</w:t>
            </w:r>
            <w:r w:rsidR="00420099">
              <w:rPr>
                <w:noProof/>
                <w:webHidden/>
              </w:rPr>
              <w:tab/>
            </w:r>
            <w:r w:rsidR="00420099">
              <w:rPr>
                <w:noProof/>
                <w:webHidden/>
              </w:rPr>
              <w:fldChar w:fldCharType="begin"/>
            </w:r>
            <w:r w:rsidR="00420099">
              <w:rPr>
                <w:noProof/>
                <w:webHidden/>
              </w:rPr>
              <w:instrText xml:space="preserve"> PAGEREF _Toc177127424 \h </w:instrText>
            </w:r>
            <w:r w:rsidR="00420099">
              <w:rPr>
                <w:noProof/>
                <w:webHidden/>
              </w:rPr>
            </w:r>
            <w:r w:rsidR="00420099">
              <w:rPr>
                <w:noProof/>
                <w:webHidden/>
              </w:rPr>
              <w:fldChar w:fldCharType="separate"/>
            </w:r>
            <w:r w:rsidR="00320504">
              <w:rPr>
                <w:noProof/>
                <w:webHidden/>
              </w:rPr>
              <w:t>21</w:t>
            </w:r>
            <w:r w:rsidR="00420099">
              <w:rPr>
                <w:noProof/>
                <w:webHidden/>
              </w:rPr>
              <w:fldChar w:fldCharType="end"/>
            </w:r>
          </w:hyperlink>
        </w:p>
        <w:p w14:paraId="0FAB0806" w14:textId="210819B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5" w:history="1">
            <w:r w:rsidR="00420099" w:rsidRPr="003213B2">
              <w:rPr>
                <w:rStyle w:val="Hyperlink"/>
                <w:noProof/>
              </w:rPr>
              <w:t>Response and restoration</w:t>
            </w:r>
            <w:r w:rsidR="00420099">
              <w:rPr>
                <w:noProof/>
                <w:webHidden/>
              </w:rPr>
              <w:tab/>
            </w:r>
            <w:r w:rsidR="00420099">
              <w:rPr>
                <w:noProof/>
                <w:webHidden/>
              </w:rPr>
              <w:fldChar w:fldCharType="begin"/>
            </w:r>
            <w:r w:rsidR="00420099">
              <w:rPr>
                <w:noProof/>
                <w:webHidden/>
              </w:rPr>
              <w:instrText xml:space="preserve"> PAGEREF _Toc177127425 \h </w:instrText>
            </w:r>
            <w:r w:rsidR="00420099">
              <w:rPr>
                <w:noProof/>
                <w:webHidden/>
              </w:rPr>
            </w:r>
            <w:r w:rsidR="00420099">
              <w:rPr>
                <w:noProof/>
                <w:webHidden/>
              </w:rPr>
              <w:fldChar w:fldCharType="separate"/>
            </w:r>
            <w:r w:rsidR="00320504">
              <w:rPr>
                <w:noProof/>
                <w:webHidden/>
              </w:rPr>
              <w:t>22</w:t>
            </w:r>
            <w:r w:rsidR="00420099">
              <w:rPr>
                <w:noProof/>
                <w:webHidden/>
              </w:rPr>
              <w:fldChar w:fldCharType="end"/>
            </w:r>
          </w:hyperlink>
        </w:p>
        <w:p w14:paraId="2F5F7C90" w14:textId="0EB3CE71"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6" w:history="1">
            <w:r w:rsidR="00420099" w:rsidRPr="003213B2">
              <w:rPr>
                <w:rStyle w:val="Hyperlink"/>
                <w:noProof/>
              </w:rPr>
              <w:t>Your obligations</w:t>
            </w:r>
            <w:r w:rsidR="00420099">
              <w:rPr>
                <w:noProof/>
                <w:webHidden/>
              </w:rPr>
              <w:tab/>
            </w:r>
            <w:r w:rsidR="00420099">
              <w:rPr>
                <w:noProof/>
                <w:webHidden/>
              </w:rPr>
              <w:fldChar w:fldCharType="begin"/>
            </w:r>
            <w:r w:rsidR="00420099">
              <w:rPr>
                <w:noProof/>
                <w:webHidden/>
              </w:rPr>
              <w:instrText xml:space="preserve"> PAGEREF _Toc177127426 \h </w:instrText>
            </w:r>
            <w:r w:rsidR="00420099">
              <w:rPr>
                <w:noProof/>
                <w:webHidden/>
              </w:rPr>
            </w:r>
            <w:r w:rsidR="00420099">
              <w:rPr>
                <w:noProof/>
                <w:webHidden/>
              </w:rPr>
              <w:fldChar w:fldCharType="separate"/>
            </w:r>
            <w:r w:rsidR="00320504">
              <w:rPr>
                <w:noProof/>
                <w:webHidden/>
              </w:rPr>
              <w:t>22</w:t>
            </w:r>
            <w:r w:rsidR="00420099">
              <w:rPr>
                <w:noProof/>
                <w:webHidden/>
              </w:rPr>
              <w:fldChar w:fldCharType="end"/>
            </w:r>
          </w:hyperlink>
        </w:p>
        <w:p w14:paraId="7D3A647E" w14:textId="570886A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7" w:history="1">
            <w:r w:rsidR="00420099" w:rsidRPr="003213B2">
              <w:rPr>
                <w:rStyle w:val="Hyperlink"/>
                <w:noProof/>
              </w:rPr>
              <w:t>Fees and charges</w:t>
            </w:r>
            <w:r w:rsidR="00420099">
              <w:rPr>
                <w:noProof/>
                <w:webHidden/>
              </w:rPr>
              <w:tab/>
            </w:r>
            <w:r w:rsidR="00420099">
              <w:rPr>
                <w:noProof/>
                <w:webHidden/>
              </w:rPr>
              <w:fldChar w:fldCharType="begin"/>
            </w:r>
            <w:r w:rsidR="00420099">
              <w:rPr>
                <w:noProof/>
                <w:webHidden/>
              </w:rPr>
              <w:instrText xml:space="preserve"> PAGEREF _Toc177127427 \h </w:instrText>
            </w:r>
            <w:r w:rsidR="00420099">
              <w:rPr>
                <w:noProof/>
                <w:webHidden/>
              </w:rPr>
            </w:r>
            <w:r w:rsidR="00420099">
              <w:rPr>
                <w:noProof/>
                <w:webHidden/>
              </w:rPr>
              <w:fldChar w:fldCharType="separate"/>
            </w:r>
            <w:r w:rsidR="00320504">
              <w:rPr>
                <w:noProof/>
                <w:webHidden/>
              </w:rPr>
              <w:t>23</w:t>
            </w:r>
            <w:r w:rsidR="00420099">
              <w:rPr>
                <w:noProof/>
                <w:webHidden/>
              </w:rPr>
              <w:fldChar w:fldCharType="end"/>
            </w:r>
          </w:hyperlink>
        </w:p>
        <w:p w14:paraId="442E4137" w14:textId="35345B3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28" w:history="1">
            <w:r w:rsidR="00420099" w:rsidRPr="003213B2">
              <w:rPr>
                <w:rStyle w:val="Hyperlink"/>
                <w:noProof/>
              </w:rPr>
              <w:t>Early Termination Fee</w:t>
            </w:r>
            <w:r w:rsidR="00420099">
              <w:rPr>
                <w:noProof/>
                <w:webHidden/>
              </w:rPr>
              <w:tab/>
            </w:r>
            <w:r w:rsidR="00420099">
              <w:rPr>
                <w:noProof/>
                <w:webHidden/>
              </w:rPr>
              <w:fldChar w:fldCharType="begin"/>
            </w:r>
            <w:r w:rsidR="00420099">
              <w:rPr>
                <w:noProof/>
                <w:webHidden/>
              </w:rPr>
              <w:instrText xml:space="preserve"> PAGEREF _Toc177127428 \h </w:instrText>
            </w:r>
            <w:r w:rsidR="00420099">
              <w:rPr>
                <w:noProof/>
                <w:webHidden/>
              </w:rPr>
            </w:r>
            <w:r w:rsidR="00420099">
              <w:rPr>
                <w:noProof/>
                <w:webHidden/>
              </w:rPr>
              <w:fldChar w:fldCharType="separate"/>
            </w:r>
            <w:r w:rsidR="00320504">
              <w:rPr>
                <w:noProof/>
                <w:webHidden/>
              </w:rPr>
              <w:t>23</w:t>
            </w:r>
            <w:r w:rsidR="00420099">
              <w:rPr>
                <w:noProof/>
                <w:webHidden/>
              </w:rPr>
              <w:fldChar w:fldCharType="end"/>
            </w:r>
          </w:hyperlink>
        </w:p>
        <w:p w14:paraId="3D88B62B" w14:textId="48DCA242"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29" w:history="1">
            <w:r w:rsidR="00420099" w:rsidRPr="003213B2">
              <w:rPr>
                <w:rStyle w:val="Hyperlink"/>
                <w:noProof/>
              </w:rPr>
              <w:t>7</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HOSTED ISDN VIDEO CONFERENCING SERVICE</w:t>
            </w:r>
            <w:r w:rsidR="00420099">
              <w:rPr>
                <w:noProof/>
                <w:webHidden/>
              </w:rPr>
              <w:tab/>
            </w:r>
            <w:r w:rsidR="00420099">
              <w:rPr>
                <w:noProof/>
                <w:webHidden/>
              </w:rPr>
              <w:fldChar w:fldCharType="begin"/>
            </w:r>
            <w:r w:rsidR="00420099">
              <w:rPr>
                <w:noProof/>
                <w:webHidden/>
              </w:rPr>
              <w:instrText xml:space="preserve"> PAGEREF _Toc177127429 \h </w:instrText>
            </w:r>
            <w:r w:rsidR="00420099">
              <w:rPr>
                <w:noProof/>
                <w:webHidden/>
              </w:rPr>
            </w:r>
            <w:r w:rsidR="00420099">
              <w:rPr>
                <w:noProof/>
                <w:webHidden/>
              </w:rPr>
              <w:fldChar w:fldCharType="separate"/>
            </w:r>
            <w:r w:rsidR="00320504">
              <w:rPr>
                <w:noProof/>
                <w:webHidden/>
              </w:rPr>
              <w:t>23</w:t>
            </w:r>
            <w:r w:rsidR="00420099">
              <w:rPr>
                <w:noProof/>
                <w:webHidden/>
              </w:rPr>
              <w:fldChar w:fldCharType="end"/>
            </w:r>
          </w:hyperlink>
        </w:p>
        <w:p w14:paraId="40C16BA2" w14:textId="4B4BE7D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0" w:history="1">
            <w:r w:rsidR="00420099" w:rsidRPr="003213B2">
              <w:rPr>
                <w:rStyle w:val="Hyperlink"/>
                <w:noProof/>
              </w:rPr>
              <w:t>What is the Hosted ISDN Video Conferencing service?</w:t>
            </w:r>
            <w:r w:rsidR="00420099">
              <w:rPr>
                <w:noProof/>
                <w:webHidden/>
              </w:rPr>
              <w:tab/>
            </w:r>
            <w:r w:rsidR="00420099">
              <w:rPr>
                <w:noProof/>
                <w:webHidden/>
              </w:rPr>
              <w:fldChar w:fldCharType="begin"/>
            </w:r>
            <w:r w:rsidR="00420099">
              <w:rPr>
                <w:noProof/>
                <w:webHidden/>
              </w:rPr>
              <w:instrText xml:space="preserve"> PAGEREF _Toc177127430 \h </w:instrText>
            </w:r>
            <w:r w:rsidR="00420099">
              <w:rPr>
                <w:noProof/>
                <w:webHidden/>
              </w:rPr>
            </w:r>
            <w:r w:rsidR="00420099">
              <w:rPr>
                <w:noProof/>
                <w:webHidden/>
              </w:rPr>
              <w:fldChar w:fldCharType="separate"/>
            </w:r>
            <w:r w:rsidR="00320504">
              <w:rPr>
                <w:noProof/>
                <w:webHidden/>
              </w:rPr>
              <w:t>23</w:t>
            </w:r>
            <w:r w:rsidR="00420099">
              <w:rPr>
                <w:noProof/>
                <w:webHidden/>
              </w:rPr>
              <w:fldChar w:fldCharType="end"/>
            </w:r>
          </w:hyperlink>
        </w:p>
        <w:p w14:paraId="574B01CA" w14:textId="26F29E5F"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1" w:history="1">
            <w:r w:rsidR="00420099" w:rsidRPr="003213B2">
              <w:rPr>
                <w:rStyle w:val="Hyperlink"/>
                <w:noProof/>
              </w:rPr>
              <w:t>Bookings and scheduling</w:t>
            </w:r>
            <w:r w:rsidR="00420099">
              <w:rPr>
                <w:noProof/>
                <w:webHidden/>
              </w:rPr>
              <w:tab/>
            </w:r>
            <w:r w:rsidR="00420099">
              <w:rPr>
                <w:noProof/>
                <w:webHidden/>
              </w:rPr>
              <w:fldChar w:fldCharType="begin"/>
            </w:r>
            <w:r w:rsidR="00420099">
              <w:rPr>
                <w:noProof/>
                <w:webHidden/>
              </w:rPr>
              <w:instrText xml:space="preserve"> PAGEREF _Toc177127431 \h </w:instrText>
            </w:r>
            <w:r w:rsidR="00420099">
              <w:rPr>
                <w:noProof/>
                <w:webHidden/>
              </w:rPr>
            </w:r>
            <w:r w:rsidR="00420099">
              <w:rPr>
                <w:noProof/>
                <w:webHidden/>
              </w:rPr>
              <w:fldChar w:fldCharType="separate"/>
            </w:r>
            <w:r w:rsidR="00320504">
              <w:rPr>
                <w:noProof/>
                <w:webHidden/>
              </w:rPr>
              <w:t>24</w:t>
            </w:r>
            <w:r w:rsidR="00420099">
              <w:rPr>
                <w:noProof/>
                <w:webHidden/>
              </w:rPr>
              <w:fldChar w:fldCharType="end"/>
            </w:r>
          </w:hyperlink>
        </w:p>
        <w:p w14:paraId="73907759" w14:textId="0B56FD08"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2" w:history="1">
            <w:r w:rsidR="00420099" w:rsidRPr="003213B2">
              <w:rPr>
                <w:rStyle w:val="Hyperlink"/>
                <w:noProof/>
              </w:rPr>
              <w:t>Your obligations</w:t>
            </w:r>
            <w:r w:rsidR="00420099">
              <w:rPr>
                <w:noProof/>
                <w:webHidden/>
              </w:rPr>
              <w:tab/>
            </w:r>
            <w:r w:rsidR="00420099">
              <w:rPr>
                <w:noProof/>
                <w:webHidden/>
              </w:rPr>
              <w:fldChar w:fldCharType="begin"/>
            </w:r>
            <w:r w:rsidR="00420099">
              <w:rPr>
                <w:noProof/>
                <w:webHidden/>
              </w:rPr>
              <w:instrText xml:space="preserve"> PAGEREF _Toc177127432 \h </w:instrText>
            </w:r>
            <w:r w:rsidR="00420099">
              <w:rPr>
                <w:noProof/>
                <w:webHidden/>
              </w:rPr>
            </w:r>
            <w:r w:rsidR="00420099">
              <w:rPr>
                <w:noProof/>
                <w:webHidden/>
              </w:rPr>
              <w:fldChar w:fldCharType="separate"/>
            </w:r>
            <w:r w:rsidR="00320504">
              <w:rPr>
                <w:noProof/>
                <w:webHidden/>
              </w:rPr>
              <w:t>25</w:t>
            </w:r>
            <w:r w:rsidR="00420099">
              <w:rPr>
                <w:noProof/>
                <w:webHidden/>
              </w:rPr>
              <w:fldChar w:fldCharType="end"/>
            </w:r>
          </w:hyperlink>
        </w:p>
        <w:p w14:paraId="083F90CA" w14:textId="611A030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3" w:history="1">
            <w:r w:rsidR="00420099" w:rsidRPr="003213B2">
              <w:rPr>
                <w:rStyle w:val="Hyperlink"/>
                <w:noProof/>
              </w:rPr>
              <w:t>Charges - General</w:t>
            </w:r>
            <w:r w:rsidR="00420099">
              <w:rPr>
                <w:noProof/>
                <w:webHidden/>
              </w:rPr>
              <w:tab/>
            </w:r>
            <w:r w:rsidR="00420099">
              <w:rPr>
                <w:noProof/>
                <w:webHidden/>
              </w:rPr>
              <w:fldChar w:fldCharType="begin"/>
            </w:r>
            <w:r w:rsidR="00420099">
              <w:rPr>
                <w:noProof/>
                <w:webHidden/>
              </w:rPr>
              <w:instrText xml:space="preserve"> PAGEREF _Toc177127433 \h </w:instrText>
            </w:r>
            <w:r w:rsidR="00420099">
              <w:rPr>
                <w:noProof/>
                <w:webHidden/>
              </w:rPr>
            </w:r>
            <w:r w:rsidR="00420099">
              <w:rPr>
                <w:noProof/>
                <w:webHidden/>
              </w:rPr>
              <w:fldChar w:fldCharType="separate"/>
            </w:r>
            <w:r w:rsidR="00320504">
              <w:rPr>
                <w:noProof/>
                <w:webHidden/>
              </w:rPr>
              <w:t>25</w:t>
            </w:r>
            <w:r w:rsidR="00420099">
              <w:rPr>
                <w:noProof/>
                <w:webHidden/>
              </w:rPr>
              <w:fldChar w:fldCharType="end"/>
            </w:r>
          </w:hyperlink>
        </w:p>
        <w:p w14:paraId="09A247D0" w14:textId="1E09216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4" w:history="1">
            <w:r w:rsidR="00420099" w:rsidRPr="003213B2">
              <w:rPr>
                <w:rStyle w:val="Hyperlink"/>
                <w:noProof/>
              </w:rPr>
              <w:t>Point-to-Point Video Conferencing Charges</w:t>
            </w:r>
            <w:r w:rsidR="00420099">
              <w:rPr>
                <w:noProof/>
                <w:webHidden/>
              </w:rPr>
              <w:tab/>
            </w:r>
            <w:r w:rsidR="00420099">
              <w:rPr>
                <w:noProof/>
                <w:webHidden/>
              </w:rPr>
              <w:fldChar w:fldCharType="begin"/>
            </w:r>
            <w:r w:rsidR="00420099">
              <w:rPr>
                <w:noProof/>
                <w:webHidden/>
              </w:rPr>
              <w:instrText xml:space="preserve"> PAGEREF _Toc177127434 \h </w:instrText>
            </w:r>
            <w:r w:rsidR="00420099">
              <w:rPr>
                <w:noProof/>
                <w:webHidden/>
              </w:rPr>
            </w:r>
            <w:r w:rsidR="00420099">
              <w:rPr>
                <w:noProof/>
                <w:webHidden/>
              </w:rPr>
              <w:fldChar w:fldCharType="separate"/>
            </w:r>
            <w:r w:rsidR="00320504">
              <w:rPr>
                <w:noProof/>
                <w:webHidden/>
              </w:rPr>
              <w:t>26</w:t>
            </w:r>
            <w:r w:rsidR="00420099">
              <w:rPr>
                <w:noProof/>
                <w:webHidden/>
              </w:rPr>
              <w:fldChar w:fldCharType="end"/>
            </w:r>
          </w:hyperlink>
        </w:p>
        <w:p w14:paraId="31A9B368" w14:textId="138B1F66"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35" w:history="1">
            <w:r w:rsidR="00420099" w:rsidRPr="003213B2">
              <w:rPr>
                <w:rStyle w:val="Hyperlink"/>
                <w:noProof/>
              </w:rPr>
              <w:t>CALL-OUT CHARGES (PER CONFERENCE PER HOUR, INCLUSIVE OF UNDERLYING ISDN CALL CHARGES) WITHIN AUSTRALIA (GST EXCL.)</w:t>
            </w:r>
            <w:r w:rsidR="00420099">
              <w:rPr>
                <w:noProof/>
                <w:webHidden/>
              </w:rPr>
              <w:tab/>
            </w:r>
            <w:r w:rsidR="00420099">
              <w:rPr>
                <w:noProof/>
                <w:webHidden/>
              </w:rPr>
              <w:fldChar w:fldCharType="begin"/>
            </w:r>
            <w:r w:rsidR="00420099">
              <w:rPr>
                <w:noProof/>
                <w:webHidden/>
              </w:rPr>
              <w:instrText xml:space="preserve"> PAGEREF _Toc177127435 \h </w:instrText>
            </w:r>
            <w:r w:rsidR="00420099">
              <w:rPr>
                <w:noProof/>
                <w:webHidden/>
              </w:rPr>
            </w:r>
            <w:r w:rsidR="00420099">
              <w:rPr>
                <w:noProof/>
                <w:webHidden/>
              </w:rPr>
              <w:fldChar w:fldCharType="separate"/>
            </w:r>
            <w:r w:rsidR="00320504">
              <w:rPr>
                <w:noProof/>
                <w:webHidden/>
              </w:rPr>
              <w:t>26</w:t>
            </w:r>
            <w:r w:rsidR="00420099">
              <w:rPr>
                <w:noProof/>
                <w:webHidden/>
              </w:rPr>
              <w:fldChar w:fldCharType="end"/>
            </w:r>
          </w:hyperlink>
        </w:p>
        <w:p w14:paraId="56546323" w14:textId="4E5E6D36"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36" w:history="1">
            <w:r w:rsidR="00420099" w:rsidRPr="003213B2">
              <w:rPr>
                <w:rStyle w:val="Hyperlink"/>
                <w:noProof/>
              </w:rPr>
              <w:t>INTERNATIONAL CALL-OUT CHARGES (PER CONFERENCE PER HOUR, INCLUSIVE OF UNDERLYING ISDN CALL CHARGES) (GST EXCL.)</w:t>
            </w:r>
            <w:r w:rsidR="00420099">
              <w:rPr>
                <w:noProof/>
                <w:webHidden/>
              </w:rPr>
              <w:tab/>
            </w:r>
            <w:r w:rsidR="00420099">
              <w:rPr>
                <w:noProof/>
                <w:webHidden/>
              </w:rPr>
              <w:fldChar w:fldCharType="begin"/>
            </w:r>
            <w:r w:rsidR="00420099">
              <w:rPr>
                <w:noProof/>
                <w:webHidden/>
              </w:rPr>
              <w:instrText xml:space="preserve"> PAGEREF _Toc177127436 \h </w:instrText>
            </w:r>
            <w:r w:rsidR="00420099">
              <w:rPr>
                <w:noProof/>
                <w:webHidden/>
              </w:rPr>
            </w:r>
            <w:r w:rsidR="00420099">
              <w:rPr>
                <w:noProof/>
                <w:webHidden/>
              </w:rPr>
              <w:fldChar w:fldCharType="separate"/>
            </w:r>
            <w:r w:rsidR="00320504">
              <w:rPr>
                <w:noProof/>
                <w:webHidden/>
              </w:rPr>
              <w:t>26</w:t>
            </w:r>
            <w:r w:rsidR="00420099">
              <w:rPr>
                <w:noProof/>
                <w:webHidden/>
              </w:rPr>
              <w:fldChar w:fldCharType="end"/>
            </w:r>
          </w:hyperlink>
        </w:p>
        <w:p w14:paraId="7E6C250E" w14:textId="1F5BB95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37" w:history="1">
            <w:r w:rsidR="00420099" w:rsidRPr="003213B2">
              <w:rPr>
                <w:rStyle w:val="Hyperlink"/>
                <w:noProof/>
              </w:rPr>
              <w:t>Multi-Point Video Conferencing Charges</w:t>
            </w:r>
            <w:r w:rsidR="00420099">
              <w:rPr>
                <w:noProof/>
                <w:webHidden/>
              </w:rPr>
              <w:tab/>
            </w:r>
            <w:r w:rsidR="00420099">
              <w:rPr>
                <w:noProof/>
                <w:webHidden/>
              </w:rPr>
              <w:fldChar w:fldCharType="begin"/>
            </w:r>
            <w:r w:rsidR="00420099">
              <w:rPr>
                <w:noProof/>
                <w:webHidden/>
              </w:rPr>
              <w:instrText xml:space="preserve"> PAGEREF _Toc177127437 \h </w:instrText>
            </w:r>
            <w:r w:rsidR="00420099">
              <w:rPr>
                <w:noProof/>
                <w:webHidden/>
              </w:rPr>
            </w:r>
            <w:r w:rsidR="00420099">
              <w:rPr>
                <w:noProof/>
                <w:webHidden/>
              </w:rPr>
              <w:fldChar w:fldCharType="separate"/>
            </w:r>
            <w:r w:rsidR="00320504">
              <w:rPr>
                <w:noProof/>
                <w:webHidden/>
              </w:rPr>
              <w:t>28</w:t>
            </w:r>
            <w:r w:rsidR="00420099">
              <w:rPr>
                <w:noProof/>
                <w:webHidden/>
              </w:rPr>
              <w:fldChar w:fldCharType="end"/>
            </w:r>
          </w:hyperlink>
        </w:p>
        <w:p w14:paraId="15D68725" w14:textId="1B293C59"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38" w:history="1">
            <w:r w:rsidR="00420099" w:rsidRPr="003213B2">
              <w:rPr>
                <w:rStyle w:val="Hyperlink"/>
                <w:noProof/>
              </w:rPr>
              <w:t>CALL-IN CHARGES (PER SITE PER HOUR, EXCLUSIVE OF UNDERLYING ISDN CALL CHARGES)</w:t>
            </w:r>
            <w:r w:rsidR="00420099">
              <w:rPr>
                <w:noProof/>
                <w:webHidden/>
              </w:rPr>
              <w:tab/>
            </w:r>
            <w:r w:rsidR="00420099">
              <w:rPr>
                <w:noProof/>
                <w:webHidden/>
              </w:rPr>
              <w:fldChar w:fldCharType="begin"/>
            </w:r>
            <w:r w:rsidR="00420099">
              <w:rPr>
                <w:noProof/>
                <w:webHidden/>
              </w:rPr>
              <w:instrText xml:space="preserve"> PAGEREF _Toc177127438 \h </w:instrText>
            </w:r>
            <w:r w:rsidR="00420099">
              <w:rPr>
                <w:noProof/>
                <w:webHidden/>
              </w:rPr>
            </w:r>
            <w:r w:rsidR="00420099">
              <w:rPr>
                <w:noProof/>
                <w:webHidden/>
              </w:rPr>
              <w:fldChar w:fldCharType="separate"/>
            </w:r>
            <w:r w:rsidR="00320504">
              <w:rPr>
                <w:noProof/>
                <w:webHidden/>
              </w:rPr>
              <w:t>30</w:t>
            </w:r>
            <w:r w:rsidR="00420099">
              <w:rPr>
                <w:noProof/>
                <w:webHidden/>
              </w:rPr>
              <w:fldChar w:fldCharType="end"/>
            </w:r>
          </w:hyperlink>
        </w:p>
        <w:p w14:paraId="620B500F" w14:textId="5D29CF43"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39" w:history="1">
            <w:r w:rsidR="00420099" w:rsidRPr="003213B2">
              <w:rPr>
                <w:rStyle w:val="Hyperlink"/>
                <w:noProof/>
              </w:rPr>
              <w:t>SET UP FEES (APPLICABLE TO A CALL OUT MULTI-POINT VIDEO CONFERENCE ONLY)</w:t>
            </w:r>
            <w:r w:rsidR="00420099">
              <w:rPr>
                <w:noProof/>
                <w:webHidden/>
              </w:rPr>
              <w:tab/>
            </w:r>
            <w:r w:rsidR="00420099">
              <w:rPr>
                <w:noProof/>
                <w:webHidden/>
              </w:rPr>
              <w:fldChar w:fldCharType="begin"/>
            </w:r>
            <w:r w:rsidR="00420099">
              <w:rPr>
                <w:noProof/>
                <w:webHidden/>
              </w:rPr>
              <w:instrText xml:space="preserve"> PAGEREF _Toc177127439 \h </w:instrText>
            </w:r>
            <w:r w:rsidR="00420099">
              <w:rPr>
                <w:noProof/>
                <w:webHidden/>
              </w:rPr>
            </w:r>
            <w:r w:rsidR="00420099">
              <w:rPr>
                <w:noProof/>
                <w:webHidden/>
              </w:rPr>
              <w:fldChar w:fldCharType="separate"/>
            </w:r>
            <w:r w:rsidR="00320504">
              <w:rPr>
                <w:noProof/>
                <w:webHidden/>
              </w:rPr>
              <w:t>30</w:t>
            </w:r>
            <w:r w:rsidR="00420099">
              <w:rPr>
                <w:noProof/>
                <w:webHidden/>
              </w:rPr>
              <w:fldChar w:fldCharType="end"/>
            </w:r>
          </w:hyperlink>
        </w:p>
        <w:p w14:paraId="670B4370" w14:textId="4E5E8050"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40" w:history="1">
            <w:r w:rsidR="00420099" w:rsidRPr="003213B2">
              <w:rPr>
                <w:rStyle w:val="Hyperlink"/>
                <w:noProof/>
              </w:rPr>
              <w:t>CALL-OUT CHARGES (PER SITE PER HOUR, INCLUSIVE OF UNDERLYING ISDN CALL CHARGES) WITHIN AUSTRALIA (GST EXCL.)</w:t>
            </w:r>
            <w:r w:rsidR="00420099">
              <w:rPr>
                <w:noProof/>
                <w:webHidden/>
              </w:rPr>
              <w:tab/>
            </w:r>
            <w:r w:rsidR="00420099">
              <w:rPr>
                <w:noProof/>
                <w:webHidden/>
              </w:rPr>
              <w:fldChar w:fldCharType="begin"/>
            </w:r>
            <w:r w:rsidR="00420099">
              <w:rPr>
                <w:noProof/>
                <w:webHidden/>
              </w:rPr>
              <w:instrText xml:space="preserve"> PAGEREF _Toc177127440 \h </w:instrText>
            </w:r>
            <w:r w:rsidR="00420099">
              <w:rPr>
                <w:noProof/>
                <w:webHidden/>
              </w:rPr>
            </w:r>
            <w:r w:rsidR="00420099">
              <w:rPr>
                <w:noProof/>
                <w:webHidden/>
              </w:rPr>
              <w:fldChar w:fldCharType="separate"/>
            </w:r>
            <w:r w:rsidR="00320504">
              <w:rPr>
                <w:noProof/>
                <w:webHidden/>
              </w:rPr>
              <w:t>31</w:t>
            </w:r>
            <w:r w:rsidR="00420099">
              <w:rPr>
                <w:noProof/>
                <w:webHidden/>
              </w:rPr>
              <w:fldChar w:fldCharType="end"/>
            </w:r>
          </w:hyperlink>
        </w:p>
        <w:p w14:paraId="3627006C" w14:textId="6E91FA43"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41" w:history="1">
            <w:r w:rsidR="00420099" w:rsidRPr="003213B2">
              <w:rPr>
                <w:rStyle w:val="Hyperlink"/>
                <w:noProof/>
              </w:rPr>
              <w:t>INTERNATIONAL CALL-OUT CHARGES (PER SITE PER HOUR, INCLUSIVE OF UNDERLYING ISDN CALL CHARGES) (GST EXCL.)</w:t>
            </w:r>
            <w:r w:rsidR="00420099">
              <w:rPr>
                <w:noProof/>
                <w:webHidden/>
              </w:rPr>
              <w:tab/>
            </w:r>
            <w:r w:rsidR="00420099">
              <w:rPr>
                <w:noProof/>
                <w:webHidden/>
              </w:rPr>
              <w:fldChar w:fldCharType="begin"/>
            </w:r>
            <w:r w:rsidR="00420099">
              <w:rPr>
                <w:noProof/>
                <w:webHidden/>
              </w:rPr>
              <w:instrText xml:space="preserve"> PAGEREF _Toc177127441 \h </w:instrText>
            </w:r>
            <w:r w:rsidR="00420099">
              <w:rPr>
                <w:noProof/>
                <w:webHidden/>
              </w:rPr>
            </w:r>
            <w:r w:rsidR="00420099">
              <w:rPr>
                <w:noProof/>
                <w:webHidden/>
              </w:rPr>
              <w:fldChar w:fldCharType="separate"/>
            </w:r>
            <w:r w:rsidR="00320504">
              <w:rPr>
                <w:noProof/>
                <w:webHidden/>
              </w:rPr>
              <w:t>31</w:t>
            </w:r>
            <w:r w:rsidR="00420099">
              <w:rPr>
                <w:noProof/>
                <w:webHidden/>
              </w:rPr>
              <w:fldChar w:fldCharType="end"/>
            </w:r>
          </w:hyperlink>
        </w:p>
        <w:p w14:paraId="1147F5D2" w14:textId="7762B250"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2" w:history="1">
            <w:r w:rsidR="00420099" w:rsidRPr="003213B2">
              <w:rPr>
                <w:rStyle w:val="Hyperlink"/>
                <w:noProof/>
              </w:rPr>
              <w:t>Amendments and Cancellations</w:t>
            </w:r>
            <w:r w:rsidR="00420099">
              <w:rPr>
                <w:noProof/>
                <w:webHidden/>
              </w:rPr>
              <w:tab/>
            </w:r>
            <w:r w:rsidR="00420099">
              <w:rPr>
                <w:noProof/>
                <w:webHidden/>
              </w:rPr>
              <w:fldChar w:fldCharType="begin"/>
            </w:r>
            <w:r w:rsidR="00420099">
              <w:rPr>
                <w:noProof/>
                <w:webHidden/>
              </w:rPr>
              <w:instrText xml:space="preserve"> PAGEREF _Toc177127442 \h </w:instrText>
            </w:r>
            <w:r w:rsidR="00420099">
              <w:rPr>
                <w:noProof/>
                <w:webHidden/>
              </w:rPr>
            </w:r>
            <w:r w:rsidR="00420099">
              <w:rPr>
                <w:noProof/>
                <w:webHidden/>
              </w:rPr>
              <w:fldChar w:fldCharType="separate"/>
            </w:r>
            <w:r w:rsidR="00320504">
              <w:rPr>
                <w:noProof/>
                <w:webHidden/>
              </w:rPr>
              <w:t>33</w:t>
            </w:r>
            <w:r w:rsidR="00420099">
              <w:rPr>
                <w:noProof/>
                <w:webHidden/>
              </w:rPr>
              <w:fldChar w:fldCharType="end"/>
            </w:r>
          </w:hyperlink>
        </w:p>
        <w:p w14:paraId="10AE30D0" w14:textId="0F8CB9D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3" w:history="1">
            <w:r w:rsidR="00420099" w:rsidRPr="003213B2">
              <w:rPr>
                <w:rStyle w:val="Hyperlink"/>
                <w:noProof/>
              </w:rPr>
              <w:t>Faults</w:t>
            </w:r>
            <w:r w:rsidR="00420099">
              <w:rPr>
                <w:noProof/>
                <w:webHidden/>
              </w:rPr>
              <w:tab/>
            </w:r>
            <w:r w:rsidR="00420099">
              <w:rPr>
                <w:noProof/>
                <w:webHidden/>
              </w:rPr>
              <w:fldChar w:fldCharType="begin"/>
            </w:r>
            <w:r w:rsidR="00420099">
              <w:rPr>
                <w:noProof/>
                <w:webHidden/>
              </w:rPr>
              <w:instrText xml:space="preserve"> PAGEREF _Toc177127443 \h </w:instrText>
            </w:r>
            <w:r w:rsidR="00420099">
              <w:rPr>
                <w:noProof/>
                <w:webHidden/>
              </w:rPr>
            </w:r>
            <w:r w:rsidR="00420099">
              <w:rPr>
                <w:noProof/>
                <w:webHidden/>
              </w:rPr>
              <w:fldChar w:fldCharType="separate"/>
            </w:r>
            <w:r w:rsidR="00320504">
              <w:rPr>
                <w:noProof/>
                <w:webHidden/>
              </w:rPr>
              <w:t>33</w:t>
            </w:r>
            <w:r w:rsidR="00420099">
              <w:rPr>
                <w:noProof/>
                <w:webHidden/>
              </w:rPr>
              <w:fldChar w:fldCharType="end"/>
            </w:r>
          </w:hyperlink>
        </w:p>
        <w:p w14:paraId="059365E5" w14:textId="716CF65A"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44" w:history="1">
            <w:r w:rsidR="00420099" w:rsidRPr="003213B2">
              <w:rPr>
                <w:rStyle w:val="Hyperlink"/>
                <w:noProof/>
              </w:rPr>
              <w:t>8</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WEB CONFERENCING SERVICE POWERED BY WEBEX</w:t>
            </w:r>
            <w:r w:rsidR="00420099">
              <w:rPr>
                <w:noProof/>
                <w:webHidden/>
              </w:rPr>
              <w:tab/>
            </w:r>
            <w:r w:rsidR="00420099">
              <w:rPr>
                <w:noProof/>
                <w:webHidden/>
              </w:rPr>
              <w:fldChar w:fldCharType="begin"/>
            </w:r>
            <w:r w:rsidR="00420099">
              <w:rPr>
                <w:noProof/>
                <w:webHidden/>
              </w:rPr>
              <w:instrText xml:space="preserve"> PAGEREF _Toc177127444 \h </w:instrText>
            </w:r>
            <w:r w:rsidR="00420099">
              <w:rPr>
                <w:noProof/>
                <w:webHidden/>
              </w:rPr>
            </w:r>
            <w:r w:rsidR="00420099">
              <w:rPr>
                <w:noProof/>
                <w:webHidden/>
              </w:rPr>
              <w:fldChar w:fldCharType="separate"/>
            </w:r>
            <w:r w:rsidR="00320504">
              <w:rPr>
                <w:noProof/>
                <w:webHidden/>
              </w:rPr>
              <w:t>34</w:t>
            </w:r>
            <w:r w:rsidR="00420099">
              <w:rPr>
                <w:noProof/>
                <w:webHidden/>
              </w:rPr>
              <w:fldChar w:fldCharType="end"/>
            </w:r>
          </w:hyperlink>
        </w:p>
        <w:p w14:paraId="02B8BCDD" w14:textId="693F7F4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5" w:history="1">
            <w:r w:rsidR="00420099" w:rsidRPr="003213B2">
              <w:rPr>
                <w:rStyle w:val="Hyperlink"/>
                <w:noProof/>
              </w:rPr>
              <w:t>What is the Web Conferencing service powered by Webex?</w:t>
            </w:r>
            <w:r w:rsidR="00420099">
              <w:rPr>
                <w:noProof/>
                <w:webHidden/>
              </w:rPr>
              <w:tab/>
            </w:r>
            <w:r w:rsidR="00420099">
              <w:rPr>
                <w:noProof/>
                <w:webHidden/>
              </w:rPr>
              <w:fldChar w:fldCharType="begin"/>
            </w:r>
            <w:r w:rsidR="00420099">
              <w:rPr>
                <w:noProof/>
                <w:webHidden/>
              </w:rPr>
              <w:instrText xml:space="preserve"> PAGEREF _Toc177127445 \h </w:instrText>
            </w:r>
            <w:r w:rsidR="00420099">
              <w:rPr>
                <w:noProof/>
                <w:webHidden/>
              </w:rPr>
            </w:r>
            <w:r w:rsidR="00420099">
              <w:rPr>
                <w:noProof/>
                <w:webHidden/>
              </w:rPr>
              <w:fldChar w:fldCharType="separate"/>
            </w:r>
            <w:r w:rsidR="00320504">
              <w:rPr>
                <w:noProof/>
                <w:webHidden/>
              </w:rPr>
              <w:t>34</w:t>
            </w:r>
            <w:r w:rsidR="00420099">
              <w:rPr>
                <w:noProof/>
                <w:webHidden/>
              </w:rPr>
              <w:fldChar w:fldCharType="end"/>
            </w:r>
          </w:hyperlink>
        </w:p>
        <w:p w14:paraId="04322662" w14:textId="619DA96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6"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_Toc177127446 \h </w:instrText>
            </w:r>
            <w:r w:rsidR="00420099">
              <w:rPr>
                <w:noProof/>
                <w:webHidden/>
              </w:rPr>
            </w:r>
            <w:r w:rsidR="00420099">
              <w:rPr>
                <w:noProof/>
                <w:webHidden/>
              </w:rPr>
              <w:fldChar w:fldCharType="separate"/>
            </w:r>
            <w:r w:rsidR="00320504">
              <w:rPr>
                <w:noProof/>
                <w:webHidden/>
              </w:rPr>
              <w:t>34</w:t>
            </w:r>
            <w:r w:rsidR="00420099">
              <w:rPr>
                <w:noProof/>
                <w:webHidden/>
              </w:rPr>
              <w:fldChar w:fldCharType="end"/>
            </w:r>
          </w:hyperlink>
        </w:p>
        <w:p w14:paraId="12F724A5" w14:textId="384BE93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7" w:history="1">
            <w:r w:rsidR="00420099" w:rsidRPr="003213B2">
              <w:rPr>
                <w:rStyle w:val="Hyperlink"/>
                <w:noProof/>
              </w:rPr>
              <w:t>Other services and software</w:t>
            </w:r>
            <w:r w:rsidR="00420099">
              <w:rPr>
                <w:noProof/>
                <w:webHidden/>
              </w:rPr>
              <w:tab/>
            </w:r>
            <w:r w:rsidR="00420099">
              <w:rPr>
                <w:noProof/>
                <w:webHidden/>
              </w:rPr>
              <w:fldChar w:fldCharType="begin"/>
            </w:r>
            <w:r w:rsidR="00420099">
              <w:rPr>
                <w:noProof/>
                <w:webHidden/>
              </w:rPr>
              <w:instrText xml:space="preserve"> PAGEREF _Toc177127447 \h </w:instrText>
            </w:r>
            <w:r w:rsidR="00420099">
              <w:rPr>
                <w:noProof/>
                <w:webHidden/>
              </w:rPr>
            </w:r>
            <w:r w:rsidR="00420099">
              <w:rPr>
                <w:noProof/>
                <w:webHidden/>
              </w:rPr>
              <w:fldChar w:fldCharType="separate"/>
            </w:r>
            <w:r w:rsidR="00320504">
              <w:rPr>
                <w:noProof/>
                <w:webHidden/>
              </w:rPr>
              <w:t>34</w:t>
            </w:r>
            <w:r w:rsidR="00420099">
              <w:rPr>
                <w:noProof/>
                <w:webHidden/>
              </w:rPr>
              <w:fldChar w:fldCharType="end"/>
            </w:r>
          </w:hyperlink>
        </w:p>
        <w:p w14:paraId="2E458A67" w14:textId="4E0EE9A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8" w:history="1">
            <w:r w:rsidR="00420099" w:rsidRPr="003213B2">
              <w:rPr>
                <w:rStyle w:val="Hyperlink"/>
                <w:noProof/>
              </w:rPr>
              <w:t>Third Party Suppliers</w:t>
            </w:r>
            <w:r w:rsidR="00420099">
              <w:rPr>
                <w:noProof/>
                <w:webHidden/>
              </w:rPr>
              <w:tab/>
            </w:r>
            <w:r w:rsidR="00420099">
              <w:rPr>
                <w:noProof/>
                <w:webHidden/>
              </w:rPr>
              <w:fldChar w:fldCharType="begin"/>
            </w:r>
            <w:r w:rsidR="00420099">
              <w:rPr>
                <w:noProof/>
                <w:webHidden/>
              </w:rPr>
              <w:instrText xml:space="preserve"> PAGEREF _Toc177127448 \h </w:instrText>
            </w:r>
            <w:r w:rsidR="00420099">
              <w:rPr>
                <w:noProof/>
                <w:webHidden/>
              </w:rPr>
            </w:r>
            <w:r w:rsidR="00420099">
              <w:rPr>
                <w:noProof/>
                <w:webHidden/>
              </w:rPr>
              <w:fldChar w:fldCharType="separate"/>
            </w:r>
            <w:r w:rsidR="00320504">
              <w:rPr>
                <w:noProof/>
                <w:webHidden/>
              </w:rPr>
              <w:t>34</w:t>
            </w:r>
            <w:r w:rsidR="00420099">
              <w:rPr>
                <w:noProof/>
                <w:webHidden/>
              </w:rPr>
              <w:fldChar w:fldCharType="end"/>
            </w:r>
          </w:hyperlink>
        </w:p>
        <w:p w14:paraId="3CDB4C0D" w14:textId="1E4E9B4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49" w:history="1">
            <w:r w:rsidR="00420099" w:rsidRPr="003213B2">
              <w:rPr>
                <w:rStyle w:val="Hyperlink"/>
                <w:noProof/>
              </w:rPr>
              <w:t>Registration</w:t>
            </w:r>
            <w:r w:rsidR="00420099">
              <w:rPr>
                <w:noProof/>
                <w:webHidden/>
              </w:rPr>
              <w:tab/>
            </w:r>
            <w:r w:rsidR="00420099">
              <w:rPr>
                <w:noProof/>
                <w:webHidden/>
              </w:rPr>
              <w:fldChar w:fldCharType="begin"/>
            </w:r>
            <w:r w:rsidR="00420099">
              <w:rPr>
                <w:noProof/>
                <w:webHidden/>
              </w:rPr>
              <w:instrText xml:space="preserve"> PAGEREF _Toc177127449 \h </w:instrText>
            </w:r>
            <w:r w:rsidR="00420099">
              <w:rPr>
                <w:noProof/>
                <w:webHidden/>
              </w:rPr>
            </w:r>
            <w:r w:rsidR="00420099">
              <w:rPr>
                <w:noProof/>
                <w:webHidden/>
              </w:rPr>
              <w:fldChar w:fldCharType="separate"/>
            </w:r>
            <w:r w:rsidR="00320504">
              <w:rPr>
                <w:noProof/>
                <w:webHidden/>
              </w:rPr>
              <w:t>35</w:t>
            </w:r>
            <w:r w:rsidR="00420099">
              <w:rPr>
                <w:noProof/>
                <w:webHidden/>
              </w:rPr>
              <w:fldChar w:fldCharType="end"/>
            </w:r>
          </w:hyperlink>
        </w:p>
        <w:p w14:paraId="44015A83" w14:textId="54D8958D"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0"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_Toc177127450 \h </w:instrText>
            </w:r>
            <w:r w:rsidR="00420099">
              <w:rPr>
                <w:noProof/>
                <w:webHidden/>
              </w:rPr>
            </w:r>
            <w:r w:rsidR="00420099">
              <w:rPr>
                <w:noProof/>
                <w:webHidden/>
              </w:rPr>
              <w:fldChar w:fldCharType="separate"/>
            </w:r>
            <w:r w:rsidR="00320504">
              <w:rPr>
                <w:noProof/>
                <w:webHidden/>
              </w:rPr>
              <w:t>35</w:t>
            </w:r>
            <w:r w:rsidR="00420099">
              <w:rPr>
                <w:noProof/>
                <w:webHidden/>
              </w:rPr>
              <w:fldChar w:fldCharType="end"/>
            </w:r>
          </w:hyperlink>
        </w:p>
        <w:p w14:paraId="02FA3633" w14:textId="3027A9F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1" w:history="1">
            <w:r w:rsidR="00420099" w:rsidRPr="003213B2">
              <w:rPr>
                <w:rStyle w:val="Hyperlink"/>
                <w:noProof/>
              </w:rPr>
              <w:t>Subscription option</w:t>
            </w:r>
            <w:r w:rsidR="00420099">
              <w:rPr>
                <w:noProof/>
                <w:webHidden/>
              </w:rPr>
              <w:tab/>
            </w:r>
            <w:r w:rsidR="00420099">
              <w:rPr>
                <w:noProof/>
                <w:webHidden/>
              </w:rPr>
              <w:fldChar w:fldCharType="begin"/>
            </w:r>
            <w:r w:rsidR="00420099">
              <w:rPr>
                <w:noProof/>
                <w:webHidden/>
              </w:rPr>
              <w:instrText xml:space="preserve"> PAGEREF _Toc177127451 \h </w:instrText>
            </w:r>
            <w:r w:rsidR="00420099">
              <w:rPr>
                <w:noProof/>
                <w:webHidden/>
              </w:rPr>
            </w:r>
            <w:r w:rsidR="00420099">
              <w:rPr>
                <w:noProof/>
                <w:webHidden/>
              </w:rPr>
              <w:fldChar w:fldCharType="separate"/>
            </w:r>
            <w:r w:rsidR="00320504">
              <w:rPr>
                <w:noProof/>
                <w:webHidden/>
              </w:rPr>
              <w:t>35</w:t>
            </w:r>
            <w:r w:rsidR="00420099">
              <w:rPr>
                <w:noProof/>
                <w:webHidden/>
              </w:rPr>
              <w:fldChar w:fldCharType="end"/>
            </w:r>
          </w:hyperlink>
        </w:p>
        <w:p w14:paraId="53FDF780" w14:textId="7C089DC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2" w:history="1">
            <w:r w:rsidR="00420099" w:rsidRPr="003213B2">
              <w:rPr>
                <w:rStyle w:val="Hyperlink"/>
                <w:noProof/>
              </w:rPr>
              <w:t>Website</w:t>
            </w:r>
            <w:r w:rsidR="00420099">
              <w:rPr>
                <w:noProof/>
                <w:webHidden/>
              </w:rPr>
              <w:tab/>
            </w:r>
            <w:r w:rsidR="00420099">
              <w:rPr>
                <w:noProof/>
                <w:webHidden/>
              </w:rPr>
              <w:fldChar w:fldCharType="begin"/>
            </w:r>
            <w:r w:rsidR="00420099">
              <w:rPr>
                <w:noProof/>
                <w:webHidden/>
              </w:rPr>
              <w:instrText xml:space="preserve"> PAGEREF _Toc177127452 \h </w:instrText>
            </w:r>
            <w:r w:rsidR="00420099">
              <w:rPr>
                <w:noProof/>
                <w:webHidden/>
              </w:rPr>
            </w:r>
            <w:r w:rsidR="00420099">
              <w:rPr>
                <w:noProof/>
                <w:webHidden/>
              </w:rPr>
              <w:fldChar w:fldCharType="separate"/>
            </w:r>
            <w:r w:rsidR="00320504">
              <w:rPr>
                <w:noProof/>
                <w:webHidden/>
              </w:rPr>
              <w:t>36</w:t>
            </w:r>
            <w:r w:rsidR="00420099">
              <w:rPr>
                <w:noProof/>
                <w:webHidden/>
              </w:rPr>
              <w:fldChar w:fldCharType="end"/>
            </w:r>
          </w:hyperlink>
        </w:p>
        <w:p w14:paraId="510CD373" w14:textId="2C545E50"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3" w:history="1">
            <w:r w:rsidR="00420099" w:rsidRPr="003213B2">
              <w:rPr>
                <w:rStyle w:val="Hyperlink"/>
                <w:noProof/>
              </w:rPr>
              <w:t>Registration</w:t>
            </w:r>
            <w:r w:rsidR="00420099">
              <w:rPr>
                <w:noProof/>
                <w:webHidden/>
              </w:rPr>
              <w:tab/>
            </w:r>
            <w:r w:rsidR="00420099">
              <w:rPr>
                <w:noProof/>
                <w:webHidden/>
              </w:rPr>
              <w:fldChar w:fldCharType="begin"/>
            </w:r>
            <w:r w:rsidR="00420099">
              <w:rPr>
                <w:noProof/>
                <w:webHidden/>
              </w:rPr>
              <w:instrText xml:space="preserve"> PAGEREF _Toc177127453 \h </w:instrText>
            </w:r>
            <w:r w:rsidR="00420099">
              <w:rPr>
                <w:noProof/>
                <w:webHidden/>
              </w:rPr>
            </w:r>
            <w:r w:rsidR="00420099">
              <w:rPr>
                <w:noProof/>
                <w:webHidden/>
              </w:rPr>
              <w:fldChar w:fldCharType="separate"/>
            </w:r>
            <w:r w:rsidR="00320504">
              <w:rPr>
                <w:noProof/>
                <w:webHidden/>
              </w:rPr>
              <w:t>36</w:t>
            </w:r>
            <w:r w:rsidR="00420099">
              <w:rPr>
                <w:noProof/>
                <w:webHidden/>
              </w:rPr>
              <w:fldChar w:fldCharType="end"/>
            </w:r>
          </w:hyperlink>
        </w:p>
        <w:p w14:paraId="7418CD79" w14:textId="5AF38EBB"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4" w:history="1">
            <w:r w:rsidR="00420099" w:rsidRPr="003213B2">
              <w:rPr>
                <w:rStyle w:val="Hyperlink"/>
                <w:noProof/>
              </w:rPr>
              <w:t>Service types</w:t>
            </w:r>
            <w:r w:rsidR="00420099">
              <w:rPr>
                <w:noProof/>
                <w:webHidden/>
              </w:rPr>
              <w:tab/>
            </w:r>
            <w:r w:rsidR="00420099">
              <w:rPr>
                <w:noProof/>
                <w:webHidden/>
              </w:rPr>
              <w:fldChar w:fldCharType="begin"/>
            </w:r>
            <w:r w:rsidR="00420099">
              <w:rPr>
                <w:noProof/>
                <w:webHidden/>
              </w:rPr>
              <w:instrText xml:space="preserve"> PAGEREF _Toc177127454 \h </w:instrText>
            </w:r>
            <w:r w:rsidR="00420099">
              <w:rPr>
                <w:noProof/>
                <w:webHidden/>
              </w:rPr>
            </w:r>
            <w:r w:rsidR="00420099">
              <w:rPr>
                <w:noProof/>
                <w:webHidden/>
              </w:rPr>
              <w:fldChar w:fldCharType="separate"/>
            </w:r>
            <w:r w:rsidR="00320504">
              <w:rPr>
                <w:noProof/>
                <w:webHidden/>
              </w:rPr>
              <w:t>36</w:t>
            </w:r>
            <w:r w:rsidR="00420099">
              <w:rPr>
                <w:noProof/>
                <w:webHidden/>
              </w:rPr>
              <w:fldChar w:fldCharType="end"/>
            </w:r>
          </w:hyperlink>
        </w:p>
        <w:p w14:paraId="768F8DF8" w14:textId="3487461A"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5" w:history="1">
            <w:r w:rsidR="00420099" w:rsidRPr="003213B2">
              <w:rPr>
                <w:rStyle w:val="Hyperlink"/>
                <w:noProof/>
              </w:rPr>
              <w:t>Meeting Centre</w:t>
            </w:r>
            <w:r w:rsidR="00420099">
              <w:rPr>
                <w:noProof/>
                <w:webHidden/>
              </w:rPr>
              <w:tab/>
            </w:r>
            <w:r w:rsidR="00420099">
              <w:rPr>
                <w:noProof/>
                <w:webHidden/>
              </w:rPr>
              <w:fldChar w:fldCharType="begin"/>
            </w:r>
            <w:r w:rsidR="00420099">
              <w:rPr>
                <w:noProof/>
                <w:webHidden/>
              </w:rPr>
              <w:instrText xml:space="preserve"> PAGEREF _Toc177127455 \h </w:instrText>
            </w:r>
            <w:r w:rsidR="00420099">
              <w:rPr>
                <w:noProof/>
                <w:webHidden/>
              </w:rPr>
            </w:r>
            <w:r w:rsidR="00420099">
              <w:rPr>
                <w:noProof/>
                <w:webHidden/>
              </w:rPr>
              <w:fldChar w:fldCharType="separate"/>
            </w:r>
            <w:r w:rsidR="00320504">
              <w:rPr>
                <w:noProof/>
                <w:webHidden/>
              </w:rPr>
              <w:t>37</w:t>
            </w:r>
            <w:r w:rsidR="00420099">
              <w:rPr>
                <w:noProof/>
                <w:webHidden/>
              </w:rPr>
              <w:fldChar w:fldCharType="end"/>
            </w:r>
          </w:hyperlink>
        </w:p>
        <w:p w14:paraId="7C465C66" w14:textId="44AD0CB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6" w:history="1">
            <w:r w:rsidR="00420099" w:rsidRPr="003213B2">
              <w:rPr>
                <w:rStyle w:val="Hyperlink"/>
                <w:noProof/>
              </w:rPr>
              <w:t>Training Centre</w:t>
            </w:r>
            <w:r w:rsidR="00420099">
              <w:rPr>
                <w:noProof/>
                <w:webHidden/>
              </w:rPr>
              <w:tab/>
            </w:r>
            <w:r w:rsidR="00420099">
              <w:rPr>
                <w:noProof/>
                <w:webHidden/>
              </w:rPr>
              <w:fldChar w:fldCharType="begin"/>
            </w:r>
            <w:r w:rsidR="00420099">
              <w:rPr>
                <w:noProof/>
                <w:webHidden/>
              </w:rPr>
              <w:instrText xml:space="preserve"> PAGEREF _Toc177127456 \h </w:instrText>
            </w:r>
            <w:r w:rsidR="00420099">
              <w:rPr>
                <w:noProof/>
                <w:webHidden/>
              </w:rPr>
            </w:r>
            <w:r w:rsidR="00420099">
              <w:rPr>
                <w:noProof/>
                <w:webHidden/>
              </w:rPr>
              <w:fldChar w:fldCharType="separate"/>
            </w:r>
            <w:r w:rsidR="00320504">
              <w:rPr>
                <w:noProof/>
                <w:webHidden/>
              </w:rPr>
              <w:t>37</w:t>
            </w:r>
            <w:r w:rsidR="00420099">
              <w:rPr>
                <w:noProof/>
                <w:webHidden/>
              </w:rPr>
              <w:fldChar w:fldCharType="end"/>
            </w:r>
          </w:hyperlink>
        </w:p>
        <w:p w14:paraId="3253B841" w14:textId="091A3CBD"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7" w:history="1">
            <w:r w:rsidR="00420099" w:rsidRPr="003213B2">
              <w:rPr>
                <w:rStyle w:val="Hyperlink"/>
                <w:noProof/>
              </w:rPr>
              <w:t>Event Centre</w:t>
            </w:r>
            <w:r w:rsidR="00420099">
              <w:rPr>
                <w:noProof/>
                <w:webHidden/>
              </w:rPr>
              <w:tab/>
            </w:r>
            <w:r w:rsidR="00420099">
              <w:rPr>
                <w:noProof/>
                <w:webHidden/>
              </w:rPr>
              <w:fldChar w:fldCharType="begin"/>
            </w:r>
            <w:r w:rsidR="00420099">
              <w:rPr>
                <w:noProof/>
                <w:webHidden/>
              </w:rPr>
              <w:instrText xml:space="preserve"> PAGEREF _Toc177127457 \h </w:instrText>
            </w:r>
            <w:r w:rsidR="00420099">
              <w:rPr>
                <w:noProof/>
                <w:webHidden/>
              </w:rPr>
            </w:r>
            <w:r w:rsidR="00420099">
              <w:rPr>
                <w:noProof/>
                <w:webHidden/>
              </w:rPr>
              <w:fldChar w:fldCharType="separate"/>
            </w:r>
            <w:r w:rsidR="00320504">
              <w:rPr>
                <w:noProof/>
                <w:webHidden/>
              </w:rPr>
              <w:t>37</w:t>
            </w:r>
            <w:r w:rsidR="00420099">
              <w:rPr>
                <w:noProof/>
                <w:webHidden/>
              </w:rPr>
              <w:fldChar w:fldCharType="end"/>
            </w:r>
          </w:hyperlink>
        </w:p>
        <w:p w14:paraId="50D0718D" w14:textId="59C7C31B"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8" w:history="1">
            <w:r w:rsidR="00420099" w:rsidRPr="003213B2">
              <w:rPr>
                <w:rStyle w:val="Hyperlink"/>
                <w:noProof/>
              </w:rPr>
              <w:t>Support Centre</w:t>
            </w:r>
            <w:r w:rsidR="00420099">
              <w:rPr>
                <w:noProof/>
                <w:webHidden/>
              </w:rPr>
              <w:tab/>
            </w:r>
            <w:r w:rsidR="00420099">
              <w:rPr>
                <w:noProof/>
                <w:webHidden/>
              </w:rPr>
              <w:fldChar w:fldCharType="begin"/>
            </w:r>
            <w:r w:rsidR="00420099">
              <w:rPr>
                <w:noProof/>
                <w:webHidden/>
              </w:rPr>
              <w:instrText xml:space="preserve"> PAGEREF _Toc177127458 \h </w:instrText>
            </w:r>
            <w:r w:rsidR="00420099">
              <w:rPr>
                <w:noProof/>
                <w:webHidden/>
              </w:rPr>
            </w:r>
            <w:r w:rsidR="00420099">
              <w:rPr>
                <w:noProof/>
                <w:webHidden/>
              </w:rPr>
              <w:fldChar w:fldCharType="separate"/>
            </w:r>
            <w:r w:rsidR="00320504">
              <w:rPr>
                <w:noProof/>
                <w:webHidden/>
              </w:rPr>
              <w:t>37</w:t>
            </w:r>
            <w:r w:rsidR="00420099">
              <w:rPr>
                <w:noProof/>
                <w:webHidden/>
              </w:rPr>
              <w:fldChar w:fldCharType="end"/>
            </w:r>
          </w:hyperlink>
        </w:p>
        <w:p w14:paraId="67A10330" w14:textId="6BD612C8"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59" w:history="1">
            <w:r w:rsidR="00420099" w:rsidRPr="003213B2">
              <w:rPr>
                <w:rStyle w:val="Hyperlink"/>
                <w:noProof/>
              </w:rPr>
              <w:t>Remote Access</w:t>
            </w:r>
            <w:r w:rsidR="00420099">
              <w:rPr>
                <w:noProof/>
                <w:webHidden/>
              </w:rPr>
              <w:tab/>
            </w:r>
            <w:r w:rsidR="00420099">
              <w:rPr>
                <w:noProof/>
                <w:webHidden/>
              </w:rPr>
              <w:fldChar w:fldCharType="begin"/>
            </w:r>
            <w:r w:rsidR="00420099">
              <w:rPr>
                <w:noProof/>
                <w:webHidden/>
              </w:rPr>
              <w:instrText xml:space="preserve"> PAGEREF _Toc177127459 \h </w:instrText>
            </w:r>
            <w:r w:rsidR="00420099">
              <w:rPr>
                <w:noProof/>
                <w:webHidden/>
              </w:rPr>
            </w:r>
            <w:r w:rsidR="00420099">
              <w:rPr>
                <w:noProof/>
                <w:webHidden/>
              </w:rPr>
              <w:fldChar w:fldCharType="separate"/>
            </w:r>
            <w:r w:rsidR="00320504">
              <w:rPr>
                <w:noProof/>
                <w:webHidden/>
              </w:rPr>
              <w:t>38</w:t>
            </w:r>
            <w:r w:rsidR="00420099">
              <w:rPr>
                <w:noProof/>
                <w:webHidden/>
              </w:rPr>
              <w:fldChar w:fldCharType="end"/>
            </w:r>
          </w:hyperlink>
        </w:p>
        <w:p w14:paraId="270447E4" w14:textId="79D93EA3"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0" w:history="1">
            <w:r w:rsidR="00420099" w:rsidRPr="003213B2">
              <w:rPr>
                <w:rStyle w:val="Hyperlink"/>
                <w:noProof/>
              </w:rPr>
              <w:t>Support Centre/Meeting Centre Bundle</w:t>
            </w:r>
            <w:r w:rsidR="00420099">
              <w:rPr>
                <w:noProof/>
                <w:webHidden/>
              </w:rPr>
              <w:tab/>
            </w:r>
            <w:r w:rsidR="00420099">
              <w:rPr>
                <w:noProof/>
                <w:webHidden/>
              </w:rPr>
              <w:fldChar w:fldCharType="begin"/>
            </w:r>
            <w:r w:rsidR="00420099">
              <w:rPr>
                <w:noProof/>
                <w:webHidden/>
              </w:rPr>
              <w:instrText xml:space="preserve"> PAGEREF _Toc177127460 \h </w:instrText>
            </w:r>
            <w:r w:rsidR="00420099">
              <w:rPr>
                <w:noProof/>
                <w:webHidden/>
              </w:rPr>
            </w:r>
            <w:r w:rsidR="00420099">
              <w:rPr>
                <w:noProof/>
                <w:webHidden/>
              </w:rPr>
              <w:fldChar w:fldCharType="separate"/>
            </w:r>
            <w:r w:rsidR="00320504">
              <w:rPr>
                <w:noProof/>
                <w:webHidden/>
              </w:rPr>
              <w:t>38</w:t>
            </w:r>
            <w:r w:rsidR="00420099">
              <w:rPr>
                <w:noProof/>
                <w:webHidden/>
              </w:rPr>
              <w:fldChar w:fldCharType="end"/>
            </w:r>
          </w:hyperlink>
        </w:p>
        <w:p w14:paraId="6A46CE8A" w14:textId="571E377A"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1" w:history="1">
            <w:r w:rsidR="00420099" w:rsidRPr="003213B2">
              <w:rPr>
                <w:rStyle w:val="Hyperlink"/>
                <w:noProof/>
              </w:rPr>
              <w:t>Support Centre/Training Centre Bundle</w:t>
            </w:r>
            <w:r w:rsidR="00420099">
              <w:rPr>
                <w:noProof/>
                <w:webHidden/>
              </w:rPr>
              <w:tab/>
            </w:r>
            <w:r w:rsidR="00420099">
              <w:rPr>
                <w:noProof/>
                <w:webHidden/>
              </w:rPr>
              <w:fldChar w:fldCharType="begin"/>
            </w:r>
            <w:r w:rsidR="00420099">
              <w:rPr>
                <w:noProof/>
                <w:webHidden/>
              </w:rPr>
              <w:instrText xml:space="preserve"> PAGEREF _Toc177127461 \h </w:instrText>
            </w:r>
            <w:r w:rsidR="00420099">
              <w:rPr>
                <w:noProof/>
                <w:webHidden/>
              </w:rPr>
            </w:r>
            <w:r w:rsidR="00420099">
              <w:rPr>
                <w:noProof/>
                <w:webHidden/>
              </w:rPr>
              <w:fldChar w:fldCharType="separate"/>
            </w:r>
            <w:r w:rsidR="00320504">
              <w:rPr>
                <w:noProof/>
                <w:webHidden/>
              </w:rPr>
              <w:t>38</w:t>
            </w:r>
            <w:r w:rsidR="00420099">
              <w:rPr>
                <w:noProof/>
                <w:webHidden/>
              </w:rPr>
              <w:fldChar w:fldCharType="end"/>
            </w:r>
          </w:hyperlink>
        </w:p>
        <w:p w14:paraId="396E86BC" w14:textId="51FC287D"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2" w:history="1">
            <w:r w:rsidR="00420099" w:rsidRPr="003213B2">
              <w:rPr>
                <w:rStyle w:val="Hyperlink"/>
                <w:noProof/>
              </w:rPr>
              <w:t>Training Centre/Meeting Centre Bundle</w:t>
            </w:r>
            <w:r w:rsidR="00420099">
              <w:rPr>
                <w:noProof/>
                <w:webHidden/>
              </w:rPr>
              <w:tab/>
            </w:r>
            <w:r w:rsidR="00420099">
              <w:rPr>
                <w:noProof/>
                <w:webHidden/>
              </w:rPr>
              <w:fldChar w:fldCharType="begin"/>
            </w:r>
            <w:r w:rsidR="00420099">
              <w:rPr>
                <w:noProof/>
                <w:webHidden/>
              </w:rPr>
              <w:instrText xml:space="preserve"> PAGEREF _Toc177127462 \h </w:instrText>
            </w:r>
            <w:r w:rsidR="00420099">
              <w:rPr>
                <w:noProof/>
                <w:webHidden/>
              </w:rPr>
            </w:r>
            <w:r w:rsidR="00420099">
              <w:rPr>
                <w:noProof/>
                <w:webHidden/>
              </w:rPr>
              <w:fldChar w:fldCharType="separate"/>
            </w:r>
            <w:r w:rsidR="00320504">
              <w:rPr>
                <w:noProof/>
                <w:webHidden/>
              </w:rPr>
              <w:t>38</w:t>
            </w:r>
            <w:r w:rsidR="00420099">
              <w:rPr>
                <w:noProof/>
                <w:webHidden/>
              </w:rPr>
              <w:fldChar w:fldCharType="end"/>
            </w:r>
          </w:hyperlink>
        </w:p>
        <w:p w14:paraId="6033A4C6" w14:textId="087E376A"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3" w:history="1">
            <w:r w:rsidR="00420099" w:rsidRPr="003213B2">
              <w:rPr>
                <w:rStyle w:val="Hyperlink"/>
                <w:noProof/>
              </w:rPr>
              <w:t>Subscription options</w:t>
            </w:r>
            <w:r w:rsidR="00420099">
              <w:rPr>
                <w:noProof/>
                <w:webHidden/>
              </w:rPr>
              <w:tab/>
            </w:r>
            <w:r w:rsidR="00420099">
              <w:rPr>
                <w:noProof/>
                <w:webHidden/>
              </w:rPr>
              <w:fldChar w:fldCharType="begin"/>
            </w:r>
            <w:r w:rsidR="00420099">
              <w:rPr>
                <w:noProof/>
                <w:webHidden/>
              </w:rPr>
              <w:instrText xml:space="preserve"> PAGEREF _Toc177127463 \h </w:instrText>
            </w:r>
            <w:r w:rsidR="00420099">
              <w:rPr>
                <w:noProof/>
                <w:webHidden/>
              </w:rPr>
            </w:r>
            <w:r w:rsidR="00420099">
              <w:rPr>
                <w:noProof/>
                <w:webHidden/>
              </w:rPr>
              <w:fldChar w:fldCharType="separate"/>
            </w:r>
            <w:r w:rsidR="00320504">
              <w:rPr>
                <w:noProof/>
                <w:webHidden/>
              </w:rPr>
              <w:t>38</w:t>
            </w:r>
            <w:r w:rsidR="00420099">
              <w:rPr>
                <w:noProof/>
                <w:webHidden/>
              </w:rPr>
              <w:fldChar w:fldCharType="end"/>
            </w:r>
          </w:hyperlink>
        </w:p>
        <w:p w14:paraId="38452EE6" w14:textId="1536076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4" w:history="1">
            <w:r w:rsidR="00420099" w:rsidRPr="003213B2">
              <w:rPr>
                <w:rStyle w:val="Hyperlink"/>
                <w:noProof/>
              </w:rPr>
              <w:t>WebexTrue Forward (applicable only for Active User and Enterprise Agreement under the Collaboration Flex Plan)</w:t>
            </w:r>
            <w:r w:rsidR="00420099">
              <w:rPr>
                <w:noProof/>
                <w:webHidden/>
              </w:rPr>
              <w:tab/>
            </w:r>
            <w:r w:rsidR="00420099">
              <w:rPr>
                <w:noProof/>
                <w:webHidden/>
              </w:rPr>
              <w:fldChar w:fldCharType="begin"/>
            </w:r>
            <w:r w:rsidR="00420099">
              <w:rPr>
                <w:noProof/>
                <w:webHidden/>
              </w:rPr>
              <w:instrText xml:space="preserve"> PAGEREF _Toc177127464 \h </w:instrText>
            </w:r>
            <w:r w:rsidR="00420099">
              <w:rPr>
                <w:noProof/>
                <w:webHidden/>
              </w:rPr>
            </w:r>
            <w:r w:rsidR="00420099">
              <w:rPr>
                <w:noProof/>
                <w:webHidden/>
              </w:rPr>
              <w:fldChar w:fldCharType="separate"/>
            </w:r>
            <w:r w:rsidR="00320504">
              <w:rPr>
                <w:noProof/>
                <w:webHidden/>
              </w:rPr>
              <w:t>40</w:t>
            </w:r>
            <w:r w:rsidR="00420099">
              <w:rPr>
                <w:noProof/>
                <w:webHidden/>
              </w:rPr>
              <w:fldChar w:fldCharType="end"/>
            </w:r>
          </w:hyperlink>
        </w:p>
        <w:p w14:paraId="512507C5" w14:textId="00BA7CF3"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5"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_Toc177127465 \h </w:instrText>
            </w:r>
            <w:r w:rsidR="00420099">
              <w:rPr>
                <w:noProof/>
                <w:webHidden/>
              </w:rPr>
            </w:r>
            <w:r w:rsidR="00420099">
              <w:rPr>
                <w:noProof/>
                <w:webHidden/>
              </w:rPr>
              <w:fldChar w:fldCharType="separate"/>
            </w:r>
            <w:r w:rsidR="00320504">
              <w:rPr>
                <w:noProof/>
                <w:webHidden/>
              </w:rPr>
              <w:t>40</w:t>
            </w:r>
            <w:r w:rsidR="00420099">
              <w:rPr>
                <w:noProof/>
                <w:webHidden/>
              </w:rPr>
              <w:fldChar w:fldCharType="end"/>
            </w:r>
          </w:hyperlink>
        </w:p>
        <w:p w14:paraId="14A7DEB8" w14:textId="0AC51D1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6" w:history="1">
            <w:r w:rsidR="00420099" w:rsidRPr="003213B2">
              <w:rPr>
                <w:rStyle w:val="Hyperlink"/>
                <w:noProof/>
              </w:rPr>
              <w:t>Termination and Early Termination Fee</w:t>
            </w:r>
            <w:r w:rsidR="00420099">
              <w:rPr>
                <w:noProof/>
                <w:webHidden/>
              </w:rPr>
              <w:tab/>
            </w:r>
            <w:r w:rsidR="00420099">
              <w:rPr>
                <w:noProof/>
                <w:webHidden/>
              </w:rPr>
              <w:fldChar w:fldCharType="begin"/>
            </w:r>
            <w:r w:rsidR="00420099">
              <w:rPr>
                <w:noProof/>
                <w:webHidden/>
              </w:rPr>
              <w:instrText xml:space="preserve"> PAGEREF _Toc177127466 \h </w:instrText>
            </w:r>
            <w:r w:rsidR="00420099">
              <w:rPr>
                <w:noProof/>
                <w:webHidden/>
              </w:rPr>
            </w:r>
            <w:r w:rsidR="00420099">
              <w:rPr>
                <w:noProof/>
                <w:webHidden/>
              </w:rPr>
              <w:fldChar w:fldCharType="separate"/>
            </w:r>
            <w:r w:rsidR="00320504">
              <w:rPr>
                <w:noProof/>
                <w:webHidden/>
              </w:rPr>
              <w:t>40</w:t>
            </w:r>
            <w:r w:rsidR="00420099">
              <w:rPr>
                <w:noProof/>
                <w:webHidden/>
              </w:rPr>
              <w:fldChar w:fldCharType="end"/>
            </w:r>
          </w:hyperlink>
        </w:p>
        <w:p w14:paraId="0717FDA2" w14:textId="026ED97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7" w:history="1">
            <w:r w:rsidR="00420099" w:rsidRPr="003213B2">
              <w:rPr>
                <w:rStyle w:val="Hyperlink"/>
                <w:noProof/>
              </w:rPr>
              <w:t>Integration with the Self Hosted Phone Conferencing service</w:t>
            </w:r>
            <w:r w:rsidR="00420099">
              <w:rPr>
                <w:noProof/>
                <w:webHidden/>
              </w:rPr>
              <w:tab/>
            </w:r>
            <w:r w:rsidR="00420099">
              <w:rPr>
                <w:noProof/>
                <w:webHidden/>
              </w:rPr>
              <w:fldChar w:fldCharType="begin"/>
            </w:r>
            <w:r w:rsidR="00420099">
              <w:rPr>
                <w:noProof/>
                <w:webHidden/>
              </w:rPr>
              <w:instrText xml:space="preserve"> PAGEREF _Toc177127467 \h </w:instrText>
            </w:r>
            <w:r w:rsidR="00420099">
              <w:rPr>
                <w:noProof/>
                <w:webHidden/>
              </w:rPr>
            </w:r>
            <w:r w:rsidR="00420099">
              <w:rPr>
                <w:noProof/>
                <w:webHidden/>
              </w:rPr>
              <w:fldChar w:fldCharType="separate"/>
            </w:r>
            <w:r w:rsidR="00320504">
              <w:rPr>
                <w:noProof/>
                <w:webHidden/>
              </w:rPr>
              <w:t>41</w:t>
            </w:r>
            <w:r w:rsidR="00420099">
              <w:rPr>
                <w:noProof/>
                <w:webHidden/>
              </w:rPr>
              <w:fldChar w:fldCharType="end"/>
            </w:r>
          </w:hyperlink>
        </w:p>
        <w:p w14:paraId="3E69D996" w14:textId="04A67FC2" w:rsidR="00420099" w:rsidRDefault="00797AA9">
          <w:pPr>
            <w:pStyle w:val="TOC2"/>
            <w:tabs>
              <w:tab w:val="left" w:pos="60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68" w:history="1">
            <w:r w:rsidR="00420099" w:rsidRPr="003213B2">
              <w:rPr>
                <w:rStyle w:val="Hyperlink"/>
                <w:noProof/>
              </w:rPr>
              <w:t>9</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TELSTRA INTEGRATED AUDIO WITH WEBEX SERVICE</w:t>
            </w:r>
            <w:r w:rsidR="00420099">
              <w:rPr>
                <w:noProof/>
                <w:webHidden/>
              </w:rPr>
              <w:tab/>
            </w:r>
            <w:r w:rsidR="00420099">
              <w:rPr>
                <w:noProof/>
                <w:webHidden/>
              </w:rPr>
              <w:fldChar w:fldCharType="begin"/>
            </w:r>
            <w:r w:rsidR="00420099">
              <w:rPr>
                <w:noProof/>
                <w:webHidden/>
              </w:rPr>
              <w:instrText xml:space="preserve"> PAGEREF _Toc177127468 \h </w:instrText>
            </w:r>
            <w:r w:rsidR="00420099">
              <w:rPr>
                <w:noProof/>
                <w:webHidden/>
              </w:rPr>
            </w:r>
            <w:r w:rsidR="00420099">
              <w:rPr>
                <w:noProof/>
                <w:webHidden/>
              </w:rPr>
              <w:fldChar w:fldCharType="separate"/>
            </w:r>
            <w:r w:rsidR="00320504">
              <w:rPr>
                <w:noProof/>
                <w:webHidden/>
              </w:rPr>
              <w:t>41</w:t>
            </w:r>
            <w:r w:rsidR="00420099">
              <w:rPr>
                <w:noProof/>
                <w:webHidden/>
              </w:rPr>
              <w:fldChar w:fldCharType="end"/>
            </w:r>
          </w:hyperlink>
        </w:p>
        <w:p w14:paraId="7DCD2FFF" w14:textId="025D5031"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69" w:history="1">
            <w:r w:rsidR="00420099" w:rsidRPr="003213B2">
              <w:rPr>
                <w:rStyle w:val="Hyperlink"/>
                <w:noProof/>
              </w:rPr>
              <w:t>What is the Telstra Integrated Audio with Webex service?</w:t>
            </w:r>
            <w:r w:rsidR="00420099">
              <w:rPr>
                <w:noProof/>
                <w:webHidden/>
              </w:rPr>
              <w:tab/>
            </w:r>
            <w:r w:rsidR="00420099">
              <w:rPr>
                <w:noProof/>
                <w:webHidden/>
              </w:rPr>
              <w:fldChar w:fldCharType="begin"/>
            </w:r>
            <w:r w:rsidR="00420099">
              <w:rPr>
                <w:noProof/>
                <w:webHidden/>
              </w:rPr>
              <w:instrText xml:space="preserve"> PAGEREF _Toc177127469 \h </w:instrText>
            </w:r>
            <w:r w:rsidR="00420099">
              <w:rPr>
                <w:noProof/>
                <w:webHidden/>
              </w:rPr>
            </w:r>
            <w:r w:rsidR="00420099">
              <w:rPr>
                <w:noProof/>
                <w:webHidden/>
              </w:rPr>
              <w:fldChar w:fldCharType="separate"/>
            </w:r>
            <w:r w:rsidR="00320504">
              <w:rPr>
                <w:noProof/>
                <w:webHidden/>
              </w:rPr>
              <w:t>41</w:t>
            </w:r>
            <w:r w:rsidR="00420099">
              <w:rPr>
                <w:noProof/>
                <w:webHidden/>
              </w:rPr>
              <w:fldChar w:fldCharType="end"/>
            </w:r>
          </w:hyperlink>
        </w:p>
        <w:p w14:paraId="43B7480A" w14:textId="5BFEC85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0" w:history="1">
            <w:r w:rsidR="00420099" w:rsidRPr="003213B2">
              <w:rPr>
                <w:rStyle w:val="Hyperlink"/>
                <w:noProof/>
              </w:rPr>
              <w:t>Third Party Suppliers</w:t>
            </w:r>
            <w:r w:rsidR="00420099">
              <w:rPr>
                <w:noProof/>
                <w:webHidden/>
              </w:rPr>
              <w:tab/>
            </w:r>
            <w:r w:rsidR="00420099">
              <w:rPr>
                <w:noProof/>
                <w:webHidden/>
              </w:rPr>
              <w:fldChar w:fldCharType="begin"/>
            </w:r>
            <w:r w:rsidR="00420099">
              <w:rPr>
                <w:noProof/>
                <w:webHidden/>
              </w:rPr>
              <w:instrText xml:space="preserve"> PAGEREF _Toc177127470 \h </w:instrText>
            </w:r>
            <w:r w:rsidR="00420099">
              <w:rPr>
                <w:noProof/>
                <w:webHidden/>
              </w:rPr>
            </w:r>
            <w:r w:rsidR="00420099">
              <w:rPr>
                <w:noProof/>
                <w:webHidden/>
              </w:rPr>
              <w:fldChar w:fldCharType="separate"/>
            </w:r>
            <w:r w:rsidR="00320504">
              <w:rPr>
                <w:noProof/>
                <w:webHidden/>
              </w:rPr>
              <w:t>42</w:t>
            </w:r>
            <w:r w:rsidR="00420099">
              <w:rPr>
                <w:noProof/>
                <w:webHidden/>
              </w:rPr>
              <w:fldChar w:fldCharType="end"/>
            </w:r>
          </w:hyperlink>
        </w:p>
        <w:p w14:paraId="695391F4" w14:textId="3EEEA5D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1"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_Toc177127471 \h </w:instrText>
            </w:r>
            <w:r w:rsidR="00420099">
              <w:rPr>
                <w:noProof/>
                <w:webHidden/>
              </w:rPr>
            </w:r>
            <w:r w:rsidR="00420099">
              <w:rPr>
                <w:noProof/>
                <w:webHidden/>
              </w:rPr>
              <w:fldChar w:fldCharType="separate"/>
            </w:r>
            <w:r w:rsidR="00320504">
              <w:rPr>
                <w:noProof/>
                <w:webHidden/>
              </w:rPr>
              <w:t>43</w:t>
            </w:r>
            <w:r w:rsidR="00420099">
              <w:rPr>
                <w:noProof/>
                <w:webHidden/>
              </w:rPr>
              <w:fldChar w:fldCharType="end"/>
            </w:r>
          </w:hyperlink>
        </w:p>
        <w:p w14:paraId="4613342D" w14:textId="5989F1A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2" w:history="1">
            <w:r w:rsidR="00420099" w:rsidRPr="003213B2">
              <w:rPr>
                <w:rStyle w:val="Hyperlink"/>
                <w:noProof/>
              </w:rPr>
              <w:t>Early Termination Fee</w:t>
            </w:r>
            <w:r w:rsidR="00420099">
              <w:rPr>
                <w:noProof/>
                <w:webHidden/>
              </w:rPr>
              <w:tab/>
            </w:r>
            <w:r w:rsidR="00420099">
              <w:rPr>
                <w:noProof/>
                <w:webHidden/>
              </w:rPr>
              <w:fldChar w:fldCharType="begin"/>
            </w:r>
            <w:r w:rsidR="00420099">
              <w:rPr>
                <w:noProof/>
                <w:webHidden/>
              </w:rPr>
              <w:instrText xml:space="preserve"> PAGEREF _Toc177127472 \h </w:instrText>
            </w:r>
            <w:r w:rsidR="00420099">
              <w:rPr>
                <w:noProof/>
                <w:webHidden/>
              </w:rPr>
            </w:r>
            <w:r w:rsidR="00420099">
              <w:rPr>
                <w:noProof/>
                <w:webHidden/>
              </w:rPr>
              <w:fldChar w:fldCharType="separate"/>
            </w:r>
            <w:r w:rsidR="00320504">
              <w:rPr>
                <w:noProof/>
                <w:webHidden/>
              </w:rPr>
              <w:t>43</w:t>
            </w:r>
            <w:r w:rsidR="00420099">
              <w:rPr>
                <w:noProof/>
                <w:webHidden/>
              </w:rPr>
              <w:fldChar w:fldCharType="end"/>
            </w:r>
          </w:hyperlink>
        </w:p>
        <w:p w14:paraId="69C589D2" w14:textId="266D42B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3" w:history="1">
            <w:r w:rsidR="00420099" w:rsidRPr="003213B2">
              <w:rPr>
                <w:rStyle w:val="Hyperlink"/>
                <w:noProof/>
              </w:rPr>
              <w:t>Minimum Spend Fee</w:t>
            </w:r>
            <w:r w:rsidR="00420099">
              <w:rPr>
                <w:noProof/>
                <w:webHidden/>
              </w:rPr>
              <w:tab/>
            </w:r>
            <w:r w:rsidR="00420099">
              <w:rPr>
                <w:noProof/>
                <w:webHidden/>
              </w:rPr>
              <w:fldChar w:fldCharType="begin"/>
            </w:r>
            <w:r w:rsidR="00420099">
              <w:rPr>
                <w:noProof/>
                <w:webHidden/>
              </w:rPr>
              <w:instrText xml:space="preserve"> PAGEREF _Toc177127473 \h </w:instrText>
            </w:r>
            <w:r w:rsidR="00420099">
              <w:rPr>
                <w:noProof/>
                <w:webHidden/>
              </w:rPr>
            </w:r>
            <w:r w:rsidR="00420099">
              <w:rPr>
                <w:noProof/>
                <w:webHidden/>
              </w:rPr>
              <w:fldChar w:fldCharType="separate"/>
            </w:r>
            <w:r w:rsidR="00320504">
              <w:rPr>
                <w:noProof/>
                <w:webHidden/>
              </w:rPr>
              <w:t>43</w:t>
            </w:r>
            <w:r w:rsidR="00420099">
              <w:rPr>
                <w:noProof/>
                <w:webHidden/>
              </w:rPr>
              <w:fldChar w:fldCharType="end"/>
            </w:r>
          </w:hyperlink>
        </w:p>
        <w:p w14:paraId="5A453792" w14:textId="03FDD9DB" w:rsidR="00420099" w:rsidRDefault="00797AA9">
          <w:pPr>
            <w:pStyle w:val="TOC2"/>
            <w:tabs>
              <w:tab w:val="left" w:pos="88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74" w:history="1">
            <w:r w:rsidR="00420099" w:rsidRPr="003213B2">
              <w:rPr>
                <w:rStyle w:val="Hyperlink"/>
                <w:noProof/>
              </w:rPr>
              <w:t>10</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TELSTRA VIDEO COLLABORATION SERVICE</w:t>
            </w:r>
            <w:r w:rsidR="00420099">
              <w:rPr>
                <w:noProof/>
                <w:webHidden/>
              </w:rPr>
              <w:tab/>
            </w:r>
            <w:r w:rsidR="00420099">
              <w:rPr>
                <w:noProof/>
                <w:webHidden/>
              </w:rPr>
              <w:fldChar w:fldCharType="begin"/>
            </w:r>
            <w:r w:rsidR="00420099">
              <w:rPr>
                <w:noProof/>
                <w:webHidden/>
              </w:rPr>
              <w:instrText xml:space="preserve"> PAGEREF _Toc177127474 \h </w:instrText>
            </w:r>
            <w:r w:rsidR="00420099">
              <w:rPr>
                <w:noProof/>
                <w:webHidden/>
              </w:rPr>
            </w:r>
            <w:r w:rsidR="00420099">
              <w:rPr>
                <w:noProof/>
                <w:webHidden/>
              </w:rPr>
              <w:fldChar w:fldCharType="separate"/>
            </w:r>
            <w:r w:rsidR="00320504">
              <w:rPr>
                <w:noProof/>
                <w:webHidden/>
              </w:rPr>
              <w:t>43</w:t>
            </w:r>
            <w:r w:rsidR="00420099">
              <w:rPr>
                <w:noProof/>
                <w:webHidden/>
              </w:rPr>
              <w:fldChar w:fldCharType="end"/>
            </w:r>
          </w:hyperlink>
        </w:p>
        <w:p w14:paraId="2C71C6AA" w14:textId="302FED8E"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5" w:history="1">
            <w:r w:rsidR="00420099" w:rsidRPr="003213B2">
              <w:rPr>
                <w:rStyle w:val="Hyperlink"/>
                <w:noProof/>
              </w:rPr>
              <w:t>What is the Telstra Video Collaboration service?</w:t>
            </w:r>
            <w:r w:rsidR="00420099">
              <w:rPr>
                <w:noProof/>
                <w:webHidden/>
              </w:rPr>
              <w:tab/>
            </w:r>
            <w:r w:rsidR="00420099">
              <w:rPr>
                <w:noProof/>
                <w:webHidden/>
              </w:rPr>
              <w:fldChar w:fldCharType="begin"/>
            </w:r>
            <w:r w:rsidR="00420099">
              <w:rPr>
                <w:noProof/>
                <w:webHidden/>
              </w:rPr>
              <w:instrText xml:space="preserve"> PAGEREF _Toc177127475 \h </w:instrText>
            </w:r>
            <w:r w:rsidR="00420099">
              <w:rPr>
                <w:noProof/>
                <w:webHidden/>
              </w:rPr>
            </w:r>
            <w:r w:rsidR="00420099">
              <w:rPr>
                <w:noProof/>
                <w:webHidden/>
              </w:rPr>
              <w:fldChar w:fldCharType="separate"/>
            </w:r>
            <w:r w:rsidR="00320504">
              <w:rPr>
                <w:noProof/>
                <w:webHidden/>
              </w:rPr>
              <w:t>43</w:t>
            </w:r>
            <w:r w:rsidR="00420099">
              <w:rPr>
                <w:noProof/>
                <w:webHidden/>
              </w:rPr>
              <w:fldChar w:fldCharType="end"/>
            </w:r>
          </w:hyperlink>
        </w:p>
        <w:p w14:paraId="23DF2D71" w14:textId="0D714DE9"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6" w:history="1">
            <w:r w:rsidR="00420099" w:rsidRPr="003213B2">
              <w:rPr>
                <w:rStyle w:val="Hyperlink"/>
                <w:noProof/>
              </w:rPr>
              <w:t>Other services, software and equipment</w:t>
            </w:r>
            <w:r w:rsidR="00420099">
              <w:rPr>
                <w:noProof/>
                <w:webHidden/>
              </w:rPr>
              <w:tab/>
            </w:r>
            <w:r w:rsidR="00420099">
              <w:rPr>
                <w:noProof/>
                <w:webHidden/>
              </w:rPr>
              <w:fldChar w:fldCharType="begin"/>
            </w:r>
            <w:r w:rsidR="00420099">
              <w:rPr>
                <w:noProof/>
                <w:webHidden/>
              </w:rPr>
              <w:instrText xml:space="preserve"> PAGEREF _Toc177127476 \h </w:instrText>
            </w:r>
            <w:r w:rsidR="00420099">
              <w:rPr>
                <w:noProof/>
                <w:webHidden/>
              </w:rPr>
            </w:r>
            <w:r w:rsidR="00420099">
              <w:rPr>
                <w:noProof/>
                <w:webHidden/>
              </w:rPr>
              <w:fldChar w:fldCharType="separate"/>
            </w:r>
            <w:r w:rsidR="00320504">
              <w:rPr>
                <w:noProof/>
                <w:webHidden/>
              </w:rPr>
              <w:t>44</w:t>
            </w:r>
            <w:r w:rsidR="00420099">
              <w:rPr>
                <w:noProof/>
                <w:webHidden/>
              </w:rPr>
              <w:fldChar w:fldCharType="end"/>
            </w:r>
          </w:hyperlink>
        </w:p>
        <w:p w14:paraId="43DF1F0B" w14:textId="31F40534"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7" w:history="1">
            <w:r w:rsidR="00420099" w:rsidRPr="003213B2">
              <w:rPr>
                <w:rStyle w:val="Hyperlink"/>
                <w:noProof/>
              </w:rPr>
              <w:t>Third party suppliers</w:t>
            </w:r>
            <w:r w:rsidR="00420099">
              <w:rPr>
                <w:noProof/>
                <w:webHidden/>
              </w:rPr>
              <w:tab/>
            </w:r>
            <w:r w:rsidR="00420099">
              <w:rPr>
                <w:noProof/>
                <w:webHidden/>
              </w:rPr>
              <w:fldChar w:fldCharType="begin"/>
            </w:r>
            <w:r w:rsidR="00420099">
              <w:rPr>
                <w:noProof/>
                <w:webHidden/>
              </w:rPr>
              <w:instrText xml:space="preserve"> PAGEREF _Toc177127477 \h </w:instrText>
            </w:r>
            <w:r w:rsidR="00420099">
              <w:rPr>
                <w:noProof/>
                <w:webHidden/>
              </w:rPr>
            </w:r>
            <w:r w:rsidR="00420099">
              <w:rPr>
                <w:noProof/>
                <w:webHidden/>
              </w:rPr>
              <w:fldChar w:fldCharType="separate"/>
            </w:r>
            <w:r w:rsidR="00320504">
              <w:rPr>
                <w:noProof/>
                <w:webHidden/>
              </w:rPr>
              <w:t>44</w:t>
            </w:r>
            <w:r w:rsidR="00420099">
              <w:rPr>
                <w:noProof/>
                <w:webHidden/>
              </w:rPr>
              <w:fldChar w:fldCharType="end"/>
            </w:r>
          </w:hyperlink>
        </w:p>
        <w:p w14:paraId="61B6BE6A" w14:textId="1D40B8FF"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78" w:history="1">
            <w:r w:rsidR="00420099" w:rsidRPr="003213B2">
              <w:rPr>
                <w:rStyle w:val="Hyperlink"/>
                <w:noProof/>
              </w:rPr>
              <w:t>Subscription plan options</w:t>
            </w:r>
            <w:r w:rsidR="00420099">
              <w:rPr>
                <w:noProof/>
                <w:webHidden/>
              </w:rPr>
              <w:tab/>
            </w:r>
            <w:r w:rsidR="00420099">
              <w:rPr>
                <w:noProof/>
                <w:webHidden/>
              </w:rPr>
              <w:fldChar w:fldCharType="begin"/>
            </w:r>
            <w:r w:rsidR="00420099">
              <w:rPr>
                <w:noProof/>
                <w:webHidden/>
              </w:rPr>
              <w:instrText xml:space="preserve"> PAGEREF _Toc177127478 \h </w:instrText>
            </w:r>
            <w:r w:rsidR="00420099">
              <w:rPr>
                <w:noProof/>
                <w:webHidden/>
              </w:rPr>
            </w:r>
            <w:r w:rsidR="00420099">
              <w:rPr>
                <w:noProof/>
                <w:webHidden/>
              </w:rPr>
              <w:fldChar w:fldCharType="separate"/>
            </w:r>
            <w:r w:rsidR="00320504">
              <w:rPr>
                <w:noProof/>
                <w:webHidden/>
              </w:rPr>
              <w:t>45</w:t>
            </w:r>
            <w:r w:rsidR="00420099">
              <w:rPr>
                <w:noProof/>
                <w:webHidden/>
              </w:rPr>
              <w:fldChar w:fldCharType="end"/>
            </w:r>
          </w:hyperlink>
        </w:p>
        <w:p w14:paraId="3AB3C50B" w14:textId="14C08F85"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79" w:history="1">
            <w:r w:rsidR="00420099" w:rsidRPr="003213B2">
              <w:rPr>
                <w:rStyle w:val="Hyperlink"/>
                <w:noProof/>
              </w:rPr>
              <w:t>HOSTED BUSINESS PLANS</w:t>
            </w:r>
            <w:r w:rsidR="00420099">
              <w:rPr>
                <w:noProof/>
                <w:webHidden/>
              </w:rPr>
              <w:tab/>
            </w:r>
            <w:r w:rsidR="00420099">
              <w:rPr>
                <w:noProof/>
                <w:webHidden/>
              </w:rPr>
              <w:fldChar w:fldCharType="begin"/>
            </w:r>
            <w:r w:rsidR="00420099">
              <w:rPr>
                <w:noProof/>
                <w:webHidden/>
              </w:rPr>
              <w:instrText xml:space="preserve"> PAGEREF _Toc177127479 \h </w:instrText>
            </w:r>
            <w:r w:rsidR="00420099">
              <w:rPr>
                <w:noProof/>
                <w:webHidden/>
              </w:rPr>
            </w:r>
            <w:r w:rsidR="00420099">
              <w:rPr>
                <w:noProof/>
                <w:webHidden/>
              </w:rPr>
              <w:fldChar w:fldCharType="separate"/>
            </w:r>
            <w:r w:rsidR="00320504">
              <w:rPr>
                <w:noProof/>
                <w:webHidden/>
              </w:rPr>
              <w:t>46</w:t>
            </w:r>
            <w:r w:rsidR="00420099">
              <w:rPr>
                <w:noProof/>
                <w:webHidden/>
              </w:rPr>
              <w:fldChar w:fldCharType="end"/>
            </w:r>
          </w:hyperlink>
        </w:p>
        <w:p w14:paraId="1D9B1D5A" w14:textId="7289CE9B"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80" w:history="1">
            <w:r w:rsidR="00420099" w:rsidRPr="003213B2">
              <w:rPr>
                <w:rStyle w:val="Hyperlink"/>
                <w:noProof/>
              </w:rPr>
              <w:t>HOSTED ENTERPRISE PLANS</w:t>
            </w:r>
            <w:r w:rsidR="00420099">
              <w:rPr>
                <w:noProof/>
                <w:webHidden/>
              </w:rPr>
              <w:tab/>
            </w:r>
            <w:r w:rsidR="00420099">
              <w:rPr>
                <w:noProof/>
                <w:webHidden/>
              </w:rPr>
              <w:fldChar w:fldCharType="begin"/>
            </w:r>
            <w:r w:rsidR="00420099">
              <w:rPr>
                <w:noProof/>
                <w:webHidden/>
              </w:rPr>
              <w:instrText xml:space="preserve"> PAGEREF _Toc177127480 \h </w:instrText>
            </w:r>
            <w:r w:rsidR="00420099">
              <w:rPr>
                <w:noProof/>
                <w:webHidden/>
              </w:rPr>
            </w:r>
            <w:r w:rsidR="00420099">
              <w:rPr>
                <w:noProof/>
                <w:webHidden/>
              </w:rPr>
              <w:fldChar w:fldCharType="separate"/>
            </w:r>
            <w:r w:rsidR="00320504">
              <w:rPr>
                <w:noProof/>
                <w:webHidden/>
              </w:rPr>
              <w:t>46</w:t>
            </w:r>
            <w:r w:rsidR="00420099">
              <w:rPr>
                <w:noProof/>
                <w:webHidden/>
              </w:rPr>
              <w:fldChar w:fldCharType="end"/>
            </w:r>
          </w:hyperlink>
        </w:p>
        <w:p w14:paraId="62C1BDD1" w14:textId="34DDC6F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1" w:history="1">
            <w:r w:rsidR="00420099" w:rsidRPr="003213B2">
              <w:rPr>
                <w:rStyle w:val="Hyperlink"/>
                <w:noProof/>
              </w:rPr>
              <w:t>Named User option</w:t>
            </w:r>
            <w:r w:rsidR="00420099">
              <w:rPr>
                <w:noProof/>
                <w:webHidden/>
              </w:rPr>
              <w:tab/>
            </w:r>
            <w:r w:rsidR="00420099">
              <w:rPr>
                <w:noProof/>
                <w:webHidden/>
              </w:rPr>
              <w:fldChar w:fldCharType="begin"/>
            </w:r>
            <w:r w:rsidR="00420099">
              <w:rPr>
                <w:noProof/>
                <w:webHidden/>
              </w:rPr>
              <w:instrText xml:space="preserve"> PAGEREF _Toc177127481 \h </w:instrText>
            </w:r>
            <w:r w:rsidR="00420099">
              <w:rPr>
                <w:noProof/>
                <w:webHidden/>
              </w:rPr>
            </w:r>
            <w:r w:rsidR="00420099">
              <w:rPr>
                <w:noProof/>
                <w:webHidden/>
              </w:rPr>
              <w:fldChar w:fldCharType="separate"/>
            </w:r>
            <w:r w:rsidR="00320504">
              <w:rPr>
                <w:noProof/>
                <w:webHidden/>
              </w:rPr>
              <w:t>48</w:t>
            </w:r>
            <w:r w:rsidR="00420099">
              <w:rPr>
                <w:noProof/>
                <w:webHidden/>
              </w:rPr>
              <w:fldChar w:fldCharType="end"/>
            </w:r>
          </w:hyperlink>
        </w:p>
        <w:p w14:paraId="3D9BD6A3" w14:textId="4FE28A5F"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2" w:history="1">
            <w:r w:rsidR="00420099" w:rsidRPr="003213B2">
              <w:rPr>
                <w:rStyle w:val="Hyperlink"/>
                <w:noProof/>
              </w:rPr>
              <w:t>Port option</w:t>
            </w:r>
            <w:r w:rsidR="00420099">
              <w:rPr>
                <w:noProof/>
                <w:webHidden/>
              </w:rPr>
              <w:tab/>
            </w:r>
            <w:r w:rsidR="00420099">
              <w:rPr>
                <w:noProof/>
                <w:webHidden/>
              </w:rPr>
              <w:fldChar w:fldCharType="begin"/>
            </w:r>
            <w:r w:rsidR="00420099">
              <w:rPr>
                <w:noProof/>
                <w:webHidden/>
              </w:rPr>
              <w:instrText xml:space="preserve"> PAGEREF _Toc177127482 \h </w:instrText>
            </w:r>
            <w:r w:rsidR="00420099">
              <w:rPr>
                <w:noProof/>
                <w:webHidden/>
              </w:rPr>
            </w:r>
            <w:r w:rsidR="00420099">
              <w:rPr>
                <w:noProof/>
                <w:webHidden/>
              </w:rPr>
              <w:fldChar w:fldCharType="separate"/>
            </w:r>
            <w:r w:rsidR="00320504">
              <w:rPr>
                <w:noProof/>
                <w:webHidden/>
              </w:rPr>
              <w:t>48</w:t>
            </w:r>
            <w:r w:rsidR="00420099">
              <w:rPr>
                <w:noProof/>
                <w:webHidden/>
              </w:rPr>
              <w:fldChar w:fldCharType="end"/>
            </w:r>
          </w:hyperlink>
        </w:p>
        <w:p w14:paraId="1E8611A5" w14:textId="692EF84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3" w:history="1">
            <w:r w:rsidR="00420099" w:rsidRPr="003213B2">
              <w:rPr>
                <w:rStyle w:val="Hyperlink"/>
                <w:noProof/>
              </w:rPr>
              <w:t>Ports bundled with Telstra Live Meeting option</w:t>
            </w:r>
            <w:r w:rsidR="00420099">
              <w:rPr>
                <w:noProof/>
                <w:webHidden/>
              </w:rPr>
              <w:tab/>
            </w:r>
            <w:r w:rsidR="00420099">
              <w:rPr>
                <w:noProof/>
                <w:webHidden/>
              </w:rPr>
              <w:fldChar w:fldCharType="begin"/>
            </w:r>
            <w:r w:rsidR="00420099">
              <w:rPr>
                <w:noProof/>
                <w:webHidden/>
              </w:rPr>
              <w:instrText xml:space="preserve"> PAGEREF _Toc177127483 \h </w:instrText>
            </w:r>
            <w:r w:rsidR="00420099">
              <w:rPr>
                <w:noProof/>
                <w:webHidden/>
              </w:rPr>
            </w:r>
            <w:r w:rsidR="00420099">
              <w:rPr>
                <w:noProof/>
                <w:webHidden/>
              </w:rPr>
              <w:fldChar w:fldCharType="separate"/>
            </w:r>
            <w:r w:rsidR="00320504">
              <w:rPr>
                <w:noProof/>
                <w:webHidden/>
              </w:rPr>
              <w:t>48</w:t>
            </w:r>
            <w:r w:rsidR="00420099">
              <w:rPr>
                <w:noProof/>
                <w:webHidden/>
              </w:rPr>
              <w:fldChar w:fldCharType="end"/>
            </w:r>
          </w:hyperlink>
        </w:p>
        <w:p w14:paraId="185FA609" w14:textId="304FCB7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4" w:history="1">
            <w:r w:rsidR="00420099" w:rsidRPr="003213B2">
              <w:rPr>
                <w:rStyle w:val="Hyperlink"/>
                <w:noProof/>
              </w:rPr>
              <w:t>Early Termination Fee</w:t>
            </w:r>
            <w:r w:rsidR="00420099">
              <w:rPr>
                <w:noProof/>
                <w:webHidden/>
              </w:rPr>
              <w:tab/>
            </w:r>
            <w:r w:rsidR="00420099">
              <w:rPr>
                <w:noProof/>
                <w:webHidden/>
              </w:rPr>
              <w:fldChar w:fldCharType="begin"/>
            </w:r>
            <w:r w:rsidR="00420099">
              <w:rPr>
                <w:noProof/>
                <w:webHidden/>
              </w:rPr>
              <w:instrText xml:space="preserve"> PAGEREF _Toc177127484 \h </w:instrText>
            </w:r>
            <w:r w:rsidR="00420099">
              <w:rPr>
                <w:noProof/>
                <w:webHidden/>
              </w:rPr>
            </w:r>
            <w:r w:rsidR="00420099">
              <w:rPr>
                <w:noProof/>
                <w:webHidden/>
              </w:rPr>
              <w:fldChar w:fldCharType="separate"/>
            </w:r>
            <w:r w:rsidR="00320504">
              <w:rPr>
                <w:noProof/>
                <w:webHidden/>
              </w:rPr>
              <w:t>51</w:t>
            </w:r>
            <w:r w:rsidR="00420099">
              <w:rPr>
                <w:noProof/>
                <w:webHidden/>
              </w:rPr>
              <w:fldChar w:fldCharType="end"/>
            </w:r>
          </w:hyperlink>
        </w:p>
        <w:p w14:paraId="28715880" w14:textId="47CFB520"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5" w:history="1">
            <w:r w:rsidR="00420099" w:rsidRPr="003213B2">
              <w:rPr>
                <w:rStyle w:val="Hyperlink"/>
                <w:noProof/>
              </w:rPr>
              <w:t>Service Availability</w:t>
            </w:r>
            <w:r w:rsidR="00420099">
              <w:rPr>
                <w:noProof/>
                <w:webHidden/>
              </w:rPr>
              <w:tab/>
            </w:r>
            <w:r w:rsidR="00420099">
              <w:rPr>
                <w:noProof/>
                <w:webHidden/>
              </w:rPr>
              <w:fldChar w:fldCharType="begin"/>
            </w:r>
            <w:r w:rsidR="00420099">
              <w:rPr>
                <w:noProof/>
                <w:webHidden/>
              </w:rPr>
              <w:instrText xml:space="preserve"> PAGEREF _Toc177127485 \h </w:instrText>
            </w:r>
            <w:r w:rsidR="00420099">
              <w:rPr>
                <w:noProof/>
                <w:webHidden/>
              </w:rPr>
            </w:r>
            <w:r w:rsidR="00420099">
              <w:rPr>
                <w:noProof/>
                <w:webHidden/>
              </w:rPr>
              <w:fldChar w:fldCharType="separate"/>
            </w:r>
            <w:r w:rsidR="00320504">
              <w:rPr>
                <w:noProof/>
                <w:webHidden/>
              </w:rPr>
              <w:t>51</w:t>
            </w:r>
            <w:r w:rsidR="00420099">
              <w:rPr>
                <w:noProof/>
                <w:webHidden/>
              </w:rPr>
              <w:fldChar w:fldCharType="end"/>
            </w:r>
          </w:hyperlink>
        </w:p>
        <w:p w14:paraId="1F5CE6F1" w14:textId="57A441CB"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6" w:history="1">
            <w:r w:rsidR="00420099" w:rsidRPr="003213B2">
              <w:rPr>
                <w:rStyle w:val="Hyperlink"/>
                <w:noProof/>
              </w:rPr>
              <w:t>Faults</w:t>
            </w:r>
            <w:r w:rsidR="00420099">
              <w:rPr>
                <w:noProof/>
                <w:webHidden/>
              </w:rPr>
              <w:tab/>
            </w:r>
            <w:r w:rsidR="00420099">
              <w:rPr>
                <w:noProof/>
                <w:webHidden/>
              </w:rPr>
              <w:fldChar w:fldCharType="begin"/>
            </w:r>
            <w:r w:rsidR="00420099">
              <w:rPr>
                <w:noProof/>
                <w:webHidden/>
              </w:rPr>
              <w:instrText xml:space="preserve"> PAGEREF _Toc177127486 \h </w:instrText>
            </w:r>
            <w:r w:rsidR="00420099">
              <w:rPr>
                <w:noProof/>
                <w:webHidden/>
              </w:rPr>
            </w:r>
            <w:r w:rsidR="00420099">
              <w:rPr>
                <w:noProof/>
                <w:webHidden/>
              </w:rPr>
              <w:fldChar w:fldCharType="separate"/>
            </w:r>
            <w:r w:rsidR="00320504">
              <w:rPr>
                <w:noProof/>
                <w:webHidden/>
              </w:rPr>
              <w:t>52</w:t>
            </w:r>
            <w:r w:rsidR="00420099">
              <w:rPr>
                <w:noProof/>
                <w:webHidden/>
              </w:rPr>
              <w:fldChar w:fldCharType="end"/>
            </w:r>
          </w:hyperlink>
        </w:p>
        <w:p w14:paraId="4A14671E" w14:textId="7949C37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7" w:history="1">
            <w:r w:rsidR="00420099" w:rsidRPr="003213B2">
              <w:rPr>
                <w:rStyle w:val="Hyperlink"/>
                <w:noProof/>
              </w:rPr>
              <w:t>Target response and restoration times</w:t>
            </w:r>
            <w:r w:rsidR="00420099">
              <w:rPr>
                <w:noProof/>
                <w:webHidden/>
              </w:rPr>
              <w:tab/>
            </w:r>
            <w:r w:rsidR="00420099">
              <w:rPr>
                <w:noProof/>
                <w:webHidden/>
              </w:rPr>
              <w:fldChar w:fldCharType="begin"/>
            </w:r>
            <w:r w:rsidR="00420099">
              <w:rPr>
                <w:noProof/>
                <w:webHidden/>
              </w:rPr>
              <w:instrText xml:space="preserve"> PAGEREF _Toc177127487 \h </w:instrText>
            </w:r>
            <w:r w:rsidR="00420099">
              <w:rPr>
                <w:noProof/>
                <w:webHidden/>
              </w:rPr>
            </w:r>
            <w:r w:rsidR="00420099">
              <w:rPr>
                <w:noProof/>
                <w:webHidden/>
              </w:rPr>
              <w:fldChar w:fldCharType="separate"/>
            </w:r>
            <w:r w:rsidR="00320504">
              <w:rPr>
                <w:noProof/>
                <w:webHidden/>
              </w:rPr>
              <w:t>52</w:t>
            </w:r>
            <w:r w:rsidR="00420099">
              <w:rPr>
                <w:noProof/>
                <w:webHidden/>
              </w:rPr>
              <w:fldChar w:fldCharType="end"/>
            </w:r>
          </w:hyperlink>
        </w:p>
        <w:p w14:paraId="0BC4D340" w14:textId="17876CF1" w:rsidR="00420099" w:rsidRDefault="00797AA9">
          <w:pPr>
            <w:pStyle w:val="TOC2"/>
            <w:tabs>
              <w:tab w:val="left" w:pos="88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488" w:history="1">
            <w:r w:rsidR="00420099" w:rsidRPr="003213B2">
              <w:rPr>
                <w:rStyle w:val="Hyperlink"/>
                <w:noProof/>
              </w:rPr>
              <w:t>11</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PEXIP SERVICE</w:t>
            </w:r>
            <w:r w:rsidR="00420099">
              <w:rPr>
                <w:noProof/>
                <w:webHidden/>
              </w:rPr>
              <w:tab/>
            </w:r>
            <w:r w:rsidR="00420099">
              <w:rPr>
                <w:noProof/>
                <w:webHidden/>
              </w:rPr>
              <w:fldChar w:fldCharType="begin"/>
            </w:r>
            <w:r w:rsidR="00420099">
              <w:rPr>
                <w:noProof/>
                <w:webHidden/>
              </w:rPr>
              <w:instrText xml:space="preserve"> PAGEREF _Toc177127488 \h </w:instrText>
            </w:r>
            <w:r w:rsidR="00420099">
              <w:rPr>
                <w:noProof/>
                <w:webHidden/>
              </w:rPr>
            </w:r>
            <w:r w:rsidR="00420099">
              <w:rPr>
                <w:noProof/>
                <w:webHidden/>
              </w:rPr>
              <w:fldChar w:fldCharType="separate"/>
            </w:r>
            <w:r w:rsidR="00320504">
              <w:rPr>
                <w:noProof/>
                <w:webHidden/>
              </w:rPr>
              <w:t>53</w:t>
            </w:r>
            <w:r w:rsidR="00420099">
              <w:rPr>
                <w:noProof/>
                <w:webHidden/>
              </w:rPr>
              <w:fldChar w:fldCharType="end"/>
            </w:r>
          </w:hyperlink>
        </w:p>
        <w:p w14:paraId="18E90090" w14:textId="434432B0"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89" w:history="1">
            <w:r w:rsidR="00420099" w:rsidRPr="003213B2">
              <w:rPr>
                <w:rStyle w:val="Hyperlink"/>
                <w:noProof/>
              </w:rPr>
              <w:t>What is the Pexip?</w:t>
            </w:r>
            <w:r w:rsidR="00420099">
              <w:rPr>
                <w:noProof/>
                <w:webHidden/>
              </w:rPr>
              <w:tab/>
            </w:r>
            <w:r w:rsidR="00420099">
              <w:rPr>
                <w:noProof/>
                <w:webHidden/>
              </w:rPr>
              <w:fldChar w:fldCharType="begin"/>
            </w:r>
            <w:r w:rsidR="00420099">
              <w:rPr>
                <w:noProof/>
                <w:webHidden/>
              </w:rPr>
              <w:instrText xml:space="preserve"> PAGEREF _Toc177127489 \h </w:instrText>
            </w:r>
            <w:r w:rsidR="00420099">
              <w:rPr>
                <w:noProof/>
                <w:webHidden/>
              </w:rPr>
            </w:r>
            <w:r w:rsidR="00420099">
              <w:rPr>
                <w:noProof/>
                <w:webHidden/>
              </w:rPr>
              <w:fldChar w:fldCharType="separate"/>
            </w:r>
            <w:r w:rsidR="00320504">
              <w:rPr>
                <w:noProof/>
                <w:webHidden/>
              </w:rPr>
              <w:t>53</w:t>
            </w:r>
            <w:r w:rsidR="00420099">
              <w:rPr>
                <w:noProof/>
                <w:webHidden/>
              </w:rPr>
              <w:fldChar w:fldCharType="end"/>
            </w:r>
          </w:hyperlink>
        </w:p>
        <w:p w14:paraId="3DC764A3" w14:textId="43A5EBD5"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0" w:history="1">
            <w:r w:rsidR="00420099" w:rsidRPr="003213B2">
              <w:rPr>
                <w:rStyle w:val="Hyperlink"/>
                <w:noProof/>
              </w:rPr>
              <w:t>Charges</w:t>
            </w:r>
            <w:r w:rsidR="00420099">
              <w:rPr>
                <w:noProof/>
                <w:webHidden/>
              </w:rPr>
              <w:tab/>
            </w:r>
            <w:r w:rsidR="00420099">
              <w:rPr>
                <w:noProof/>
                <w:webHidden/>
              </w:rPr>
              <w:fldChar w:fldCharType="begin"/>
            </w:r>
            <w:r w:rsidR="00420099">
              <w:rPr>
                <w:noProof/>
                <w:webHidden/>
              </w:rPr>
              <w:instrText xml:space="preserve"> PAGEREF _Toc177127490 \h </w:instrText>
            </w:r>
            <w:r w:rsidR="00420099">
              <w:rPr>
                <w:noProof/>
                <w:webHidden/>
              </w:rPr>
            </w:r>
            <w:r w:rsidR="00420099">
              <w:rPr>
                <w:noProof/>
                <w:webHidden/>
              </w:rPr>
              <w:fldChar w:fldCharType="separate"/>
            </w:r>
            <w:r w:rsidR="00320504">
              <w:rPr>
                <w:noProof/>
                <w:webHidden/>
              </w:rPr>
              <w:t>53</w:t>
            </w:r>
            <w:r w:rsidR="00420099">
              <w:rPr>
                <w:noProof/>
                <w:webHidden/>
              </w:rPr>
              <w:fldChar w:fldCharType="end"/>
            </w:r>
          </w:hyperlink>
        </w:p>
        <w:p w14:paraId="256C9044" w14:textId="12C54E3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1" w:history="1">
            <w:r w:rsidR="00420099" w:rsidRPr="003213B2">
              <w:rPr>
                <w:rStyle w:val="Hyperlink"/>
                <w:noProof/>
              </w:rPr>
              <w:t>Other services</w:t>
            </w:r>
            <w:r w:rsidR="00420099">
              <w:rPr>
                <w:noProof/>
                <w:webHidden/>
              </w:rPr>
              <w:tab/>
            </w:r>
            <w:r w:rsidR="00420099">
              <w:rPr>
                <w:noProof/>
                <w:webHidden/>
              </w:rPr>
              <w:fldChar w:fldCharType="begin"/>
            </w:r>
            <w:r w:rsidR="00420099">
              <w:rPr>
                <w:noProof/>
                <w:webHidden/>
              </w:rPr>
              <w:instrText xml:space="preserve"> PAGEREF _Toc177127491 \h </w:instrText>
            </w:r>
            <w:r w:rsidR="00420099">
              <w:rPr>
                <w:noProof/>
                <w:webHidden/>
              </w:rPr>
            </w:r>
            <w:r w:rsidR="00420099">
              <w:rPr>
                <w:noProof/>
                <w:webHidden/>
              </w:rPr>
              <w:fldChar w:fldCharType="separate"/>
            </w:r>
            <w:r w:rsidR="00320504">
              <w:rPr>
                <w:noProof/>
                <w:webHidden/>
              </w:rPr>
              <w:t>53</w:t>
            </w:r>
            <w:r w:rsidR="00420099">
              <w:rPr>
                <w:noProof/>
                <w:webHidden/>
              </w:rPr>
              <w:fldChar w:fldCharType="end"/>
            </w:r>
          </w:hyperlink>
        </w:p>
        <w:p w14:paraId="50E74C61" w14:textId="26620C4A"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2" w:history="1">
            <w:r w:rsidR="00420099" w:rsidRPr="003213B2">
              <w:rPr>
                <w:rStyle w:val="Hyperlink"/>
                <w:noProof/>
              </w:rPr>
              <w:t>Software</w:t>
            </w:r>
            <w:r w:rsidR="00420099">
              <w:rPr>
                <w:noProof/>
                <w:webHidden/>
              </w:rPr>
              <w:tab/>
            </w:r>
            <w:r w:rsidR="00420099">
              <w:rPr>
                <w:noProof/>
                <w:webHidden/>
              </w:rPr>
              <w:fldChar w:fldCharType="begin"/>
            </w:r>
            <w:r w:rsidR="00420099">
              <w:rPr>
                <w:noProof/>
                <w:webHidden/>
              </w:rPr>
              <w:instrText xml:space="preserve"> PAGEREF _Toc177127492 \h </w:instrText>
            </w:r>
            <w:r w:rsidR="00420099">
              <w:rPr>
                <w:noProof/>
                <w:webHidden/>
              </w:rPr>
            </w:r>
            <w:r w:rsidR="00420099">
              <w:rPr>
                <w:noProof/>
                <w:webHidden/>
              </w:rPr>
              <w:fldChar w:fldCharType="separate"/>
            </w:r>
            <w:r w:rsidR="00320504">
              <w:rPr>
                <w:noProof/>
                <w:webHidden/>
              </w:rPr>
              <w:t>53</w:t>
            </w:r>
            <w:r w:rsidR="00420099">
              <w:rPr>
                <w:noProof/>
                <w:webHidden/>
              </w:rPr>
              <w:fldChar w:fldCharType="end"/>
            </w:r>
          </w:hyperlink>
        </w:p>
        <w:p w14:paraId="546A109C" w14:textId="79B9CDBB"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3" w:history="1">
            <w:r w:rsidR="00420099" w:rsidRPr="003213B2">
              <w:rPr>
                <w:rStyle w:val="Hyperlink"/>
                <w:noProof/>
              </w:rPr>
              <w:t>Third party suppliers</w:t>
            </w:r>
            <w:r w:rsidR="00420099">
              <w:rPr>
                <w:noProof/>
                <w:webHidden/>
              </w:rPr>
              <w:tab/>
            </w:r>
            <w:r w:rsidR="00420099">
              <w:rPr>
                <w:noProof/>
                <w:webHidden/>
              </w:rPr>
              <w:fldChar w:fldCharType="begin"/>
            </w:r>
            <w:r w:rsidR="00420099">
              <w:rPr>
                <w:noProof/>
                <w:webHidden/>
              </w:rPr>
              <w:instrText xml:space="preserve"> PAGEREF _Toc177127493 \h </w:instrText>
            </w:r>
            <w:r w:rsidR="00420099">
              <w:rPr>
                <w:noProof/>
                <w:webHidden/>
              </w:rPr>
            </w:r>
            <w:r w:rsidR="00420099">
              <w:rPr>
                <w:noProof/>
                <w:webHidden/>
              </w:rPr>
              <w:fldChar w:fldCharType="separate"/>
            </w:r>
            <w:r w:rsidR="00320504">
              <w:rPr>
                <w:noProof/>
                <w:webHidden/>
              </w:rPr>
              <w:t>54</w:t>
            </w:r>
            <w:r w:rsidR="00420099">
              <w:rPr>
                <w:noProof/>
                <w:webHidden/>
              </w:rPr>
              <w:fldChar w:fldCharType="end"/>
            </w:r>
          </w:hyperlink>
        </w:p>
        <w:p w14:paraId="040C15AE" w14:textId="4043A878"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4" w:history="1">
            <w:r w:rsidR="00420099" w:rsidRPr="003213B2">
              <w:rPr>
                <w:rStyle w:val="Hyperlink"/>
                <w:noProof/>
              </w:rPr>
              <w:t>Use of the service</w:t>
            </w:r>
            <w:r w:rsidR="00420099">
              <w:rPr>
                <w:noProof/>
                <w:webHidden/>
              </w:rPr>
              <w:tab/>
            </w:r>
            <w:r w:rsidR="00420099">
              <w:rPr>
                <w:noProof/>
                <w:webHidden/>
              </w:rPr>
              <w:fldChar w:fldCharType="begin"/>
            </w:r>
            <w:r w:rsidR="00420099">
              <w:rPr>
                <w:noProof/>
                <w:webHidden/>
              </w:rPr>
              <w:instrText xml:space="preserve"> PAGEREF _Toc177127494 \h </w:instrText>
            </w:r>
            <w:r w:rsidR="00420099">
              <w:rPr>
                <w:noProof/>
                <w:webHidden/>
              </w:rPr>
            </w:r>
            <w:r w:rsidR="00420099">
              <w:rPr>
                <w:noProof/>
                <w:webHidden/>
              </w:rPr>
              <w:fldChar w:fldCharType="separate"/>
            </w:r>
            <w:r w:rsidR="00320504">
              <w:rPr>
                <w:noProof/>
                <w:webHidden/>
              </w:rPr>
              <w:t>54</w:t>
            </w:r>
            <w:r w:rsidR="00420099">
              <w:rPr>
                <w:noProof/>
                <w:webHidden/>
              </w:rPr>
              <w:fldChar w:fldCharType="end"/>
            </w:r>
          </w:hyperlink>
        </w:p>
        <w:p w14:paraId="5EA861FE" w14:textId="4632FE3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5" w:history="1">
            <w:r w:rsidR="00420099" w:rsidRPr="003213B2">
              <w:rPr>
                <w:rStyle w:val="Hyperlink"/>
                <w:noProof/>
              </w:rPr>
              <w:t>Acceptable use policy</w:t>
            </w:r>
            <w:r w:rsidR="00420099">
              <w:rPr>
                <w:noProof/>
                <w:webHidden/>
              </w:rPr>
              <w:tab/>
            </w:r>
            <w:r w:rsidR="00420099">
              <w:rPr>
                <w:noProof/>
                <w:webHidden/>
              </w:rPr>
              <w:fldChar w:fldCharType="begin"/>
            </w:r>
            <w:r w:rsidR="00420099">
              <w:rPr>
                <w:noProof/>
                <w:webHidden/>
              </w:rPr>
              <w:instrText xml:space="preserve"> PAGEREF _Toc177127495 \h </w:instrText>
            </w:r>
            <w:r w:rsidR="00420099">
              <w:rPr>
                <w:noProof/>
                <w:webHidden/>
              </w:rPr>
            </w:r>
            <w:r w:rsidR="00420099">
              <w:rPr>
                <w:noProof/>
                <w:webHidden/>
              </w:rPr>
              <w:fldChar w:fldCharType="separate"/>
            </w:r>
            <w:r w:rsidR="00320504">
              <w:rPr>
                <w:noProof/>
                <w:webHidden/>
              </w:rPr>
              <w:t>54</w:t>
            </w:r>
            <w:r w:rsidR="00420099">
              <w:rPr>
                <w:noProof/>
                <w:webHidden/>
              </w:rPr>
              <w:fldChar w:fldCharType="end"/>
            </w:r>
          </w:hyperlink>
        </w:p>
        <w:p w14:paraId="7CC4266F" w14:textId="733DA286"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6" w:history="1">
            <w:r w:rsidR="00420099" w:rsidRPr="003213B2">
              <w:rPr>
                <w:rStyle w:val="Hyperlink"/>
                <w:noProof/>
              </w:rPr>
              <w:t>Availability and faults</w:t>
            </w:r>
            <w:r w:rsidR="00420099">
              <w:rPr>
                <w:noProof/>
                <w:webHidden/>
              </w:rPr>
              <w:tab/>
            </w:r>
            <w:r w:rsidR="00420099">
              <w:rPr>
                <w:noProof/>
                <w:webHidden/>
              </w:rPr>
              <w:fldChar w:fldCharType="begin"/>
            </w:r>
            <w:r w:rsidR="00420099">
              <w:rPr>
                <w:noProof/>
                <w:webHidden/>
              </w:rPr>
              <w:instrText xml:space="preserve"> PAGEREF _Toc177127496 \h </w:instrText>
            </w:r>
            <w:r w:rsidR="00420099">
              <w:rPr>
                <w:noProof/>
                <w:webHidden/>
              </w:rPr>
            </w:r>
            <w:r w:rsidR="00420099">
              <w:rPr>
                <w:noProof/>
                <w:webHidden/>
              </w:rPr>
              <w:fldChar w:fldCharType="separate"/>
            </w:r>
            <w:r w:rsidR="00320504">
              <w:rPr>
                <w:noProof/>
                <w:webHidden/>
              </w:rPr>
              <w:t>55</w:t>
            </w:r>
            <w:r w:rsidR="00420099">
              <w:rPr>
                <w:noProof/>
                <w:webHidden/>
              </w:rPr>
              <w:fldChar w:fldCharType="end"/>
            </w:r>
          </w:hyperlink>
        </w:p>
        <w:p w14:paraId="0C037660" w14:textId="39D59E17"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7" w:history="1">
            <w:r w:rsidR="00420099" w:rsidRPr="003213B2">
              <w:rPr>
                <w:rStyle w:val="Hyperlink"/>
                <w:noProof/>
              </w:rPr>
              <w:t>Liability</w:t>
            </w:r>
            <w:r w:rsidR="00420099">
              <w:rPr>
                <w:noProof/>
                <w:webHidden/>
              </w:rPr>
              <w:tab/>
            </w:r>
            <w:r w:rsidR="00420099">
              <w:rPr>
                <w:noProof/>
                <w:webHidden/>
              </w:rPr>
              <w:fldChar w:fldCharType="begin"/>
            </w:r>
            <w:r w:rsidR="00420099">
              <w:rPr>
                <w:noProof/>
                <w:webHidden/>
              </w:rPr>
              <w:instrText xml:space="preserve"> PAGEREF _Toc177127497 \h </w:instrText>
            </w:r>
            <w:r w:rsidR="00420099">
              <w:rPr>
                <w:noProof/>
                <w:webHidden/>
              </w:rPr>
            </w:r>
            <w:r w:rsidR="00420099">
              <w:rPr>
                <w:noProof/>
                <w:webHidden/>
              </w:rPr>
              <w:fldChar w:fldCharType="separate"/>
            </w:r>
            <w:r w:rsidR="00320504">
              <w:rPr>
                <w:noProof/>
                <w:webHidden/>
              </w:rPr>
              <w:t>56</w:t>
            </w:r>
            <w:r w:rsidR="00420099">
              <w:rPr>
                <w:noProof/>
                <w:webHidden/>
              </w:rPr>
              <w:fldChar w:fldCharType="end"/>
            </w:r>
          </w:hyperlink>
        </w:p>
        <w:p w14:paraId="7BE0F2B3" w14:textId="5A11AC12"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8" w:history="1">
            <w:r w:rsidR="00420099" w:rsidRPr="003213B2">
              <w:rPr>
                <w:rStyle w:val="Hyperlink"/>
                <w:noProof/>
              </w:rPr>
              <w:t>Australian Consumer Law</w:t>
            </w:r>
            <w:r w:rsidR="00420099">
              <w:rPr>
                <w:noProof/>
                <w:webHidden/>
              </w:rPr>
              <w:tab/>
            </w:r>
            <w:r w:rsidR="00420099">
              <w:rPr>
                <w:noProof/>
                <w:webHidden/>
              </w:rPr>
              <w:fldChar w:fldCharType="begin"/>
            </w:r>
            <w:r w:rsidR="00420099">
              <w:rPr>
                <w:noProof/>
                <w:webHidden/>
              </w:rPr>
              <w:instrText xml:space="preserve"> PAGEREF _Toc177127498 \h </w:instrText>
            </w:r>
            <w:r w:rsidR="00420099">
              <w:rPr>
                <w:noProof/>
                <w:webHidden/>
              </w:rPr>
            </w:r>
            <w:r w:rsidR="00420099">
              <w:rPr>
                <w:noProof/>
                <w:webHidden/>
              </w:rPr>
              <w:fldChar w:fldCharType="separate"/>
            </w:r>
            <w:r w:rsidR="00320504">
              <w:rPr>
                <w:noProof/>
                <w:webHidden/>
              </w:rPr>
              <w:t>56</w:t>
            </w:r>
            <w:r w:rsidR="00420099">
              <w:rPr>
                <w:noProof/>
                <w:webHidden/>
              </w:rPr>
              <w:fldChar w:fldCharType="end"/>
            </w:r>
          </w:hyperlink>
        </w:p>
        <w:p w14:paraId="7FCBB535" w14:textId="572B99FC" w:rsidR="00420099" w:rsidRDefault="00797AA9">
          <w:pPr>
            <w:pStyle w:val="TOC3"/>
            <w:rPr>
              <w:rFonts w:asciiTheme="minorHAnsi" w:eastAsiaTheme="minorEastAsia" w:hAnsiTheme="minorHAnsi" w:cstheme="minorBidi"/>
              <w:noProof/>
              <w:kern w:val="2"/>
              <w:sz w:val="24"/>
              <w:szCs w:val="24"/>
              <w:lang w:eastAsia="en-AU"/>
              <w14:ligatures w14:val="standardContextual"/>
            </w:rPr>
          </w:pPr>
          <w:hyperlink w:anchor="_Toc177127499" w:history="1">
            <w:r w:rsidR="00420099" w:rsidRPr="003213B2">
              <w:rPr>
                <w:rStyle w:val="Hyperlink"/>
                <w:noProof/>
              </w:rPr>
              <w:t>Term</w:t>
            </w:r>
            <w:r w:rsidR="00420099">
              <w:rPr>
                <w:noProof/>
                <w:webHidden/>
              </w:rPr>
              <w:tab/>
            </w:r>
            <w:r w:rsidR="00420099">
              <w:rPr>
                <w:noProof/>
                <w:webHidden/>
              </w:rPr>
              <w:fldChar w:fldCharType="begin"/>
            </w:r>
            <w:r w:rsidR="00420099">
              <w:rPr>
                <w:noProof/>
                <w:webHidden/>
              </w:rPr>
              <w:instrText xml:space="preserve"> PAGEREF _Toc177127499 \h </w:instrText>
            </w:r>
            <w:r w:rsidR="00420099">
              <w:rPr>
                <w:noProof/>
                <w:webHidden/>
              </w:rPr>
            </w:r>
            <w:r w:rsidR="00420099">
              <w:rPr>
                <w:noProof/>
                <w:webHidden/>
              </w:rPr>
              <w:fldChar w:fldCharType="separate"/>
            </w:r>
            <w:r w:rsidR="00320504">
              <w:rPr>
                <w:noProof/>
                <w:webHidden/>
              </w:rPr>
              <w:t>56</w:t>
            </w:r>
            <w:r w:rsidR="00420099">
              <w:rPr>
                <w:noProof/>
                <w:webHidden/>
              </w:rPr>
              <w:fldChar w:fldCharType="end"/>
            </w:r>
          </w:hyperlink>
        </w:p>
        <w:p w14:paraId="44F3BFF1" w14:textId="4B4FAB5B" w:rsidR="00420099" w:rsidRDefault="00797AA9">
          <w:pPr>
            <w:pStyle w:val="TOC2"/>
            <w:tabs>
              <w:tab w:val="left" w:pos="88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500" w:history="1">
            <w:r w:rsidR="00420099" w:rsidRPr="003213B2">
              <w:rPr>
                <w:rStyle w:val="Hyperlink"/>
                <w:noProof/>
              </w:rPr>
              <w:t>12</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DATA TRANSFER</w:t>
            </w:r>
            <w:r w:rsidR="00420099">
              <w:rPr>
                <w:noProof/>
                <w:webHidden/>
              </w:rPr>
              <w:tab/>
            </w:r>
            <w:r w:rsidR="00420099">
              <w:rPr>
                <w:noProof/>
                <w:webHidden/>
              </w:rPr>
              <w:fldChar w:fldCharType="begin"/>
            </w:r>
            <w:r w:rsidR="00420099">
              <w:rPr>
                <w:noProof/>
                <w:webHidden/>
              </w:rPr>
              <w:instrText xml:space="preserve"> PAGEREF _Toc177127500 \h </w:instrText>
            </w:r>
            <w:r w:rsidR="00420099">
              <w:rPr>
                <w:noProof/>
                <w:webHidden/>
              </w:rPr>
            </w:r>
            <w:r w:rsidR="00420099">
              <w:rPr>
                <w:noProof/>
                <w:webHidden/>
              </w:rPr>
              <w:fldChar w:fldCharType="separate"/>
            </w:r>
            <w:r w:rsidR="00320504">
              <w:rPr>
                <w:noProof/>
                <w:webHidden/>
              </w:rPr>
              <w:t>57</w:t>
            </w:r>
            <w:r w:rsidR="00420099">
              <w:rPr>
                <w:noProof/>
                <w:webHidden/>
              </w:rPr>
              <w:fldChar w:fldCharType="end"/>
            </w:r>
          </w:hyperlink>
        </w:p>
        <w:p w14:paraId="56176CF9" w14:textId="6B1C4B8D" w:rsidR="00420099" w:rsidRDefault="00797AA9">
          <w:pPr>
            <w:pStyle w:val="TOC2"/>
            <w:tabs>
              <w:tab w:val="left" w:pos="880"/>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501" w:history="1">
            <w:r w:rsidR="00420099" w:rsidRPr="003213B2">
              <w:rPr>
                <w:rStyle w:val="Hyperlink"/>
                <w:noProof/>
              </w:rPr>
              <w:t>13</w:t>
            </w:r>
            <w:r w:rsidR="00420099">
              <w:rPr>
                <w:rFonts w:asciiTheme="minorHAnsi" w:eastAsiaTheme="minorEastAsia" w:hAnsiTheme="minorHAnsi" w:cstheme="minorBidi"/>
                <w:noProof/>
                <w:kern w:val="2"/>
                <w:sz w:val="24"/>
                <w:szCs w:val="24"/>
                <w:lang w:eastAsia="en-AU"/>
                <w14:ligatures w14:val="standardContextual"/>
              </w:rPr>
              <w:tab/>
            </w:r>
            <w:r w:rsidR="00420099" w:rsidRPr="003213B2">
              <w:rPr>
                <w:rStyle w:val="Hyperlink"/>
                <w:noProof/>
              </w:rPr>
              <w:t>SPECIAL MEANINGS</w:t>
            </w:r>
            <w:r w:rsidR="00420099">
              <w:rPr>
                <w:noProof/>
                <w:webHidden/>
              </w:rPr>
              <w:tab/>
            </w:r>
            <w:r w:rsidR="00420099">
              <w:rPr>
                <w:noProof/>
                <w:webHidden/>
              </w:rPr>
              <w:fldChar w:fldCharType="begin"/>
            </w:r>
            <w:r w:rsidR="00420099">
              <w:rPr>
                <w:noProof/>
                <w:webHidden/>
              </w:rPr>
              <w:instrText xml:space="preserve"> PAGEREF _Toc177127501 \h </w:instrText>
            </w:r>
            <w:r w:rsidR="00420099">
              <w:rPr>
                <w:noProof/>
                <w:webHidden/>
              </w:rPr>
            </w:r>
            <w:r w:rsidR="00420099">
              <w:rPr>
                <w:noProof/>
                <w:webHidden/>
              </w:rPr>
              <w:fldChar w:fldCharType="separate"/>
            </w:r>
            <w:r w:rsidR="00320504">
              <w:rPr>
                <w:noProof/>
                <w:webHidden/>
              </w:rPr>
              <w:t>57</w:t>
            </w:r>
            <w:r w:rsidR="00420099">
              <w:rPr>
                <w:noProof/>
                <w:webHidden/>
              </w:rPr>
              <w:fldChar w:fldCharType="end"/>
            </w:r>
          </w:hyperlink>
        </w:p>
        <w:p w14:paraId="5BBC5FED" w14:textId="75E5AB09" w:rsidR="00420099" w:rsidRDefault="00797AA9">
          <w:pPr>
            <w:pStyle w:val="TOC4"/>
            <w:tabs>
              <w:tab w:val="right" w:leader="dot" w:pos="10194"/>
            </w:tabs>
            <w:rPr>
              <w:rFonts w:asciiTheme="minorHAnsi" w:eastAsiaTheme="minorEastAsia" w:hAnsiTheme="minorHAnsi" w:cstheme="minorBidi"/>
              <w:noProof/>
              <w:kern w:val="2"/>
              <w:sz w:val="24"/>
              <w:szCs w:val="24"/>
              <w:lang w:eastAsia="en-AU"/>
              <w14:ligatures w14:val="standardContextual"/>
            </w:rPr>
          </w:pPr>
          <w:hyperlink w:anchor="_Toc177127502" w:history="1">
            <w:r w:rsidR="00420099" w:rsidRPr="003213B2">
              <w:rPr>
                <w:rStyle w:val="Hyperlink"/>
                <w:noProof/>
              </w:rPr>
              <w:t>METROPOLITAN POINTS OF PRESENCE</w:t>
            </w:r>
            <w:r w:rsidR="00420099">
              <w:rPr>
                <w:noProof/>
                <w:webHidden/>
              </w:rPr>
              <w:tab/>
            </w:r>
            <w:r w:rsidR="00420099">
              <w:rPr>
                <w:noProof/>
                <w:webHidden/>
              </w:rPr>
              <w:fldChar w:fldCharType="begin"/>
            </w:r>
            <w:r w:rsidR="00420099">
              <w:rPr>
                <w:noProof/>
                <w:webHidden/>
              </w:rPr>
              <w:instrText xml:space="preserve"> PAGEREF _Toc177127502 \h </w:instrText>
            </w:r>
            <w:r w:rsidR="00420099">
              <w:rPr>
                <w:noProof/>
                <w:webHidden/>
              </w:rPr>
            </w:r>
            <w:r w:rsidR="00420099">
              <w:rPr>
                <w:noProof/>
                <w:webHidden/>
              </w:rPr>
              <w:fldChar w:fldCharType="separate"/>
            </w:r>
            <w:r w:rsidR="00320504">
              <w:rPr>
                <w:noProof/>
                <w:webHidden/>
              </w:rPr>
              <w:t>57</w:t>
            </w:r>
            <w:r w:rsidR="00420099">
              <w:rPr>
                <w:noProof/>
                <w:webHidden/>
              </w:rPr>
              <w:fldChar w:fldCharType="end"/>
            </w:r>
          </w:hyperlink>
        </w:p>
        <w:p w14:paraId="3411FF25" w14:textId="64B8EE46" w:rsidR="00F8666F" w:rsidRDefault="00F8666F" w:rsidP="00F8666F">
          <w:pPr>
            <w:spacing w:after="120"/>
            <w:rPr>
              <w:b/>
              <w:smallCaps/>
              <w:color w:val="000000"/>
            </w:rPr>
          </w:pPr>
          <w:r>
            <w:fldChar w:fldCharType="end"/>
          </w:r>
        </w:p>
      </w:sdtContent>
    </w:sdt>
    <w:p w14:paraId="683B462D" w14:textId="5F5D73D2" w:rsidR="002E28F7" w:rsidRDefault="00F8666F" w:rsidP="006C0D65">
      <w:r>
        <w:br w:type="page"/>
      </w:r>
    </w:p>
    <w:p w14:paraId="45002CB3" w14:textId="1BA30845" w:rsidR="002E28F7" w:rsidRDefault="00BE778D">
      <w:pPr>
        <w:spacing w:after="360"/>
        <w:sectPr w:rsidR="002E28F7" w:rsidSect="006C0D65">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pgNumType w:start="1"/>
          <w:cols w:space="720"/>
          <w:docGrid w:linePitch="272"/>
        </w:sectPr>
      </w:pPr>
      <w:r>
        <w:lastRenderedPageBreak/>
        <w:t xml:space="preserve">Certain words are used with the specific meanings set out under clause 14 and in the General Terms of Our Customer Terms at </w:t>
      </w:r>
      <w:hyperlink r:id="rId19">
        <w:r>
          <w:rPr>
            <w:color w:val="0000FF"/>
            <w:u w:val="single"/>
          </w:rPr>
          <w:t>http://www.telstra.com.au/customer-terms/business-government/?red=/customerterms/bus_government.htm</w:t>
        </w:r>
      </w:hyperlink>
      <w:r>
        <w:t>.</w:t>
      </w:r>
    </w:p>
    <w:p w14:paraId="32BFAEA3" w14:textId="77777777" w:rsidR="002E28F7" w:rsidRPr="00DF6D32" w:rsidRDefault="00BE778D" w:rsidP="006C0D65">
      <w:pPr>
        <w:pStyle w:val="Heading2"/>
      </w:pPr>
      <w:bookmarkStart w:id="1" w:name="_Toc177127389"/>
      <w:r w:rsidRPr="00DF6D32">
        <w:t>ABOUT THE CONFERENCING SECTION</w:t>
      </w:r>
      <w:bookmarkEnd w:id="1"/>
    </w:p>
    <w:p w14:paraId="7E9B745C" w14:textId="77777777" w:rsidR="002E28F7" w:rsidRPr="00DF6D32" w:rsidRDefault="00BE778D" w:rsidP="006C0D65">
      <w:pPr>
        <w:pStyle w:val="Heading3"/>
      </w:pPr>
      <w:bookmarkStart w:id="2" w:name="_Toc177127390"/>
      <w:r w:rsidRPr="00DF6D32">
        <w:t>Our Customer Terms</w:t>
      </w:r>
      <w:bookmarkEnd w:id="2"/>
    </w:p>
    <w:p w14:paraId="2CCBE2C3" w14:textId="77777777" w:rsidR="002E28F7" w:rsidRDefault="00BE778D">
      <w:pPr>
        <w:numPr>
          <w:ilvl w:val="1"/>
          <w:numId w:val="6"/>
        </w:numPr>
        <w:pBdr>
          <w:top w:val="nil"/>
          <w:left w:val="nil"/>
          <w:bottom w:val="nil"/>
          <w:right w:val="nil"/>
          <w:between w:val="nil"/>
        </w:pBdr>
        <w:rPr>
          <w:color w:val="000000"/>
        </w:rPr>
      </w:pPr>
      <w:r>
        <w:rPr>
          <w:color w:val="000000"/>
        </w:rPr>
        <w:t>This is the Conferencing section of Our Customer Terms.</w:t>
      </w:r>
    </w:p>
    <w:p w14:paraId="70D41AA5" w14:textId="76AA0E98" w:rsidR="00F718FC" w:rsidRDefault="000B4A7E">
      <w:pPr>
        <w:numPr>
          <w:ilvl w:val="1"/>
          <w:numId w:val="6"/>
        </w:numPr>
        <w:pBdr>
          <w:top w:val="nil"/>
          <w:left w:val="nil"/>
          <w:bottom w:val="nil"/>
          <w:right w:val="nil"/>
          <w:between w:val="nil"/>
        </w:pBdr>
        <w:rPr>
          <w:color w:val="000000"/>
        </w:rPr>
      </w:pPr>
      <w:r>
        <w:rPr>
          <w:color w:val="000000"/>
        </w:rPr>
        <w:t xml:space="preserve">Conferlink </w:t>
      </w:r>
      <w:r w:rsidRPr="000B4A7E">
        <w:rPr>
          <w:color w:val="000000"/>
        </w:rPr>
        <w:t xml:space="preserve">is not available for purchase by new customers from </w:t>
      </w:r>
      <w:r>
        <w:rPr>
          <w:color w:val="000000"/>
        </w:rPr>
        <w:t>18 September 2024.</w:t>
      </w:r>
      <w:r w:rsidRPr="000B4A7E">
        <w:rPr>
          <w:color w:val="000000"/>
        </w:rPr>
        <w:t xml:space="preserve"> Existing customers may continue to receive </w:t>
      </w:r>
      <w:r w:rsidR="0028555C">
        <w:rPr>
          <w:color w:val="000000"/>
        </w:rPr>
        <w:t>Conferlink</w:t>
      </w:r>
      <w:r w:rsidRPr="000B4A7E">
        <w:rPr>
          <w:color w:val="000000"/>
        </w:rPr>
        <w:t xml:space="preserve"> on existing terms until further notice.</w:t>
      </w:r>
      <w:r w:rsidR="0028555C">
        <w:rPr>
          <w:color w:val="000000"/>
        </w:rPr>
        <w:t xml:space="preserve"> </w:t>
      </w:r>
    </w:p>
    <w:p w14:paraId="24C717B3" w14:textId="366828ED" w:rsidR="002E28F7" w:rsidRDefault="00BE778D">
      <w:pPr>
        <w:numPr>
          <w:ilvl w:val="1"/>
          <w:numId w:val="6"/>
        </w:numPr>
        <w:pBdr>
          <w:top w:val="nil"/>
          <w:left w:val="nil"/>
          <w:bottom w:val="nil"/>
          <w:right w:val="nil"/>
          <w:between w:val="nil"/>
        </w:pBdr>
        <w:rPr>
          <w:color w:val="000000"/>
        </w:rPr>
      </w:pPr>
      <w:r>
        <w:rPr>
          <w:color w:val="000000"/>
        </w:rPr>
        <w:t xml:space="preserve">The General Terms of Our Customer Terms at </w:t>
      </w:r>
      <w:hyperlink r:id="rId20">
        <w:r>
          <w:rPr>
            <w:color w:val="0000FF"/>
            <w:u w:val="single"/>
          </w:rPr>
          <w:t>http://www.telstra.com.au/customer-terms/business-government/?red=/customerterms/bus_government.htm</w:t>
        </w:r>
      </w:hyperlink>
      <w:r>
        <w:rPr>
          <w:color w:val="000000"/>
        </w:rPr>
        <w:t xml:space="preserve"> apply unless you have entered into a separate agreement with us which excludes the General Terms of Our Customer Terms.</w:t>
      </w:r>
    </w:p>
    <w:p w14:paraId="04E50519" w14:textId="77777777" w:rsidR="002E28F7" w:rsidRDefault="00BE778D">
      <w:pPr>
        <w:widowControl w:val="0"/>
        <w:pBdr>
          <w:top w:val="nil"/>
          <w:left w:val="nil"/>
          <w:bottom w:val="nil"/>
          <w:right w:val="nil"/>
          <w:between w:val="nil"/>
        </w:pBdr>
        <w:ind w:left="1474" w:hanging="737"/>
        <w:rPr>
          <w:b/>
          <w:color w:val="000000"/>
        </w:rPr>
      </w:pPr>
      <w:r>
        <w:rPr>
          <w:b/>
          <w:color w:val="000000"/>
        </w:rPr>
        <w:t>Inconsistencies</w:t>
      </w:r>
    </w:p>
    <w:p w14:paraId="6101461B" w14:textId="77777777" w:rsidR="002E28F7" w:rsidRDefault="00BE778D">
      <w:pPr>
        <w:numPr>
          <w:ilvl w:val="1"/>
          <w:numId w:val="6"/>
        </w:numPr>
        <w:pBdr>
          <w:top w:val="nil"/>
          <w:left w:val="nil"/>
          <w:bottom w:val="nil"/>
          <w:right w:val="nil"/>
          <w:between w:val="nil"/>
        </w:pBdr>
        <w:rPr>
          <w:color w:val="000000"/>
        </w:rPr>
      </w:pPr>
      <w:r>
        <w:rPr>
          <w:color w:val="000000"/>
        </w:rPr>
        <w:t>If the General Terms of Our Customer Terms are inconsistent with something in the Conferencing section, then the Conferencing section applies instead of the General Terms to the extent of the inconsistency.</w:t>
      </w:r>
    </w:p>
    <w:p w14:paraId="08EB523A" w14:textId="78A3BD48" w:rsidR="002E28F7" w:rsidRDefault="00BE778D">
      <w:pPr>
        <w:numPr>
          <w:ilvl w:val="1"/>
          <w:numId w:val="6"/>
        </w:numPr>
        <w:pBdr>
          <w:top w:val="nil"/>
          <w:left w:val="nil"/>
          <w:bottom w:val="nil"/>
          <w:right w:val="nil"/>
          <w:between w:val="nil"/>
        </w:pBdr>
        <w:rPr>
          <w:color w:val="000000"/>
        </w:rPr>
      </w:pPr>
      <w:r>
        <w:rPr>
          <w:color w:val="000000"/>
        </w:rPr>
        <w:t>If a provision of the Conferencing section gives us the right to suspend or terminate your service, that right is in addition to our rights to suspend or terminate your service under the General Terms of Our Customer Terms</w:t>
      </w:r>
      <w:r w:rsidR="00DF6D32">
        <w:rPr>
          <w:color w:val="000000"/>
        </w:rPr>
        <w:t>.</w:t>
      </w:r>
    </w:p>
    <w:p w14:paraId="46BE3B6F" w14:textId="77777777" w:rsidR="002E28F7" w:rsidRDefault="00BE778D" w:rsidP="006C0D65">
      <w:pPr>
        <w:pStyle w:val="Heading2"/>
      </w:pPr>
      <w:bookmarkStart w:id="3" w:name="_Toc177127391"/>
      <w:r>
        <w:t>CONFERENCING SERVICES</w:t>
      </w:r>
      <w:bookmarkEnd w:id="3"/>
    </w:p>
    <w:p w14:paraId="0AFAEC4A" w14:textId="0514483F" w:rsidR="002E28F7" w:rsidRDefault="00BE778D" w:rsidP="006C0D65">
      <w:pPr>
        <w:pStyle w:val="Heading3"/>
      </w:pPr>
      <w:bookmarkStart w:id="4" w:name="_Toc177127392"/>
      <w:r>
        <w:t>Our service</w:t>
      </w:r>
      <w:r w:rsidR="00364825">
        <w:t>s</w:t>
      </w:r>
      <w:bookmarkEnd w:id="4"/>
    </w:p>
    <w:p w14:paraId="574799FD" w14:textId="77777777" w:rsidR="002E28F7" w:rsidRDefault="00BE778D">
      <w:pPr>
        <w:numPr>
          <w:ilvl w:val="0"/>
          <w:numId w:val="64"/>
        </w:numPr>
        <w:pBdr>
          <w:top w:val="nil"/>
          <w:left w:val="nil"/>
          <w:bottom w:val="nil"/>
          <w:right w:val="nil"/>
          <w:between w:val="nil"/>
        </w:pBdr>
        <w:rPr>
          <w:color w:val="000000"/>
        </w:rPr>
      </w:pPr>
      <w:r>
        <w:rPr>
          <w:color w:val="000000"/>
        </w:rPr>
        <w:t>You may obtain the following Conferencing services:</w:t>
      </w:r>
    </w:p>
    <w:p w14:paraId="70EB6735" w14:textId="77777777" w:rsidR="002E28F7" w:rsidRDefault="00BE778D">
      <w:pPr>
        <w:widowControl w:val="0"/>
        <w:numPr>
          <w:ilvl w:val="0"/>
          <w:numId w:val="11"/>
        </w:numPr>
        <w:pBdr>
          <w:top w:val="nil"/>
          <w:left w:val="nil"/>
          <w:bottom w:val="nil"/>
          <w:right w:val="nil"/>
          <w:between w:val="nil"/>
        </w:pBdr>
        <w:rPr>
          <w:color w:val="000000"/>
        </w:rPr>
      </w:pPr>
      <w:r>
        <w:rPr>
          <w:color w:val="000000"/>
        </w:rPr>
        <w:t>Operator Hosted Phone Conferencing service: which allows you to conduct a phone conference between you and your participants that is managed by us;</w:t>
      </w:r>
    </w:p>
    <w:p w14:paraId="11E35677" w14:textId="77777777" w:rsidR="002E28F7" w:rsidRDefault="00BE778D">
      <w:pPr>
        <w:widowControl w:val="0"/>
        <w:numPr>
          <w:ilvl w:val="0"/>
          <w:numId w:val="11"/>
        </w:numPr>
        <w:pBdr>
          <w:top w:val="nil"/>
          <w:left w:val="nil"/>
          <w:bottom w:val="nil"/>
          <w:right w:val="nil"/>
          <w:between w:val="nil"/>
        </w:pBdr>
        <w:rPr>
          <w:color w:val="000000"/>
        </w:rPr>
      </w:pPr>
      <w:r>
        <w:rPr>
          <w:color w:val="000000"/>
        </w:rPr>
        <w:t>Self Hosted Phone Conferencing service: which involves you booking a phone conference with us and distributing the conference details to your participants;</w:t>
      </w:r>
    </w:p>
    <w:p w14:paraId="5978D098" w14:textId="77777777" w:rsidR="002E28F7" w:rsidRDefault="00BE778D">
      <w:pPr>
        <w:widowControl w:val="0"/>
        <w:numPr>
          <w:ilvl w:val="0"/>
          <w:numId w:val="11"/>
        </w:numPr>
        <w:pBdr>
          <w:top w:val="nil"/>
          <w:left w:val="nil"/>
          <w:bottom w:val="nil"/>
          <w:right w:val="nil"/>
          <w:between w:val="nil"/>
        </w:pBdr>
        <w:rPr>
          <w:color w:val="000000"/>
        </w:rPr>
      </w:pPr>
      <w:r>
        <w:rPr>
          <w:color w:val="000000"/>
        </w:rPr>
        <w:t>Conferencing Equipment service:  where you may obtain conferencing equipment and installation and maintenance services from us for use with the Conferencing service;</w:t>
      </w:r>
    </w:p>
    <w:p w14:paraId="0AE74E5C" w14:textId="77777777" w:rsidR="002E28F7" w:rsidRDefault="00BE778D">
      <w:pPr>
        <w:widowControl w:val="0"/>
        <w:numPr>
          <w:ilvl w:val="0"/>
          <w:numId w:val="11"/>
        </w:numPr>
        <w:pBdr>
          <w:top w:val="nil"/>
          <w:left w:val="nil"/>
          <w:bottom w:val="nil"/>
          <w:right w:val="nil"/>
          <w:between w:val="nil"/>
        </w:pBdr>
        <w:rPr>
          <w:color w:val="000000"/>
        </w:rPr>
      </w:pPr>
      <w:r>
        <w:rPr>
          <w:color w:val="000000"/>
        </w:rPr>
        <w:t>Hosted ISDN Video Conferencing service: which allows you to conduct a video conference between you and your participants;</w:t>
      </w:r>
    </w:p>
    <w:p w14:paraId="66B5CB8D" w14:textId="77777777" w:rsidR="002E28F7" w:rsidRDefault="00BE778D">
      <w:pPr>
        <w:widowControl w:val="0"/>
        <w:numPr>
          <w:ilvl w:val="0"/>
          <w:numId w:val="11"/>
        </w:numPr>
        <w:pBdr>
          <w:top w:val="nil"/>
          <w:left w:val="nil"/>
          <w:bottom w:val="nil"/>
          <w:right w:val="nil"/>
          <w:between w:val="nil"/>
        </w:pBdr>
        <w:rPr>
          <w:color w:val="000000"/>
        </w:rPr>
      </w:pPr>
      <w:r>
        <w:rPr>
          <w:color w:val="000000"/>
        </w:rPr>
        <w:t xml:space="preserve">Web Conferencing service powered by Webex: which allows you to conduct online conferences using personal computers and Internet connections charged at a per minute rate or according to various subscription options; </w:t>
      </w:r>
    </w:p>
    <w:p w14:paraId="674EDFE6" w14:textId="77777777" w:rsidR="002E28F7" w:rsidRDefault="00BE778D">
      <w:pPr>
        <w:widowControl w:val="0"/>
        <w:numPr>
          <w:ilvl w:val="0"/>
          <w:numId w:val="11"/>
        </w:numPr>
        <w:pBdr>
          <w:top w:val="nil"/>
          <w:left w:val="nil"/>
          <w:bottom w:val="nil"/>
          <w:right w:val="nil"/>
          <w:between w:val="nil"/>
        </w:pBdr>
        <w:rPr>
          <w:color w:val="000000"/>
        </w:rPr>
      </w:pPr>
      <w:r>
        <w:rPr>
          <w:color w:val="000000"/>
        </w:rPr>
        <w:t xml:space="preserve">Telstra Integrated Audio with Webex service:  which is an integrated service combining the Self Hosted Phone Conferencing service and the Web Conferencing service powered by </w:t>
      </w:r>
      <w:r>
        <w:rPr>
          <w:color w:val="000000"/>
        </w:rPr>
        <w:lastRenderedPageBreak/>
        <w:t>Webex, and is charged at a per minute rate;</w:t>
      </w:r>
    </w:p>
    <w:p w14:paraId="57F0682C" w14:textId="77777777" w:rsidR="002E28F7" w:rsidRDefault="00BE778D">
      <w:pPr>
        <w:widowControl w:val="0"/>
        <w:numPr>
          <w:ilvl w:val="0"/>
          <w:numId w:val="11"/>
        </w:numPr>
        <w:pBdr>
          <w:top w:val="nil"/>
          <w:left w:val="nil"/>
          <w:bottom w:val="nil"/>
          <w:right w:val="nil"/>
          <w:between w:val="nil"/>
        </w:pBdr>
        <w:rPr>
          <w:color w:val="000000"/>
        </w:rPr>
      </w:pPr>
      <w:r>
        <w:rPr>
          <w:color w:val="000000"/>
        </w:rPr>
        <w:t xml:space="preserve">Web Conferencing service powered by Microsoft Office Live Meeting: which allows you to conduct online conferences using personal computers with Internet browsers and Internet connections, charged at a per minute rate or according to various subscription options; </w:t>
      </w:r>
    </w:p>
    <w:p w14:paraId="3CD95639" w14:textId="77777777" w:rsidR="002E28F7" w:rsidRDefault="00BE778D">
      <w:pPr>
        <w:widowControl w:val="0"/>
        <w:numPr>
          <w:ilvl w:val="0"/>
          <w:numId w:val="11"/>
        </w:numPr>
        <w:pBdr>
          <w:top w:val="nil"/>
          <w:left w:val="nil"/>
          <w:bottom w:val="nil"/>
          <w:right w:val="nil"/>
          <w:between w:val="nil"/>
        </w:pBdr>
        <w:rPr>
          <w:color w:val="000000"/>
        </w:rPr>
      </w:pPr>
      <w:r>
        <w:rPr>
          <w:color w:val="000000"/>
        </w:rPr>
        <w:t>Telstra Video Collaboration service (previously known as IP Video Collaboration service): which allows you to conduct online conferences with a certain number of participants (depending on the subscription plan you select), using personal computers with Internet browsers and Internet connections with video, audio and data collaboration capabilities; and</w:t>
      </w:r>
    </w:p>
    <w:p w14:paraId="78CD944E" w14:textId="77777777" w:rsidR="002E28F7" w:rsidRDefault="00BE778D">
      <w:pPr>
        <w:widowControl w:val="0"/>
        <w:numPr>
          <w:ilvl w:val="0"/>
          <w:numId w:val="11"/>
        </w:numPr>
        <w:pBdr>
          <w:top w:val="nil"/>
          <w:left w:val="nil"/>
          <w:bottom w:val="nil"/>
          <w:right w:val="nil"/>
          <w:between w:val="nil"/>
        </w:pBdr>
        <w:rPr>
          <w:color w:val="000000"/>
        </w:rPr>
      </w:pPr>
      <w:r>
        <w:rPr>
          <w:color w:val="000000"/>
        </w:rPr>
        <w:t xml:space="preserve">If obtained under an agreement with Telstra for the services entered or renewed before 1 March 2020, Telstra Video Conferencing - BlueJeans service: which allows you to conduct online video conferences using internet-connected personal computers, mobile devices or dedicated video-conferencing and Telepresence equipment. </w:t>
      </w:r>
    </w:p>
    <w:p w14:paraId="01BF7F1B" w14:textId="77777777" w:rsidR="002E28F7" w:rsidRDefault="00BE778D" w:rsidP="006C0D65">
      <w:pPr>
        <w:pStyle w:val="Heading2"/>
      </w:pPr>
      <w:bookmarkStart w:id="5" w:name="_Toc177127393"/>
      <w:r>
        <w:t>GENERAL</w:t>
      </w:r>
      <w:bookmarkEnd w:id="5"/>
    </w:p>
    <w:p w14:paraId="2A7BF192" w14:textId="77777777" w:rsidR="002E28F7" w:rsidRDefault="00BE778D" w:rsidP="006C0D65">
      <w:pPr>
        <w:pStyle w:val="Heading3"/>
      </w:pPr>
      <w:bookmarkStart w:id="6" w:name="_Toc177127394"/>
      <w:r>
        <w:t>Our rights to cancel your service</w:t>
      </w:r>
      <w:bookmarkEnd w:id="6"/>
    </w:p>
    <w:p w14:paraId="6FEF41CF" w14:textId="77777777" w:rsidR="002E28F7" w:rsidRDefault="00BE778D">
      <w:pPr>
        <w:numPr>
          <w:ilvl w:val="0"/>
          <w:numId w:val="46"/>
        </w:numPr>
        <w:pBdr>
          <w:top w:val="nil"/>
          <w:left w:val="nil"/>
          <w:bottom w:val="nil"/>
          <w:right w:val="nil"/>
          <w:between w:val="nil"/>
        </w:pBdr>
        <w:rPr>
          <w:color w:val="000000"/>
        </w:rPr>
      </w:pPr>
      <w:r>
        <w:rPr>
          <w:color w:val="000000"/>
        </w:rPr>
        <w:t>We may cancel your Conferencing services in accordance with the General Terms of Our Customer Terms.</w:t>
      </w:r>
    </w:p>
    <w:p w14:paraId="05CF10B1" w14:textId="77777777" w:rsidR="002E28F7" w:rsidRDefault="00BE778D" w:rsidP="006C0D65">
      <w:pPr>
        <w:pStyle w:val="Heading3"/>
      </w:pPr>
      <w:bookmarkStart w:id="7" w:name="_Toc177127395"/>
      <w:r>
        <w:t>Optional support services</w:t>
      </w:r>
      <w:bookmarkEnd w:id="7"/>
    </w:p>
    <w:p w14:paraId="73C00700" w14:textId="77777777" w:rsidR="002E28F7" w:rsidRDefault="00BE778D">
      <w:pPr>
        <w:numPr>
          <w:ilvl w:val="0"/>
          <w:numId w:val="46"/>
        </w:numPr>
        <w:pBdr>
          <w:top w:val="nil"/>
          <w:left w:val="nil"/>
          <w:bottom w:val="nil"/>
          <w:right w:val="nil"/>
          <w:between w:val="nil"/>
        </w:pBdr>
        <w:rPr>
          <w:color w:val="000000"/>
        </w:rPr>
      </w:pPr>
      <w:r>
        <w:rPr>
          <w:color w:val="000000"/>
        </w:rPr>
        <w:t>If we determine that you are eligible for the following services, then we may provide them to you at no additional charge:</w:t>
      </w:r>
    </w:p>
    <w:p w14:paraId="28D98DC0" w14:textId="77777777" w:rsidR="002E28F7" w:rsidRDefault="00BE778D">
      <w:pPr>
        <w:widowControl w:val="0"/>
        <w:numPr>
          <w:ilvl w:val="0"/>
          <w:numId w:val="49"/>
        </w:numPr>
        <w:pBdr>
          <w:top w:val="nil"/>
          <w:left w:val="nil"/>
          <w:bottom w:val="nil"/>
          <w:right w:val="nil"/>
          <w:between w:val="nil"/>
        </w:pBdr>
        <w:ind w:left="1440"/>
        <w:rPr>
          <w:color w:val="000000"/>
        </w:rPr>
      </w:pPr>
      <w:r>
        <w:rPr>
          <w:color w:val="000000"/>
        </w:rPr>
        <w:t>Intranet Content: we will provide you with a royalty-free, non-transferable, non-exclusive licence to use our intranet web page solely for the purpose of enabling you to incorporate it into your intranet site.  The web page contains descriptions of our conferencing services, tips on which service option is suitable for you, references on how to book conferences and user guides.</w:t>
      </w:r>
    </w:p>
    <w:p w14:paraId="3D1FD73E" w14:textId="77777777" w:rsidR="002E28F7" w:rsidRDefault="00BE778D">
      <w:pPr>
        <w:widowControl w:val="0"/>
        <w:numPr>
          <w:ilvl w:val="0"/>
          <w:numId w:val="49"/>
        </w:numPr>
        <w:pBdr>
          <w:top w:val="nil"/>
          <w:left w:val="nil"/>
          <w:bottom w:val="nil"/>
          <w:right w:val="nil"/>
          <w:between w:val="nil"/>
        </w:pBdr>
        <w:rPr>
          <w:color w:val="000000"/>
        </w:rPr>
      </w:pPr>
      <w:r>
        <w:rPr>
          <w:color w:val="000000"/>
        </w:rPr>
        <w:t>Account Establishment: we will provide a facility that enables you to establish all of your user accounts at the same time as you sign up to our Conferencing services, rather than having each of your users sign up with us separately.</w:t>
      </w:r>
    </w:p>
    <w:p w14:paraId="09912CDC" w14:textId="77777777" w:rsidR="002E28F7" w:rsidRDefault="00BE778D">
      <w:pPr>
        <w:widowControl w:val="0"/>
        <w:numPr>
          <w:ilvl w:val="0"/>
          <w:numId w:val="49"/>
        </w:numPr>
        <w:pBdr>
          <w:top w:val="nil"/>
          <w:left w:val="nil"/>
          <w:bottom w:val="nil"/>
          <w:right w:val="nil"/>
          <w:between w:val="nil"/>
        </w:pBdr>
        <w:rPr>
          <w:color w:val="000000"/>
        </w:rPr>
      </w:pPr>
      <w:r>
        <w:rPr>
          <w:color w:val="000000"/>
        </w:rPr>
        <w:t>Reporting: we will provide monthly or periodic reports setting out detailed information regarding the usage of the Conferencing services for that month or period.  Except for the Web Conferencing service, you must provide us with at least one active email address in order to receive these reports.  The charges set out in the monthly report may differ from the amount on your invoice for the Conferencing services, as the report and the invoice may cover different time periods.</w:t>
      </w:r>
    </w:p>
    <w:p w14:paraId="2172A467" w14:textId="77777777" w:rsidR="002E28F7" w:rsidRDefault="00BE778D">
      <w:pPr>
        <w:widowControl w:val="0"/>
        <w:numPr>
          <w:ilvl w:val="0"/>
          <w:numId w:val="49"/>
        </w:numPr>
        <w:pBdr>
          <w:top w:val="nil"/>
          <w:left w:val="nil"/>
          <w:bottom w:val="nil"/>
          <w:right w:val="nil"/>
          <w:between w:val="nil"/>
        </w:pBdr>
        <w:rPr>
          <w:color w:val="000000"/>
        </w:rPr>
      </w:pPr>
      <w:r>
        <w:rPr>
          <w:color w:val="000000"/>
        </w:rPr>
        <w:t>Communication Materials: we will provide you with a royalty-free, non-transferable, non-exclusive licence to use our template memorandum solely for the purpose of enabling you to introduce us as your conferencing service provider.</w:t>
      </w:r>
    </w:p>
    <w:p w14:paraId="4619CAE6" w14:textId="77777777" w:rsidR="002E28F7" w:rsidRDefault="00BE778D">
      <w:pPr>
        <w:widowControl w:val="0"/>
        <w:numPr>
          <w:ilvl w:val="0"/>
          <w:numId w:val="49"/>
        </w:numPr>
        <w:pBdr>
          <w:top w:val="nil"/>
          <w:left w:val="nil"/>
          <w:bottom w:val="nil"/>
          <w:right w:val="nil"/>
          <w:between w:val="nil"/>
        </w:pBdr>
        <w:spacing w:after="120"/>
        <w:rPr>
          <w:color w:val="000000"/>
        </w:rPr>
      </w:pPr>
      <w:r>
        <w:rPr>
          <w:color w:val="000000"/>
        </w:rPr>
        <w:t>Customer Support Solutions: we will provide additional support for your employees by giving them hands-on training, educational material and product demonstrations in relation to the use of the Conferencing services.</w:t>
      </w:r>
    </w:p>
    <w:p w14:paraId="6689BE55" w14:textId="77777777" w:rsidR="002E28F7" w:rsidRDefault="00BE778D" w:rsidP="006C0D65">
      <w:pPr>
        <w:pStyle w:val="Heading3"/>
      </w:pPr>
      <w:bookmarkStart w:id="8" w:name="_Toc177127396"/>
      <w:r>
        <w:t>Security</w:t>
      </w:r>
      <w:bookmarkEnd w:id="8"/>
    </w:p>
    <w:p w14:paraId="4D57A87B" w14:textId="77777777" w:rsidR="002E28F7" w:rsidRDefault="00BE778D">
      <w:pPr>
        <w:numPr>
          <w:ilvl w:val="0"/>
          <w:numId w:val="46"/>
        </w:numPr>
        <w:pBdr>
          <w:top w:val="nil"/>
          <w:left w:val="nil"/>
          <w:bottom w:val="nil"/>
          <w:right w:val="nil"/>
          <w:between w:val="nil"/>
        </w:pBdr>
        <w:rPr>
          <w:color w:val="000000"/>
        </w:rPr>
      </w:pPr>
      <w:r>
        <w:rPr>
          <w:color w:val="000000"/>
        </w:rPr>
        <w:lastRenderedPageBreak/>
        <w:t>You are responsible for ensuring the confidentiality of any call in numbers, account numbers, authentication details and personal identification numbers (PIN) issued to you as part of the Conferencing services.</w:t>
      </w:r>
    </w:p>
    <w:p w14:paraId="36E75C36" w14:textId="77777777" w:rsidR="002E28F7" w:rsidRDefault="00BE778D">
      <w:pPr>
        <w:numPr>
          <w:ilvl w:val="0"/>
          <w:numId w:val="46"/>
        </w:numPr>
        <w:pBdr>
          <w:top w:val="nil"/>
          <w:left w:val="nil"/>
          <w:bottom w:val="nil"/>
          <w:right w:val="nil"/>
          <w:between w:val="nil"/>
        </w:pBdr>
        <w:rPr>
          <w:color w:val="000000"/>
        </w:rPr>
      </w:pPr>
      <w:r>
        <w:rPr>
          <w:color w:val="000000"/>
        </w:rPr>
        <w:t>You must notify us if you suspect that your authentication details have been disclosed to another person without your consent.</w:t>
      </w:r>
    </w:p>
    <w:p w14:paraId="64C9622D" w14:textId="3DE20F73" w:rsidR="002E28F7" w:rsidRDefault="00C83429">
      <w:pPr>
        <w:numPr>
          <w:ilvl w:val="0"/>
          <w:numId w:val="46"/>
        </w:numPr>
        <w:pBdr>
          <w:top w:val="nil"/>
          <w:left w:val="nil"/>
          <w:bottom w:val="nil"/>
          <w:right w:val="nil"/>
          <w:between w:val="nil"/>
        </w:pBdr>
        <w:rPr>
          <w:color w:val="000000"/>
        </w:rPr>
      </w:pPr>
      <w:r w:rsidRPr="00C83429">
        <w:rPr>
          <w:color w:val="000000"/>
        </w:rPr>
        <w:t>Subject to the Australian Consumer Law provisions in the General Terms of Our Customer Terms</w:t>
      </w:r>
      <w:r>
        <w:rPr>
          <w:color w:val="000000"/>
        </w:rPr>
        <w:t>,</w:t>
      </w:r>
      <w:r w:rsidRPr="00C83429">
        <w:rPr>
          <w:color w:val="000000"/>
        </w:rPr>
        <w:t xml:space="preserve"> </w:t>
      </w:r>
      <w:r>
        <w:rPr>
          <w:color w:val="000000"/>
        </w:rPr>
        <w:t>w</w:t>
      </w:r>
      <w:r w:rsidR="00BE778D">
        <w:rPr>
          <w:color w:val="000000"/>
        </w:rPr>
        <w:t>e are not liable for any loss or damage that you or any other person suffer as a result of your use of the Conferencing services or from disclosing your account number, authentication details, PIN or call in number(s).</w:t>
      </w:r>
    </w:p>
    <w:p w14:paraId="1CC83B08" w14:textId="2ECE974E" w:rsidR="002E28F7" w:rsidRDefault="00BE778D">
      <w:pPr>
        <w:numPr>
          <w:ilvl w:val="0"/>
          <w:numId w:val="46"/>
        </w:numPr>
        <w:pBdr>
          <w:top w:val="nil"/>
          <w:left w:val="nil"/>
          <w:bottom w:val="nil"/>
          <w:right w:val="nil"/>
          <w:between w:val="nil"/>
        </w:pBdr>
        <w:rPr>
          <w:color w:val="000000"/>
        </w:rPr>
      </w:pPr>
      <w:r>
        <w:rPr>
          <w:color w:val="000000"/>
        </w:rPr>
        <w:t xml:space="preserve">You are solely responsible for all use of the Conferencing services using your authentication details, regardless of whether or not the use was authorised by you.  </w:t>
      </w:r>
      <w:r w:rsidR="00901FF0" w:rsidRPr="00901FF0">
        <w:rPr>
          <w:color w:val="000000"/>
        </w:rPr>
        <w:t>Subject to the Australian Consumer Law provisions in the General Terms of Our Customer Terms</w:t>
      </w:r>
      <w:r w:rsidR="00901FF0">
        <w:rPr>
          <w:color w:val="000000"/>
        </w:rPr>
        <w:t>,</w:t>
      </w:r>
      <w:r w:rsidR="00901FF0" w:rsidRPr="00901FF0">
        <w:rPr>
          <w:color w:val="000000"/>
        </w:rPr>
        <w:t xml:space="preserve"> </w:t>
      </w:r>
      <w:r w:rsidR="00901FF0">
        <w:rPr>
          <w:color w:val="000000"/>
        </w:rPr>
        <w:t>e</w:t>
      </w:r>
      <w:r>
        <w:rPr>
          <w:color w:val="000000"/>
        </w:rPr>
        <w:t xml:space="preserve">xcept if such loss or damage is caused by our negligence or material breach of these terms, we are not liable to you for any loss or damage that you or any other person suffers as a result of your use of the Conferencing services or from you disclosing your authentication details. </w:t>
      </w:r>
    </w:p>
    <w:p w14:paraId="488D5DD9" w14:textId="77777777" w:rsidR="002E28F7" w:rsidRDefault="00BE778D" w:rsidP="006C0D65">
      <w:pPr>
        <w:pStyle w:val="Heading3"/>
      </w:pPr>
      <w:bookmarkStart w:id="9" w:name="_Toc177127397"/>
      <w:r>
        <w:t>Acceptable Use Policy</w:t>
      </w:r>
      <w:bookmarkEnd w:id="9"/>
    </w:p>
    <w:p w14:paraId="725633A8" w14:textId="77777777" w:rsidR="002E28F7" w:rsidRDefault="00BE778D">
      <w:pPr>
        <w:numPr>
          <w:ilvl w:val="0"/>
          <w:numId w:val="46"/>
        </w:numPr>
        <w:pBdr>
          <w:top w:val="nil"/>
          <w:left w:val="nil"/>
          <w:bottom w:val="nil"/>
          <w:right w:val="nil"/>
          <w:between w:val="nil"/>
        </w:pBdr>
        <w:rPr>
          <w:color w:val="000000"/>
        </w:rPr>
      </w:pPr>
      <w:r>
        <w:rPr>
          <w:color w:val="000000"/>
        </w:rPr>
        <w:t>You must not use the Conferencing services, attempt to use the Conferencing services or allow the Conferencing services to be used in any way:</w:t>
      </w:r>
    </w:p>
    <w:p w14:paraId="7008AE76" w14:textId="77777777" w:rsidR="002E28F7" w:rsidRDefault="00BE778D">
      <w:pPr>
        <w:numPr>
          <w:ilvl w:val="0"/>
          <w:numId w:val="51"/>
        </w:numPr>
        <w:pBdr>
          <w:top w:val="nil"/>
          <w:left w:val="nil"/>
          <w:bottom w:val="nil"/>
          <w:right w:val="nil"/>
          <w:between w:val="nil"/>
        </w:pBdr>
        <w:ind w:left="1440"/>
        <w:rPr>
          <w:color w:val="000000"/>
        </w:rPr>
      </w:pPr>
      <w:r>
        <w:rPr>
          <w:color w:val="000000"/>
        </w:rPr>
        <w:t>which results in you or us breaching, or being involved in a breach of a law, order or regulation (including a foreign law, order or regulation), a mandatory code of conduct, or a voluntary code of conduct that you have agreed to comply with;</w:t>
      </w:r>
    </w:p>
    <w:p w14:paraId="1819DD94" w14:textId="77777777" w:rsidR="002E28F7" w:rsidRDefault="00BE778D">
      <w:pPr>
        <w:numPr>
          <w:ilvl w:val="0"/>
          <w:numId w:val="51"/>
        </w:numPr>
        <w:pBdr>
          <w:top w:val="nil"/>
          <w:left w:val="nil"/>
          <w:bottom w:val="nil"/>
          <w:right w:val="nil"/>
          <w:between w:val="nil"/>
        </w:pBdr>
        <w:rPr>
          <w:color w:val="000000"/>
        </w:rPr>
      </w:pPr>
      <w:r>
        <w:rPr>
          <w:color w:val="000000"/>
        </w:rPr>
        <w:t>which results, or could result in damage to property or injury to any person or to harass, menace or stalk people;</w:t>
      </w:r>
    </w:p>
    <w:p w14:paraId="33564238" w14:textId="77777777" w:rsidR="002E28F7" w:rsidRDefault="00BE778D">
      <w:pPr>
        <w:numPr>
          <w:ilvl w:val="0"/>
          <w:numId w:val="51"/>
        </w:numPr>
        <w:pBdr>
          <w:top w:val="nil"/>
          <w:left w:val="nil"/>
          <w:bottom w:val="nil"/>
          <w:right w:val="nil"/>
          <w:between w:val="nil"/>
        </w:pBdr>
        <w:rPr>
          <w:color w:val="000000"/>
        </w:rPr>
      </w:pPr>
      <w:r>
        <w:rPr>
          <w:color w:val="000000"/>
        </w:rPr>
        <w:t>which incites discrimination, hate or violence towards one person or group because of their race, religion, gender or nationality;</w:t>
      </w:r>
    </w:p>
    <w:p w14:paraId="0F3734D0" w14:textId="77777777" w:rsidR="002E28F7" w:rsidRDefault="00BE778D">
      <w:pPr>
        <w:numPr>
          <w:ilvl w:val="0"/>
          <w:numId w:val="51"/>
        </w:numPr>
        <w:pBdr>
          <w:top w:val="nil"/>
          <w:left w:val="nil"/>
          <w:bottom w:val="nil"/>
          <w:right w:val="nil"/>
          <w:between w:val="nil"/>
        </w:pBdr>
        <w:rPr>
          <w:color w:val="000000"/>
        </w:rPr>
      </w:pPr>
      <w:r>
        <w:rPr>
          <w:color w:val="000000"/>
        </w:rPr>
        <w:t>to send, display or be otherwise involved in material which is obscene or defamatory or which would be considered by a reasonable person to be offensive or abusive;</w:t>
      </w:r>
    </w:p>
    <w:p w14:paraId="53F1DA91" w14:textId="77777777" w:rsidR="002E28F7" w:rsidRDefault="00BE778D">
      <w:pPr>
        <w:numPr>
          <w:ilvl w:val="0"/>
          <w:numId w:val="51"/>
        </w:numPr>
        <w:pBdr>
          <w:top w:val="nil"/>
          <w:left w:val="nil"/>
          <w:bottom w:val="nil"/>
          <w:right w:val="nil"/>
          <w:between w:val="nil"/>
        </w:pBdr>
        <w:rPr>
          <w:color w:val="000000"/>
        </w:rPr>
      </w:pPr>
      <w:r>
        <w:rPr>
          <w:color w:val="000000"/>
        </w:rPr>
        <w:t xml:space="preserve">to engage in misleading or deceptive business or marketing practice or conduct that involves providing or promoting illegal pyramid selling schemes or unlawful gambling or gaming activities; </w:t>
      </w:r>
    </w:p>
    <w:p w14:paraId="005ABFB3" w14:textId="77777777" w:rsidR="002E28F7" w:rsidRDefault="00BE778D">
      <w:pPr>
        <w:numPr>
          <w:ilvl w:val="0"/>
          <w:numId w:val="51"/>
        </w:numPr>
        <w:pBdr>
          <w:top w:val="nil"/>
          <w:left w:val="nil"/>
          <w:bottom w:val="nil"/>
          <w:right w:val="nil"/>
          <w:between w:val="nil"/>
        </w:pBdr>
        <w:rPr>
          <w:color w:val="000000"/>
        </w:rPr>
      </w:pPr>
      <w:r>
        <w:rPr>
          <w:color w:val="000000"/>
        </w:rPr>
        <w:t>which infringes our rights or any other person’s rights (including intellectual property rights and moral rights), constitutes a misuse of our or any other person’s confidential information or which results in a breach by you of any obligation that you owe to any person;</w:t>
      </w:r>
    </w:p>
    <w:p w14:paraId="3478F365" w14:textId="77777777" w:rsidR="002E28F7" w:rsidRDefault="00BE778D">
      <w:pPr>
        <w:numPr>
          <w:ilvl w:val="0"/>
          <w:numId w:val="51"/>
        </w:numPr>
        <w:pBdr>
          <w:top w:val="nil"/>
          <w:left w:val="nil"/>
          <w:bottom w:val="nil"/>
          <w:right w:val="nil"/>
          <w:between w:val="nil"/>
        </w:pBdr>
        <w:rPr>
          <w:color w:val="000000"/>
        </w:rPr>
      </w:pPr>
      <w:r>
        <w:rPr>
          <w:color w:val="000000"/>
        </w:rPr>
        <w:t>on a timeshare or service bureau basis; or</w:t>
      </w:r>
    </w:p>
    <w:p w14:paraId="1F1E3A78" w14:textId="77777777" w:rsidR="002E28F7" w:rsidRDefault="00BE778D">
      <w:pPr>
        <w:numPr>
          <w:ilvl w:val="0"/>
          <w:numId w:val="51"/>
        </w:numPr>
        <w:pBdr>
          <w:top w:val="nil"/>
          <w:left w:val="nil"/>
          <w:bottom w:val="nil"/>
          <w:right w:val="nil"/>
          <w:between w:val="nil"/>
        </w:pBdr>
        <w:spacing w:after="120"/>
        <w:rPr>
          <w:color w:val="000000"/>
        </w:rPr>
      </w:pPr>
      <w:r>
        <w:rPr>
          <w:color w:val="000000"/>
        </w:rPr>
        <w:t>to send unsolicited mass mailings outside your company or organisation.</w:t>
      </w:r>
    </w:p>
    <w:p w14:paraId="65B5C81C" w14:textId="77777777" w:rsidR="002E28F7" w:rsidRDefault="00BE778D">
      <w:pPr>
        <w:numPr>
          <w:ilvl w:val="0"/>
          <w:numId w:val="46"/>
        </w:numPr>
        <w:pBdr>
          <w:top w:val="nil"/>
          <w:left w:val="nil"/>
          <w:bottom w:val="nil"/>
          <w:right w:val="nil"/>
          <w:between w:val="nil"/>
        </w:pBdr>
        <w:rPr>
          <w:color w:val="000000"/>
        </w:rPr>
      </w:pPr>
      <w:r>
        <w:rPr>
          <w:color w:val="000000"/>
        </w:rPr>
        <w:t>You must:</w:t>
      </w:r>
    </w:p>
    <w:p w14:paraId="09CAD50F" w14:textId="77777777" w:rsidR="002E28F7" w:rsidRDefault="00BE778D">
      <w:pPr>
        <w:numPr>
          <w:ilvl w:val="0"/>
          <w:numId w:val="53"/>
        </w:numPr>
        <w:pBdr>
          <w:top w:val="nil"/>
          <w:left w:val="nil"/>
          <w:bottom w:val="nil"/>
          <w:right w:val="nil"/>
          <w:between w:val="nil"/>
        </w:pBdr>
        <w:ind w:left="1440"/>
        <w:rPr>
          <w:color w:val="000000"/>
        </w:rPr>
      </w:pPr>
      <w:r>
        <w:rPr>
          <w:color w:val="000000"/>
        </w:rPr>
        <w:t>comply with all laws and regulations (including any applicable export contract laws and regulations);</w:t>
      </w:r>
    </w:p>
    <w:p w14:paraId="455C4FBB" w14:textId="77777777" w:rsidR="002E28F7" w:rsidRDefault="00BE778D">
      <w:pPr>
        <w:numPr>
          <w:ilvl w:val="0"/>
          <w:numId w:val="53"/>
        </w:numPr>
        <w:pBdr>
          <w:top w:val="nil"/>
          <w:left w:val="nil"/>
          <w:bottom w:val="nil"/>
          <w:right w:val="nil"/>
          <w:between w:val="nil"/>
        </w:pBdr>
        <w:rPr>
          <w:color w:val="000000"/>
        </w:rPr>
      </w:pPr>
      <w:r>
        <w:rPr>
          <w:color w:val="000000"/>
        </w:rPr>
        <w:lastRenderedPageBreak/>
        <w:t>not reverse engineer, decompile or otherwise discover the application programming interface of the Conferencing services; or</w:t>
      </w:r>
    </w:p>
    <w:p w14:paraId="016B8404" w14:textId="77777777" w:rsidR="002E28F7" w:rsidRDefault="00BE778D">
      <w:pPr>
        <w:numPr>
          <w:ilvl w:val="0"/>
          <w:numId w:val="53"/>
        </w:numPr>
        <w:pBdr>
          <w:top w:val="nil"/>
          <w:left w:val="nil"/>
          <w:bottom w:val="nil"/>
          <w:right w:val="nil"/>
          <w:between w:val="nil"/>
        </w:pBdr>
        <w:rPr>
          <w:color w:val="000000"/>
        </w:rPr>
      </w:pPr>
      <w:r>
        <w:rPr>
          <w:color w:val="000000"/>
        </w:rPr>
        <w:t>not resell distribute, or otherwise use the Conferencing services to generate income.</w:t>
      </w:r>
    </w:p>
    <w:p w14:paraId="14B44115" w14:textId="77777777" w:rsidR="002E28F7" w:rsidRDefault="00BE778D">
      <w:pPr>
        <w:numPr>
          <w:ilvl w:val="0"/>
          <w:numId w:val="46"/>
        </w:numPr>
        <w:pBdr>
          <w:top w:val="nil"/>
          <w:left w:val="nil"/>
          <w:bottom w:val="nil"/>
          <w:right w:val="nil"/>
          <w:between w:val="nil"/>
        </w:pBdr>
        <w:rPr>
          <w:color w:val="000000"/>
        </w:rPr>
      </w:pPr>
      <w:r>
        <w:rPr>
          <w:color w:val="000000"/>
        </w:rPr>
        <w:t>A reference to “you” in relation to the Acceptable Use Policy includes a reference to your officers, employees, contractors, agents and anyone else (other than us or our representatives) who uses the Conferencing services.</w:t>
      </w:r>
    </w:p>
    <w:p w14:paraId="62317BE0" w14:textId="77777777" w:rsidR="002E28F7" w:rsidRDefault="00BE778D">
      <w:pPr>
        <w:numPr>
          <w:ilvl w:val="0"/>
          <w:numId w:val="46"/>
        </w:numPr>
        <w:pBdr>
          <w:top w:val="nil"/>
          <w:left w:val="nil"/>
          <w:bottom w:val="nil"/>
          <w:right w:val="nil"/>
          <w:between w:val="nil"/>
        </w:pBdr>
        <w:rPr>
          <w:color w:val="000000"/>
        </w:rPr>
      </w:pPr>
      <w:r>
        <w:rPr>
          <w:color w:val="000000"/>
        </w:rPr>
        <w:t>You must not use any material provided to you as part of the Conferencing services (including publishing or distributing such material) other than in accordance with these terms, with our prior consent or as permitted by law.</w:t>
      </w:r>
    </w:p>
    <w:p w14:paraId="1F6A1D07" w14:textId="77777777" w:rsidR="002E28F7" w:rsidRDefault="00BE778D" w:rsidP="006C0D65">
      <w:pPr>
        <w:pStyle w:val="Heading3"/>
      </w:pPr>
      <w:bookmarkStart w:id="10" w:name="_Toc177127398"/>
      <w:r>
        <w:t>Connection monitoring and recording</w:t>
      </w:r>
      <w:bookmarkEnd w:id="10"/>
    </w:p>
    <w:p w14:paraId="44E84CD7" w14:textId="77777777" w:rsidR="002E28F7" w:rsidRDefault="00BE778D">
      <w:pPr>
        <w:numPr>
          <w:ilvl w:val="0"/>
          <w:numId w:val="46"/>
        </w:numPr>
        <w:pBdr>
          <w:top w:val="nil"/>
          <w:left w:val="nil"/>
          <w:bottom w:val="nil"/>
          <w:right w:val="nil"/>
          <w:between w:val="nil"/>
        </w:pBdr>
        <w:rPr>
          <w:color w:val="000000"/>
        </w:rPr>
      </w:pPr>
      <w:r>
        <w:rPr>
          <w:color w:val="000000"/>
        </w:rPr>
        <w:t>You acknowledge that we may monitor conference participants’ connection status during the conference (although not the content of the conference unless you ask us to do so under one of the optional features).  We will not enter an established conference (other than to seek permission to do so) without authorisation from the conference chairperson.  We will warn you before entering the conference.</w:t>
      </w:r>
    </w:p>
    <w:p w14:paraId="1ED8AFE5" w14:textId="77777777" w:rsidR="002E28F7" w:rsidRDefault="00BE778D">
      <w:pPr>
        <w:numPr>
          <w:ilvl w:val="0"/>
          <w:numId w:val="46"/>
        </w:numPr>
        <w:pBdr>
          <w:top w:val="nil"/>
          <w:left w:val="nil"/>
          <w:bottom w:val="nil"/>
          <w:right w:val="nil"/>
          <w:between w:val="nil"/>
        </w:pBdr>
        <w:rPr>
          <w:color w:val="000000"/>
        </w:rPr>
      </w:pPr>
      <w:r>
        <w:rPr>
          <w:color w:val="000000"/>
        </w:rPr>
        <w:t>On your request, we may record your Operator Hosted Phone Conferences, Self Hosted Phone Conferences, Telstra Integrated Audio with Webex conferences and your Web Conferences powered by Microsoft Office Live Meeting.</w:t>
      </w:r>
    </w:p>
    <w:p w14:paraId="79E0AB38" w14:textId="77777777" w:rsidR="002E28F7" w:rsidRDefault="00BE778D" w:rsidP="006C0D65">
      <w:pPr>
        <w:pStyle w:val="Heading2"/>
      </w:pPr>
      <w:bookmarkStart w:id="11" w:name="_Toc177127399"/>
      <w:r>
        <w:t>OPERATOR HOSTED PHONE CONFERENCING</w:t>
      </w:r>
      <w:bookmarkEnd w:id="11"/>
    </w:p>
    <w:p w14:paraId="3B158B0A" w14:textId="77777777" w:rsidR="002E28F7" w:rsidRDefault="00BE778D" w:rsidP="006C0D65">
      <w:pPr>
        <w:pStyle w:val="Heading3"/>
      </w:pPr>
      <w:bookmarkStart w:id="12" w:name="_Toc177127400"/>
      <w:r>
        <w:t>What is Operator Hosted Phone Conferencing?</w:t>
      </w:r>
      <w:bookmarkEnd w:id="12"/>
      <w:r>
        <w:t xml:space="preserve"> </w:t>
      </w:r>
    </w:p>
    <w:p w14:paraId="4483D6AC" w14:textId="77777777" w:rsidR="002E28F7" w:rsidRDefault="00BE778D">
      <w:pPr>
        <w:numPr>
          <w:ilvl w:val="0"/>
          <w:numId w:val="31"/>
        </w:numPr>
        <w:pBdr>
          <w:top w:val="nil"/>
          <w:left w:val="nil"/>
          <w:bottom w:val="nil"/>
          <w:right w:val="nil"/>
          <w:between w:val="nil"/>
        </w:pBdr>
        <w:spacing w:after="120"/>
        <w:rPr>
          <w:color w:val="000000"/>
        </w:rPr>
      </w:pPr>
      <w:r>
        <w:rPr>
          <w:color w:val="000000"/>
        </w:rPr>
        <w:t>The Operator Hosted Phone Conferencing service allows you to conduct a phone conference between you and your participants that is managed by us. The Operator Hosted Phone Conferencing service involves you booking a phone conference and us dialling your participants on your behalf. We will manage the conference for its duration. The conference begins when all participants are connected.</w:t>
      </w:r>
    </w:p>
    <w:p w14:paraId="10CF6EBC" w14:textId="77777777" w:rsidR="002E28F7" w:rsidRDefault="00BE778D" w:rsidP="006C0D65">
      <w:pPr>
        <w:pStyle w:val="Heading3"/>
      </w:pPr>
      <w:bookmarkStart w:id="13" w:name="_Toc177127401"/>
      <w:r>
        <w:t>Booking</w:t>
      </w:r>
      <w:bookmarkEnd w:id="13"/>
      <w:r>
        <w:t xml:space="preserve"> </w:t>
      </w:r>
    </w:p>
    <w:p w14:paraId="00D7EB82" w14:textId="77777777" w:rsidR="002E28F7" w:rsidRDefault="00BE778D">
      <w:pPr>
        <w:numPr>
          <w:ilvl w:val="0"/>
          <w:numId w:val="31"/>
        </w:numPr>
        <w:pBdr>
          <w:top w:val="nil"/>
          <w:left w:val="nil"/>
          <w:bottom w:val="nil"/>
          <w:right w:val="nil"/>
          <w:between w:val="nil"/>
        </w:pBdr>
        <w:spacing w:after="120"/>
        <w:rPr>
          <w:color w:val="000000"/>
        </w:rPr>
      </w:pPr>
      <w:r>
        <w:rPr>
          <w:color w:val="000000"/>
        </w:rPr>
        <w:t>You may make a conference booking, request assistance for your conference or report any fault or problem by contacting us at any time 24 hours a day, seven days a week by telephone, facsimile email or via our website on:</w:t>
      </w:r>
    </w:p>
    <w:p w14:paraId="76727918" w14:textId="77777777" w:rsidR="002E28F7" w:rsidRDefault="00BE778D">
      <w:pPr>
        <w:widowControl w:val="0"/>
        <w:numPr>
          <w:ilvl w:val="0"/>
          <w:numId w:val="55"/>
        </w:numPr>
        <w:pBdr>
          <w:top w:val="nil"/>
          <w:left w:val="nil"/>
          <w:bottom w:val="nil"/>
          <w:right w:val="nil"/>
          <w:between w:val="nil"/>
        </w:pBdr>
        <w:ind w:left="1440"/>
        <w:rPr>
          <w:color w:val="000000"/>
        </w:rPr>
      </w:pPr>
      <w:r>
        <w:rPr>
          <w:color w:val="000000"/>
        </w:rPr>
        <w:t>FREECALL 1800 011 080;</w:t>
      </w:r>
    </w:p>
    <w:p w14:paraId="209C87A1" w14:textId="77777777" w:rsidR="002E28F7" w:rsidRDefault="00BE778D">
      <w:pPr>
        <w:widowControl w:val="0"/>
        <w:numPr>
          <w:ilvl w:val="0"/>
          <w:numId w:val="55"/>
        </w:numPr>
        <w:pBdr>
          <w:top w:val="nil"/>
          <w:left w:val="nil"/>
          <w:bottom w:val="nil"/>
          <w:right w:val="nil"/>
          <w:between w:val="nil"/>
        </w:pBdr>
        <w:rPr>
          <w:color w:val="000000"/>
        </w:rPr>
      </w:pPr>
      <w:r>
        <w:rPr>
          <w:color w:val="000000"/>
        </w:rPr>
        <w:t>Overseas dial +61 3 9693 4710;</w:t>
      </w:r>
    </w:p>
    <w:p w14:paraId="300BFEE3" w14:textId="77777777" w:rsidR="002E28F7" w:rsidRDefault="00BE778D">
      <w:pPr>
        <w:widowControl w:val="0"/>
        <w:numPr>
          <w:ilvl w:val="0"/>
          <w:numId w:val="55"/>
        </w:numPr>
        <w:pBdr>
          <w:top w:val="nil"/>
          <w:left w:val="nil"/>
          <w:bottom w:val="nil"/>
          <w:right w:val="nil"/>
          <w:between w:val="nil"/>
        </w:pBdr>
        <w:rPr>
          <w:color w:val="000000"/>
        </w:rPr>
      </w:pPr>
      <w:r>
        <w:rPr>
          <w:color w:val="000000"/>
        </w:rPr>
        <w:t xml:space="preserve">FREEFAX 1800 636 776; </w:t>
      </w:r>
    </w:p>
    <w:p w14:paraId="573E044F" w14:textId="1CFA2FB8" w:rsidR="002E28F7" w:rsidRDefault="00797AA9">
      <w:pPr>
        <w:widowControl w:val="0"/>
        <w:numPr>
          <w:ilvl w:val="0"/>
          <w:numId w:val="55"/>
        </w:numPr>
        <w:pBdr>
          <w:top w:val="nil"/>
          <w:left w:val="nil"/>
          <w:bottom w:val="nil"/>
          <w:right w:val="nil"/>
          <w:between w:val="nil"/>
        </w:pBdr>
        <w:rPr>
          <w:color w:val="000000"/>
        </w:rPr>
      </w:pPr>
      <w:hyperlink r:id="rId21">
        <w:r w:rsidR="00BE778D">
          <w:rPr>
            <w:color w:val="0000FF"/>
            <w:u w:val="single"/>
          </w:rPr>
          <w:t>conferencing@team.telstra.com</w:t>
        </w:r>
      </w:hyperlink>
      <w:r w:rsidR="00BE778D">
        <w:rPr>
          <w:color w:val="000000"/>
        </w:rPr>
        <w:t>; or</w:t>
      </w:r>
    </w:p>
    <w:p w14:paraId="01382D3C" w14:textId="7A124704" w:rsidR="002E28F7" w:rsidRDefault="00BE778D">
      <w:pPr>
        <w:widowControl w:val="0"/>
        <w:numPr>
          <w:ilvl w:val="0"/>
          <w:numId w:val="55"/>
        </w:numPr>
        <w:pBdr>
          <w:top w:val="nil"/>
          <w:left w:val="nil"/>
          <w:bottom w:val="nil"/>
          <w:right w:val="nil"/>
          <w:between w:val="nil"/>
        </w:pBdr>
        <w:rPr>
          <w:color w:val="000000"/>
        </w:rPr>
      </w:pPr>
      <w:r>
        <w:rPr>
          <w:color w:val="000000"/>
        </w:rPr>
        <w:t xml:space="preserve">the Telstra Conferencing page open the </w:t>
      </w:r>
      <w:r>
        <w:rPr>
          <w:b/>
          <w:i/>
          <w:color w:val="000000"/>
        </w:rPr>
        <w:t>How do I make a booking</w:t>
      </w:r>
      <w:r>
        <w:rPr>
          <w:color w:val="000000"/>
        </w:rPr>
        <w:t xml:space="preserve"> FAQ on our website at </w:t>
      </w:r>
      <w:hyperlink r:id="rId22">
        <w:r>
          <w:rPr>
            <w:color w:val="0000FF"/>
            <w:u w:val="single"/>
          </w:rPr>
          <w:t>https://www.telstra.com.au/business-enterprise/products/unified-communications/conferencing/audio-web-conferencing</w:t>
        </w:r>
      </w:hyperlink>
    </w:p>
    <w:p w14:paraId="632C04CD" w14:textId="77777777" w:rsidR="002E28F7" w:rsidRDefault="00BE778D">
      <w:pPr>
        <w:numPr>
          <w:ilvl w:val="0"/>
          <w:numId w:val="31"/>
        </w:numPr>
        <w:pBdr>
          <w:top w:val="nil"/>
          <w:left w:val="nil"/>
          <w:bottom w:val="nil"/>
          <w:right w:val="nil"/>
          <w:between w:val="nil"/>
        </w:pBdr>
        <w:rPr>
          <w:color w:val="000000"/>
        </w:rPr>
      </w:pPr>
      <w:r>
        <w:rPr>
          <w:color w:val="000000"/>
        </w:rPr>
        <w:lastRenderedPageBreak/>
        <w:t>You must book the Operator Hosted Phone Conferencing service at least 24 hours before the scheduled start time for each conference (“start time”) and must notify us at the time you book a conference if you wish to acquire any of the optional features for that conference.</w:t>
      </w:r>
    </w:p>
    <w:p w14:paraId="2AC11A8C" w14:textId="77777777" w:rsidR="002E28F7" w:rsidRDefault="00BE778D" w:rsidP="006C0D65">
      <w:pPr>
        <w:pStyle w:val="Heading3"/>
      </w:pPr>
      <w:bookmarkStart w:id="14" w:name="_Toc177127402"/>
      <w:r>
        <w:t>Booking cancellations</w:t>
      </w:r>
      <w:bookmarkEnd w:id="14"/>
    </w:p>
    <w:p w14:paraId="4D242548" w14:textId="77777777" w:rsidR="002E28F7" w:rsidRDefault="00BE778D">
      <w:pPr>
        <w:numPr>
          <w:ilvl w:val="0"/>
          <w:numId w:val="31"/>
        </w:numPr>
        <w:pBdr>
          <w:top w:val="nil"/>
          <w:left w:val="nil"/>
          <w:bottom w:val="nil"/>
          <w:right w:val="nil"/>
          <w:between w:val="nil"/>
        </w:pBdr>
        <w:rPr>
          <w:color w:val="000000"/>
        </w:rPr>
      </w:pPr>
      <w:r>
        <w:rPr>
          <w:color w:val="000000"/>
        </w:rPr>
        <w:t xml:space="preserve">You may cancel a conference booking without charge if you give us at least one hour’s notice before the start time. </w:t>
      </w:r>
    </w:p>
    <w:p w14:paraId="7EB70C60" w14:textId="77777777" w:rsidR="002E28F7" w:rsidRDefault="00BE778D">
      <w:pPr>
        <w:numPr>
          <w:ilvl w:val="0"/>
          <w:numId w:val="31"/>
        </w:numPr>
        <w:pBdr>
          <w:top w:val="nil"/>
          <w:left w:val="nil"/>
          <w:bottom w:val="nil"/>
          <w:right w:val="nil"/>
          <w:between w:val="nil"/>
        </w:pBdr>
        <w:rPr>
          <w:color w:val="000000"/>
        </w:rPr>
      </w:pPr>
      <w:r>
        <w:rPr>
          <w:color w:val="000000"/>
        </w:rPr>
        <w:t>We may charge you a cancellation fee if:</w:t>
      </w:r>
    </w:p>
    <w:p w14:paraId="4F62BB2E" w14:textId="77777777" w:rsidR="002E28F7" w:rsidRDefault="00BE778D">
      <w:pPr>
        <w:numPr>
          <w:ilvl w:val="0"/>
          <w:numId w:val="13"/>
        </w:numPr>
        <w:pBdr>
          <w:top w:val="nil"/>
          <w:left w:val="nil"/>
          <w:bottom w:val="nil"/>
          <w:right w:val="nil"/>
          <w:between w:val="nil"/>
        </w:pBdr>
        <w:ind w:left="1440"/>
        <w:rPr>
          <w:color w:val="000000"/>
        </w:rPr>
      </w:pPr>
      <w:r>
        <w:rPr>
          <w:color w:val="000000"/>
        </w:rPr>
        <w:t>you cancel or reschedule a booking with less than an hour’s notice before the start time; or</w:t>
      </w:r>
    </w:p>
    <w:p w14:paraId="19B3BABD" w14:textId="77777777" w:rsidR="002E28F7" w:rsidRDefault="00BE778D">
      <w:pPr>
        <w:numPr>
          <w:ilvl w:val="0"/>
          <w:numId w:val="13"/>
        </w:numPr>
        <w:pBdr>
          <w:top w:val="nil"/>
          <w:left w:val="nil"/>
          <w:bottom w:val="nil"/>
          <w:right w:val="nil"/>
          <w:between w:val="nil"/>
        </w:pBdr>
        <w:rPr>
          <w:color w:val="000000"/>
        </w:rPr>
      </w:pPr>
      <w:r>
        <w:rPr>
          <w:color w:val="000000"/>
        </w:rPr>
        <w:t>a participant of the phone conference does not attend the conference.</w:t>
      </w:r>
    </w:p>
    <w:p w14:paraId="1F0FB523" w14:textId="77777777" w:rsidR="002E28F7" w:rsidRDefault="00BE778D">
      <w:pPr>
        <w:numPr>
          <w:ilvl w:val="0"/>
          <w:numId w:val="31"/>
        </w:numPr>
        <w:pBdr>
          <w:top w:val="nil"/>
          <w:left w:val="nil"/>
          <w:bottom w:val="nil"/>
          <w:right w:val="nil"/>
          <w:between w:val="nil"/>
        </w:pBdr>
        <w:rPr>
          <w:color w:val="000000"/>
        </w:rPr>
      </w:pPr>
      <w:r>
        <w:rPr>
          <w:color w:val="000000"/>
        </w:rPr>
        <w:t>If you cancel the Question Queuing, Polling or Question Queuing &amp; Polling optional features less than an hour before the start time, then we will charge you the entire fee for that optional feature.</w:t>
      </w:r>
    </w:p>
    <w:p w14:paraId="38A4B657" w14:textId="77777777" w:rsidR="002E28F7" w:rsidRDefault="00BE778D" w:rsidP="006C0D65">
      <w:pPr>
        <w:pStyle w:val="Heading3"/>
      </w:pPr>
      <w:bookmarkStart w:id="15" w:name="_Toc177127403"/>
      <w:r>
        <w:t>Charges</w:t>
      </w:r>
      <w:bookmarkEnd w:id="15"/>
    </w:p>
    <w:p w14:paraId="21F3EB0B" w14:textId="77777777" w:rsidR="002E28F7" w:rsidRDefault="00BE778D">
      <w:pPr>
        <w:numPr>
          <w:ilvl w:val="0"/>
          <w:numId w:val="31"/>
        </w:numPr>
        <w:pBdr>
          <w:top w:val="nil"/>
          <w:left w:val="nil"/>
          <w:bottom w:val="nil"/>
          <w:right w:val="nil"/>
          <w:between w:val="nil"/>
        </w:pBdr>
        <w:rPr>
          <w:color w:val="000000"/>
        </w:rPr>
      </w:pPr>
      <w:r>
        <w:rPr>
          <w:color w:val="000000"/>
        </w:rPr>
        <w:t>The charges are on a per line, per minute basis, except set-up fees and cancellation fees which are on a per line per conference basis.  Participants calling from a mobile phone may be charged for their call by their mobile services provider.</w:t>
      </w:r>
    </w:p>
    <w:p w14:paraId="258CCAC2" w14:textId="77777777" w:rsidR="002E28F7" w:rsidRDefault="00BE778D">
      <w:pPr>
        <w:numPr>
          <w:ilvl w:val="0"/>
          <w:numId w:val="31"/>
        </w:numPr>
        <w:pBdr>
          <w:top w:val="nil"/>
          <w:left w:val="nil"/>
          <w:bottom w:val="nil"/>
          <w:right w:val="nil"/>
          <w:between w:val="nil"/>
        </w:pBdr>
        <w:rPr>
          <w:color w:val="000000"/>
        </w:rPr>
      </w:pPr>
      <w:r>
        <w:rPr>
          <w:color w:val="000000"/>
        </w:rPr>
        <w:t>If you have Australian fixed line services, we will bill all charges for the Operator Hosted Phone Conferencing service to one of your Australian fixed line services.  For plans entered on and from 16 February 2009, any Australian fixed line service nominated by you for billing purposes must be a Telstra Australian fixed line service.</w:t>
      </w:r>
    </w:p>
    <w:p w14:paraId="254B2C13" w14:textId="77777777" w:rsidR="002E28F7" w:rsidRDefault="00BE778D">
      <w:pPr>
        <w:numPr>
          <w:ilvl w:val="0"/>
          <w:numId w:val="31"/>
        </w:numPr>
        <w:pBdr>
          <w:top w:val="nil"/>
          <w:left w:val="nil"/>
          <w:bottom w:val="nil"/>
          <w:right w:val="nil"/>
          <w:between w:val="nil"/>
        </w:pBdr>
        <w:rPr>
          <w:color w:val="000000"/>
        </w:rPr>
      </w:pPr>
      <w:r>
        <w:rPr>
          <w:color w:val="000000"/>
        </w:rPr>
        <w:t>If your telephone account used as your charge number is cancelled, disconnected or transferred to an alternative carrier, carriage service provider, reseller or rebiller, then you must notify us within two working days and provide us with another charge number.  If you fail to notify us, we may immediately cancel your Operator Hosted Phone Conferencing service.</w:t>
      </w:r>
    </w:p>
    <w:p w14:paraId="4FE6A633" w14:textId="77777777" w:rsidR="002E28F7" w:rsidRDefault="00BE778D">
      <w:pPr>
        <w:numPr>
          <w:ilvl w:val="0"/>
          <w:numId w:val="31"/>
        </w:numPr>
        <w:pBdr>
          <w:top w:val="nil"/>
          <w:left w:val="nil"/>
          <w:bottom w:val="nil"/>
          <w:right w:val="nil"/>
          <w:between w:val="nil"/>
        </w:pBdr>
        <w:rPr>
          <w:color w:val="000000"/>
        </w:rPr>
      </w:pPr>
      <w:r>
        <w:rPr>
          <w:color w:val="000000"/>
        </w:rPr>
        <w:t xml:space="preserve">For plans entered into before 16 November 2009, the charges payable for the Operator Hosted Phone Conferencing service are set out below:  </w:t>
      </w:r>
    </w:p>
    <w:tbl>
      <w:tblPr>
        <w:tblStyle w:val="a"/>
        <w:tblW w:w="107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329"/>
        <w:gridCol w:w="1946"/>
        <w:gridCol w:w="1339"/>
        <w:gridCol w:w="1500"/>
        <w:gridCol w:w="1500"/>
        <w:gridCol w:w="1257"/>
        <w:gridCol w:w="1852"/>
      </w:tblGrid>
      <w:tr w:rsidR="002E28F7" w14:paraId="3A3EA4F7" w14:textId="77777777" w:rsidTr="006C0D65">
        <w:trPr>
          <w:tblHeader/>
        </w:trPr>
        <w:tc>
          <w:tcPr>
            <w:tcW w:w="1329" w:type="dxa"/>
            <w:tcBorders>
              <w:bottom w:val="single" w:sz="4" w:space="0" w:color="000000"/>
            </w:tcBorders>
          </w:tcPr>
          <w:p w14:paraId="5E82CF7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FEATURES</w:t>
            </w:r>
          </w:p>
        </w:tc>
        <w:tc>
          <w:tcPr>
            <w:tcW w:w="1946" w:type="dxa"/>
          </w:tcPr>
          <w:p w14:paraId="5B5CDE84"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TYPE OF CHARGE</w:t>
            </w:r>
          </w:p>
        </w:tc>
        <w:tc>
          <w:tcPr>
            <w:tcW w:w="1339" w:type="dxa"/>
          </w:tcPr>
          <w:p w14:paraId="14D15E3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STANDARD</w:t>
            </w:r>
          </w:p>
        </w:tc>
        <w:tc>
          <w:tcPr>
            <w:tcW w:w="1500" w:type="dxa"/>
          </w:tcPr>
          <w:p w14:paraId="3F1781C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ENTERPRISE GOLD</w:t>
            </w:r>
          </w:p>
        </w:tc>
        <w:tc>
          <w:tcPr>
            <w:tcW w:w="1500" w:type="dxa"/>
          </w:tcPr>
          <w:p w14:paraId="03D9779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ENTERPRISE</w:t>
            </w:r>
          </w:p>
        </w:tc>
        <w:tc>
          <w:tcPr>
            <w:tcW w:w="1257" w:type="dxa"/>
          </w:tcPr>
          <w:p w14:paraId="48CCE731"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BUSINESS</w:t>
            </w:r>
          </w:p>
        </w:tc>
        <w:tc>
          <w:tcPr>
            <w:tcW w:w="1852" w:type="dxa"/>
          </w:tcPr>
          <w:p w14:paraId="77CE23C1" w14:textId="77777777" w:rsidR="002E28F7" w:rsidRDefault="00BE778D">
            <w:pPr>
              <w:pBdr>
                <w:top w:val="nil"/>
                <w:left w:val="nil"/>
                <w:bottom w:val="nil"/>
                <w:right w:val="nil"/>
                <w:between w:val="nil"/>
              </w:pBdr>
              <w:spacing w:after="120"/>
              <w:ind w:right="16"/>
              <w:jc w:val="center"/>
              <w:rPr>
                <w:b/>
                <w:smallCaps/>
                <w:color w:val="000000"/>
                <w:sz w:val="18"/>
                <w:szCs w:val="18"/>
              </w:rPr>
            </w:pPr>
            <w:r>
              <w:rPr>
                <w:b/>
                <w:smallCaps/>
                <w:color w:val="000000"/>
                <w:sz w:val="18"/>
                <w:szCs w:val="18"/>
              </w:rPr>
              <w:t>ENTREPRENEUR</w:t>
            </w:r>
          </w:p>
        </w:tc>
      </w:tr>
      <w:tr w:rsidR="002E28F7" w14:paraId="62703ED7" w14:textId="77777777" w:rsidTr="006C0D65">
        <w:tc>
          <w:tcPr>
            <w:tcW w:w="1329" w:type="dxa"/>
            <w:tcBorders>
              <w:bottom w:val="nil"/>
            </w:tcBorders>
          </w:tcPr>
          <w:p w14:paraId="104B6955" w14:textId="77777777" w:rsidR="002E28F7" w:rsidRDefault="00BE778D">
            <w:pPr>
              <w:widowControl w:val="0"/>
              <w:pBdr>
                <w:top w:val="nil"/>
                <w:left w:val="nil"/>
                <w:bottom w:val="nil"/>
                <w:right w:val="nil"/>
                <w:between w:val="nil"/>
              </w:pBdr>
              <w:spacing w:after="120"/>
              <w:rPr>
                <w:b/>
                <w:color w:val="000000"/>
              </w:rPr>
            </w:pPr>
            <w:r>
              <w:rPr>
                <w:b/>
                <w:color w:val="000000"/>
              </w:rPr>
              <w:t>Standard features (Operator call-out)</w:t>
            </w:r>
          </w:p>
        </w:tc>
        <w:tc>
          <w:tcPr>
            <w:tcW w:w="1946" w:type="dxa"/>
          </w:tcPr>
          <w:p w14:paraId="38148DF0" w14:textId="77777777" w:rsidR="002E28F7" w:rsidRDefault="00BE778D">
            <w:pPr>
              <w:widowControl w:val="0"/>
              <w:pBdr>
                <w:top w:val="nil"/>
                <w:left w:val="nil"/>
                <w:bottom w:val="nil"/>
                <w:right w:val="nil"/>
                <w:between w:val="nil"/>
              </w:pBdr>
              <w:spacing w:after="120"/>
              <w:ind w:right="-72"/>
              <w:rPr>
                <w:color w:val="000000"/>
              </w:rPr>
            </w:pPr>
            <w:r>
              <w:rPr>
                <w:color w:val="000000"/>
              </w:rPr>
              <w:t xml:space="preserve">Local (Local calls only apply in Australian capital cities (except Canberra).  If you select single point charging when you book a conference, the area for local </w:t>
            </w:r>
            <w:r>
              <w:rPr>
                <w:color w:val="000000"/>
              </w:rPr>
              <w:lastRenderedPageBreak/>
              <w:t>calls is determined by the location of the majority of participants.  However, if you select individual charging when you book a conference, the area for local calls is determined by the location of the conference chairperson.</w:t>
            </w:r>
          </w:p>
        </w:tc>
        <w:tc>
          <w:tcPr>
            <w:tcW w:w="1339" w:type="dxa"/>
          </w:tcPr>
          <w:p w14:paraId="0796028A" w14:textId="77777777" w:rsidR="002E28F7" w:rsidRDefault="00BE778D">
            <w:pPr>
              <w:widowControl w:val="0"/>
              <w:pBdr>
                <w:top w:val="nil"/>
                <w:left w:val="nil"/>
                <w:bottom w:val="nil"/>
                <w:right w:val="nil"/>
                <w:between w:val="nil"/>
              </w:pBdr>
              <w:spacing w:after="120"/>
              <w:rPr>
                <w:color w:val="000000"/>
              </w:rPr>
            </w:pPr>
            <w:r>
              <w:rPr>
                <w:color w:val="000000"/>
              </w:rPr>
              <w:lastRenderedPageBreak/>
              <w:t>$0.15</w:t>
            </w:r>
          </w:p>
        </w:tc>
        <w:tc>
          <w:tcPr>
            <w:tcW w:w="1500" w:type="dxa"/>
          </w:tcPr>
          <w:p w14:paraId="20EC0D26" w14:textId="77777777" w:rsidR="002E28F7" w:rsidRDefault="00BE778D">
            <w:pPr>
              <w:widowControl w:val="0"/>
              <w:pBdr>
                <w:top w:val="nil"/>
                <w:left w:val="nil"/>
                <w:bottom w:val="nil"/>
                <w:right w:val="nil"/>
                <w:between w:val="nil"/>
              </w:pBdr>
              <w:spacing w:after="120"/>
              <w:rPr>
                <w:color w:val="000000"/>
              </w:rPr>
            </w:pPr>
            <w:r>
              <w:rPr>
                <w:color w:val="000000"/>
              </w:rPr>
              <w:t>$0.13</w:t>
            </w:r>
          </w:p>
        </w:tc>
        <w:tc>
          <w:tcPr>
            <w:tcW w:w="1500" w:type="dxa"/>
          </w:tcPr>
          <w:p w14:paraId="1AC13A4E" w14:textId="77777777" w:rsidR="002E28F7" w:rsidRDefault="00BE778D">
            <w:pPr>
              <w:widowControl w:val="0"/>
              <w:pBdr>
                <w:top w:val="nil"/>
                <w:left w:val="nil"/>
                <w:bottom w:val="nil"/>
                <w:right w:val="nil"/>
                <w:between w:val="nil"/>
              </w:pBdr>
              <w:spacing w:after="120"/>
              <w:rPr>
                <w:color w:val="000000"/>
              </w:rPr>
            </w:pPr>
            <w:r>
              <w:rPr>
                <w:color w:val="000000"/>
              </w:rPr>
              <w:t>$0.14</w:t>
            </w:r>
          </w:p>
        </w:tc>
        <w:tc>
          <w:tcPr>
            <w:tcW w:w="1257" w:type="dxa"/>
          </w:tcPr>
          <w:p w14:paraId="01E69177" w14:textId="77777777" w:rsidR="002E28F7" w:rsidRDefault="00BE778D">
            <w:pPr>
              <w:widowControl w:val="0"/>
              <w:pBdr>
                <w:top w:val="nil"/>
                <w:left w:val="nil"/>
                <w:bottom w:val="nil"/>
                <w:right w:val="nil"/>
                <w:between w:val="nil"/>
              </w:pBdr>
              <w:spacing w:after="120"/>
              <w:rPr>
                <w:color w:val="000000"/>
              </w:rPr>
            </w:pPr>
            <w:r>
              <w:rPr>
                <w:color w:val="000000"/>
              </w:rPr>
              <w:t>$0.15</w:t>
            </w:r>
          </w:p>
        </w:tc>
        <w:tc>
          <w:tcPr>
            <w:tcW w:w="1852" w:type="dxa"/>
          </w:tcPr>
          <w:p w14:paraId="05672E84" w14:textId="77777777" w:rsidR="002E28F7" w:rsidRDefault="00BE778D">
            <w:pPr>
              <w:widowControl w:val="0"/>
              <w:pBdr>
                <w:top w:val="nil"/>
                <w:left w:val="nil"/>
                <w:bottom w:val="nil"/>
                <w:right w:val="nil"/>
                <w:between w:val="nil"/>
              </w:pBdr>
              <w:spacing w:after="120"/>
              <w:rPr>
                <w:color w:val="000000"/>
              </w:rPr>
            </w:pPr>
            <w:r>
              <w:rPr>
                <w:color w:val="000000"/>
              </w:rPr>
              <w:t>$0.15</w:t>
            </w:r>
          </w:p>
        </w:tc>
      </w:tr>
      <w:tr w:rsidR="002E28F7" w14:paraId="26C3FA23" w14:textId="77777777" w:rsidTr="006C0D65">
        <w:trPr>
          <w:trHeight w:val="360"/>
        </w:trPr>
        <w:tc>
          <w:tcPr>
            <w:tcW w:w="1329" w:type="dxa"/>
            <w:tcBorders>
              <w:top w:val="nil"/>
              <w:bottom w:val="nil"/>
            </w:tcBorders>
          </w:tcPr>
          <w:p w14:paraId="0727BA7B" w14:textId="77777777" w:rsidR="002E28F7" w:rsidRDefault="002E28F7"/>
        </w:tc>
        <w:tc>
          <w:tcPr>
            <w:tcW w:w="1946" w:type="dxa"/>
          </w:tcPr>
          <w:p w14:paraId="1A29B8F5" w14:textId="77777777" w:rsidR="002E28F7" w:rsidRDefault="00BE778D">
            <w:pPr>
              <w:widowControl w:val="0"/>
              <w:pBdr>
                <w:top w:val="nil"/>
                <w:left w:val="nil"/>
                <w:bottom w:val="nil"/>
                <w:right w:val="nil"/>
                <w:between w:val="nil"/>
              </w:pBdr>
              <w:spacing w:after="120"/>
              <w:rPr>
                <w:color w:val="000000"/>
              </w:rPr>
            </w:pPr>
            <w:r>
              <w:rPr>
                <w:color w:val="000000"/>
              </w:rPr>
              <w:t>Intrastate</w:t>
            </w:r>
          </w:p>
        </w:tc>
        <w:tc>
          <w:tcPr>
            <w:tcW w:w="1339" w:type="dxa"/>
          </w:tcPr>
          <w:p w14:paraId="4DA9524A" w14:textId="77777777" w:rsidR="002E28F7" w:rsidRDefault="00BE778D">
            <w:pPr>
              <w:widowControl w:val="0"/>
              <w:pBdr>
                <w:top w:val="nil"/>
                <w:left w:val="nil"/>
                <w:bottom w:val="nil"/>
                <w:right w:val="nil"/>
                <w:between w:val="nil"/>
              </w:pBdr>
              <w:spacing w:after="120"/>
              <w:rPr>
                <w:color w:val="000000"/>
              </w:rPr>
            </w:pPr>
            <w:r>
              <w:rPr>
                <w:color w:val="000000"/>
              </w:rPr>
              <w:t>$0.40</w:t>
            </w:r>
          </w:p>
        </w:tc>
        <w:tc>
          <w:tcPr>
            <w:tcW w:w="1500" w:type="dxa"/>
          </w:tcPr>
          <w:p w14:paraId="73C6BF11" w14:textId="77777777" w:rsidR="002E28F7" w:rsidRDefault="00BE778D">
            <w:pPr>
              <w:widowControl w:val="0"/>
              <w:pBdr>
                <w:top w:val="nil"/>
                <w:left w:val="nil"/>
                <w:bottom w:val="nil"/>
                <w:right w:val="nil"/>
                <w:between w:val="nil"/>
              </w:pBdr>
              <w:spacing w:after="120"/>
              <w:rPr>
                <w:color w:val="000000"/>
              </w:rPr>
            </w:pPr>
            <w:r>
              <w:rPr>
                <w:color w:val="000000"/>
              </w:rPr>
              <w:t>$0.18</w:t>
            </w:r>
          </w:p>
        </w:tc>
        <w:tc>
          <w:tcPr>
            <w:tcW w:w="1500" w:type="dxa"/>
          </w:tcPr>
          <w:p w14:paraId="2A9CD561" w14:textId="77777777" w:rsidR="002E28F7" w:rsidRDefault="00BE778D">
            <w:pPr>
              <w:widowControl w:val="0"/>
              <w:pBdr>
                <w:top w:val="nil"/>
                <w:left w:val="nil"/>
                <w:bottom w:val="nil"/>
                <w:right w:val="nil"/>
                <w:between w:val="nil"/>
              </w:pBdr>
              <w:spacing w:after="120"/>
              <w:rPr>
                <w:color w:val="000000"/>
              </w:rPr>
            </w:pPr>
            <w:r>
              <w:rPr>
                <w:color w:val="000000"/>
              </w:rPr>
              <w:t>$0.20</w:t>
            </w:r>
          </w:p>
        </w:tc>
        <w:tc>
          <w:tcPr>
            <w:tcW w:w="1257" w:type="dxa"/>
          </w:tcPr>
          <w:p w14:paraId="5DB2BAC9" w14:textId="77777777" w:rsidR="002E28F7" w:rsidRDefault="00BE778D">
            <w:pPr>
              <w:widowControl w:val="0"/>
              <w:pBdr>
                <w:top w:val="nil"/>
                <w:left w:val="nil"/>
                <w:bottom w:val="nil"/>
                <w:right w:val="nil"/>
                <w:between w:val="nil"/>
              </w:pBdr>
              <w:spacing w:after="120"/>
              <w:rPr>
                <w:color w:val="000000"/>
              </w:rPr>
            </w:pPr>
            <w:r>
              <w:rPr>
                <w:color w:val="000000"/>
              </w:rPr>
              <w:t>$0.23</w:t>
            </w:r>
          </w:p>
        </w:tc>
        <w:tc>
          <w:tcPr>
            <w:tcW w:w="1852" w:type="dxa"/>
          </w:tcPr>
          <w:p w14:paraId="2CB494FA" w14:textId="77777777" w:rsidR="002E28F7" w:rsidRDefault="00BE778D">
            <w:pPr>
              <w:widowControl w:val="0"/>
              <w:pBdr>
                <w:top w:val="nil"/>
                <w:left w:val="nil"/>
                <w:bottom w:val="nil"/>
                <w:right w:val="nil"/>
                <w:between w:val="nil"/>
              </w:pBdr>
              <w:spacing w:after="120"/>
              <w:rPr>
                <w:color w:val="000000"/>
              </w:rPr>
            </w:pPr>
            <w:r>
              <w:rPr>
                <w:color w:val="000000"/>
              </w:rPr>
              <w:t>$0.27</w:t>
            </w:r>
          </w:p>
        </w:tc>
      </w:tr>
      <w:tr w:rsidR="002E28F7" w14:paraId="3615966E" w14:textId="77777777" w:rsidTr="006C0D65">
        <w:trPr>
          <w:trHeight w:val="360"/>
        </w:trPr>
        <w:tc>
          <w:tcPr>
            <w:tcW w:w="1329" w:type="dxa"/>
            <w:tcBorders>
              <w:top w:val="nil"/>
              <w:bottom w:val="nil"/>
            </w:tcBorders>
          </w:tcPr>
          <w:p w14:paraId="475FD6D9" w14:textId="77777777" w:rsidR="002E28F7" w:rsidRDefault="002E28F7"/>
        </w:tc>
        <w:tc>
          <w:tcPr>
            <w:tcW w:w="1946" w:type="dxa"/>
          </w:tcPr>
          <w:p w14:paraId="42C21D45" w14:textId="77777777" w:rsidR="002E28F7" w:rsidRDefault="00BE778D">
            <w:pPr>
              <w:widowControl w:val="0"/>
              <w:pBdr>
                <w:top w:val="nil"/>
                <w:left w:val="nil"/>
                <w:bottom w:val="nil"/>
                <w:right w:val="nil"/>
                <w:between w:val="nil"/>
              </w:pBdr>
              <w:spacing w:after="120"/>
              <w:rPr>
                <w:color w:val="000000"/>
              </w:rPr>
            </w:pPr>
            <w:r>
              <w:rPr>
                <w:color w:val="000000"/>
              </w:rPr>
              <w:t>Interstate/Mobile</w:t>
            </w:r>
          </w:p>
        </w:tc>
        <w:tc>
          <w:tcPr>
            <w:tcW w:w="1339" w:type="dxa"/>
          </w:tcPr>
          <w:p w14:paraId="2BE9C320" w14:textId="77777777" w:rsidR="002E28F7" w:rsidRDefault="00BE778D">
            <w:pPr>
              <w:widowControl w:val="0"/>
              <w:pBdr>
                <w:top w:val="nil"/>
                <w:left w:val="nil"/>
                <w:bottom w:val="nil"/>
                <w:right w:val="nil"/>
                <w:between w:val="nil"/>
              </w:pBdr>
              <w:spacing w:after="120"/>
              <w:rPr>
                <w:color w:val="000000"/>
              </w:rPr>
            </w:pPr>
            <w:r>
              <w:rPr>
                <w:color w:val="000000"/>
              </w:rPr>
              <w:t>$0.70</w:t>
            </w:r>
          </w:p>
        </w:tc>
        <w:tc>
          <w:tcPr>
            <w:tcW w:w="1500" w:type="dxa"/>
          </w:tcPr>
          <w:p w14:paraId="41EF5B0C" w14:textId="77777777" w:rsidR="002E28F7" w:rsidRDefault="00BE778D">
            <w:pPr>
              <w:widowControl w:val="0"/>
              <w:pBdr>
                <w:top w:val="nil"/>
                <w:left w:val="nil"/>
                <w:bottom w:val="nil"/>
                <w:right w:val="nil"/>
                <w:between w:val="nil"/>
              </w:pBdr>
              <w:spacing w:after="120"/>
              <w:rPr>
                <w:color w:val="000000"/>
              </w:rPr>
            </w:pPr>
            <w:r>
              <w:rPr>
                <w:color w:val="000000"/>
              </w:rPr>
              <w:t>$0.29</w:t>
            </w:r>
          </w:p>
        </w:tc>
        <w:tc>
          <w:tcPr>
            <w:tcW w:w="1500" w:type="dxa"/>
          </w:tcPr>
          <w:p w14:paraId="1684AC96" w14:textId="77777777" w:rsidR="002E28F7" w:rsidRDefault="00BE778D">
            <w:pPr>
              <w:widowControl w:val="0"/>
              <w:pBdr>
                <w:top w:val="nil"/>
                <w:left w:val="nil"/>
                <w:bottom w:val="nil"/>
                <w:right w:val="nil"/>
                <w:between w:val="nil"/>
              </w:pBdr>
              <w:spacing w:after="120"/>
              <w:rPr>
                <w:color w:val="000000"/>
              </w:rPr>
            </w:pPr>
            <w:r>
              <w:rPr>
                <w:color w:val="000000"/>
              </w:rPr>
              <w:t>$0.32</w:t>
            </w:r>
          </w:p>
        </w:tc>
        <w:tc>
          <w:tcPr>
            <w:tcW w:w="1257" w:type="dxa"/>
          </w:tcPr>
          <w:p w14:paraId="7ADDA612" w14:textId="77777777" w:rsidR="002E28F7" w:rsidRDefault="00BE778D">
            <w:pPr>
              <w:widowControl w:val="0"/>
              <w:pBdr>
                <w:top w:val="nil"/>
                <w:left w:val="nil"/>
                <w:bottom w:val="nil"/>
                <w:right w:val="nil"/>
                <w:between w:val="nil"/>
              </w:pBdr>
              <w:spacing w:after="120"/>
              <w:rPr>
                <w:color w:val="000000"/>
              </w:rPr>
            </w:pPr>
            <w:r>
              <w:rPr>
                <w:color w:val="000000"/>
              </w:rPr>
              <w:t>$0.36</w:t>
            </w:r>
          </w:p>
        </w:tc>
        <w:tc>
          <w:tcPr>
            <w:tcW w:w="1852" w:type="dxa"/>
          </w:tcPr>
          <w:p w14:paraId="2438E77E" w14:textId="77777777" w:rsidR="002E28F7" w:rsidRDefault="00BE778D">
            <w:pPr>
              <w:widowControl w:val="0"/>
              <w:pBdr>
                <w:top w:val="nil"/>
                <w:left w:val="nil"/>
                <w:bottom w:val="nil"/>
                <w:right w:val="nil"/>
                <w:between w:val="nil"/>
              </w:pBdr>
              <w:spacing w:after="120"/>
              <w:rPr>
                <w:color w:val="000000"/>
              </w:rPr>
            </w:pPr>
            <w:r>
              <w:rPr>
                <w:color w:val="000000"/>
              </w:rPr>
              <w:t>$0.41</w:t>
            </w:r>
          </w:p>
        </w:tc>
      </w:tr>
      <w:tr w:rsidR="002E28F7" w14:paraId="5FD663BD" w14:textId="77777777" w:rsidTr="006C0D65">
        <w:trPr>
          <w:trHeight w:val="360"/>
        </w:trPr>
        <w:tc>
          <w:tcPr>
            <w:tcW w:w="1329" w:type="dxa"/>
            <w:tcBorders>
              <w:top w:val="nil"/>
              <w:bottom w:val="nil"/>
            </w:tcBorders>
          </w:tcPr>
          <w:p w14:paraId="7538C2A3" w14:textId="77777777" w:rsidR="002E28F7" w:rsidRDefault="002E28F7"/>
        </w:tc>
        <w:tc>
          <w:tcPr>
            <w:tcW w:w="1946" w:type="dxa"/>
          </w:tcPr>
          <w:p w14:paraId="1D8FEEC3" w14:textId="77777777" w:rsidR="002E28F7" w:rsidRDefault="00BE778D">
            <w:pPr>
              <w:widowControl w:val="0"/>
              <w:pBdr>
                <w:top w:val="nil"/>
                <w:left w:val="nil"/>
                <w:bottom w:val="nil"/>
                <w:right w:val="nil"/>
                <w:between w:val="nil"/>
              </w:pBdr>
              <w:spacing w:after="120"/>
              <w:rPr>
                <w:color w:val="000000"/>
              </w:rPr>
            </w:pPr>
            <w:r>
              <w:rPr>
                <w:color w:val="000000"/>
              </w:rPr>
              <w:t>International</w:t>
            </w:r>
          </w:p>
        </w:tc>
        <w:tc>
          <w:tcPr>
            <w:tcW w:w="1339" w:type="dxa"/>
          </w:tcPr>
          <w:p w14:paraId="35C778F2" w14:textId="77777777" w:rsidR="002E28F7" w:rsidRDefault="00BE778D">
            <w:pPr>
              <w:widowControl w:val="0"/>
              <w:pBdr>
                <w:top w:val="nil"/>
                <w:left w:val="nil"/>
                <w:bottom w:val="nil"/>
                <w:right w:val="nil"/>
                <w:between w:val="nil"/>
              </w:pBdr>
              <w:spacing w:after="120"/>
              <w:rPr>
                <w:color w:val="000000"/>
              </w:rPr>
            </w:pPr>
            <w:r>
              <w:rPr>
                <w:color w:val="000000"/>
              </w:rPr>
              <w:t>$2.30</w:t>
            </w:r>
          </w:p>
        </w:tc>
        <w:tc>
          <w:tcPr>
            <w:tcW w:w="1500" w:type="dxa"/>
          </w:tcPr>
          <w:p w14:paraId="4077A80B" w14:textId="77777777" w:rsidR="002E28F7" w:rsidRDefault="00BE778D">
            <w:pPr>
              <w:widowControl w:val="0"/>
              <w:pBdr>
                <w:top w:val="nil"/>
                <w:left w:val="nil"/>
                <w:bottom w:val="nil"/>
                <w:right w:val="nil"/>
                <w:between w:val="nil"/>
              </w:pBdr>
              <w:spacing w:after="120"/>
              <w:rPr>
                <w:color w:val="000000"/>
              </w:rPr>
            </w:pPr>
            <w:r>
              <w:rPr>
                <w:color w:val="000000"/>
              </w:rPr>
              <w:t>$0.41</w:t>
            </w:r>
          </w:p>
        </w:tc>
        <w:tc>
          <w:tcPr>
            <w:tcW w:w="1500" w:type="dxa"/>
          </w:tcPr>
          <w:p w14:paraId="49767674" w14:textId="77777777" w:rsidR="002E28F7" w:rsidRDefault="00BE778D">
            <w:pPr>
              <w:widowControl w:val="0"/>
              <w:pBdr>
                <w:top w:val="nil"/>
                <w:left w:val="nil"/>
                <w:bottom w:val="nil"/>
                <w:right w:val="nil"/>
                <w:between w:val="nil"/>
              </w:pBdr>
              <w:spacing w:after="120"/>
              <w:rPr>
                <w:color w:val="000000"/>
              </w:rPr>
            </w:pPr>
            <w:r>
              <w:rPr>
                <w:color w:val="000000"/>
              </w:rPr>
              <w:t>$0.45</w:t>
            </w:r>
          </w:p>
        </w:tc>
        <w:tc>
          <w:tcPr>
            <w:tcW w:w="1257" w:type="dxa"/>
          </w:tcPr>
          <w:p w14:paraId="60AB0C6A" w14:textId="77777777" w:rsidR="002E28F7" w:rsidRDefault="00BE778D">
            <w:pPr>
              <w:widowControl w:val="0"/>
              <w:pBdr>
                <w:top w:val="nil"/>
                <w:left w:val="nil"/>
                <w:bottom w:val="nil"/>
                <w:right w:val="nil"/>
                <w:between w:val="nil"/>
              </w:pBdr>
              <w:spacing w:after="120"/>
              <w:rPr>
                <w:color w:val="000000"/>
              </w:rPr>
            </w:pPr>
            <w:r>
              <w:rPr>
                <w:color w:val="000000"/>
              </w:rPr>
              <w:t>$0.51</w:t>
            </w:r>
          </w:p>
        </w:tc>
        <w:tc>
          <w:tcPr>
            <w:tcW w:w="1852" w:type="dxa"/>
          </w:tcPr>
          <w:p w14:paraId="1D083B44" w14:textId="77777777" w:rsidR="002E28F7" w:rsidRDefault="00BE778D">
            <w:pPr>
              <w:widowControl w:val="0"/>
              <w:pBdr>
                <w:top w:val="nil"/>
                <w:left w:val="nil"/>
                <w:bottom w:val="nil"/>
                <w:right w:val="nil"/>
                <w:between w:val="nil"/>
              </w:pBdr>
              <w:spacing w:after="120"/>
              <w:rPr>
                <w:color w:val="000000"/>
              </w:rPr>
            </w:pPr>
            <w:r>
              <w:rPr>
                <w:color w:val="000000"/>
              </w:rPr>
              <w:t>$0.56</w:t>
            </w:r>
          </w:p>
        </w:tc>
      </w:tr>
      <w:tr w:rsidR="002E28F7" w14:paraId="15D51D0C" w14:textId="77777777" w:rsidTr="006C0D65">
        <w:tc>
          <w:tcPr>
            <w:tcW w:w="1329" w:type="dxa"/>
            <w:tcBorders>
              <w:top w:val="nil"/>
              <w:bottom w:val="nil"/>
            </w:tcBorders>
          </w:tcPr>
          <w:p w14:paraId="3EBD20CD" w14:textId="77777777" w:rsidR="002E28F7" w:rsidRDefault="002E28F7"/>
        </w:tc>
        <w:tc>
          <w:tcPr>
            <w:tcW w:w="1946" w:type="dxa"/>
          </w:tcPr>
          <w:p w14:paraId="78A03BD3" w14:textId="77777777" w:rsidR="002E28F7" w:rsidRDefault="00BE778D">
            <w:pPr>
              <w:widowControl w:val="0"/>
              <w:pBdr>
                <w:top w:val="nil"/>
                <w:left w:val="nil"/>
                <w:bottom w:val="nil"/>
                <w:right w:val="nil"/>
                <w:between w:val="nil"/>
              </w:pBdr>
              <w:spacing w:after="120"/>
              <w:rPr>
                <w:color w:val="000000"/>
              </w:rPr>
            </w:pPr>
            <w:r>
              <w:rPr>
                <w:color w:val="000000"/>
              </w:rPr>
              <w:t>Set up fees-domestic.  A set up fee will also be payable for any lines which are booked but are not used during a conference.</w:t>
            </w:r>
          </w:p>
        </w:tc>
        <w:tc>
          <w:tcPr>
            <w:tcW w:w="1339" w:type="dxa"/>
          </w:tcPr>
          <w:p w14:paraId="36240850" w14:textId="77777777" w:rsidR="002E28F7" w:rsidRDefault="00BE778D">
            <w:pPr>
              <w:widowControl w:val="0"/>
              <w:pBdr>
                <w:top w:val="nil"/>
                <w:left w:val="nil"/>
                <w:bottom w:val="nil"/>
                <w:right w:val="nil"/>
                <w:between w:val="nil"/>
              </w:pBdr>
              <w:spacing w:after="120"/>
              <w:rPr>
                <w:color w:val="000000"/>
              </w:rPr>
            </w:pPr>
            <w:r>
              <w:rPr>
                <w:color w:val="000000"/>
              </w:rPr>
              <w:t>$6.00</w:t>
            </w:r>
          </w:p>
        </w:tc>
        <w:tc>
          <w:tcPr>
            <w:tcW w:w="1500" w:type="dxa"/>
          </w:tcPr>
          <w:p w14:paraId="1F5FA5E1" w14:textId="77777777" w:rsidR="002E28F7" w:rsidRDefault="00BE778D">
            <w:pPr>
              <w:widowControl w:val="0"/>
              <w:pBdr>
                <w:top w:val="nil"/>
                <w:left w:val="nil"/>
                <w:bottom w:val="nil"/>
                <w:right w:val="nil"/>
                <w:between w:val="nil"/>
              </w:pBdr>
              <w:spacing w:after="120"/>
              <w:rPr>
                <w:color w:val="000000"/>
              </w:rPr>
            </w:pPr>
            <w:r>
              <w:rPr>
                <w:color w:val="000000"/>
              </w:rPr>
              <w:t>$2.73</w:t>
            </w:r>
          </w:p>
        </w:tc>
        <w:tc>
          <w:tcPr>
            <w:tcW w:w="1500" w:type="dxa"/>
          </w:tcPr>
          <w:p w14:paraId="336B60C9" w14:textId="77777777" w:rsidR="002E28F7" w:rsidRDefault="00BE778D">
            <w:pPr>
              <w:widowControl w:val="0"/>
              <w:pBdr>
                <w:top w:val="nil"/>
                <w:left w:val="nil"/>
                <w:bottom w:val="nil"/>
                <w:right w:val="nil"/>
                <w:between w:val="nil"/>
              </w:pBdr>
              <w:spacing w:after="120"/>
              <w:rPr>
                <w:color w:val="000000"/>
              </w:rPr>
            </w:pPr>
            <w:r>
              <w:rPr>
                <w:color w:val="000000"/>
              </w:rPr>
              <w:t>$2.73</w:t>
            </w:r>
          </w:p>
        </w:tc>
        <w:tc>
          <w:tcPr>
            <w:tcW w:w="1257" w:type="dxa"/>
          </w:tcPr>
          <w:p w14:paraId="396CD3C4" w14:textId="77777777" w:rsidR="002E28F7" w:rsidRDefault="00BE778D">
            <w:pPr>
              <w:widowControl w:val="0"/>
              <w:pBdr>
                <w:top w:val="nil"/>
                <w:left w:val="nil"/>
                <w:bottom w:val="nil"/>
                <w:right w:val="nil"/>
                <w:between w:val="nil"/>
              </w:pBdr>
              <w:spacing w:after="120"/>
              <w:rPr>
                <w:color w:val="000000"/>
              </w:rPr>
            </w:pPr>
            <w:r>
              <w:rPr>
                <w:color w:val="000000"/>
              </w:rPr>
              <w:t>$3.18</w:t>
            </w:r>
          </w:p>
        </w:tc>
        <w:tc>
          <w:tcPr>
            <w:tcW w:w="1852" w:type="dxa"/>
          </w:tcPr>
          <w:p w14:paraId="1F04CA64" w14:textId="77777777" w:rsidR="002E28F7" w:rsidRDefault="00BE778D">
            <w:pPr>
              <w:widowControl w:val="0"/>
              <w:pBdr>
                <w:top w:val="nil"/>
                <w:left w:val="nil"/>
                <w:bottom w:val="nil"/>
                <w:right w:val="nil"/>
                <w:between w:val="nil"/>
              </w:pBdr>
              <w:spacing w:after="120"/>
              <w:rPr>
                <w:color w:val="000000"/>
              </w:rPr>
            </w:pPr>
            <w:r>
              <w:rPr>
                <w:color w:val="000000"/>
              </w:rPr>
              <w:t>$3.64</w:t>
            </w:r>
          </w:p>
        </w:tc>
      </w:tr>
      <w:tr w:rsidR="002E28F7" w14:paraId="5E218911" w14:textId="77777777" w:rsidTr="006C0D65">
        <w:tc>
          <w:tcPr>
            <w:tcW w:w="1329" w:type="dxa"/>
            <w:tcBorders>
              <w:top w:val="nil"/>
              <w:bottom w:val="nil"/>
            </w:tcBorders>
          </w:tcPr>
          <w:p w14:paraId="2BC80A1C" w14:textId="77777777" w:rsidR="002E28F7" w:rsidRDefault="002E28F7"/>
        </w:tc>
        <w:tc>
          <w:tcPr>
            <w:tcW w:w="1946" w:type="dxa"/>
            <w:tcBorders>
              <w:bottom w:val="single" w:sz="4" w:space="0" w:color="000000"/>
            </w:tcBorders>
          </w:tcPr>
          <w:p w14:paraId="3438A937" w14:textId="77777777" w:rsidR="002E28F7" w:rsidRDefault="00BE778D">
            <w:pPr>
              <w:widowControl w:val="0"/>
              <w:pBdr>
                <w:top w:val="nil"/>
                <w:left w:val="nil"/>
                <w:bottom w:val="nil"/>
                <w:right w:val="nil"/>
                <w:between w:val="nil"/>
              </w:pBdr>
              <w:spacing w:after="120"/>
              <w:rPr>
                <w:color w:val="000000"/>
              </w:rPr>
            </w:pPr>
            <w:r>
              <w:rPr>
                <w:color w:val="000000"/>
              </w:rPr>
              <w:t>Set up fees-international.  A set up fee will also be payable for any lines which are booked but are not used during a conference.</w:t>
            </w:r>
          </w:p>
        </w:tc>
        <w:tc>
          <w:tcPr>
            <w:tcW w:w="1339" w:type="dxa"/>
            <w:tcBorders>
              <w:bottom w:val="single" w:sz="4" w:space="0" w:color="000000"/>
            </w:tcBorders>
          </w:tcPr>
          <w:p w14:paraId="7CC08309" w14:textId="77777777" w:rsidR="002E28F7" w:rsidRDefault="00BE778D">
            <w:pPr>
              <w:widowControl w:val="0"/>
              <w:pBdr>
                <w:top w:val="nil"/>
                <w:left w:val="nil"/>
                <w:bottom w:val="nil"/>
                <w:right w:val="nil"/>
                <w:between w:val="nil"/>
              </w:pBdr>
              <w:spacing w:after="120"/>
              <w:rPr>
                <w:color w:val="000000"/>
              </w:rPr>
            </w:pPr>
            <w:r>
              <w:rPr>
                <w:color w:val="000000"/>
              </w:rPr>
              <w:t>$9.00</w:t>
            </w:r>
          </w:p>
        </w:tc>
        <w:tc>
          <w:tcPr>
            <w:tcW w:w="1500" w:type="dxa"/>
            <w:tcBorders>
              <w:bottom w:val="single" w:sz="4" w:space="0" w:color="000000"/>
            </w:tcBorders>
          </w:tcPr>
          <w:p w14:paraId="006FEB3B" w14:textId="77777777" w:rsidR="002E28F7" w:rsidRDefault="00BE778D">
            <w:pPr>
              <w:widowControl w:val="0"/>
              <w:pBdr>
                <w:top w:val="nil"/>
                <w:left w:val="nil"/>
                <w:bottom w:val="nil"/>
                <w:right w:val="nil"/>
                <w:between w:val="nil"/>
              </w:pBdr>
              <w:spacing w:after="120"/>
              <w:rPr>
                <w:color w:val="000000"/>
              </w:rPr>
            </w:pPr>
            <w:r>
              <w:rPr>
                <w:color w:val="000000"/>
              </w:rPr>
              <w:t>$4.09</w:t>
            </w:r>
          </w:p>
        </w:tc>
        <w:tc>
          <w:tcPr>
            <w:tcW w:w="1500" w:type="dxa"/>
            <w:tcBorders>
              <w:bottom w:val="single" w:sz="4" w:space="0" w:color="000000"/>
            </w:tcBorders>
          </w:tcPr>
          <w:p w14:paraId="609FECC1" w14:textId="77777777" w:rsidR="002E28F7" w:rsidRDefault="00BE778D">
            <w:pPr>
              <w:widowControl w:val="0"/>
              <w:pBdr>
                <w:top w:val="nil"/>
                <w:left w:val="nil"/>
                <w:bottom w:val="nil"/>
                <w:right w:val="nil"/>
                <w:between w:val="nil"/>
              </w:pBdr>
              <w:spacing w:after="120"/>
              <w:rPr>
                <w:color w:val="000000"/>
              </w:rPr>
            </w:pPr>
            <w:r>
              <w:rPr>
                <w:color w:val="000000"/>
              </w:rPr>
              <w:t>$4.09</w:t>
            </w:r>
          </w:p>
        </w:tc>
        <w:tc>
          <w:tcPr>
            <w:tcW w:w="1257" w:type="dxa"/>
            <w:tcBorders>
              <w:bottom w:val="single" w:sz="4" w:space="0" w:color="000000"/>
            </w:tcBorders>
          </w:tcPr>
          <w:p w14:paraId="724A9C67" w14:textId="77777777" w:rsidR="002E28F7" w:rsidRDefault="00BE778D">
            <w:pPr>
              <w:widowControl w:val="0"/>
              <w:pBdr>
                <w:top w:val="nil"/>
                <w:left w:val="nil"/>
                <w:bottom w:val="nil"/>
                <w:right w:val="nil"/>
                <w:between w:val="nil"/>
              </w:pBdr>
              <w:spacing w:after="120"/>
              <w:rPr>
                <w:color w:val="000000"/>
              </w:rPr>
            </w:pPr>
            <w:r>
              <w:rPr>
                <w:color w:val="000000"/>
              </w:rPr>
              <w:t>$4.55</w:t>
            </w:r>
          </w:p>
        </w:tc>
        <w:tc>
          <w:tcPr>
            <w:tcW w:w="1852" w:type="dxa"/>
            <w:tcBorders>
              <w:bottom w:val="single" w:sz="4" w:space="0" w:color="000000"/>
            </w:tcBorders>
          </w:tcPr>
          <w:p w14:paraId="335EFD20" w14:textId="77777777" w:rsidR="002E28F7" w:rsidRDefault="00BE778D">
            <w:pPr>
              <w:widowControl w:val="0"/>
              <w:pBdr>
                <w:top w:val="nil"/>
                <w:left w:val="nil"/>
                <w:bottom w:val="nil"/>
                <w:right w:val="nil"/>
                <w:between w:val="nil"/>
              </w:pBdr>
              <w:spacing w:after="120"/>
              <w:rPr>
                <w:color w:val="000000"/>
              </w:rPr>
            </w:pPr>
            <w:r>
              <w:rPr>
                <w:color w:val="000000"/>
              </w:rPr>
              <w:t>$5.00</w:t>
            </w:r>
          </w:p>
        </w:tc>
      </w:tr>
      <w:tr w:rsidR="002E28F7" w14:paraId="0AE47407" w14:textId="77777777" w:rsidTr="006C0D65">
        <w:trPr>
          <w:trHeight w:val="584"/>
        </w:trPr>
        <w:tc>
          <w:tcPr>
            <w:tcW w:w="1329" w:type="dxa"/>
            <w:tcBorders>
              <w:top w:val="nil"/>
              <w:bottom w:val="nil"/>
            </w:tcBorders>
          </w:tcPr>
          <w:p w14:paraId="47944637" w14:textId="77777777" w:rsidR="002E28F7" w:rsidRDefault="002E28F7"/>
        </w:tc>
        <w:tc>
          <w:tcPr>
            <w:tcW w:w="1946" w:type="dxa"/>
            <w:tcBorders>
              <w:bottom w:val="nil"/>
            </w:tcBorders>
          </w:tcPr>
          <w:p w14:paraId="1E567B2F" w14:textId="77777777" w:rsidR="002E28F7" w:rsidRDefault="00BE778D">
            <w:pPr>
              <w:widowControl w:val="0"/>
              <w:pBdr>
                <w:top w:val="nil"/>
                <w:left w:val="nil"/>
                <w:bottom w:val="nil"/>
                <w:right w:val="nil"/>
                <w:between w:val="nil"/>
              </w:pBdr>
              <w:spacing w:after="120"/>
              <w:rPr>
                <w:color w:val="000000"/>
              </w:rPr>
            </w:pPr>
            <w:r>
              <w:rPr>
                <w:color w:val="000000"/>
              </w:rPr>
              <w:t>Domestic Cancellation fee</w:t>
            </w:r>
          </w:p>
        </w:tc>
        <w:tc>
          <w:tcPr>
            <w:tcW w:w="1339" w:type="dxa"/>
            <w:tcBorders>
              <w:bottom w:val="nil"/>
            </w:tcBorders>
          </w:tcPr>
          <w:p w14:paraId="76C06D52" w14:textId="77777777" w:rsidR="002E28F7" w:rsidRDefault="00BE778D">
            <w:pPr>
              <w:widowControl w:val="0"/>
              <w:pBdr>
                <w:top w:val="nil"/>
                <w:left w:val="nil"/>
                <w:bottom w:val="nil"/>
                <w:right w:val="nil"/>
                <w:between w:val="nil"/>
              </w:pBdr>
              <w:spacing w:after="120"/>
              <w:rPr>
                <w:color w:val="000000"/>
              </w:rPr>
            </w:pPr>
            <w:r>
              <w:rPr>
                <w:color w:val="000000"/>
              </w:rPr>
              <w:t>$6.00</w:t>
            </w:r>
          </w:p>
        </w:tc>
        <w:tc>
          <w:tcPr>
            <w:tcW w:w="1500" w:type="dxa"/>
            <w:tcBorders>
              <w:bottom w:val="nil"/>
            </w:tcBorders>
          </w:tcPr>
          <w:p w14:paraId="4F2EEC48"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Borders>
              <w:bottom w:val="nil"/>
            </w:tcBorders>
          </w:tcPr>
          <w:p w14:paraId="562B6BFC"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Borders>
              <w:bottom w:val="nil"/>
            </w:tcBorders>
          </w:tcPr>
          <w:p w14:paraId="5ADA769D"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Borders>
              <w:bottom w:val="nil"/>
            </w:tcBorders>
          </w:tcPr>
          <w:p w14:paraId="0A055D99"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r w:rsidR="002E28F7" w14:paraId="6A7508C8" w14:textId="77777777" w:rsidTr="006C0D65">
        <w:trPr>
          <w:trHeight w:val="538"/>
        </w:trPr>
        <w:tc>
          <w:tcPr>
            <w:tcW w:w="1329" w:type="dxa"/>
            <w:tcBorders>
              <w:top w:val="nil"/>
              <w:bottom w:val="single" w:sz="4" w:space="0" w:color="000000"/>
            </w:tcBorders>
          </w:tcPr>
          <w:p w14:paraId="7943E1EB" w14:textId="77777777" w:rsidR="002E28F7" w:rsidRDefault="002E28F7"/>
        </w:tc>
        <w:tc>
          <w:tcPr>
            <w:tcW w:w="1946" w:type="dxa"/>
            <w:tcBorders>
              <w:top w:val="nil"/>
            </w:tcBorders>
          </w:tcPr>
          <w:p w14:paraId="3C3EE91C" w14:textId="77777777" w:rsidR="002E28F7" w:rsidRDefault="00BE778D">
            <w:pPr>
              <w:widowControl w:val="0"/>
              <w:pBdr>
                <w:top w:val="nil"/>
                <w:left w:val="nil"/>
                <w:bottom w:val="nil"/>
                <w:right w:val="nil"/>
                <w:between w:val="nil"/>
              </w:pBdr>
              <w:spacing w:after="0"/>
              <w:rPr>
                <w:color w:val="000000"/>
              </w:rPr>
            </w:pPr>
            <w:r>
              <w:rPr>
                <w:color w:val="000000"/>
              </w:rPr>
              <w:t>International Cancellation fee</w:t>
            </w:r>
          </w:p>
        </w:tc>
        <w:tc>
          <w:tcPr>
            <w:tcW w:w="1339" w:type="dxa"/>
            <w:tcBorders>
              <w:top w:val="nil"/>
            </w:tcBorders>
          </w:tcPr>
          <w:p w14:paraId="5481B103" w14:textId="77777777" w:rsidR="002E28F7" w:rsidRDefault="00BE778D">
            <w:pPr>
              <w:widowControl w:val="0"/>
              <w:pBdr>
                <w:top w:val="nil"/>
                <w:left w:val="nil"/>
                <w:bottom w:val="nil"/>
                <w:right w:val="nil"/>
                <w:between w:val="nil"/>
              </w:pBdr>
              <w:spacing w:after="120"/>
              <w:rPr>
                <w:color w:val="000000"/>
              </w:rPr>
            </w:pPr>
            <w:r>
              <w:rPr>
                <w:color w:val="000000"/>
              </w:rPr>
              <w:t>$9.00</w:t>
            </w:r>
          </w:p>
        </w:tc>
        <w:tc>
          <w:tcPr>
            <w:tcW w:w="1500" w:type="dxa"/>
            <w:tcBorders>
              <w:top w:val="nil"/>
            </w:tcBorders>
          </w:tcPr>
          <w:p w14:paraId="0E7091C4"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Borders>
              <w:top w:val="nil"/>
            </w:tcBorders>
          </w:tcPr>
          <w:p w14:paraId="0F94BF3C"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Borders>
              <w:top w:val="nil"/>
            </w:tcBorders>
          </w:tcPr>
          <w:p w14:paraId="587908A8"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Borders>
              <w:top w:val="nil"/>
            </w:tcBorders>
          </w:tcPr>
          <w:p w14:paraId="364E0726"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r w:rsidR="002E28F7" w14:paraId="5A4A937C" w14:textId="77777777" w:rsidTr="006C0D65">
        <w:trPr>
          <w:trHeight w:val="438"/>
        </w:trPr>
        <w:tc>
          <w:tcPr>
            <w:tcW w:w="1329" w:type="dxa"/>
            <w:tcBorders>
              <w:top w:val="single" w:sz="4" w:space="0" w:color="000000"/>
              <w:bottom w:val="nil"/>
            </w:tcBorders>
          </w:tcPr>
          <w:p w14:paraId="26DEC18A" w14:textId="77777777" w:rsidR="002E28F7" w:rsidRDefault="00BE778D">
            <w:pPr>
              <w:widowControl w:val="0"/>
              <w:pBdr>
                <w:top w:val="nil"/>
                <w:left w:val="nil"/>
                <w:bottom w:val="nil"/>
                <w:right w:val="nil"/>
                <w:between w:val="nil"/>
              </w:pBdr>
              <w:spacing w:after="120"/>
              <w:rPr>
                <w:b/>
                <w:color w:val="000000"/>
              </w:rPr>
            </w:pPr>
            <w:r>
              <w:rPr>
                <w:b/>
                <w:color w:val="000000"/>
              </w:rPr>
              <w:t>Standard features (Operator call-in)</w:t>
            </w:r>
          </w:p>
        </w:tc>
        <w:tc>
          <w:tcPr>
            <w:tcW w:w="1946" w:type="dxa"/>
          </w:tcPr>
          <w:p w14:paraId="4AB39FA7" w14:textId="77777777" w:rsidR="002E28F7" w:rsidRDefault="00BE778D">
            <w:pPr>
              <w:widowControl w:val="0"/>
              <w:pBdr>
                <w:top w:val="nil"/>
                <w:left w:val="nil"/>
                <w:bottom w:val="nil"/>
                <w:right w:val="nil"/>
                <w:between w:val="nil"/>
              </w:pBdr>
              <w:spacing w:after="120"/>
              <w:rPr>
                <w:color w:val="000000"/>
              </w:rPr>
            </w:pPr>
            <w:r>
              <w:rPr>
                <w:color w:val="000000"/>
              </w:rPr>
              <w:t xml:space="preserve">Domestic toll-free </w:t>
            </w:r>
          </w:p>
        </w:tc>
        <w:tc>
          <w:tcPr>
            <w:tcW w:w="1339" w:type="dxa"/>
          </w:tcPr>
          <w:p w14:paraId="68009F4F" w14:textId="77777777" w:rsidR="002E28F7" w:rsidRDefault="00BE778D">
            <w:pPr>
              <w:widowControl w:val="0"/>
              <w:pBdr>
                <w:top w:val="nil"/>
                <w:left w:val="nil"/>
                <w:bottom w:val="nil"/>
                <w:right w:val="nil"/>
                <w:between w:val="nil"/>
              </w:pBdr>
              <w:spacing w:after="120"/>
              <w:rPr>
                <w:color w:val="000000"/>
              </w:rPr>
            </w:pPr>
            <w:r>
              <w:rPr>
                <w:color w:val="000000"/>
              </w:rPr>
              <w:t>$0.70</w:t>
            </w:r>
          </w:p>
        </w:tc>
        <w:tc>
          <w:tcPr>
            <w:tcW w:w="1500" w:type="dxa"/>
          </w:tcPr>
          <w:p w14:paraId="7AEC8B23" w14:textId="77777777" w:rsidR="002E28F7" w:rsidRDefault="00BE778D">
            <w:pPr>
              <w:widowControl w:val="0"/>
              <w:pBdr>
                <w:top w:val="nil"/>
                <w:left w:val="nil"/>
                <w:bottom w:val="nil"/>
                <w:right w:val="nil"/>
                <w:between w:val="nil"/>
              </w:pBdr>
              <w:spacing w:after="120"/>
              <w:rPr>
                <w:color w:val="000000"/>
              </w:rPr>
            </w:pPr>
            <w:r>
              <w:rPr>
                <w:color w:val="000000"/>
              </w:rPr>
              <w:t>$0.32</w:t>
            </w:r>
          </w:p>
        </w:tc>
        <w:tc>
          <w:tcPr>
            <w:tcW w:w="1500" w:type="dxa"/>
          </w:tcPr>
          <w:p w14:paraId="5FA2BE11" w14:textId="77777777" w:rsidR="002E28F7" w:rsidRDefault="00BE778D">
            <w:pPr>
              <w:widowControl w:val="0"/>
              <w:pBdr>
                <w:top w:val="nil"/>
                <w:left w:val="nil"/>
                <w:bottom w:val="nil"/>
                <w:right w:val="nil"/>
                <w:between w:val="nil"/>
              </w:pBdr>
              <w:spacing w:after="120"/>
              <w:rPr>
                <w:color w:val="000000"/>
              </w:rPr>
            </w:pPr>
            <w:r>
              <w:rPr>
                <w:color w:val="000000"/>
              </w:rPr>
              <w:t>$0.32</w:t>
            </w:r>
          </w:p>
        </w:tc>
        <w:tc>
          <w:tcPr>
            <w:tcW w:w="1257" w:type="dxa"/>
          </w:tcPr>
          <w:p w14:paraId="016271DD" w14:textId="77777777" w:rsidR="002E28F7" w:rsidRDefault="00BE778D">
            <w:pPr>
              <w:widowControl w:val="0"/>
              <w:pBdr>
                <w:top w:val="nil"/>
                <w:left w:val="nil"/>
                <w:bottom w:val="nil"/>
                <w:right w:val="nil"/>
                <w:between w:val="nil"/>
              </w:pBdr>
              <w:spacing w:after="120"/>
              <w:rPr>
                <w:color w:val="000000"/>
              </w:rPr>
            </w:pPr>
            <w:r>
              <w:rPr>
                <w:color w:val="000000"/>
              </w:rPr>
              <w:t>$0.36</w:t>
            </w:r>
          </w:p>
        </w:tc>
        <w:tc>
          <w:tcPr>
            <w:tcW w:w="1852" w:type="dxa"/>
          </w:tcPr>
          <w:p w14:paraId="38B6DD0A" w14:textId="77777777" w:rsidR="002E28F7" w:rsidRDefault="00BE778D">
            <w:pPr>
              <w:widowControl w:val="0"/>
              <w:pBdr>
                <w:top w:val="nil"/>
                <w:left w:val="nil"/>
                <w:bottom w:val="nil"/>
                <w:right w:val="nil"/>
                <w:between w:val="nil"/>
              </w:pBdr>
              <w:spacing w:after="120"/>
              <w:rPr>
                <w:color w:val="000000"/>
              </w:rPr>
            </w:pPr>
            <w:r>
              <w:rPr>
                <w:color w:val="000000"/>
              </w:rPr>
              <w:t>$0.41</w:t>
            </w:r>
          </w:p>
        </w:tc>
      </w:tr>
      <w:tr w:rsidR="002E28F7" w14:paraId="37B96201" w14:textId="77777777" w:rsidTr="006C0D65">
        <w:tc>
          <w:tcPr>
            <w:tcW w:w="1329" w:type="dxa"/>
            <w:tcBorders>
              <w:top w:val="nil"/>
              <w:bottom w:val="nil"/>
            </w:tcBorders>
          </w:tcPr>
          <w:p w14:paraId="7A08F2F4" w14:textId="77777777" w:rsidR="002E28F7" w:rsidRDefault="002E28F7"/>
        </w:tc>
        <w:tc>
          <w:tcPr>
            <w:tcW w:w="1946" w:type="dxa"/>
          </w:tcPr>
          <w:p w14:paraId="445D84F5" w14:textId="77777777" w:rsidR="002E28F7" w:rsidRDefault="00BE778D">
            <w:pPr>
              <w:widowControl w:val="0"/>
              <w:pBdr>
                <w:top w:val="nil"/>
                <w:left w:val="nil"/>
                <w:bottom w:val="nil"/>
                <w:right w:val="nil"/>
                <w:between w:val="nil"/>
              </w:pBdr>
              <w:spacing w:after="120"/>
              <w:rPr>
                <w:color w:val="000000"/>
              </w:rPr>
            </w:pPr>
            <w:r>
              <w:rPr>
                <w:color w:val="000000"/>
              </w:rPr>
              <w:t xml:space="preserve">Metered </w:t>
            </w:r>
          </w:p>
        </w:tc>
        <w:tc>
          <w:tcPr>
            <w:tcW w:w="1339" w:type="dxa"/>
          </w:tcPr>
          <w:p w14:paraId="52C290D5" w14:textId="77777777" w:rsidR="002E28F7" w:rsidRDefault="00BE778D">
            <w:pPr>
              <w:widowControl w:val="0"/>
              <w:pBdr>
                <w:top w:val="nil"/>
                <w:left w:val="nil"/>
                <w:bottom w:val="nil"/>
                <w:right w:val="nil"/>
                <w:between w:val="nil"/>
              </w:pBdr>
              <w:spacing w:after="120"/>
              <w:rPr>
                <w:color w:val="000000"/>
              </w:rPr>
            </w:pPr>
            <w:r>
              <w:rPr>
                <w:color w:val="000000"/>
              </w:rPr>
              <w:t>$0.40</w:t>
            </w:r>
          </w:p>
        </w:tc>
        <w:tc>
          <w:tcPr>
            <w:tcW w:w="1500" w:type="dxa"/>
          </w:tcPr>
          <w:p w14:paraId="0D3B0F74" w14:textId="77777777" w:rsidR="002E28F7" w:rsidRDefault="00BE778D">
            <w:pPr>
              <w:widowControl w:val="0"/>
              <w:pBdr>
                <w:top w:val="nil"/>
                <w:left w:val="nil"/>
                <w:bottom w:val="nil"/>
                <w:right w:val="nil"/>
                <w:between w:val="nil"/>
              </w:pBdr>
              <w:spacing w:after="120"/>
              <w:rPr>
                <w:color w:val="000000"/>
              </w:rPr>
            </w:pPr>
            <w:r>
              <w:rPr>
                <w:color w:val="000000"/>
              </w:rPr>
              <w:t>$0.18</w:t>
            </w:r>
          </w:p>
        </w:tc>
        <w:tc>
          <w:tcPr>
            <w:tcW w:w="1500" w:type="dxa"/>
          </w:tcPr>
          <w:p w14:paraId="2DCC80FA" w14:textId="77777777" w:rsidR="002E28F7" w:rsidRDefault="00BE778D">
            <w:pPr>
              <w:widowControl w:val="0"/>
              <w:pBdr>
                <w:top w:val="nil"/>
                <w:left w:val="nil"/>
                <w:bottom w:val="nil"/>
                <w:right w:val="nil"/>
                <w:between w:val="nil"/>
              </w:pBdr>
              <w:spacing w:after="120"/>
              <w:rPr>
                <w:color w:val="000000"/>
              </w:rPr>
            </w:pPr>
            <w:r>
              <w:rPr>
                <w:color w:val="000000"/>
              </w:rPr>
              <w:t>$0.18</w:t>
            </w:r>
          </w:p>
        </w:tc>
        <w:tc>
          <w:tcPr>
            <w:tcW w:w="1257" w:type="dxa"/>
          </w:tcPr>
          <w:p w14:paraId="197CB444" w14:textId="77777777" w:rsidR="002E28F7" w:rsidRDefault="00BE778D">
            <w:pPr>
              <w:widowControl w:val="0"/>
              <w:pBdr>
                <w:top w:val="nil"/>
                <w:left w:val="nil"/>
                <w:bottom w:val="nil"/>
                <w:right w:val="nil"/>
                <w:between w:val="nil"/>
              </w:pBdr>
              <w:spacing w:after="120"/>
              <w:rPr>
                <w:color w:val="000000"/>
              </w:rPr>
            </w:pPr>
            <w:r>
              <w:rPr>
                <w:color w:val="000000"/>
              </w:rPr>
              <w:t>$0.20</w:t>
            </w:r>
          </w:p>
        </w:tc>
        <w:tc>
          <w:tcPr>
            <w:tcW w:w="1852" w:type="dxa"/>
          </w:tcPr>
          <w:p w14:paraId="601C4614" w14:textId="77777777" w:rsidR="002E28F7" w:rsidRDefault="00BE778D">
            <w:pPr>
              <w:widowControl w:val="0"/>
              <w:pBdr>
                <w:top w:val="nil"/>
                <w:left w:val="nil"/>
                <w:bottom w:val="nil"/>
                <w:right w:val="nil"/>
                <w:between w:val="nil"/>
              </w:pBdr>
              <w:spacing w:after="120"/>
              <w:rPr>
                <w:color w:val="000000"/>
              </w:rPr>
            </w:pPr>
            <w:r>
              <w:rPr>
                <w:color w:val="000000"/>
              </w:rPr>
              <w:t>$0.23</w:t>
            </w:r>
          </w:p>
        </w:tc>
      </w:tr>
      <w:tr w:rsidR="002E28F7" w14:paraId="637EEFB7" w14:textId="77777777" w:rsidTr="006C0D65">
        <w:tc>
          <w:tcPr>
            <w:tcW w:w="1329" w:type="dxa"/>
            <w:tcBorders>
              <w:top w:val="nil"/>
              <w:bottom w:val="nil"/>
            </w:tcBorders>
          </w:tcPr>
          <w:p w14:paraId="5DF19A0D" w14:textId="77777777" w:rsidR="002E28F7" w:rsidRDefault="002E28F7"/>
        </w:tc>
        <w:tc>
          <w:tcPr>
            <w:tcW w:w="1946" w:type="dxa"/>
          </w:tcPr>
          <w:p w14:paraId="18AFCED3" w14:textId="77777777" w:rsidR="002E28F7" w:rsidRDefault="00BE778D">
            <w:pPr>
              <w:widowControl w:val="0"/>
              <w:pBdr>
                <w:top w:val="nil"/>
                <w:left w:val="nil"/>
                <w:bottom w:val="nil"/>
                <w:right w:val="nil"/>
                <w:between w:val="nil"/>
              </w:pBdr>
              <w:spacing w:after="120"/>
              <w:rPr>
                <w:color w:val="000000"/>
              </w:rPr>
            </w:pPr>
            <w:r>
              <w:rPr>
                <w:color w:val="000000"/>
              </w:rPr>
              <w:t>International Toll Free</w:t>
            </w:r>
          </w:p>
        </w:tc>
        <w:tc>
          <w:tcPr>
            <w:tcW w:w="1339" w:type="dxa"/>
          </w:tcPr>
          <w:p w14:paraId="2B9E2FEC" w14:textId="77777777" w:rsidR="002E28F7" w:rsidRDefault="00BE778D">
            <w:pPr>
              <w:widowControl w:val="0"/>
              <w:pBdr>
                <w:top w:val="nil"/>
                <w:left w:val="nil"/>
                <w:bottom w:val="nil"/>
                <w:right w:val="nil"/>
                <w:between w:val="nil"/>
              </w:pBdr>
              <w:spacing w:after="120"/>
              <w:rPr>
                <w:color w:val="000000"/>
              </w:rPr>
            </w:pPr>
            <w:r>
              <w:rPr>
                <w:color w:val="000000"/>
              </w:rPr>
              <w:t>$2.30</w:t>
            </w:r>
          </w:p>
        </w:tc>
        <w:tc>
          <w:tcPr>
            <w:tcW w:w="1500" w:type="dxa"/>
          </w:tcPr>
          <w:p w14:paraId="6EA13E35" w14:textId="77777777" w:rsidR="002E28F7" w:rsidRDefault="00BE778D">
            <w:pPr>
              <w:widowControl w:val="0"/>
              <w:pBdr>
                <w:top w:val="nil"/>
                <w:left w:val="nil"/>
                <w:bottom w:val="nil"/>
                <w:right w:val="nil"/>
                <w:between w:val="nil"/>
              </w:pBdr>
              <w:spacing w:after="120"/>
              <w:rPr>
                <w:color w:val="000000"/>
              </w:rPr>
            </w:pPr>
            <w:r>
              <w:rPr>
                <w:color w:val="000000"/>
              </w:rPr>
              <w:t>$0.41</w:t>
            </w:r>
          </w:p>
        </w:tc>
        <w:tc>
          <w:tcPr>
            <w:tcW w:w="1500" w:type="dxa"/>
          </w:tcPr>
          <w:p w14:paraId="3ADC706A" w14:textId="77777777" w:rsidR="002E28F7" w:rsidRDefault="00BE778D">
            <w:pPr>
              <w:widowControl w:val="0"/>
              <w:pBdr>
                <w:top w:val="nil"/>
                <w:left w:val="nil"/>
                <w:bottom w:val="nil"/>
                <w:right w:val="nil"/>
                <w:between w:val="nil"/>
              </w:pBdr>
              <w:spacing w:after="120"/>
              <w:rPr>
                <w:color w:val="000000"/>
              </w:rPr>
            </w:pPr>
            <w:r>
              <w:rPr>
                <w:color w:val="000000"/>
              </w:rPr>
              <w:t>$0.41</w:t>
            </w:r>
          </w:p>
        </w:tc>
        <w:tc>
          <w:tcPr>
            <w:tcW w:w="1257" w:type="dxa"/>
          </w:tcPr>
          <w:p w14:paraId="35D16169" w14:textId="77777777" w:rsidR="002E28F7" w:rsidRDefault="00BE778D">
            <w:pPr>
              <w:widowControl w:val="0"/>
              <w:pBdr>
                <w:top w:val="nil"/>
                <w:left w:val="nil"/>
                <w:bottom w:val="nil"/>
                <w:right w:val="nil"/>
                <w:between w:val="nil"/>
              </w:pBdr>
              <w:spacing w:after="120"/>
              <w:rPr>
                <w:color w:val="000000"/>
              </w:rPr>
            </w:pPr>
            <w:r>
              <w:rPr>
                <w:color w:val="000000"/>
              </w:rPr>
              <w:t>$0.55</w:t>
            </w:r>
          </w:p>
        </w:tc>
        <w:tc>
          <w:tcPr>
            <w:tcW w:w="1852" w:type="dxa"/>
          </w:tcPr>
          <w:p w14:paraId="3C92B6E3" w14:textId="77777777" w:rsidR="002E28F7" w:rsidRDefault="00BE778D">
            <w:pPr>
              <w:widowControl w:val="0"/>
              <w:pBdr>
                <w:top w:val="nil"/>
                <w:left w:val="nil"/>
                <w:bottom w:val="nil"/>
                <w:right w:val="nil"/>
                <w:between w:val="nil"/>
              </w:pBdr>
              <w:spacing w:after="120"/>
              <w:rPr>
                <w:color w:val="000000"/>
              </w:rPr>
            </w:pPr>
            <w:r>
              <w:rPr>
                <w:color w:val="000000"/>
              </w:rPr>
              <w:t>$0.73</w:t>
            </w:r>
          </w:p>
        </w:tc>
      </w:tr>
      <w:tr w:rsidR="002E28F7" w14:paraId="553CDAA4" w14:textId="77777777" w:rsidTr="006C0D65">
        <w:tc>
          <w:tcPr>
            <w:tcW w:w="1329" w:type="dxa"/>
            <w:tcBorders>
              <w:top w:val="nil"/>
              <w:bottom w:val="nil"/>
            </w:tcBorders>
          </w:tcPr>
          <w:p w14:paraId="17BF23BD" w14:textId="77777777" w:rsidR="002E28F7" w:rsidRDefault="002E28F7"/>
        </w:tc>
        <w:tc>
          <w:tcPr>
            <w:tcW w:w="1946" w:type="dxa"/>
          </w:tcPr>
          <w:p w14:paraId="1ACABE7D" w14:textId="77777777" w:rsidR="002E28F7" w:rsidRDefault="00BE778D">
            <w:pPr>
              <w:widowControl w:val="0"/>
              <w:pBdr>
                <w:top w:val="nil"/>
                <w:left w:val="nil"/>
                <w:bottom w:val="nil"/>
                <w:right w:val="nil"/>
                <w:between w:val="nil"/>
              </w:pBdr>
              <w:spacing w:after="120"/>
              <w:rPr>
                <w:color w:val="000000"/>
              </w:rPr>
            </w:pPr>
            <w:r>
              <w:rPr>
                <w:color w:val="000000"/>
              </w:rPr>
              <w:t>Cancellation fee</w:t>
            </w:r>
          </w:p>
        </w:tc>
        <w:tc>
          <w:tcPr>
            <w:tcW w:w="1339" w:type="dxa"/>
          </w:tcPr>
          <w:p w14:paraId="6EFA770E" w14:textId="77777777" w:rsidR="002E28F7" w:rsidRDefault="00BE778D">
            <w:pPr>
              <w:widowControl w:val="0"/>
              <w:pBdr>
                <w:top w:val="nil"/>
                <w:left w:val="nil"/>
                <w:bottom w:val="nil"/>
                <w:right w:val="nil"/>
                <w:between w:val="nil"/>
              </w:pBdr>
              <w:spacing w:after="120"/>
              <w:rPr>
                <w:color w:val="000000"/>
              </w:rPr>
            </w:pPr>
            <w:r>
              <w:rPr>
                <w:color w:val="000000"/>
              </w:rPr>
              <w:t>$6.00</w:t>
            </w:r>
          </w:p>
        </w:tc>
        <w:tc>
          <w:tcPr>
            <w:tcW w:w="1500" w:type="dxa"/>
          </w:tcPr>
          <w:p w14:paraId="19B65664"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031CE903"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Pr>
          <w:p w14:paraId="0723D1CA"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Pr>
          <w:p w14:paraId="0433E09F"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r w:rsidR="002E28F7" w14:paraId="6308D70C" w14:textId="77777777" w:rsidTr="006C0D65">
        <w:tc>
          <w:tcPr>
            <w:tcW w:w="1329" w:type="dxa"/>
            <w:tcBorders>
              <w:top w:val="nil"/>
              <w:bottom w:val="nil"/>
            </w:tcBorders>
          </w:tcPr>
          <w:p w14:paraId="1A9C9A94" w14:textId="77777777" w:rsidR="002E28F7" w:rsidRDefault="002E28F7"/>
        </w:tc>
        <w:tc>
          <w:tcPr>
            <w:tcW w:w="1946" w:type="dxa"/>
          </w:tcPr>
          <w:p w14:paraId="04E2D9EA" w14:textId="77777777" w:rsidR="002E28F7" w:rsidRDefault="00BE778D">
            <w:pPr>
              <w:widowControl w:val="0"/>
              <w:pBdr>
                <w:top w:val="nil"/>
                <w:left w:val="nil"/>
                <w:bottom w:val="nil"/>
                <w:right w:val="nil"/>
                <w:between w:val="nil"/>
              </w:pBdr>
              <w:spacing w:after="120"/>
              <w:rPr>
                <w:color w:val="000000"/>
              </w:rPr>
            </w:pPr>
            <w:r>
              <w:rPr>
                <w:color w:val="000000"/>
              </w:rPr>
              <w:t>Roll call</w:t>
            </w:r>
          </w:p>
        </w:tc>
        <w:tc>
          <w:tcPr>
            <w:tcW w:w="1339" w:type="dxa"/>
          </w:tcPr>
          <w:p w14:paraId="0DCE97B0"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499DFED3"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4D45ADDB"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Pr>
          <w:p w14:paraId="052B9629"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Pr>
          <w:p w14:paraId="742C5013"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r w:rsidR="002E28F7" w14:paraId="31622AFA" w14:textId="77777777" w:rsidTr="006C0D65">
        <w:tc>
          <w:tcPr>
            <w:tcW w:w="1329" w:type="dxa"/>
            <w:tcBorders>
              <w:top w:val="nil"/>
              <w:bottom w:val="nil"/>
            </w:tcBorders>
          </w:tcPr>
          <w:p w14:paraId="652EC1CC" w14:textId="77777777" w:rsidR="002E28F7" w:rsidRDefault="002E28F7"/>
        </w:tc>
        <w:tc>
          <w:tcPr>
            <w:tcW w:w="1946" w:type="dxa"/>
          </w:tcPr>
          <w:p w14:paraId="4DCD922A" w14:textId="77777777" w:rsidR="002E28F7" w:rsidRDefault="00BE778D">
            <w:pPr>
              <w:widowControl w:val="0"/>
              <w:pBdr>
                <w:top w:val="nil"/>
                <w:left w:val="nil"/>
                <w:bottom w:val="nil"/>
                <w:right w:val="nil"/>
                <w:between w:val="nil"/>
              </w:pBdr>
              <w:spacing w:after="120"/>
              <w:rPr>
                <w:color w:val="000000"/>
              </w:rPr>
            </w:pPr>
            <w:r>
              <w:rPr>
                <w:color w:val="000000"/>
              </w:rPr>
              <w:t>Taping (for each 90 minute tape, including postage and handling)</w:t>
            </w:r>
          </w:p>
        </w:tc>
        <w:tc>
          <w:tcPr>
            <w:tcW w:w="1339" w:type="dxa"/>
          </w:tcPr>
          <w:p w14:paraId="626D340A"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500" w:type="dxa"/>
          </w:tcPr>
          <w:p w14:paraId="12725B39"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500" w:type="dxa"/>
          </w:tcPr>
          <w:p w14:paraId="48224949"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257" w:type="dxa"/>
          </w:tcPr>
          <w:p w14:paraId="66625C78"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852" w:type="dxa"/>
          </w:tcPr>
          <w:p w14:paraId="66825776" w14:textId="77777777" w:rsidR="002E28F7" w:rsidRDefault="00BE778D">
            <w:pPr>
              <w:widowControl w:val="0"/>
              <w:pBdr>
                <w:top w:val="nil"/>
                <w:left w:val="nil"/>
                <w:bottom w:val="nil"/>
                <w:right w:val="nil"/>
                <w:between w:val="nil"/>
              </w:pBdr>
              <w:spacing w:after="120"/>
              <w:rPr>
                <w:color w:val="000000"/>
              </w:rPr>
            </w:pPr>
            <w:r>
              <w:rPr>
                <w:color w:val="000000"/>
              </w:rPr>
              <w:t>$20.00</w:t>
            </w:r>
          </w:p>
        </w:tc>
      </w:tr>
      <w:tr w:rsidR="002E28F7" w14:paraId="5B0403A5" w14:textId="77777777" w:rsidTr="006C0D65">
        <w:tc>
          <w:tcPr>
            <w:tcW w:w="1329" w:type="dxa"/>
            <w:tcBorders>
              <w:top w:val="nil"/>
              <w:bottom w:val="nil"/>
            </w:tcBorders>
          </w:tcPr>
          <w:p w14:paraId="1E177BE2" w14:textId="77777777" w:rsidR="002E28F7" w:rsidRDefault="002E28F7"/>
        </w:tc>
        <w:tc>
          <w:tcPr>
            <w:tcW w:w="1946" w:type="dxa"/>
          </w:tcPr>
          <w:p w14:paraId="05F85663" w14:textId="77777777" w:rsidR="002E28F7" w:rsidRDefault="00BE778D">
            <w:pPr>
              <w:widowControl w:val="0"/>
              <w:pBdr>
                <w:top w:val="nil"/>
                <w:left w:val="nil"/>
                <w:bottom w:val="nil"/>
                <w:right w:val="nil"/>
                <w:between w:val="nil"/>
              </w:pBdr>
              <w:spacing w:after="120"/>
              <w:rPr>
                <w:color w:val="000000"/>
              </w:rPr>
            </w:pPr>
            <w:r>
              <w:rPr>
                <w:color w:val="000000"/>
              </w:rPr>
              <w:t>CD recording (for a single CD, including postage and handling)</w:t>
            </w:r>
          </w:p>
        </w:tc>
        <w:tc>
          <w:tcPr>
            <w:tcW w:w="1339" w:type="dxa"/>
          </w:tcPr>
          <w:p w14:paraId="2316B9CE" w14:textId="77777777" w:rsidR="002E28F7" w:rsidRDefault="00BE778D">
            <w:pPr>
              <w:widowControl w:val="0"/>
              <w:pBdr>
                <w:top w:val="nil"/>
                <w:left w:val="nil"/>
                <w:bottom w:val="nil"/>
                <w:right w:val="nil"/>
                <w:between w:val="nil"/>
              </w:pBdr>
              <w:spacing w:after="120"/>
              <w:rPr>
                <w:color w:val="000000"/>
              </w:rPr>
            </w:pPr>
            <w:r>
              <w:rPr>
                <w:color w:val="000000"/>
              </w:rPr>
              <w:t>$35.00</w:t>
            </w:r>
          </w:p>
        </w:tc>
        <w:tc>
          <w:tcPr>
            <w:tcW w:w="1500" w:type="dxa"/>
          </w:tcPr>
          <w:p w14:paraId="39E2E343" w14:textId="77777777" w:rsidR="002E28F7" w:rsidRDefault="00BE778D">
            <w:pPr>
              <w:widowControl w:val="0"/>
              <w:pBdr>
                <w:top w:val="nil"/>
                <w:left w:val="nil"/>
                <w:bottom w:val="nil"/>
                <w:right w:val="nil"/>
                <w:between w:val="nil"/>
              </w:pBdr>
              <w:spacing w:after="120"/>
              <w:rPr>
                <w:color w:val="000000"/>
              </w:rPr>
            </w:pPr>
            <w:r>
              <w:rPr>
                <w:color w:val="000000"/>
              </w:rPr>
              <w:t>$35.00</w:t>
            </w:r>
          </w:p>
        </w:tc>
        <w:tc>
          <w:tcPr>
            <w:tcW w:w="1500" w:type="dxa"/>
          </w:tcPr>
          <w:p w14:paraId="5035497F" w14:textId="77777777" w:rsidR="002E28F7" w:rsidRDefault="00BE778D">
            <w:pPr>
              <w:widowControl w:val="0"/>
              <w:pBdr>
                <w:top w:val="nil"/>
                <w:left w:val="nil"/>
                <w:bottom w:val="nil"/>
                <w:right w:val="nil"/>
                <w:between w:val="nil"/>
              </w:pBdr>
              <w:spacing w:after="120"/>
              <w:rPr>
                <w:color w:val="000000"/>
              </w:rPr>
            </w:pPr>
            <w:r>
              <w:rPr>
                <w:color w:val="000000"/>
              </w:rPr>
              <w:t>$35.00</w:t>
            </w:r>
          </w:p>
        </w:tc>
        <w:tc>
          <w:tcPr>
            <w:tcW w:w="1257" w:type="dxa"/>
          </w:tcPr>
          <w:p w14:paraId="275163E8" w14:textId="77777777" w:rsidR="002E28F7" w:rsidRDefault="00BE778D">
            <w:pPr>
              <w:widowControl w:val="0"/>
              <w:pBdr>
                <w:top w:val="nil"/>
                <w:left w:val="nil"/>
                <w:bottom w:val="nil"/>
                <w:right w:val="nil"/>
                <w:between w:val="nil"/>
              </w:pBdr>
              <w:spacing w:after="120"/>
              <w:rPr>
                <w:color w:val="000000"/>
              </w:rPr>
            </w:pPr>
            <w:r>
              <w:rPr>
                <w:color w:val="000000"/>
              </w:rPr>
              <w:t>$35.00</w:t>
            </w:r>
          </w:p>
        </w:tc>
        <w:tc>
          <w:tcPr>
            <w:tcW w:w="1852" w:type="dxa"/>
          </w:tcPr>
          <w:p w14:paraId="78727BCB" w14:textId="77777777" w:rsidR="002E28F7" w:rsidRDefault="00BE778D">
            <w:pPr>
              <w:widowControl w:val="0"/>
              <w:pBdr>
                <w:top w:val="nil"/>
                <w:left w:val="nil"/>
                <w:bottom w:val="nil"/>
                <w:right w:val="nil"/>
                <w:between w:val="nil"/>
              </w:pBdr>
              <w:spacing w:after="120"/>
              <w:rPr>
                <w:color w:val="000000"/>
              </w:rPr>
            </w:pPr>
            <w:r>
              <w:rPr>
                <w:color w:val="000000"/>
              </w:rPr>
              <w:t>$35.00</w:t>
            </w:r>
          </w:p>
        </w:tc>
      </w:tr>
      <w:tr w:rsidR="002E28F7" w14:paraId="54FC9420" w14:textId="77777777" w:rsidTr="006C0D65">
        <w:tc>
          <w:tcPr>
            <w:tcW w:w="1329" w:type="dxa"/>
            <w:tcBorders>
              <w:top w:val="nil"/>
              <w:bottom w:val="nil"/>
            </w:tcBorders>
          </w:tcPr>
          <w:p w14:paraId="440CB62B" w14:textId="77777777" w:rsidR="002E28F7" w:rsidRDefault="002E28F7"/>
        </w:tc>
        <w:tc>
          <w:tcPr>
            <w:tcW w:w="1946" w:type="dxa"/>
          </w:tcPr>
          <w:p w14:paraId="36B578AC" w14:textId="77777777" w:rsidR="002E28F7" w:rsidRDefault="00BE778D">
            <w:pPr>
              <w:widowControl w:val="0"/>
              <w:pBdr>
                <w:top w:val="nil"/>
                <w:left w:val="nil"/>
                <w:bottom w:val="nil"/>
                <w:right w:val="nil"/>
                <w:between w:val="nil"/>
              </w:pBdr>
              <w:spacing w:after="120"/>
              <w:rPr>
                <w:color w:val="000000"/>
              </w:rPr>
            </w:pPr>
            <w:r>
              <w:rPr>
                <w:color w:val="000000"/>
              </w:rPr>
              <w:t>Additional CD recording (required when the conference recording does not fit on a single CD or if additional copies are required)</w:t>
            </w:r>
          </w:p>
        </w:tc>
        <w:tc>
          <w:tcPr>
            <w:tcW w:w="1339" w:type="dxa"/>
          </w:tcPr>
          <w:p w14:paraId="6AE32B49" w14:textId="77777777" w:rsidR="002E28F7" w:rsidRDefault="00BE778D">
            <w:pPr>
              <w:widowControl w:val="0"/>
              <w:pBdr>
                <w:top w:val="nil"/>
                <w:left w:val="nil"/>
                <w:bottom w:val="nil"/>
                <w:right w:val="nil"/>
                <w:between w:val="nil"/>
              </w:pBdr>
              <w:spacing w:after="120"/>
              <w:rPr>
                <w:color w:val="000000"/>
              </w:rPr>
            </w:pPr>
            <w:r>
              <w:rPr>
                <w:color w:val="000000"/>
              </w:rPr>
              <w:t>$25.00</w:t>
            </w:r>
          </w:p>
        </w:tc>
        <w:tc>
          <w:tcPr>
            <w:tcW w:w="1500" w:type="dxa"/>
          </w:tcPr>
          <w:p w14:paraId="28007054" w14:textId="77777777" w:rsidR="002E28F7" w:rsidRDefault="00BE778D">
            <w:pPr>
              <w:widowControl w:val="0"/>
              <w:pBdr>
                <w:top w:val="nil"/>
                <w:left w:val="nil"/>
                <w:bottom w:val="nil"/>
                <w:right w:val="nil"/>
                <w:between w:val="nil"/>
              </w:pBdr>
              <w:spacing w:after="120"/>
              <w:rPr>
                <w:color w:val="000000"/>
              </w:rPr>
            </w:pPr>
            <w:r>
              <w:rPr>
                <w:color w:val="000000"/>
              </w:rPr>
              <w:t>$25.00</w:t>
            </w:r>
          </w:p>
        </w:tc>
        <w:tc>
          <w:tcPr>
            <w:tcW w:w="1500" w:type="dxa"/>
          </w:tcPr>
          <w:p w14:paraId="33E21411" w14:textId="77777777" w:rsidR="002E28F7" w:rsidRDefault="00BE778D">
            <w:pPr>
              <w:widowControl w:val="0"/>
              <w:pBdr>
                <w:top w:val="nil"/>
                <w:left w:val="nil"/>
                <w:bottom w:val="nil"/>
                <w:right w:val="nil"/>
                <w:between w:val="nil"/>
              </w:pBdr>
              <w:spacing w:after="120"/>
              <w:rPr>
                <w:color w:val="000000"/>
              </w:rPr>
            </w:pPr>
            <w:r>
              <w:rPr>
                <w:color w:val="000000"/>
              </w:rPr>
              <w:t>$25.00</w:t>
            </w:r>
          </w:p>
        </w:tc>
        <w:tc>
          <w:tcPr>
            <w:tcW w:w="1257" w:type="dxa"/>
          </w:tcPr>
          <w:p w14:paraId="0328A9F2" w14:textId="77777777" w:rsidR="002E28F7" w:rsidRDefault="00BE778D">
            <w:pPr>
              <w:widowControl w:val="0"/>
              <w:pBdr>
                <w:top w:val="nil"/>
                <w:left w:val="nil"/>
                <w:bottom w:val="nil"/>
                <w:right w:val="nil"/>
                <w:between w:val="nil"/>
              </w:pBdr>
              <w:spacing w:after="120"/>
              <w:rPr>
                <w:color w:val="000000"/>
              </w:rPr>
            </w:pPr>
            <w:r>
              <w:rPr>
                <w:color w:val="000000"/>
              </w:rPr>
              <w:t>$25.00</w:t>
            </w:r>
          </w:p>
        </w:tc>
        <w:tc>
          <w:tcPr>
            <w:tcW w:w="1852" w:type="dxa"/>
          </w:tcPr>
          <w:p w14:paraId="4A0C4D41" w14:textId="77777777" w:rsidR="002E28F7" w:rsidRDefault="00BE778D">
            <w:pPr>
              <w:widowControl w:val="0"/>
              <w:pBdr>
                <w:top w:val="nil"/>
                <w:left w:val="nil"/>
                <w:bottom w:val="nil"/>
                <w:right w:val="nil"/>
                <w:between w:val="nil"/>
              </w:pBdr>
              <w:spacing w:after="120"/>
              <w:rPr>
                <w:color w:val="000000"/>
              </w:rPr>
            </w:pPr>
            <w:r>
              <w:rPr>
                <w:color w:val="000000"/>
              </w:rPr>
              <w:t>$25.00</w:t>
            </w:r>
          </w:p>
        </w:tc>
      </w:tr>
      <w:tr w:rsidR="002E28F7" w14:paraId="38849411" w14:textId="77777777" w:rsidTr="006C0D65">
        <w:tc>
          <w:tcPr>
            <w:tcW w:w="1329" w:type="dxa"/>
            <w:tcBorders>
              <w:top w:val="nil"/>
              <w:bottom w:val="nil"/>
            </w:tcBorders>
          </w:tcPr>
          <w:p w14:paraId="78CB747A" w14:textId="77777777" w:rsidR="002E28F7" w:rsidRDefault="002E28F7"/>
        </w:tc>
        <w:tc>
          <w:tcPr>
            <w:tcW w:w="1946" w:type="dxa"/>
            <w:tcBorders>
              <w:bottom w:val="single" w:sz="4" w:space="0" w:color="000000"/>
            </w:tcBorders>
          </w:tcPr>
          <w:p w14:paraId="304058E5" w14:textId="77777777" w:rsidR="002E28F7" w:rsidRDefault="00BE778D">
            <w:pPr>
              <w:widowControl w:val="0"/>
              <w:pBdr>
                <w:top w:val="nil"/>
                <w:left w:val="nil"/>
                <w:bottom w:val="nil"/>
                <w:right w:val="nil"/>
                <w:between w:val="nil"/>
              </w:pBdr>
              <w:spacing w:after="120"/>
              <w:rPr>
                <w:color w:val="000000"/>
              </w:rPr>
            </w:pPr>
            <w:r>
              <w:rPr>
                <w:color w:val="000000"/>
              </w:rPr>
              <w:t>Playback tape – tape of a previous conference is played back to participants who dial in or are called out (per playback session).  Per minute charges also apply.</w:t>
            </w:r>
          </w:p>
        </w:tc>
        <w:tc>
          <w:tcPr>
            <w:tcW w:w="1339" w:type="dxa"/>
            <w:tcBorders>
              <w:bottom w:val="single" w:sz="4" w:space="0" w:color="000000"/>
            </w:tcBorders>
          </w:tcPr>
          <w:p w14:paraId="2F9F0450"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500" w:type="dxa"/>
            <w:tcBorders>
              <w:bottom w:val="single" w:sz="4" w:space="0" w:color="000000"/>
            </w:tcBorders>
          </w:tcPr>
          <w:p w14:paraId="0275309B"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500" w:type="dxa"/>
            <w:tcBorders>
              <w:bottom w:val="single" w:sz="4" w:space="0" w:color="000000"/>
            </w:tcBorders>
          </w:tcPr>
          <w:p w14:paraId="64D65EFB"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257" w:type="dxa"/>
            <w:tcBorders>
              <w:bottom w:val="single" w:sz="4" w:space="0" w:color="000000"/>
            </w:tcBorders>
          </w:tcPr>
          <w:p w14:paraId="0F06B7A1" w14:textId="77777777" w:rsidR="002E28F7" w:rsidRDefault="00BE778D">
            <w:pPr>
              <w:widowControl w:val="0"/>
              <w:pBdr>
                <w:top w:val="nil"/>
                <w:left w:val="nil"/>
                <w:bottom w:val="nil"/>
                <w:right w:val="nil"/>
                <w:between w:val="nil"/>
              </w:pBdr>
              <w:spacing w:after="120"/>
              <w:rPr>
                <w:color w:val="000000"/>
              </w:rPr>
            </w:pPr>
            <w:r>
              <w:rPr>
                <w:color w:val="000000"/>
              </w:rPr>
              <w:t>$20.00</w:t>
            </w:r>
          </w:p>
        </w:tc>
        <w:tc>
          <w:tcPr>
            <w:tcW w:w="1852" w:type="dxa"/>
            <w:tcBorders>
              <w:bottom w:val="single" w:sz="4" w:space="0" w:color="000000"/>
            </w:tcBorders>
          </w:tcPr>
          <w:p w14:paraId="0FBF49F2" w14:textId="77777777" w:rsidR="002E28F7" w:rsidRDefault="00BE778D">
            <w:pPr>
              <w:widowControl w:val="0"/>
              <w:pBdr>
                <w:top w:val="nil"/>
                <w:left w:val="nil"/>
                <w:bottom w:val="nil"/>
                <w:right w:val="nil"/>
                <w:between w:val="nil"/>
              </w:pBdr>
              <w:spacing w:after="120"/>
              <w:rPr>
                <w:color w:val="000000"/>
              </w:rPr>
            </w:pPr>
            <w:r>
              <w:rPr>
                <w:color w:val="000000"/>
              </w:rPr>
              <w:t>$20.00</w:t>
            </w:r>
          </w:p>
        </w:tc>
      </w:tr>
      <w:tr w:rsidR="002E28F7" w14:paraId="2FC1076E" w14:textId="77777777" w:rsidTr="006C0D65">
        <w:tc>
          <w:tcPr>
            <w:tcW w:w="1329" w:type="dxa"/>
            <w:tcBorders>
              <w:top w:val="nil"/>
              <w:bottom w:val="nil"/>
            </w:tcBorders>
          </w:tcPr>
          <w:p w14:paraId="51313122" w14:textId="77777777" w:rsidR="002E28F7" w:rsidRDefault="002E28F7"/>
        </w:tc>
        <w:tc>
          <w:tcPr>
            <w:tcW w:w="1946" w:type="dxa"/>
            <w:tcBorders>
              <w:bottom w:val="nil"/>
            </w:tcBorders>
          </w:tcPr>
          <w:p w14:paraId="6736C0D6" w14:textId="77777777" w:rsidR="002E28F7" w:rsidRDefault="00BE778D">
            <w:pPr>
              <w:widowControl w:val="0"/>
              <w:pBdr>
                <w:top w:val="nil"/>
                <w:left w:val="nil"/>
                <w:bottom w:val="nil"/>
                <w:right w:val="nil"/>
                <w:between w:val="nil"/>
              </w:pBdr>
              <w:spacing w:after="120"/>
              <w:ind w:right="18"/>
              <w:rPr>
                <w:color w:val="000000"/>
              </w:rPr>
            </w:pPr>
            <w:r>
              <w:rPr>
                <w:color w:val="000000"/>
              </w:rPr>
              <w:t xml:space="preserve">Digital recording (per 90 minutes of recording). The recording will be stored for one week and then archived for three weeks before it is </w:t>
            </w:r>
            <w:r>
              <w:rPr>
                <w:color w:val="000000"/>
              </w:rPr>
              <w:lastRenderedPageBreak/>
              <w:t>deleted.</w:t>
            </w:r>
          </w:p>
        </w:tc>
        <w:tc>
          <w:tcPr>
            <w:tcW w:w="1339" w:type="dxa"/>
            <w:tcBorders>
              <w:bottom w:val="nil"/>
            </w:tcBorders>
          </w:tcPr>
          <w:p w14:paraId="3A90C9A1" w14:textId="77777777" w:rsidR="002E28F7" w:rsidRDefault="00BE778D">
            <w:pPr>
              <w:widowControl w:val="0"/>
              <w:pBdr>
                <w:top w:val="nil"/>
                <w:left w:val="nil"/>
                <w:bottom w:val="nil"/>
                <w:right w:val="nil"/>
                <w:between w:val="nil"/>
              </w:pBdr>
              <w:spacing w:after="120"/>
              <w:rPr>
                <w:color w:val="000000"/>
              </w:rPr>
            </w:pPr>
            <w:r>
              <w:rPr>
                <w:color w:val="000000"/>
              </w:rPr>
              <w:lastRenderedPageBreak/>
              <w:t>$50.00</w:t>
            </w:r>
          </w:p>
        </w:tc>
        <w:tc>
          <w:tcPr>
            <w:tcW w:w="1500" w:type="dxa"/>
            <w:tcBorders>
              <w:bottom w:val="nil"/>
            </w:tcBorders>
          </w:tcPr>
          <w:p w14:paraId="5F93F0F1"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bottom w:val="nil"/>
            </w:tcBorders>
          </w:tcPr>
          <w:p w14:paraId="498F2405"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257" w:type="dxa"/>
            <w:tcBorders>
              <w:bottom w:val="nil"/>
            </w:tcBorders>
          </w:tcPr>
          <w:p w14:paraId="13659ED3"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852" w:type="dxa"/>
            <w:tcBorders>
              <w:bottom w:val="nil"/>
            </w:tcBorders>
          </w:tcPr>
          <w:p w14:paraId="3C8AB14F" w14:textId="77777777" w:rsidR="002E28F7" w:rsidRDefault="00BE778D">
            <w:pPr>
              <w:widowControl w:val="0"/>
              <w:pBdr>
                <w:top w:val="nil"/>
                <w:left w:val="nil"/>
                <w:bottom w:val="nil"/>
                <w:right w:val="nil"/>
                <w:between w:val="nil"/>
              </w:pBdr>
              <w:spacing w:after="120"/>
              <w:rPr>
                <w:color w:val="000000"/>
              </w:rPr>
            </w:pPr>
            <w:r>
              <w:rPr>
                <w:color w:val="000000"/>
              </w:rPr>
              <w:t>$50.00</w:t>
            </w:r>
          </w:p>
        </w:tc>
      </w:tr>
      <w:tr w:rsidR="002E28F7" w14:paraId="373A0566" w14:textId="77777777" w:rsidTr="006C0D65">
        <w:tc>
          <w:tcPr>
            <w:tcW w:w="1329" w:type="dxa"/>
            <w:tcBorders>
              <w:top w:val="nil"/>
              <w:bottom w:val="nil"/>
            </w:tcBorders>
          </w:tcPr>
          <w:p w14:paraId="1B46D7BC" w14:textId="77777777" w:rsidR="002E28F7" w:rsidRDefault="002E28F7"/>
        </w:tc>
        <w:tc>
          <w:tcPr>
            <w:tcW w:w="1946" w:type="dxa"/>
            <w:tcBorders>
              <w:top w:val="nil"/>
              <w:bottom w:val="nil"/>
            </w:tcBorders>
          </w:tcPr>
          <w:p w14:paraId="07CF19CC" w14:textId="77777777" w:rsidR="002E28F7" w:rsidRDefault="00BE778D">
            <w:pPr>
              <w:widowControl w:val="0"/>
              <w:pBdr>
                <w:top w:val="nil"/>
                <w:left w:val="nil"/>
                <w:bottom w:val="nil"/>
                <w:right w:val="nil"/>
                <w:between w:val="nil"/>
              </w:pBdr>
              <w:spacing w:after="120"/>
              <w:rPr>
                <w:color w:val="000000"/>
              </w:rPr>
            </w:pPr>
            <w:r>
              <w:rPr>
                <w:color w:val="000000"/>
              </w:rPr>
              <w:t>- to record more than 90 minutes (per extra 90 min)</w:t>
            </w:r>
          </w:p>
        </w:tc>
        <w:tc>
          <w:tcPr>
            <w:tcW w:w="1339" w:type="dxa"/>
            <w:tcBorders>
              <w:top w:val="nil"/>
              <w:bottom w:val="nil"/>
            </w:tcBorders>
          </w:tcPr>
          <w:p w14:paraId="2F1D5A10"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bottom w:val="nil"/>
            </w:tcBorders>
          </w:tcPr>
          <w:p w14:paraId="1414DF13"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bottom w:val="nil"/>
            </w:tcBorders>
          </w:tcPr>
          <w:p w14:paraId="7FBE8569"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257" w:type="dxa"/>
            <w:tcBorders>
              <w:top w:val="nil"/>
              <w:bottom w:val="nil"/>
            </w:tcBorders>
          </w:tcPr>
          <w:p w14:paraId="4B10FF1C"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852" w:type="dxa"/>
            <w:tcBorders>
              <w:top w:val="nil"/>
              <w:bottom w:val="nil"/>
            </w:tcBorders>
          </w:tcPr>
          <w:p w14:paraId="6617B9A6" w14:textId="77777777" w:rsidR="002E28F7" w:rsidRDefault="00BE778D">
            <w:pPr>
              <w:widowControl w:val="0"/>
              <w:pBdr>
                <w:top w:val="nil"/>
                <w:left w:val="nil"/>
                <w:bottom w:val="nil"/>
                <w:right w:val="nil"/>
                <w:between w:val="nil"/>
              </w:pBdr>
              <w:spacing w:after="120"/>
              <w:rPr>
                <w:color w:val="000000"/>
              </w:rPr>
            </w:pPr>
            <w:r>
              <w:rPr>
                <w:color w:val="000000"/>
              </w:rPr>
              <w:t>$50.00</w:t>
            </w:r>
          </w:p>
        </w:tc>
      </w:tr>
      <w:tr w:rsidR="002E28F7" w14:paraId="6DEABC63" w14:textId="77777777" w:rsidTr="006C0D65">
        <w:tc>
          <w:tcPr>
            <w:tcW w:w="1329" w:type="dxa"/>
            <w:tcBorders>
              <w:top w:val="nil"/>
              <w:bottom w:val="nil"/>
            </w:tcBorders>
          </w:tcPr>
          <w:p w14:paraId="47EDE9B4" w14:textId="77777777" w:rsidR="002E28F7" w:rsidRDefault="002E28F7"/>
        </w:tc>
        <w:tc>
          <w:tcPr>
            <w:tcW w:w="1946" w:type="dxa"/>
            <w:tcBorders>
              <w:top w:val="nil"/>
            </w:tcBorders>
          </w:tcPr>
          <w:p w14:paraId="0D2B7B74" w14:textId="77777777" w:rsidR="002E28F7" w:rsidRDefault="00BE778D">
            <w:pPr>
              <w:widowControl w:val="0"/>
              <w:pBdr>
                <w:top w:val="nil"/>
                <w:left w:val="nil"/>
                <w:bottom w:val="nil"/>
                <w:right w:val="nil"/>
                <w:between w:val="nil"/>
              </w:pBdr>
              <w:spacing w:after="120"/>
              <w:rPr>
                <w:color w:val="000000"/>
              </w:rPr>
            </w:pPr>
            <w:r>
              <w:rPr>
                <w:color w:val="000000"/>
              </w:rPr>
              <w:t>- to store for more than one week (per extra week).</w:t>
            </w:r>
          </w:p>
        </w:tc>
        <w:tc>
          <w:tcPr>
            <w:tcW w:w="1339" w:type="dxa"/>
            <w:tcBorders>
              <w:top w:val="nil"/>
            </w:tcBorders>
          </w:tcPr>
          <w:p w14:paraId="582BDB8B"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tcBorders>
          </w:tcPr>
          <w:p w14:paraId="25924B80"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tcBorders>
          </w:tcPr>
          <w:p w14:paraId="78672578"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257" w:type="dxa"/>
            <w:tcBorders>
              <w:top w:val="nil"/>
            </w:tcBorders>
          </w:tcPr>
          <w:p w14:paraId="281560BC"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852" w:type="dxa"/>
            <w:tcBorders>
              <w:top w:val="nil"/>
            </w:tcBorders>
          </w:tcPr>
          <w:p w14:paraId="572CD4C0" w14:textId="77777777" w:rsidR="002E28F7" w:rsidRDefault="00BE778D">
            <w:pPr>
              <w:widowControl w:val="0"/>
              <w:pBdr>
                <w:top w:val="nil"/>
                <w:left w:val="nil"/>
                <w:bottom w:val="nil"/>
                <w:right w:val="nil"/>
                <w:between w:val="nil"/>
              </w:pBdr>
              <w:spacing w:after="120"/>
              <w:rPr>
                <w:color w:val="000000"/>
              </w:rPr>
            </w:pPr>
            <w:r>
              <w:rPr>
                <w:color w:val="000000"/>
              </w:rPr>
              <w:t>$50.00</w:t>
            </w:r>
          </w:p>
        </w:tc>
      </w:tr>
      <w:tr w:rsidR="002E28F7" w14:paraId="2FA03DD4" w14:textId="77777777" w:rsidTr="006C0D65">
        <w:tc>
          <w:tcPr>
            <w:tcW w:w="1329" w:type="dxa"/>
            <w:tcBorders>
              <w:top w:val="nil"/>
              <w:bottom w:val="single" w:sz="4" w:space="0" w:color="000000"/>
            </w:tcBorders>
          </w:tcPr>
          <w:p w14:paraId="614A1EB8" w14:textId="77777777" w:rsidR="002E28F7" w:rsidRDefault="002E28F7"/>
        </w:tc>
        <w:tc>
          <w:tcPr>
            <w:tcW w:w="1946" w:type="dxa"/>
            <w:tcBorders>
              <w:bottom w:val="single" w:sz="4" w:space="0" w:color="000000"/>
            </w:tcBorders>
          </w:tcPr>
          <w:p w14:paraId="73896350" w14:textId="77777777" w:rsidR="002E28F7" w:rsidRDefault="00BE778D">
            <w:pPr>
              <w:widowControl w:val="0"/>
              <w:pBdr>
                <w:top w:val="nil"/>
                <w:left w:val="nil"/>
                <w:bottom w:val="nil"/>
                <w:right w:val="nil"/>
                <w:between w:val="nil"/>
              </w:pBdr>
              <w:spacing w:after="120"/>
              <w:rPr>
                <w:color w:val="000000"/>
              </w:rPr>
            </w:pPr>
            <w:r>
              <w:rPr>
                <w:color w:val="000000"/>
              </w:rPr>
              <w:t xml:space="preserve">Playback digital recording (digital record of a previous conference that is digitally recording is played back to participants who dial in) – per min/link </w:t>
            </w:r>
          </w:p>
        </w:tc>
        <w:tc>
          <w:tcPr>
            <w:tcW w:w="1339" w:type="dxa"/>
            <w:tcBorders>
              <w:bottom w:val="single" w:sz="4" w:space="0" w:color="000000"/>
            </w:tcBorders>
          </w:tcPr>
          <w:p w14:paraId="78B3F888" w14:textId="77777777" w:rsidR="002E28F7" w:rsidRDefault="00BE778D">
            <w:pPr>
              <w:widowControl w:val="0"/>
              <w:pBdr>
                <w:top w:val="nil"/>
                <w:left w:val="nil"/>
                <w:bottom w:val="nil"/>
                <w:right w:val="nil"/>
                <w:between w:val="nil"/>
              </w:pBdr>
              <w:spacing w:after="120"/>
              <w:rPr>
                <w:color w:val="000000"/>
              </w:rPr>
            </w:pPr>
            <w:r>
              <w:rPr>
                <w:color w:val="000000"/>
              </w:rPr>
              <w:t>$0.55</w:t>
            </w:r>
          </w:p>
        </w:tc>
        <w:tc>
          <w:tcPr>
            <w:tcW w:w="1500" w:type="dxa"/>
            <w:tcBorders>
              <w:bottom w:val="single" w:sz="4" w:space="0" w:color="000000"/>
            </w:tcBorders>
          </w:tcPr>
          <w:p w14:paraId="2B527F01" w14:textId="77777777" w:rsidR="002E28F7" w:rsidRDefault="00BE778D">
            <w:pPr>
              <w:widowControl w:val="0"/>
              <w:pBdr>
                <w:top w:val="nil"/>
                <w:left w:val="nil"/>
                <w:bottom w:val="nil"/>
                <w:right w:val="nil"/>
                <w:between w:val="nil"/>
              </w:pBdr>
              <w:spacing w:after="120"/>
              <w:rPr>
                <w:color w:val="000000"/>
              </w:rPr>
            </w:pPr>
            <w:r>
              <w:rPr>
                <w:color w:val="000000"/>
              </w:rPr>
              <w:t>$0.08</w:t>
            </w:r>
          </w:p>
        </w:tc>
        <w:tc>
          <w:tcPr>
            <w:tcW w:w="1500" w:type="dxa"/>
            <w:tcBorders>
              <w:bottom w:val="single" w:sz="4" w:space="0" w:color="000000"/>
            </w:tcBorders>
          </w:tcPr>
          <w:p w14:paraId="16DF1E1C" w14:textId="77777777" w:rsidR="002E28F7" w:rsidRDefault="00BE778D">
            <w:pPr>
              <w:widowControl w:val="0"/>
              <w:pBdr>
                <w:top w:val="nil"/>
                <w:left w:val="nil"/>
                <w:bottom w:val="nil"/>
                <w:right w:val="nil"/>
                <w:between w:val="nil"/>
              </w:pBdr>
              <w:spacing w:after="120"/>
              <w:rPr>
                <w:color w:val="000000"/>
              </w:rPr>
            </w:pPr>
            <w:r>
              <w:rPr>
                <w:color w:val="000000"/>
              </w:rPr>
              <w:t>$0.11</w:t>
            </w:r>
          </w:p>
        </w:tc>
        <w:tc>
          <w:tcPr>
            <w:tcW w:w="1257" w:type="dxa"/>
            <w:tcBorders>
              <w:bottom w:val="single" w:sz="4" w:space="0" w:color="000000"/>
            </w:tcBorders>
          </w:tcPr>
          <w:p w14:paraId="0892DC5C" w14:textId="77777777" w:rsidR="002E28F7" w:rsidRDefault="00BE778D">
            <w:pPr>
              <w:widowControl w:val="0"/>
              <w:pBdr>
                <w:top w:val="nil"/>
                <w:left w:val="nil"/>
                <w:bottom w:val="nil"/>
                <w:right w:val="nil"/>
                <w:between w:val="nil"/>
              </w:pBdr>
              <w:spacing w:after="120"/>
              <w:rPr>
                <w:color w:val="000000"/>
              </w:rPr>
            </w:pPr>
            <w:r>
              <w:rPr>
                <w:color w:val="000000"/>
              </w:rPr>
              <w:t>$0.20</w:t>
            </w:r>
          </w:p>
        </w:tc>
        <w:tc>
          <w:tcPr>
            <w:tcW w:w="1852" w:type="dxa"/>
            <w:tcBorders>
              <w:bottom w:val="single" w:sz="4" w:space="0" w:color="000000"/>
            </w:tcBorders>
          </w:tcPr>
          <w:p w14:paraId="051C7424" w14:textId="77777777" w:rsidR="002E28F7" w:rsidRDefault="00BE778D">
            <w:pPr>
              <w:widowControl w:val="0"/>
              <w:pBdr>
                <w:top w:val="nil"/>
                <w:left w:val="nil"/>
                <w:bottom w:val="nil"/>
                <w:right w:val="nil"/>
                <w:between w:val="nil"/>
              </w:pBdr>
              <w:spacing w:after="120"/>
              <w:rPr>
                <w:color w:val="000000"/>
              </w:rPr>
            </w:pPr>
            <w:r>
              <w:rPr>
                <w:color w:val="000000"/>
              </w:rPr>
              <w:t>$0.25</w:t>
            </w:r>
          </w:p>
        </w:tc>
      </w:tr>
      <w:tr w:rsidR="002E28F7" w14:paraId="7271EC4A" w14:textId="77777777" w:rsidTr="006C0D65">
        <w:trPr>
          <w:trHeight w:val="792"/>
        </w:trPr>
        <w:tc>
          <w:tcPr>
            <w:tcW w:w="1329" w:type="dxa"/>
            <w:tcBorders>
              <w:top w:val="single" w:sz="4" w:space="0" w:color="000000"/>
              <w:bottom w:val="nil"/>
            </w:tcBorders>
          </w:tcPr>
          <w:p w14:paraId="3170C30F" w14:textId="77777777" w:rsidR="002E28F7" w:rsidRDefault="002E28F7"/>
        </w:tc>
        <w:tc>
          <w:tcPr>
            <w:tcW w:w="1946" w:type="dxa"/>
            <w:tcBorders>
              <w:bottom w:val="nil"/>
            </w:tcBorders>
          </w:tcPr>
          <w:p w14:paraId="4DF7F682" w14:textId="77777777" w:rsidR="002E28F7" w:rsidRDefault="00BE778D">
            <w:pPr>
              <w:widowControl w:val="0"/>
              <w:pBdr>
                <w:top w:val="nil"/>
                <w:left w:val="nil"/>
                <w:bottom w:val="nil"/>
                <w:right w:val="nil"/>
                <w:between w:val="nil"/>
              </w:pBdr>
              <w:spacing w:after="120"/>
              <w:rPr>
                <w:color w:val="000000"/>
              </w:rPr>
            </w:pPr>
            <w:r>
              <w:rPr>
                <w:color w:val="000000"/>
              </w:rPr>
              <w:t>- Metered domestic (per min/link)</w:t>
            </w:r>
          </w:p>
        </w:tc>
        <w:tc>
          <w:tcPr>
            <w:tcW w:w="1339" w:type="dxa"/>
            <w:tcBorders>
              <w:bottom w:val="nil"/>
            </w:tcBorders>
          </w:tcPr>
          <w:p w14:paraId="3CB8ADD2"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500" w:type="dxa"/>
            <w:tcBorders>
              <w:bottom w:val="nil"/>
            </w:tcBorders>
          </w:tcPr>
          <w:p w14:paraId="13F12DE7"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500" w:type="dxa"/>
            <w:tcBorders>
              <w:bottom w:val="nil"/>
            </w:tcBorders>
          </w:tcPr>
          <w:p w14:paraId="267ABDE0"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257" w:type="dxa"/>
            <w:tcBorders>
              <w:bottom w:val="nil"/>
            </w:tcBorders>
          </w:tcPr>
          <w:p w14:paraId="4DD314BD"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852" w:type="dxa"/>
            <w:tcBorders>
              <w:bottom w:val="nil"/>
            </w:tcBorders>
          </w:tcPr>
          <w:p w14:paraId="35CF72BF" w14:textId="77777777" w:rsidR="002E28F7" w:rsidRDefault="00BE778D">
            <w:pPr>
              <w:widowControl w:val="0"/>
              <w:pBdr>
                <w:top w:val="nil"/>
                <w:left w:val="nil"/>
                <w:bottom w:val="nil"/>
                <w:right w:val="nil"/>
                <w:between w:val="nil"/>
              </w:pBdr>
              <w:spacing w:after="120"/>
              <w:rPr>
                <w:color w:val="000000"/>
              </w:rPr>
            </w:pPr>
            <w:r>
              <w:rPr>
                <w:color w:val="000000"/>
              </w:rPr>
              <w:t>$0.35</w:t>
            </w:r>
          </w:p>
        </w:tc>
      </w:tr>
      <w:tr w:rsidR="002E28F7" w14:paraId="038AF999" w14:textId="77777777" w:rsidTr="006C0D65">
        <w:trPr>
          <w:trHeight w:val="772"/>
        </w:trPr>
        <w:tc>
          <w:tcPr>
            <w:tcW w:w="1329" w:type="dxa"/>
            <w:tcBorders>
              <w:top w:val="nil"/>
              <w:bottom w:val="nil"/>
            </w:tcBorders>
          </w:tcPr>
          <w:p w14:paraId="1782CA19" w14:textId="77777777" w:rsidR="002E28F7" w:rsidRDefault="002E28F7"/>
        </w:tc>
        <w:tc>
          <w:tcPr>
            <w:tcW w:w="1946" w:type="dxa"/>
            <w:tcBorders>
              <w:top w:val="nil"/>
            </w:tcBorders>
          </w:tcPr>
          <w:p w14:paraId="0F8FD443" w14:textId="77777777" w:rsidR="002E28F7" w:rsidRDefault="00BE778D">
            <w:pPr>
              <w:widowControl w:val="0"/>
              <w:pBdr>
                <w:top w:val="nil"/>
                <w:left w:val="nil"/>
                <w:bottom w:val="nil"/>
                <w:right w:val="nil"/>
                <w:between w:val="nil"/>
              </w:pBdr>
              <w:spacing w:after="120"/>
              <w:rPr>
                <w:color w:val="000000"/>
              </w:rPr>
            </w:pPr>
            <w:r>
              <w:rPr>
                <w:color w:val="000000"/>
              </w:rPr>
              <w:t>- Metered international (per min/link)</w:t>
            </w:r>
          </w:p>
        </w:tc>
        <w:tc>
          <w:tcPr>
            <w:tcW w:w="1339" w:type="dxa"/>
            <w:tcBorders>
              <w:top w:val="nil"/>
            </w:tcBorders>
          </w:tcPr>
          <w:p w14:paraId="1BCEC424"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500" w:type="dxa"/>
            <w:tcBorders>
              <w:top w:val="nil"/>
            </w:tcBorders>
          </w:tcPr>
          <w:p w14:paraId="66475C96"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500" w:type="dxa"/>
            <w:tcBorders>
              <w:top w:val="nil"/>
            </w:tcBorders>
          </w:tcPr>
          <w:p w14:paraId="5AB7D995"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257" w:type="dxa"/>
            <w:tcBorders>
              <w:top w:val="nil"/>
            </w:tcBorders>
          </w:tcPr>
          <w:p w14:paraId="5A2302F7"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852" w:type="dxa"/>
            <w:tcBorders>
              <w:top w:val="nil"/>
            </w:tcBorders>
          </w:tcPr>
          <w:p w14:paraId="0C35B5C5" w14:textId="77777777" w:rsidR="002E28F7" w:rsidRDefault="00BE778D">
            <w:pPr>
              <w:widowControl w:val="0"/>
              <w:pBdr>
                <w:top w:val="nil"/>
                <w:left w:val="nil"/>
                <w:bottom w:val="nil"/>
                <w:right w:val="nil"/>
                <w:between w:val="nil"/>
              </w:pBdr>
              <w:spacing w:after="120"/>
              <w:rPr>
                <w:color w:val="000000"/>
              </w:rPr>
            </w:pPr>
            <w:r>
              <w:rPr>
                <w:color w:val="000000"/>
              </w:rPr>
              <w:t>$0.35</w:t>
            </w:r>
          </w:p>
        </w:tc>
      </w:tr>
      <w:tr w:rsidR="002E28F7" w14:paraId="5A81E6FD" w14:textId="77777777" w:rsidTr="006C0D65">
        <w:tc>
          <w:tcPr>
            <w:tcW w:w="1329" w:type="dxa"/>
            <w:tcBorders>
              <w:top w:val="nil"/>
              <w:bottom w:val="nil"/>
            </w:tcBorders>
          </w:tcPr>
          <w:p w14:paraId="05960A73" w14:textId="77777777" w:rsidR="002E28F7" w:rsidRDefault="002E28F7"/>
        </w:tc>
        <w:tc>
          <w:tcPr>
            <w:tcW w:w="1946" w:type="dxa"/>
          </w:tcPr>
          <w:p w14:paraId="681B832A" w14:textId="77777777" w:rsidR="002E28F7" w:rsidRDefault="00BE778D">
            <w:pPr>
              <w:widowControl w:val="0"/>
              <w:pBdr>
                <w:top w:val="nil"/>
                <w:left w:val="nil"/>
                <w:bottom w:val="nil"/>
                <w:right w:val="nil"/>
                <w:between w:val="nil"/>
              </w:pBdr>
              <w:spacing w:after="120"/>
              <w:rPr>
                <w:color w:val="000000"/>
              </w:rPr>
            </w:pPr>
            <w:r>
              <w:rPr>
                <w:color w:val="000000"/>
              </w:rPr>
              <w:t>Ring back (verbal notification of conference cost, available the next business day following the conference)</w:t>
            </w:r>
          </w:p>
        </w:tc>
        <w:tc>
          <w:tcPr>
            <w:tcW w:w="1339" w:type="dxa"/>
          </w:tcPr>
          <w:p w14:paraId="0283D49A" w14:textId="77777777" w:rsidR="002E28F7" w:rsidRDefault="00BE778D">
            <w:pPr>
              <w:widowControl w:val="0"/>
              <w:pBdr>
                <w:top w:val="nil"/>
                <w:left w:val="nil"/>
                <w:bottom w:val="nil"/>
                <w:right w:val="nil"/>
                <w:between w:val="nil"/>
              </w:pBdr>
              <w:spacing w:after="120"/>
              <w:rPr>
                <w:color w:val="000000"/>
              </w:rPr>
            </w:pPr>
            <w:r>
              <w:rPr>
                <w:color w:val="000000"/>
              </w:rPr>
              <w:t>$2.00</w:t>
            </w:r>
          </w:p>
        </w:tc>
        <w:tc>
          <w:tcPr>
            <w:tcW w:w="1500" w:type="dxa"/>
          </w:tcPr>
          <w:p w14:paraId="167FD278" w14:textId="77777777" w:rsidR="002E28F7" w:rsidRDefault="00BE778D">
            <w:pPr>
              <w:widowControl w:val="0"/>
              <w:pBdr>
                <w:top w:val="nil"/>
                <w:left w:val="nil"/>
                <w:bottom w:val="nil"/>
                <w:right w:val="nil"/>
                <w:between w:val="nil"/>
              </w:pBdr>
              <w:spacing w:after="120"/>
              <w:rPr>
                <w:color w:val="000000"/>
              </w:rPr>
            </w:pPr>
            <w:r>
              <w:rPr>
                <w:color w:val="000000"/>
              </w:rPr>
              <w:t>$2.00</w:t>
            </w:r>
          </w:p>
        </w:tc>
        <w:tc>
          <w:tcPr>
            <w:tcW w:w="1500" w:type="dxa"/>
          </w:tcPr>
          <w:p w14:paraId="40B9F3C1" w14:textId="77777777" w:rsidR="002E28F7" w:rsidRDefault="00BE778D">
            <w:pPr>
              <w:widowControl w:val="0"/>
              <w:pBdr>
                <w:top w:val="nil"/>
                <w:left w:val="nil"/>
                <w:bottom w:val="nil"/>
                <w:right w:val="nil"/>
                <w:between w:val="nil"/>
              </w:pBdr>
              <w:spacing w:after="120"/>
              <w:rPr>
                <w:color w:val="000000"/>
              </w:rPr>
            </w:pPr>
            <w:r>
              <w:rPr>
                <w:color w:val="000000"/>
              </w:rPr>
              <w:t>$2.00</w:t>
            </w:r>
          </w:p>
        </w:tc>
        <w:tc>
          <w:tcPr>
            <w:tcW w:w="1257" w:type="dxa"/>
          </w:tcPr>
          <w:p w14:paraId="38C8F966" w14:textId="77777777" w:rsidR="002E28F7" w:rsidRDefault="00BE778D">
            <w:pPr>
              <w:widowControl w:val="0"/>
              <w:pBdr>
                <w:top w:val="nil"/>
                <w:left w:val="nil"/>
                <w:bottom w:val="nil"/>
                <w:right w:val="nil"/>
                <w:between w:val="nil"/>
              </w:pBdr>
              <w:spacing w:after="120"/>
              <w:rPr>
                <w:color w:val="000000"/>
              </w:rPr>
            </w:pPr>
            <w:r>
              <w:rPr>
                <w:color w:val="000000"/>
              </w:rPr>
              <w:t>$2.00</w:t>
            </w:r>
          </w:p>
        </w:tc>
        <w:tc>
          <w:tcPr>
            <w:tcW w:w="1852" w:type="dxa"/>
          </w:tcPr>
          <w:p w14:paraId="11148012" w14:textId="77777777" w:rsidR="002E28F7" w:rsidRDefault="00BE778D">
            <w:pPr>
              <w:widowControl w:val="0"/>
              <w:pBdr>
                <w:top w:val="nil"/>
                <w:left w:val="nil"/>
                <w:bottom w:val="nil"/>
                <w:right w:val="nil"/>
                <w:between w:val="nil"/>
              </w:pBdr>
              <w:spacing w:after="120"/>
              <w:rPr>
                <w:color w:val="000000"/>
              </w:rPr>
            </w:pPr>
            <w:r>
              <w:rPr>
                <w:color w:val="000000"/>
              </w:rPr>
              <w:t>$2.00</w:t>
            </w:r>
          </w:p>
        </w:tc>
      </w:tr>
      <w:tr w:rsidR="002E28F7" w14:paraId="23EB7863" w14:textId="77777777" w:rsidTr="006C0D65">
        <w:tc>
          <w:tcPr>
            <w:tcW w:w="1329" w:type="dxa"/>
            <w:tcBorders>
              <w:top w:val="nil"/>
              <w:bottom w:val="nil"/>
            </w:tcBorders>
          </w:tcPr>
          <w:p w14:paraId="44875772" w14:textId="77777777" w:rsidR="002E28F7" w:rsidRDefault="002E28F7"/>
        </w:tc>
        <w:tc>
          <w:tcPr>
            <w:tcW w:w="1946" w:type="dxa"/>
            <w:tcBorders>
              <w:bottom w:val="single" w:sz="4" w:space="0" w:color="000000"/>
            </w:tcBorders>
          </w:tcPr>
          <w:p w14:paraId="17327A99" w14:textId="77777777" w:rsidR="002E28F7" w:rsidRDefault="00BE778D">
            <w:pPr>
              <w:widowControl w:val="0"/>
              <w:pBdr>
                <w:top w:val="nil"/>
                <w:left w:val="nil"/>
                <w:bottom w:val="nil"/>
                <w:right w:val="nil"/>
                <w:between w:val="nil"/>
              </w:pBdr>
              <w:spacing w:after="120"/>
              <w:rPr>
                <w:color w:val="000000"/>
              </w:rPr>
            </w:pPr>
            <w:r>
              <w:rPr>
                <w:color w:val="000000"/>
              </w:rPr>
              <w:t>Fax back (faxed notification of conference cost, available the next business day following the conference)</w:t>
            </w:r>
          </w:p>
        </w:tc>
        <w:tc>
          <w:tcPr>
            <w:tcW w:w="1339" w:type="dxa"/>
            <w:tcBorders>
              <w:bottom w:val="single" w:sz="4" w:space="0" w:color="000000"/>
            </w:tcBorders>
          </w:tcPr>
          <w:p w14:paraId="0695EC51"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500" w:type="dxa"/>
            <w:tcBorders>
              <w:bottom w:val="single" w:sz="4" w:space="0" w:color="000000"/>
            </w:tcBorders>
          </w:tcPr>
          <w:p w14:paraId="4097A3C3"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500" w:type="dxa"/>
            <w:tcBorders>
              <w:bottom w:val="single" w:sz="4" w:space="0" w:color="000000"/>
            </w:tcBorders>
          </w:tcPr>
          <w:p w14:paraId="14723C7F"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257" w:type="dxa"/>
            <w:tcBorders>
              <w:bottom w:val="single" w:sz="4" w:space="0" w:color="000000"/>
            </w:tcBorders>
          </w:tcPr>
          <w:p w14:paraId="7D8780A4"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852" w:type="dxa"/>
            <w:tcBorders>
              <w:bottom w:val="single" w:sz="4" w:space="0" w:color="000000"/>
            </w:tcBorders>
          </w:tcPr>
          <w:p w14:paraId="525F0FBC" w14:textId="77777777" w:rsidR="002E28F7" w:rsidRDefault="00BE778D">
            <w:pPr>
              <w:widowControl w:val="0"/>
              <w:pBdr>
                <w:top w:val="nil"/>
                <w:left w:val="nil"/>
                <w:bottom w:val="nil"/>
                <w:right w:val="nil"/>
                <w:between w:val="nil"/>
              </w:pBdr>
              <w:spacing w:after="120"/>
              <w:rPr>
                <w:color w:val="000000"/>
              </w:rPr>
            </w:pPr>
            <w:r>
              <w:rPr>
                <w:color w:val="000000"/>
              </w:rPr>
              <w:t>$5.00</w:t>
            </w:r>
          </w:p>
        </w:tc>
      </w:tr>
      <w:tr w:rsidR="002E28F7" w14:paraId="19E46155" w14:textId="77777777" w:rsidTr="006C0D65">
        <w:tc>
          <w:tcPr>
            <w:tcW w:w="1329" w:type="dxa"/>
            <w:tcBorders>
              <w:top w:val="nil"/>
              <w:bottom w:val="nil"/>
            </w:tcBorders>
          </w:tcPr>
          <w:p w14:paraId="1B7646AF" w14:textId="77777777" w:rsidR="002E28F7" w:rsidRDefault="002E28F7"/>
        </w:tc>
        <w:tc>
          <w:tcPr>
            <w:tcW w:w="1946" w:type="dxa"/>
            <w:tcBorders>
              <w:bottom w:val="single" w:sz="4" w:space="0" w:color="000000"/>
            </w:tcBorders>
          </w:tcPr>
          <w:p w14:paraId="23825D73" w14:textId="77777777" w:rsidR="002E28F7" w:rsidRDefault="00BE778D">
            <w:pPr>
              <w:widowControl w:val="0"/>
              <w:pBdr>
                <w:top w:val="nil"/>
                <w:left w:val="nil"/>
                <w:bottom w:val="nil"/>
                <w:right w:val="nil"/>
                <w:between w:val="nil"/>
              </w:pBdr>
              <w:spacing w:after="120"/>
              <w:rPr>
                <w:color w:val="000000"/>
              </w:rPr>
            </w:pPr>
            <w:r>
              <w:rPr>
                <w:color w:val="000000"/>
              </w:rPr>
              <w:t xml:space="preserve">Fax back confirmation (faxed confirmation of booked </w:t>
            </w:r>
            <w:r>
              <w:rPr>
                <w:color w:val="000000"/>
              </w:rPr>
              <w:lastRenderedPageBreak/>
              <w:t>conference)</w:t>
            </w:r>
          </w:p>
        </w:tc>
        <w:tc>
          <w:tcPr>
            <w:tcW w:w="1339" w:type="dxa"/>
            <w:tcBorders>
              <w:bottom w:val="single" w:sz="4" w:space="0" w:color="000000"/>
            </w:tcBorders>
          </w:tcPr>
          <w:p w14:paraId="5B47CF41" w14:textId="77777777" w:rsidR="002E28F7" w:rsidRDefault="00BE778D">
            <w:pPr>
              <w:widowControl w:val="0"/>
              <w:pBdr>
                <w:top w:val="nil"/>
                <w:left w:val="nil"/>
                <w:bottom w:val="nil"/>
                <w:right w:val="nil"/>
                <w:between w:val="nil"/>
              </w:pBdr>
              <w:spacing w:after="120"/>
              <w:rPr>
                <w:color w:val="000000"/>
              </w:rPr>
            </w:pPr>
            <w:r>
              <w:rPr>
                <w:color w:val="000000"/>
              </w:rPr>
              <w:lastRenderedPageBreak/>
              <w:t>$5.00</w:t>
            </w:r>
          </w:p>
        </w:tc>
        <w:tc>
          <w:tcPr>
            <w:tcW w:w="1500" w:type="dxa"/>
            <w:tcBorders>
              <w:bottom w:val="single" w:sz="4" w:space="0" w:color="000000"/>
            </w:tcBorders>
          </w:tcPr>
          <w:p w14:paraId="6CE6DF94"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500" w:type="dxa"/>
            <w:tcBorders>
              <w:bottom w:val="single" w:sz="4" w:space="0" w:color="000000"/>
            </w:tcBorders>
          </w:tcPr>
          <w:p w14:paraId="701C3157"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257" w:type="dxa"/>
            <w:tcBorders>
              <w:bottom w:val="single" w:sz="4" w:space="0" w:color="000000"/>
            </w:tcBorders>
          </w:tcPr>
          <w:p w14:paraId="049DCB1F" w14:textId="77777777" w:rsidR="002E28F7" w:rsidRDefault="00BE778D">
            <w:pPr>
              <w:widowControl w:val="0"/>
              <w:pBdr>
                <w:top w:val="nil"/>
                <w:left w:val="nil"/>
                <w:bottom w:val="nil"/>
                <w:right w:val="nil"/>
                <w:between w:val="nil"/>
              </w:pBdr>
              <w:spacing w:after="120"/>
              <w:rPr>
                <w:color w:val="000000"/>
              </w:rPr>
            </w:pPr>
            <w:r>
              <w:rPr>
                <w:color w:val="000000"/>
              </w:rPr>
              <w:t>$5.00</w:t>
            </w:r>
          </w:p>
        </w:tc>
        <w:tc>
          <w:tcPr>
            <w:tcW w:w="1852" w:type="dxa"/>
            <w:tcBorders>
              <w:bottom w:val="single" w:sz="4" w:space="0" w:color="000000"/>
            </w:tcBorders>
          </w:tcPr>
          <w:p w14:paraId="3486291F" w14:textId="77777777" w:rsidR="002E28F7" w:rsidRDefault="00BE778D">
            <w:pPr>
              <w:widowControl w:val="0"/>
              <w:pBdr>
                <w:top w:val="nil"/>
                <w:left w:val="nil"/>
                <w:bottom w:val="nil"/>
                <w:right w:val="nil"/>
                <w:between w:val="nil"/>
              </w:pBdr>
              <w:spacing w:after="120"/>
              <w:rPr>
                <w:color w:val="000000"/>
              </w:rPr>
            </w:pPr>
            <w:r>
              <w:rPr>
                <w:color w:val="000000"/>
              </w:rPr>
              <w:t>$5.00</w:t>
            </w:r>
          </w:p>
        </w:tc>
      </w:tr>
      <w:tr w:rsidR="002E28F7" w14:paraId="58C07241" w14:textId="77777777" w:rsidTr="006C0D65">
        <w:tc>
          <w:tcPr>
            <w:tcW w:w="1329" w:type="dxa"/>
            <w:tcBorders>
              <w:top w:val="nil"/>
              <w:bottom w:val="nil"/>
            </w:tcBorders>
          </w:tcPr>
          <w:p w14:paraId="6976AFE6" w14:textId="77777777" w:rsidR="002E28F7" w:rsidRDefault="002E28F7"/>
        </w:tc>
        <w:tc>
          <w:tcPr>
            <w:tcW w:w="1946" w:type="dxa"/>
            <w:tcBorders>
              <w:top w:val="single" w:sz="4" w:space="0" w:color="000000"/>
            </w:tcBorders>
          </w:tcPr>
          <w:p w14:paraId="09470956" w14:textId="77777777" w:rsidR="002E28F7" w:rsidRDefault="00BE778D">
            <w:pPr>
              <w:widowControl w:val="0"/>
              <w:pBdr>
                <w:top w:val="nil"/>
                <w:left w:val="nil"/>
                <w:bottom w:val="nil"/>
                <w:right w:val="nil"/>
                <w:between w:val="nil"/>
              </w:pBdr>
              <w:spacing w:after="120"/>
              <w:rPr>
                <w:color w:val="000000"/>
              </w:rPr>
            </w:pPr>
            <w:r>
              <w:rPr>
                <w:color w:val="000000"/>
              </w:rPr>
              <w:t>Question queuing – enables participants to indicate their questions to the operator without interrupting the conference; the operator then introduces the question</w:t>
            </w:r>
          </w:p>
        </w:tc>
        <w:tc>
          <w:tcPr>
            <w:tcW w:w="1339" w:type="dxa"/>
            <w:tcBorders>
              <w:top w:val="single" w:sz="4" w:space="0" w:color="000000"/>
            </w:tcBorders>
          </w:tcPr>
          <w:p w14:paraId="053DE89C" w14:textId="77777777" w:rsidR="002E28F7" w:rsidRDefault="00BE778D">
            <w:pPr>
              <w:widowControl w:val="0"/>
              <w:pBdr>
                <w:top w:val="nil"/>
                <w:left w:val="nil"/>
                <w:bottom w:val="nil"/>
                <w:right w:val="nil"/>
                <w:between w:val="nil"/>
              </w:pBdr>
              <w:spacing w:after="120"/>
              <w:rPr>
                <w:color w:val="000000"/>
              </w:rPr>
            </w:pPr>
            <w:r>
              <w:rPr>
                <w:color w:val="000000"/>
              </w:rPr>
              <w:t xml:space="preserve">$275.00 for the first hour or part thereof, and $4.58 per minute after the first hour </w:t>
            </w:r>
          </w:p>
        </w:tc>
        <w:tc>
          <w:tcPr>
            <w:tcW w:w="1500" w:type="dxa"/>
            <w:tcBorders>
              <w:top w:val="single" w:sz="4" w:space="0" w:color="000000"/>
            </w:tcBorders>
          </w:tcPr>
          <w:p w14:paraId="33115D46" w14:textId="77777777" w:rsidR="002E28F7" w:rsidRDefault="00BE778D">
            <w:pPr>
              <w:widowControl w:val="0"/>
              <w:pBdr>
                <w:top w:val="nil"/>
                <w:left w:val="nil"/>
                <w:bottom w:val="nil"/>
                <w:right w:val="nil"/>
                <w:between w:val="nil"/>
              </w:pBdr>
              <w:spacing w:after="120"/>
              <w:rPr>
                <w:color w:val="000000"/>
              </w:rPr>
            </w:pPr>
            <w:r>
              <w:rPr>
                <w:color w:val="000000"/>
              </w:rPr>
              <w:t xml:space="preserve">$275.00 for the first hour or part thereof, and $4.58 per minute after the first hour </w:t>
            </w:r>
          </w:p>
        </w:tc>
        <w:tc>
          <w:tcPr>
            <w:tcW w:w="1500" w:type="dxa"/>
            <w:tcBorders>
              <w:top w:val="single" w:sz="4" w:space="0" w:color="000000"/>
            </w:tcBorders>
          </w:tcPr>
          <w:p w14:paraId="3C340D8A" w14:textId="77777777" w:rsidR="002E28F7" w:rsidRDefault="00BE778D">
            <w:pPr>
              <w:widowControl w:val="0"/>
              <w:pBdr>
                <w:top w:val="nil"/>
                <w:left w:val="nil"/>
                <w:bottom w:val="nil"/>
                <w:right w:val="nil"/>
                <w:between w:val="nil"/>
              </w:pBdr>
              <w:spacing w:after="120"/>
              <w:rPr>
                <w:color w:val="000000"/>
              </w:rPr>
            </w:pPr>
            <w:r>
              <w:rPr>
                <w:color w:val="000000"/>
              </w:rPr>
              <w:t xml:space="preserve">$275.00 for the first hour or part thereof, and $4.58 per minute after the first hour </w:t>
            </w:r>
          </w:p>
        </w:tc>
        <w:tc>
          <w:tcPr>
            <w:tcW w:w="1257" w:type="dxa"/>
            <w:tcBorders>
              <w:top w:val="single" w:sz="4" w:space="0" w:color="000000"/>
            </w:tcBorders>
          </w:tcPr>
          <w:p w14:paraId="33F82912" w14:textId="77777777" w:rsidR="002E28F7" w:rsidRDefault="00BE778D">
            <w:pPr>
              <w:widowControl w:val="0"/>
              <w:pBdr>
                <w:top w:val="nil"/>
                <w:left w:val="nil"/>
                <w:bottom w:val="nil"/>
                <w:right w:val="nil"/>
                <w:between w:val="nil"/>
              </w:pBdr>
              <w:spacing w:after="120"/>
              <w:rPr>
                <w:color w:val="000000"/>
              </w:rPr>
            </w:pPr>
            <w:r>
              <w:rPr>
                <w:color w:val="000000"/>
              </w:rPr>
              <w:t xml:space="preserve">$275.00 for the first hour or part thereof, and $4.58 per minute after the first hour </w:t>
            </w:r>
          </w:p>
        </w:tc>
        <w:tc>
          <w:tcPr>
            <w:tcW w:w="1852" w:type="dxa"/>
            <w:tcBorders>
              <w:top w:val="single" w:sz="4" w:space="0" w:color="000000"/>
            </w:tcBorders>
          </w:tcPr>
          <w:p w14:paraId="524C6B62" w14:textId="77777777" w:rsidR="002E28F7" w:rsidRDefault="00BE778D">
            <w:pPr>
              <w:widowControl w:val="0"/>
              <w:pBdr>
                <w:top w:val="nil"/>
                <w:left w:val="nil"/>
                <w:bottom w:val="nil"/>
                <w:right w:val="nil"/>
                <w:between w:val="nil"/>
              </w:pBdr>
              <w:spacing w:after="120"/>
              <w:rPr>
                <w:color w:val="000000"/>
              </w:rPr>
            </w:pPr>
            <w:r>
              <w:rPr>
                <w:color w:val="000000"/>
              </w:rPr>
              <w:t>$275.00 for the first hour or part thereof, and $4.58 per minute after the first hour</w:t>
            </w:r>
          </w:p>
        </w:tc>
      </w:tr>
      <w:tr w:rsidR="002E28F7" w14:paraId="1397037D" w14:textId="77777777" w:rsidTr="006C0D65">
        <w:tc>
          <w:tcPr>
            <w:tcW w:w="1329" w:type="dxa"/>
            <w:tcBorders>
              <w:top w:val="nil"/>
              <w:bottom w:val="single" w:sz="4" w:space="0" w:color="000000"/>
            </w:tcBorders>
          </w:tcPr>
          <w:p w14:paraId="69EC17C7" w14:textId="77777777" w:rsidR="002E28F7" w:rsidRDefault="002E28F7"/>
        </w:tc>
        <w:tc>
          <w:tcPr>
            <w:tcW w:w="1946" w:type="dxa"/>
          </w:tcPr>
          <w:p w14:paraId="21592A47" w14:textId="77777777" w:rsidR="002E28F7" w:rsidRDefault="00BE778D">
            <w:pPr>
              <w:widowControl w:val="0"/>
              <w:pBdr>
                <w:top w:val="nil"/>
                <w:left w:val="nil"/>
                <w:bottom w:val="nil"/>
                <w:right w:val="nil"/>
                <w:between w:val="nil"/>
              </w:pBdr>
              <w:spacing w:after="120"/>
              <w:rPr>
                <w:color w:val="000000"/>
              </w:rPr>
            </w:pPr>
            <w:r>
              <w:rPr>
                <w:color w:val="000000"/>
              </w:rPr>
              <w:t>Polling (voting) – operator conducts a poll on the questions to be decided by conference participants</w:t>
            </w:r>
          </w:p>
        </w:tc>
        <w:tc>
          <w:tcPr>
            <w:tcW w:w="1339" w:type="dxa"/>
          </w:tcPr>
          <w:p w14:paraId="74B7985E" w14:textId="77777777" w:rsidR="002E28F7" w:rsidRDefault="00BE778D">
            <w:pPr>
              <w:widowControl w:val="0"/>
              <w:pBdr>
                <w:top w:val="nil"/>
                <w:left w:val="nil"/>
                <w:bottom w:val="nil"/>
                <w:right w:val="nil"/>
                <w:between w:val="nil"/>
              </w:pBdr>
              <w:spacing w:after="120"/>
              <w:rPr>
                <w:color w:val="000000"/>
              </w:rPr>
            </w:pPr>
            <w:r>
              <w:rPr>
                <w:color w:val="000000"/>
              </w:rPr>
              <w:t>$250.00 for the first hour or part thereof, and $4.17 per minute after the first hour</w:t>
            </w:r>
          </w:p>
        </w:tc>
        <w:tc>
          <w:tcPr>
            <w:tcW w:w="1500" w:type="dxa"/>
          </w:tcPr>
          <w:p w14:paraId="425D3F4A" w14:textId="77777777" w:rsidR="002E28F7" w:rsidRDefault="00BE778D">
            <w:pPr>
              <w:widowControl w:val="0"/>
              <w:pBdr>
                <w:top w:val="nil"/>
                <w:left w:val="nil"/>
                <w:bottom w:val="nil"/>
                <w:right w:val="nil"/>
                <w:between w:val="nil"/>
              </w:pBdr>
              <w:spacing w:after="120"/>
              <w:rPr>
                <w:color w:val="000000"/>
              </w:rPr>
            </w:pPr>
            <w:r>
              <w:rPr>
                <w:color w:val="000000"/>
              </w:rPr>
              <w:t>$250.00 for the first hour or part thereof, and $4.17 per minute after the first hour</w:t>
            </w:r>
          </w:p>
        </w:tc>
        <w:tc>
          <w:tcPr>
            <w:tcW w:w="1500" w:type="dxa"/>
          </w:tcPr>
          <w:p w14:paraId="0E51DE84" w14:textId="77777777" w:rsidR="002E28F7" w:rsidRDefault="00BE778D">
            <w:pPr>
              <w:widowControl w:val="0"/>
              <w:pBdr>
                <w:top w:val="nil"/>
                <w:left w:val="nil"/>
                <w:bottom w:val="nil"/>
                <w:right w:val="nil"/>
                <w:between w:val="nil"/>
              </w:pBdr>
              <w:spacing w:after="120"/>
              <w:rPr>
                <w:color w:val="000000"/>
              </w:rPr>
            </w:pPr>
            <w:r>
              <w:rPr>
                <w:color w:val="000000"/>
              </w:rPr>
              <w:t>$250.00 for the first hour or part thereof, and $4.17 per minute after the first hour</w:t>
            </w:r>
          </w:p>
        </w:tc>
        <w:tc>
          <w:tcPr>
            <w:tcW w:w="1257" w:type="dxa"/>
          </w:tcPr>
          <w:p w14:paraId="75D21F41" w14:textId="77777777" w:rsidR="002E28F7" w:rsidRDefault="00BE778D">
            <w:pPr>
              <w:widowControl w:val="0"/>
              <w:pBdr>
                <w:top w:val="nil"/>
                <w:left w:val="nil"/>
                <w:bottom w:val="nil"/>
                <w:right w:val="nil"/>
                <w:between w:val="nil"/>
              </w:pBdr>
              <w:spacing w:after="120"/>
              <w:rPr>
                <w:color w:val="000000"/>
              </w:rPr>
            </w:pPr>
            <w:r>
              <w:rPr>
                <w:color w:val="000000"/>
              </w:rPr>
              <w:t>$250.00 for the first hour or part thereof, and $4.17 per minute after the first hour</w:t>
            </w:r>
          </w:p>
        </w:tc>
        <w:tc>
          <w:tcPr>
            <w:tcW w:w="1852" w:type="dxa"/>
          </w:tcPr>
          <w:p w14:paraId="1905EE63" w14:textId="77777777" w:rsidR="002E28F7" w:rsidRDefault="00BE778D">
            <w:pPr>
              <w:widowControl w:val="0"/>
              <w:pBdr>
                <w:top w:val="nil"/>
                <w:left w:val="nil"/>
                <w:bottom w:val="nil"/>
                <w:right w:val="nil"/>
                <w:between w:val="nil"/>
              </w:pBdr>
              <w:spacing w:after="120"/>
              <w:rPr>
                <w:color w:val="000000"/>
              </w:rPr>
            </w:pPr>
            <w:r>
              <w:rPr>
                <w:color w:val="000000"/>
              </w:rPr>
              <w:t>$250.00 for the first hour or part thereof, and $4.17 per minute after the first hour</w:t>
            </w:r>
          </w:p>
        </w:tc>
      </w:tr>
      <w:tr w:rsidR="002E28F7" w14:paraId="486D1B85" w14:textId="77777777" w:rsidTr="006C0D65">
        <w:tc>
          <w:tcPr>
            <w:tcW w:w="1329" w:type="dxa"/>
            <w:tcBorders>
              <w:bottom w:val="nil"/>
            </w:tcBorders>
          </w:tcPr>
          <w:p w14:paraId="236D9CBE" w14:textId="77777777" w:rsidR="002E28F7" w:rsidRDefault="002E28F7"/>
        </w:tc>
        <w:tc>
          <w:tcPr>
            <w:tcW w:w="1946" w:type="dxa"/>
          </w:tcPr>
          <w:p w14:paraId="3F22DFB1" w14:textId="77777777" w:rsidR="002E28F7" w:rsidRDefault="00BE778D">
            <w:pPr>
              <w:widowControl w:val="0"/>
              <w:pBdr>
                <w:top w:val="nil"/>
                <w:left w:val="nil"/>
                <w:bottom w:val="nil"/>
                <w:right w:val="nil"/>
                <w:between w:val="nil"/>
              </w:pBdr>
              <w:spacing w:after="120"/>
              <w:rPr>
                <w:color w:val="000000"/>
              </w:rPr>
            </w:pPr>
            <w:r>
              <w:rPr>
                <w:color w:val="000000"/>
              </w:rPr>
              <w:t xml:space="preserve">Question queuing &amp; polling </w:t>
            </w:r>
          </w:p>
        </w:tc>
        <w:tc>
          <w:tcPr>
            <w:tcW w:w="1339" w:type="dxa"/>
          </w:tcPr>
          <w:p w14:paraId="37EC6BC2" w14:textId="77777777" w:rsidR="002E28F7" w:rsidRDefault="00BE778D">
            <w:pPr>
              <w:widowControl w:val="0"/>
              <w:pBdr>
                <w:top w:val="nil"/>
                <w:left w:val="nil"/>
                <w:bottom w:val="nil"/>
                <w:right w:val="nil"/>
                <w:between w:val="nil"/>
              </w:pBdr>
              <w:spacing w:after="120"/>
              <w:rPr>
                <w:color w:val="000000"/>
              </w:rPr>
            </w:pPr>
            <w:r>
              <w:rPr>
                <w:color w:val="000000"/>
              </w:rPr>
              <w:t>$375.00 for the first hour or part thereof, and $6.25 per minute after the first hour</w:t>
            </w:r>
          </w:p>
        </w:tc>
        <w:tc>
          <w:tcPr>
            <w:tcW w:w="1500" w:type="dxa"/>
          </w:tcPr>
          <w:p w14:paraId="03EEBEE2" w14:textId="77777777" w:rsidR="002E28F7" w:rsidRDefault="00BE778D">
            <w:pPr>
              <w:widowControl w:val="0"/>
              <w:pBdr>
                <w:top w:val="nil"/>
                <w:left w:val="nil"/>
                <w:bottom w:val="nil"/>
                <w:right w:val="nil"/>
                <w:between w:val="nil"/>
              </w:pBdr>
              <w:spacing w:after="120"/>
              <w:rPr>
                <w:color w:val="000000"/>
              </w:rPr>
            </w:pPr>
            <w:r>
              <w:rPr>
                <w:color w:val="000000"/>
              </w:rPr>
              <w:t>$375.00 for the first hour or part thereof, and $6.25 per minute after the first hour</w:t>
            </w:r>
          </w:p>
        </w:tc>
        <w:tc>
          <w:tcPr>
            <w:tcW w:w="1500" w:type="dxa"/>
          </w:tcPr>
          <w:p w14:paraId="791D8990" w14:textId="77777777" w:rsidR="002E28F7" w:rsidRDefault="00BE778D">
            <w:pPr>
              <w:widowControl w:val="0"/>
              <w:pBdr>
                <w:top w:val="nil"/>
                <w:left w:val="nil"/>
                <w:bottom w:val="nil"/>
                <w:right w:val="nil"/>
                <w:between w:val="nil"/>
              </w:pBdr>
              <w:spacing w:after="120"/>
              <w:rPr>
                <w:color w:val="000000"/>
              </w:rPr>
            </w:pPr>
            <w:r>
              <w:rPr>
                <w:color w:val="000000"/>
              </w:rPr>
              <w:t>$375.00 for the first hour or part thereof, and $6.25 per minute after the first hour</w:t>
            </w:r>
          </w:p>
        </w:tc>
        <w:tc>
          <w:tcPr>
            <w:tcW w:w="1257" w:type="dxa"/>
          </w:tcPr>
          <w:p w14:paraId="7D33529E" w14:textId="77777777" w:rsidR="002E28F7" w:rsidRDefault="00BE778D">
            <w:pPr>
              <w:widowControl w:val="0"/>
              <w:pBdr>
                <w:top w:val="nil"/>
                <w:left w:val="nil"/>
                <w:bottom w:val="nil"/>
                <w:right w:val="nil"/>
                <w:between w:val="nil"/>
              </w:pBdr>
              <w:spacing w:after="120"/>
              <w:rPr>
                <w:color w:val="000000"/>
              </w:rPr>
            </w:pPr>
            <w:r>
              <w:rPr>
                <w:color w:val="000000"/>
              </w:rPr>
              <w:t>$375.00 for the first hour or part thereof, and $6.25 per minute after the first hour</w:t>
            </w:r>
          </w:p>
        </w:tc>
        <w:tc>
          <w:tcPr>
            <w:tcW w:w="1852" w:type="dxa"/>
          </w:tcPr>
          <w:p w14:paraId="34F57A99" w14:textId="77777777" w:rsidR="002E28F7" w:rsidRDefault="00BE778D">
            <w:pPr>
              <w:widowControl w:val="0"/>
              <w:pBdr>
                <w:top w:val="nil"/>
                <w:left w:val="nil"/>
                <w:bottom w:val="nil"/>
                <w:right w:val="nil"/>
                <w:between w:val="nil"/>
              </w:pBdr>
              <w:spacing w:after="120"/>
              <w:rPr>
                <w:color w:val="000000"/>
              </w:rPr>
            </w:pPr>
            <w:r>
              <w:rPr>
                <w:color w:val="000000"/>
              </w:rPr>
              <w:t>$375.00 for the first hour or part thereof, and $6.25 per minute after the first hour</w:t>
            </w:r>
          </w:p>
        </w:tc>
      </w:tr>
      <w:tr w:rsidR="002E28F7" w14:paraId="1CD003B0" w14:textId="77777777" w:rsidTr="006C0D65">
        <w:tc>
          <w:tcPr>
            <w:tcW w:w="1329" w:type="dxa"/>
            <w:tcBorders>
              <w:top w:val="nil"/>
              <w:bottom w:val="nil"/>
            </w:tcBorders>
          </w:tcPr>
          <w:p w14:paraId="1CC5924A" w14:textId="77777777" w:rsidR="002E28F7" w:rsidRDefault="002E28F7"/>
        </w:tc>
        <w:tc>
          <w:tcPr>
            <w:tcW w:w="1946" w:type="dxa"/>
          </w:tcPr>
          <w:p w14:paraId="6289D39C" w14:textId="77777777" w:rsidR="002E28F7" w:rsidRDefault="00BE778D">
            <w:pPr>
              <w:widowControl w:val="0"/>
              <w:pBdr>
                <w:top w:val="nil"/>
                <w:left w:val="nil"/>
                <w:bottom w:val="nil"/>
                <w:right w:val="nil"/>
                <w:between w:val="nil"/>
              </w:pBdr>
              <w:spacing w:after="120"/>
              <w:rPr>
                <w:color w:val="000000"/>
              </w:rPr>
            </w:pPr>
            <w:r>
              <w:rPr>
                <w:color w:val="000000"/>
              </w:rPr>
              <w:t xml:space="preserve">Security </w:t>
            </w:r>
          </w:p>
        </w:tc>
        <w:tc>
          <w:tcPr>
            <w:tcW w:w="1339" w:type="dxa"/>
          </w:tcPr>
          <w:p w14:paraId="5C87E063"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63B81233"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279F1F5F"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Pr>
          <w:p w14:paraId="1E83481F"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Pr>
          <w:p w14:paraId="2D72811D"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r w:rsidR="002E28F7" w14:paraId="7050F401" w14:textId="77777777" w:rsidTr="006C0D65">
        <w:tc>
          <w:tcPr>
            <w:tcW w:w="1329" w:type="dxa"/>
            <w:tcBorders>
              <w:top w:val="nil"/>
              <w:bottom w:val="nil"/>
            </w:tcBorders>
          </w:tcPr>
          <w:p w14:paraId="732A3BB8" w14:textId="77777777" w:rsidR="002E28F7" w:rsidRDefault="002E28F7"/>
        </w:tc>
        <w:tc>
          <w:tcPr>
            <w:tcW w:w="1946" w:type="dxa"/>
          </w:tcPr>
          <w:p w14:paraId="3641F84E" w14:textId="77777777" w:rsidR="002E28F7" w:rsidRDefault="00BE778D">
            <w:pPr>
              <w:widowControl w:val="0"/>
              <w:pBdr>
                <w:top w:val="nil"/>
                <w:left w:val="nil"/>
                <w:bottom w:val="nil"/>
                <w:right w:val="nil"/>
                <w:between w:val="nil"/>
              </w:pBdr>
              <w:spacing w:after="120"/>
              <w:rPr>
                <w:color w:val="000000"/>
              </w:rPr>
            </w:pPr>
            <w:r>
              <w:rPr>
                <w:color w:val="000000"/>
              </w:rPr>
              <w:t xml:space="preserve">Continuous audio monitoring – operator is connected and can hear the whole conference; operator introduces participants into the conference at the request of the chairperson </w:t>
            </w:r>
          </w:p>
        </w:tc>
        <w:tc>
          <w:tcPr>
            <w:tcW w:w="1339" w:type="dxa"/>
          </w:tcPr>
          <w:p w14:paraId="1BDFA8EC" w14:textId="77777777" w:rsidR="002E28F7" w:rsidRDefault="00BE778D">
            <w:pPr>
              <w:widowControl w:val="0"/>
              <w:pBdr>
                <w:top w:val="nil"/>
                <w:left w:val="nil"/>
                <w:bottom w:val="nil"/>
                <w:right w:val="nil"/>
                <w:between w:val="nil"/>
              </w:pBdr>
              <w:spacing w:after="120"/>
              <w:rPr>
                <w:color w:val="000000"/>
              </w:rPr>
            </w:pPr>
            <w:r>
              <w:rPr>
                <w:color w:val="000000"/>
              </w:rPr>
              <w:t>$100.00 for the first hour or part thereof, and $1.60 per minute after the first hour</w:t>
            </w:r>
          </w:p>
        </w:tc>
        <w:tc>
          <w:tcPr>
            <w:tcW w:w="1500" w:type="dxa"/>
          </w:tcPr>
          <w:p w14:paraId="6E601E61" w14:textId="77777777" w:rsidR="002E28F7" w:rsidRDefault="00BE778D">
            <w:pPr>
              <w:widowControl w:val="0"/>
              <w:pBdr>
                <w:top w:val="nil"/>
                <w:left w:val="nil"/>
                <w:bottom w:val="nil"/>
                <w:right w:val="nil"/>
                <w:between w:val="nil"/>
              </w:pBdr>
              <w:spacing w:after="120"/>
              <w:rPr>
                <w:color w:val="000000"/>
              </w:rPr>
            </w:pPr>
            <w:r>
              <w:rPr>
                <w:color w:val="000000"/>
              </w:rPr>
              <w:t>$100.00 for the first hour or part thereof, and $1.60 per minute after the first hour</w:t>
            </w:r>
          </w:p>
        </w:tc>
        <w:tc>
          <w:tcPr>
            <w:tcW w:w="1500" w:type="dxa"/>
          </w:tcPr>
          <w:p w14:paraId="787A555D" w14:textId="77777777" w:rsidR="002E28F7" w:rsidRDefault="00BE778D">
            <w:pPr>
              <w:widowControl w:val="0"/>
              <w:pBdr>
                <w:top w:val="nil"/>
                <w:left w:val="nil"/>
                <w:bottom w:val="nil"/>
                <w:right w:val="nil"/>
                <w:between w:val="nil"/>
              </w:pBdr>
              <w:spacing w:after="120"/>
              <w:rPr>
                <w:color w:val="000000"/>
              </w:rPr>
            </w:pPr>
            <w:r>
              <w:rPr>
                <w:color w:val="000000"/>
              </w:rPr>
              <w:t>$100.00 for the first hour or part thereof, and $1.60 per minute after the first hour</w:t>
            </w:r>
          </w:p>
        </w:tc>
        <w:tc>
          <w:tcPr>
            <w:tcW w:w="1257" w:type="dxa"/>
          </w:tcPr>
          <w:p w14:paraId="0829C0CF" w14:textId="77777777" w:rsidR="002E28F7" w:rsidRDefault="00BE778D">
            <w:pPr>
              <w:widowControl w:val="0"/>
              <w:pBdr>
                <w:top w:val="nil"/>
                <w:left w:val="nil"/>
                <w:bottom w:val="nil"/>
                <w:right w:val="nil"/>
                <w:between w:val="nil"/>
              </w:pBdr>
              <w:spacing w:after="120"/>
              <w:rPr>
                <w:color w:val="000000"/>
              </w:rPr>
            </w:pPr>
            <w:r>
              <w:rPr>
                <w:color w:val="000000"/>
              </w:rPr>
              <w:t>$100.00 for the first hour or part thereof, and $1.60 per minute after the first hour</w:t>
            </w:r>
          </w:p>
        </w:tc>
        <w:tc>
          <w:tcPr>
            <w:tcW w:w="1852" w:type="dxa"/>
          </w:tcPr>
          <w:p w14:paraId="44D66797" w14:textId="77777777" w:rsidR="002E28F7" w:rsidRDefault="00BE778D">
            <w:pPr>
              <w:widowControl w:val="0"/>
              <w:pBdr>
                <w:top w:val="nil"/>
                <w:left w:val="nil"/>
                <w:bottom w:val="nil"/>
                <w:right w:val="nil"/>
                <w:between w:val="nil"/>
              </w:pBdr>
              <w:spacing w:after="120"/>
              <w:rPr>
                <w:color w:val="000000"/>
              </w:rPr>
            </w:pPr>
            <w:r>
              <w:rPr>
                <w:color w:val="000000"/>
              </w:rPr>
              <w:t>$100.00 for the first hour or part thereof, and $1.60 per minute after the first hour</w:t>
            </w:r>
          </w:p>
        </w:tc>
      </w:tr>
      <w:tr w:rsidR="002E28F7" w14:paraId="1AAC49B6" w14:textId="77777777" w:rsidTr="006C0D65">
        <w:tc>
          <w:tcPr>
            <w:tcW w:w="1329" w:type="dxa"/>
            <w:tcBorders>
              <w:top w:val="nil"/>
            </w:tcBorders>
          </w:tcPr>
          <w:p w14:paraId="6CADB6A2" w14:textId="77777777" w:rsidR="002E28F7" w:rsidRDefault="002E28F7"/>
        </w:tc>
        <w:tc>
          <w:tcPr>
            <w:tcW w:w="1946" w:type="dxa"/>
          </w:tcPr>
          <w:p w14:paraId="5F4450D2" w14:textId="77777777" w:rsidR="002E28F7" w:rsidRDefault="00BE778D">
            <w:pPr>
              <w:widowControl w:val="0"/>
              <w:pBdr>
                <w:top w:val="nil"/>
                <w:left w:val="nil"/>
                <w:bottom w:val="nil"/>
                <w:right w:val="nil"/>
                <w:between w:val="nil"/>
              </w:pBdr>
              <w:spacing w:after="120"/>
              <w:ind w:right="-62"/>
              <w:rPr>
                <w:color w:val="000000"/>
              </w:rPr>
            </w:pPr>
            <w:r>
              <w:rPr>
                <w:color w:val="000000"/>
              </w:rPr>
              <w:t>Sub-conferencing (enables two or more conference participants to engage in a separate conference)</w:t>
            </w:r>
          </w:p>
        </w:tc>
        <w:tc>
          <w:tcPr>
            <w:tcW w:w="1339" w:type="dxa"/>
          </w:tcPr>
          <w:p w14:paraId="5ADD7EC0"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7E546C41"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07C9F805"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Pr>
          <w:p w14:paraId="6A3C9BC6"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52" w:type="dxa"/>
          </w:tcPr>
          <w:p w14:paraId="3230F178"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bl>
    <w:p w14:paraId="5E9478AC"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All prices are GST exclusive.</w:t>
      </w:r>
    </w:p>
    <w:p w14:paraId="00E6491D"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Metered means a conference where participants pay their own access call charges to dial into a conference (ie local, IDD or STD charges).  You may request that participants pay a metered conferencing charge as well as any local, IDD or STD charges.  Participants will need to provide a nominated Australian fixed line charge number or their Telstra Telecard number to the operator at the time of connection.  Metered access is only applicable to Operator call-in.</w:t>
      </w:r>
    </w:p>
    <w:p w14:paraId="1D8F7CDC"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 xml:space="preserve">Toll Free means a conference where participants have freecall access to dial into a conference.  </w:t>
      </w:r>
    </w:p>
    <w:p w14:paraId="24B5B48E" w14:textId="77777777" w:rsidR="002E28F7" w:rsidRDefault="00BE778D">
      <w:pPr>
        <w:numPr>
          <w:ilvl w:val="0"/>
          <w:numId w:val="31"/>
        </w:numPr>
        <w:pBdr>
          <w:top w:val="nil"/>
          <w:left w:val="nil"/>
          <w:bottom w:val="nil"/>
          <w:right w:val="nil"/>
          <w:between w:val="nil"/>
        </w:pBdr>
        <w:rPr>
          <w:color w:val="000000"/>
        </w:rPr>
      </w:pPr>
      <w:r>
        <w:rPr>
          <w:color w:val="000000"/>
        </w:rPr>
        <w:t>For plans entered into on and from 16 November 2009, the charges payable for the Operator Hosted Phone Conference service are set out in your application form or other agreement with us.</w:t>
      </w:r>
    </w:p>
    <w:p w14:paraId="69DC6624" w14:textId="77777777" w:rsidR="002E28F7" w:rsidRDefault="00BE778D" w:rsidP="006C0D65">
      <w:pPr>
        <w:pStyle w:val="Heading3"/>
      </w:pPr>
      <w:bookmarkStart w:id="16" w:name="_Toc177127404"/>
      <w:r>
        <w:t>Minimum Term and Minimum Spend</w:t>
      </w:r>
      <w:bookmarkEnd w:id="16"/>
    </w:p>
    <w:p w14:paraId="47475E43" w14:textId="77777777" w:rsidR="002E28F7" w:rsidRDefault="00BE778D">
      <w:pPr>
        <w:numPr>
          <w:ilvl w:val="0"/>
          <w:numId w:val="31"/>
        </w:numPr>
        <w:pBdr>
          <w:top w:val="nil"/>
          <w:left w:val="nil"/>
          <w:bottom w:val="nil"/>
          <w:right w:val="nil"/>
          <w:between w:val="nil"/>
        </w:pBdr>
        <w:rPr>
          <w:color w:val="000000"/>
        </w:rPr>
      </w:pPr>
      <w:r>
        <w:rPr>
          <w:color w:val="000000"/>
        </w:rPr>
        <w:t>The Operator Hosted Phone Conferencing service plans entered into before 16 November 2009 have the minimum term and minimum spend requirements set out below.</w:t>
      </w:r>
    </w:p>
    <w:tbl>
      <w:tblPr>
        <w:tblStyle w:val="a0"/>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402"/>
        <w:gridCol w:w="3390"/>
        <w:gridCol w:w="3402"/>
      </w:tblGrid>
      <w:tr w:rsidR="002E28F7" w14:paraId="5C759193" w14:textId="77777777" w:rsidTr="006C0D65">
        <w:trPr>
          <w:trHeight w:val="360"/>
          <w:tblHeader/>
        </w:trPr>
        <w:tc>
          <w:tcPr>
            <w:tcW w:w="3402" w:type="dxa"/>
          </w:tcPr>
          <w:p w14:paraId="17F81725"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PRICING PLAN</w:t>
            </w:r>
          </w:p>
        </w:tc>
        <w:tc>
          <w:tcPr>
            <w:tcW w:w="3390" w:type="dxa"/>
          </w:tcPr>
          <w:p w14:paraId="239CA20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MINIMUM TERM</w:t>
            </w:r>
          </w:p>
        </w:tc>
        <w:tc>
          <w:tcPr>
            <w:tcW w:w="3402" w:type="dxa"/>
          </w:tcPr>
          <w:p w14:paraId="4B00101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ANNUAL MINIMUM SPEND</w:t>
            </w:r>
          </w:p>
        </w:tc>
      </w:tr>
      <w:tr w:rsidR="002E28F7" w14:paraId="0B0510E1" w14:textId="77777777" w:rsidTr="006C0D65">
        <w:trPr>
          <w:trHeight w:val="360"/>
        </w:trPr>
        <w:tc>
          <w:tcPr>
            <w:tcW w:w="3402" w:type="dxa"/>
          </w:tcPr>
          <w:p w14:paraId="255EAB17" w14:textId="77777777" w:rsidR="002E28F7" w:rsidRDefault="00BE778D">
            <w:pPr>
              <w:widowControl w:val="0"/>
              <w:pBdr>
                <w:top w:val="nil"/>
                <w:left w:val="nil"/>
                <w:bottom w:val="nil"/>
                <w:right w:val="nil"/>
                <w:between w:val="nil"/>
              </w:pBdr>
              <w:spacing w:after="120"/>
              <w:rPr>
                <w:color w:val="000000"/>
              </w:rPr>
            </w:pPr>
            <w:r>
              <w:rPr>
                <w:color w:val="000000"/>
              </w:rPr>
              <w:t>Standard</w:t>
            </w:r>
          </w:p>
        </w:tc>
        <w:tc>
          <w:tcPr>
            <w:tcW w:w="3390" w:type="dxa"/>
          </w:tcPr>
          <w:p w14:paraId="3BD66068"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2A3D4176" w14:textId="77777777" w:rsidR="002E28F7" w:rsidRDefault="00BE778D">
            <w:pPr>
              <w:widowControl w:val="0"/>
              <w:pBdr>
                <w:top w:val="nil"/>
                <w:left w:val="nil"/>
                <w:bottom w:val="nil"/>
                <w:right w:val="nil"/>
                <w:between w:val="nil"/>
              </w:pBdr>
              <w:spacing w:after="120"/>
              <w:rPr>
                <w:color w:val="000000"/>
              </w:rPr>
            </w:pPr>
            <w:r>
              <w:rPr>
                <w:color w:val="000000"/>
              </w:rPr>
              <w:t>No minimum spend</w:t>
            </w:r>
          </w:p>
        </w:tc>
      </w:tr>
      <w:tr w:rsidR="002E28F7" w14:paraId="082A09E4" w14:textId="77777777" w:rsidTr="006C0D65">
        <w:trPr>
          <w:trHeight w:val="360"/>
        </w:trPr>
        <w:tc>
          <w:tcPr>
            <w:tcW w:w="3402" w:type="dxa"/>
          </w:tcPr>
          <w:p w14:paraId="5C654660" w14:textId="77777777" w:rsidR="002E28F7" w:rsidRDefault="00BE778D">
            <w:pPr>
              <w:widowControl w:val="0"/>
              <w:pBdr>
                <w:top w:val="nil"/>
                <w:left w:val="nil"/>
                <w:bottom w:val="nil"/>
                <w:right w:val="nil"/>
                <w:between w:val="nil"/>
              </w:pBdr>
              <w:spacing w:after="120"/>
              <w:rPr>
                <w:color w:val="000000"/>
              </w:rPr>
            </w:pPr>
            <w:r>
              <w:rPr>
                <w:color w:val="000000"/>
              </w:rPr>
              <w:t>Enterprise Gold</w:t>
            </w:r>
          </w:p>
        </w:tc>
        <w:tc>
          <w:tcPr>
            <w:tcW w:w="3390" w:type="dxa"/>
          </w:tcPr>
          <w:p w14:paraId="3449CB62" w14:textId="77777777" w:rsidR="002E28F7" w:rsidRDefault="00BE778D">
            <w:pPr>
              <w:widowControl w:val="0"/>
              <w:pBdr>
                <w:top w:val="nil"/>
                <w:left w:val="nil"/>
                <w:bottom w:val="nil"/>
                <w:right w:val="nil"/>
                <w:between w:val="nil"/>
              </w:pBdr>
              <w:spacing w:after="120"/>
              <w:rPr>
                <w:color w:val="000000"/>
              </w:rPr>
            </w:pPr>
            <w:r>
              <w:rPr>
                <w:color w:val="000000"/>
              </w:rPr>
              <w:t>24 months</w:t>
            </w:r>
          </w:p>
        </w:tc>
        <w:tc>
          <w:tcPr>
            <w:tcW w:w="3402" w:type="dxa"/>
          </w:tcPr>
          <w:p w14:paraId="0E0C47C5" w14:textId="77777777" w:rsidR="002E28F7" w:rsidRDefault="00BE778D">
            <w:pPr>
              <w:widowControl w:val="0"/>
              <w:pBdr>
                <w:top w:val="nil"/>
                <w:left w:val="nil"/>
                <w:bottom w:val="nil"/>
                <w:right w:val="nil"/>
                <w:between w:val="nil"/>
              </w:pBdr>
              <w:spacing w:after="120"/>
              <w:rPr>
                <w:color w:val="000000"/>
              </w:rPr>
            </w:pPr>
            <w:r>
              <w:rPr>
                <w:color w:val="000000"/>
              </w:rPr>
              <w:t xml:space="preserve">$350,000.00 </w:t>
            </w:r>
          </w:p>
        </w:tc>
      </w:tr>
      <w:tr w:rsidR="002E28F7" w14:paraId="4623A776" w14:textId="77777777" w:rsidTr="006C0D65">
        <w:trPr>
          <w:trHeight w:val="360"/>
        </w:trPr>
        <w:tc>
          <w:tcPr>
            <w:tcW w:w="3402" w:type="dxa"/>
          </w:tcPr>
          <w:p w14:paraId="4FCA2194" w14:textId="77777777" w:rsidR="002E28F7" w:rsidRDefault="00BE778D">
            <w:pPr>
              <w:widowControl w:val="0"/>
              <w:pBdr>
                <w:top w:val="nil"/>
                <w:left w:val="nil"/>
                <w:bottom w:val="nil"/>
                <w:right w:val="nil"/>
                <w:between w:val="nil"/>
              </w:pBdr>
              <w:spacing w:after="120"/>
              <w:rPr>
                <w:color w:val="000000"/>
              </w:rPr>
            </w:pPr>
            <w:r>
              <w:rPr>
                <w:color w:val="000000"/>
              </w:rPr>
              <w:t>Enterprise</w:t>
            </w:r>
          </w:p>
        </w:tc>
        <w:tc>
          <w:tcPr>
            <w:tcW w:w="3390" w:type="dxa"/>
          </w:tcPr>
          <w:p w14:paraId="18771BFC" w14:textId="77777777" w:rsidR="002E28F7" w:rsidRDefault="00BE778D">
            <w:pPr>
              <w:widowControl w:val="0"/>
              <w:pBdr>
                <w:top w:val="nil"/>
                <w:left w:val="nil"/>
                <w:bottom w:val="nil"/>
                <w:right w:val="nil"/>
                <w:between w:val="nil"/>
              </w:pBdr>
              <w:spacing w:after="120"/>
              <w:rPr>
                <w:color w:val="000000"/>
              </w:rPr>
            </w:pPr>
            <w:r>
              <w:rPr>
                <w:color w:val="000000"/>
              </w:rPr>
              <w:t>24 months</w:t>
            </w:r>
          </w:p>
        </w:tc>
        <w:tc>
          <w:tcPr>
            <w:tcW w:w="3402" w:type="dxa"/>
          </w:tcPr>
          <w:p w14:paraId="2C7957A2" w14:textId="77777777" w:rsidR="002E28F7" w:rsidRDefault="00BE778D">
            <w:pPr>
              <w:widowControl w:val="0"/>
              <w:pBdr>
                <w:top w:val="nil"/>
                <w:left w:val="nil"/>
                <w:bottom w:val="nil"/>
                <w:right w:val="nil"/>
                <w:between w:val="nil"/>
              </w:pBdr>
              <w:spacing w:after="120"/>
              <w:rPr>
                <w:color w:val="000000"/>
              </w:rPr>
            </w:pPr>
            <w:r>
              <w:rPr>
                <w:color w:val="000000"/>
              </w:rPr>
              <w:t xml:space="preserve">$60,000.00 </w:t>
            </w:r>
          </w:p>
        </w:tc>
      </w:tr>
      <w:tr w:rsidR="002E28F7" w14:paraId="2D019BB9" w14:textId="77777777" w:rsidTr="006C0D65">
        <w:trPr>
          <w:trHeight w:val="360"/>
        </w:trPr>
        <w:tc>
          <w:tcPr>
            <w:tcW w:w="3402" w:type="dxa"/>
          </w:tcPr>
          <w:p w14:paraId="60DC29E4" w14:textId="77777777" w:rsidR="002E28F7" w:rsidRDefault="00BE778D">
            <w:pPr>
              <w:widowControl w:val="0"/>
              <w:pBdr>
                <w:top w:val="nil"/>
                <w:left w:val="nil"/>
                <w:bottom w:val="nil"/>
                <w:right w:val="nil"/>
                <w:between w:val="nil"/>
              </w:pBdr>
              <w:spacing w:after="120"/>
              <w:rPr>
                <w:color w:val="000000"/>
              </w:rPr>
            </w:pPr>
            <w:r>
              <w:rPr>
                <w:color w:val="000000"/>
              </w:rPr>
              <w:t>Business</w:t>
            </w:r>
          </w:p>
        </w:tc>
        <w:tc>
          <w:tcPr>
            <w:tcW w:w="3390" w:type="dxa"/>
          </w:tcPr>
          <w:p w14:paraId="793FE95D"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23E89750" w14:textId="77777777" w:rsidR="002E28F7" w:rsidRDefault="00BE778D">
            <w:pPr>
              <w:widowControl w:val="0"/>
              <w:pBdr>
                <w:top w:val="nil"/>
                <w:left w:val="nil"/>
                <w:bottom w:val="nil"/>
                <w:right w:val="nil"/>
                <w:between w:val="nil"/>
              </w:pBdr>
              <w:spacing w:after="120"/>
              <w:rPr>
                <w:color w:val="000000"/>
              </w:rPr>
            </w:pPr>
            <w:r>
              <w:rPr>
                <w:color w:val="000000"/>
              </w:rPr>
              <w:t xml:space="preserve">$10,000.00 </w:t>
            </w:r>
          </w:p>
        </w:tc>
      </w:tr>
      <w:tr w:rsidR="002E28F7" w14:paraId="3BB17811" w14:textId="77777777" w:rsidTr="006C0D65">
        <w:trPr>
          <w:trHeight w:val="360"/>
        </w:trPr>
        <w:tc>
          <w:tcPr>
            <w:tcW w:w="3402" w:type="dxa"/>
          </w:tcPr>
          <w:p w14:paraId="31BFE2DF" w14:textId="77777777" w:rsidR="002E28F7" w:rsidRDefault="00BE778D">
            <w:pPr>
              <w:widowControl w:val="0"/>
              <w:pBdr>
                <w:top w:val="nil"/>
                <w:left w:val="nil"/>
                <w:bottom w:val="nil"/>
                <w:right w:val="nil"/>
                <w:between w:val="nil"/>
              </w:pBdr>
              <w:spacing w:after="120"/>
              <w:rPr>
                <w:color w:val="000000"/>
              </w:rPr>
            </w:pPr>
            <w:r>
              <w:rPr>
                <w:color w:val="000000"/>
              </w:rPr>
              <w:t>Entrepreneur</w:t>
            </w:r>
          </w:p>
        </w:tc>
        <w:tc>
          <w:tcPr>
            <w:tcW w:w="3390" w:type="dxa"/>
          </w:tcPr>
          <w:p w14:paraId="296F569C"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2F5A7118" w14:textId="77777777" w:rsidR="002E28F7" w:rsidRDefault="00BE778D">
            <w:pPr>
              <w:widowControl w:val="0"/>
              <w:pBdr>
                <w:top w:val="nil"/>
                <w:left w:val="nil"/>
                <w:bottom w:val="nil"/>
                <w:right w:val="nil"/>
                <w:between w:val="nil"/>
              </w:pBdr>
              <w:spacing w:after="120"/>
              <w:rPr>
                <w:color w:val="000000"/>
              </w:rPr>
            </w:pPr>
            <w:r>
              <w:rPr>
                <w:color w:val="000000"/>
              </w:rPr>
              <w:t xml:space="preserve">$2,000.00 </w:t>
            </w:r>
          </w:p>
        </w:tc>
      </w:tr>
    </w:tbl>
    <w:p w14:paraId="2257EF8E"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All annual minimum spend amounts are GST exclusive.</w:t>
      </w:r>
    </w:p>
    <w:p w14:paraId="228DEA16" w14:textId="77777777" w:rsidR="002E28F7" w:rsidRDefault="00BE778D">
      <w:pPr>
        <w:numPr>
          <w:ilvl w:val="0"/>
          <w:numId w:val="31"/>
        </w:numPr>
        <w:pBdr>
          <w:top w:val="nil"/>
          <w:left w:val="nil"/>
          <w:bottom w:val="nil"/>
          <w:right w:val="nil"/>
          <w:between w:val="nil"/>
        </w:pBdr>
        <w:rPr>
          <w:color w:val="000000"/>
        </w:rPr>
      </w:pPr>
      <w:r>
        <w:rPr>
          <w:color w:val="000000"/>
        </w:rPr>
        <w:t>The Operator Hosted Phone Conference plans entered into on or after 16 November 2009, the minimum term and minimum spend requirements are set out in your application form or other agreement with us.</w:t>
      </w:r>
    </w:p>
    <w:p w14:paraId="395A1D1E" w14:textId="77777777" w:rsidR="002E28F7" w:rsidRDefault="00BE778D" w:rsidP="006C0D65">
      <w:pPr>
        <w:pStyle w:val="Heading3"/>
      </w:pPr>
      <w:bookmarkStart w:id="17" w:name="_Toc177127405"/>
      <w:r>
        <w:t>Early Termination Fee</w:t>
      </w:r>
      <w:bookmarkEnd w:id="17"/>
    </w:p>
    <w:p w14:paraId="511BDA8B" w14:textId="59B20528" w:rsidR="002E28F7" w:rsidRDefault="00BE778D">
      <w:pPr>
        <w:numPr>
          <w:ilvl w:val="0"/>
          <w:numId w:val="31"/>
        </w:numPr>
        <w:pBdr>
          <w:top w:val="nil"/>
          <w:left w:val="nil"/>
          <w:bottom w:val="nil"/>
          <w:right w:val="nil"/>
          <w:between w:val="nil"/>
        </w:pBdr>
        <w:rPr>
          <w:color w:val="000000"/>
        </w:rPr>
      </w:pPr>
      <w:r>
        <w:rPr>
          <w:color w:val="000000"/>
        </w:rPr>
        <w:t>For plans entered into on and from 16 February 2009, if you cancel or terminate your Operator Self-Hosted Phone Conferencing service before the expiry of the minimum term set out in your application form for any reason other than our breach, or if we cancel the provision of your Operator Self-Hosted Phone Conferencing services due to your breach, we may charge you an early termination fee calculated as follows:</w:t>
      </w:r>
    </w:p>
    <w:p w14:paraId="349BEDC0" w14:textId="77777777" w:rsidR="002E28F7" w:rsidRDefault="00BE778D" w:rsidP="00F8666F">
      <w:pPr>
        <w:pBdr>
          <w:top w:val="nil"/>
          <w:left w:val="nil"/>
          <w:bottom w:val="nil"/>
          <w:right w:val="nil"/>
          <w:between w:val="nil"/>
        </w:pBdr>
        <w:ind w:left="1134"/>
        <w:rPr>
          <w:color w:val="000000"/>
        </w:rPr>
      </w:pPr>
      <w:r>
        <w:rPr>
          <w:color w:val="000000"/>
        </w:rPr>
        <w:t>A x B x 40%</w:t>
      </w:r>
    </w:p>
    <w:p w14:paraId="5CFC9DC3" w14:textId="77777777" w:rsidR="002E28F7" w:rsidRDefault="00BE778D" w:rsidP="00F8666F">
      <w:pPr>
        <w:pBdr>
          <w:top w:val="nil"/>
          <w:left w:val="nil"/>
          <w:bottom w:val="nil"/>
          <w:right w:val="nil"/>
          <w:between w:val="nil"/>
        </w:pBdr>
        <w:ind w:left="1134"/>
        <w:rPr>
          <w:color w:val="000000"/>
        </w:rPr>
      </w:pPr>
      <w:r>
        <w:rPr>
          <w:color w:val="000000"/>
        </w:rPr>
        <w:lastRenderedPageBreak/>
        <w:t xml:space="preserve">A = a twelfth of the annual minimum spend. </w:t>
      </w:r>
    </w:p>
    <w:p w14:paraId="623D38D3" w14:textId="77777777" w:rsidR="002E28F7" w:rsidRDefault="00BE778D" w:rsidP="00F8666F">
      <w:pPr>
        <w:pBdr>
          <w:top w:val="nil"/>
          <w:left w:val="nil"/>
          <w:bottom w:val="nil"/>
          <w:right w:val="nil"/>
          <w:between w:val="nil"/>
        </w:pBdr>
        <w:ind w:left="1134"/>
        <w:rPr>
          <w:color w:val="000000"/>
        </w:rPr>
      </w:pPr>
      <w:r>
        <w:rPr>
          <w:color w:val="000000"/>
        </w:rPr>
        <w:t>B = the number of months (or part of a month) remaining in the minimum term.</w:t>
      </w:r>
    </w:p>
    <w:p w14:paraId="61B9E193" w14:textId="77777777" w:rsidR="002E28F7" w:rsidRDefault="00BE778D">
      <w:pPr>
        <w:numPr>
          <w:ilvl w:val="0"/>
          <w:numId w:val="31"/>
        </w:numPr>
        <w:pBdr>
          <w:top w:val="nil"/>
          <w:left w:val="nil"/>
          <w:bottom w:val="nil"/>
          <w:right w:val="nil"/>
          <w:between w:val="nil"/>
        </w:pBdr>
        <w:rPr>
          <w:color w:val="000000"/>
        </w:rPr>
      </w:pPr>
      <w:r>
        <w:rPr>
          <w:color w:val="000000"/>
        </w:rPr>
        <w:t>You acknowledge that the early termination fee is a genuine pre-estimate of the loss that Telstra is likely to suffer.</w:t>
      </w:r>
    </w:p>
    <w:p w14:paraId="330FA5F6" w14:textId="77777777" w:rsidR="002E28F7" w:rsidRDefault="00BE778D" w:rsidP="006C0D65">
      <w:pPr>
        <w:pStyle w:val="Heading3"/>
      </w:pPr>
      <w:bookmarkStart w:id="18" w:name="_Toc177127406"/>
      <w:r>
        <w:t>Minimum Spend Fee</w:t>
      </w:r>
      <w:bookmarkEnd w:id="18"/>
    </w:p>
    <w:p w14:paraId="7A5E94DF" w14:textId="77777777" w:rsidR="002E28F7" w:rsidRDefault="00BE778D">
      <w:pPr>
        <w:numPr>
          <w:ilvl w:val="0"/>
          <w:numId w:val="31"/>
        </w:numPr>
        <w:pBdr>
          <w:top w:val="nil"/>
          <w:left w:val="nil"/>
          <w:bottom w:val="nil"/>
          <w:right w:val="nil"/>
          <w:between w:val="nil"/>
        </w:pBdr>
        <w:rPr>
          <w:color w:val="000000"/>
        </w:rPr>
      </w:pPr>
      <w:r>
        <w:rPr>
          <w:color w:val="000000"/>
        </w:rPr>
        <w:t>If your actual annual spend is less than the annual minimum spend of the pricing plan that you have selected, we may charge you the difference between your annual minimum spend and your actual spend for the service during the minimum term. This charge will appear on the next Australian fixed line service bill following the end of each annual period, unless we notify you otherwise.</w:t>
      </w:r>
    </w:p>
    <w:p w14:paraId="19822C4B" w14:textId="77777777" w:rsidR="002E28F7" w:rsidRDefault="00BE778D" w:rsidP="006C0D65">
      <w:pPr>
        <w:pStyle w:val="Heading2"/>
      </w:pPr>
      <w:bookmarkStart w:id="19" w:name="_Toc177127407"/>
      <w:r>
        <w:t>SELF HOSTED PHONE CONFERENCING</w:t>
      </w:r>
      <w:bookmarkEnd w:id="19"/>
    </w:p>
    <w:p w14:paraId="31EA07B2" w14:textId="77777777" w:rsidR="002E28F7" w:rsidRDefault="00BE778D" w:rsidP="006C0D65">
      <w:pPr>
        <w:pStyle w:val="Heading3"/>
      </w:pPr>
      <w:bookmarkStart w:id="20" w:name="_Toc177127408"/>
      <w:r>
        <w:t>What is Self Hosted Conferencing?</w:t>
      </w:r>
      <w:bookmarkEnd w:id="20"/>
    </w:p>
    <w:p w14:paraId="7A361851" w14:textId="77777777" w:rsidR="002E28F7" w:rsidRDefault="00BE778D">
      <w:pPr>
        <w:numPr>
          <w:ilvl w:val="0"/>
          <w:numId w:val="33"/>
        </w:numPr>
        <w:pBdr>
          <w:top w:val="nil"/>
          <w:left w:val="nil"/>
          <w:bottom w:val="nil"/>
          <w:right w:val="nil"/>
          <w:between w:val="nil"/>
        </w:pBdr>
        <w:rPr>
          <w:color w:val="000000"/>
        </w:rPr>
      </w:pPr>
      <w:r>
        <w:rPr>
          <w:color w:val="000000"/>
        </w:rPr>
        <w:t>The Self-Hosted Phone Conferencing service involves you booking a phone conference with us and distributing the conference details to your participants. Your participants will then be required to dial an access number and to key in an account number and PIN at the pre-arranged phone conference time. The conference begins when the host participant is connected.</w:t>
      </w:r>
    </w:p>
    <w:p w14:paraId="084FE7C5" w14:textId="77777777" w:rsidR="002E28F7" w:rsidRDefault="00BE778D" w:rsidP="006C0D65">
      <w:pPr>
        <w:pStyle w:val="Heading3"/>
      </w:pPr>
      <w:bookmarkStart w:id="21" w:name="_Toc177127409"/>
      <w:r>
        <w:t>Registration</w:t>
      </w:r>
      <w:bookmarkEnd w:id="21"/>
    </w:p>
    <w:p w14:paraId="7C7B2C48" w14:textId="77777777" w:rsidR="002E28F7" w:rsidRDefault="00BE778D">
      <w:pPr>
        <w:numPr>
          <w:ilvl w:val="0"/>
          <w:numId w:val="33"/>
        </w:numPr>
        <w:pBdr>
          <w:top w:val="nil"/>
          <w:left w:val="nil"/>
          <w:bottom w:val="nil"/>
          <w:right w:val="nil"/>
          <w:between w:val="nil"/>
        </w:pBdr>
        <w:rPr>
          <w:color w:val="000000"/>
        </w:rPr>
      </w:pPr>
      <w:r>
        <w:rPr>
          <w:color w:val="000000"/>
        </w:rPr>
        <w:t xml:space="preserve">You must register with us to receive the Self-Hosted Phone Conference service.  The registration process may take up to one business day unless you register by telephone in which case the registration process may take up to one hour.  </w:t>
      </w:r>
    </w:p>
    <w:p w14:paraId="1C5EBD72" w14:textId="77777777" w:rsidR="002E28F7" w:rsidRDefault="00BE778D">
      <w:pPr>
        <w:numPr>
          <w:ilvl w:val="0"/>
          <w:numId w:val="33"/>
        </w:numPr>
        <w:pBdr>
          <w:top w:val="nil"/>
          <w:left w:val="nil"/>
          <w:bottom w:val="nil"/>
          <w:right w:val="nil"/>
          <w:between w:val="nil"/>
        </w:pBdr>
        <w:rPr>
          <w:color w:val="000000"/>
        </w:rPr>
      </w:pPr>
      <w:r>
        <w:rPr>
          <w:color w:val="000000"/>
        </w:rPr>
        <w:t xml:space="preserve">You can register, make a conference booking, request assistance for your conference or report any fault or problem by contacting us at any time 24 hours a day, seven days a week by telephone, facsimile, email or via our website on:  </w:t>
      </w:r>
    </w:p>
    <w:p w14:paraId="7996787B" w14:textId="77777777" w:rsidR="002E28F7" w:rsidRDefault="00BE778D">
      <w:pPr>
        <w:numPr>
          <w:ilvl w:val="0"/>
          <w:numId w:val="14"/>
        </w:numPr>
        <w:pBdr>
          <w:top w:val="nil"/>
          <w:left w:val="nil"/>
          <w:bottom w:val="nil"/>
          <w:right w:val="nil"/>
          <w:between w:val="nil"/>
        </w:pBdr>
        <w:ind w:left="1440"/>
        <w:rPr>
          <w:color w:val="000000"/>
        </w:rPr>
      </w:pPr>
      <w:r>
        <w:rPr>
          <w:color w:val="000000"/>
        </w:rPr>
        <w:t>FREECALL 1800 011 080;</w:t>
      </w:r>
    </w:p>
    <w:p w14:paraId="1C98FE1F" w14:textId="77777777" w:rsidR="002E28F7" w:rsidRDefault="00BE778D">
      <w:pPr>
        <w:numPr>
          <w:ilvl w:val="0"/>
          <w:numId w:val="14"/>
        </w:numPr>
        <w:pBdr>
          <w:top w:val="nil"/>
          <w:left w:val="nil"/>
          <w:bottom w:val="nil"/>
          <w:right w:val="nil"/>
          <w:between w:val="nil"/>
        </w:pBdr>
        <w:rPr>
          <w:color w:val="000000"/>
        </w:rPr>
      </w:pPr>
      <w:r>
        <w:rPr>
          <w:color w:val="000000"/>
        </w:rPr>
        <w:t>Overseas dial +61 3 9693 4710;</w:t>
      </w:r>
    </w:p>
    <w:p w14:paraId="3459B36B" w14:textId="77777777" w:rsidR="002E28F7" w:rsidRDefault="00BE778D">
      <w:pPr>
        <w:numPr>
          <w:ilvl w:val="0"/>
          <w:numId w:val="14"/>
        </w:numPr>
        <w:pBdr>
          <w:top w:val="nil"/>
          <w:left w:val="nil"/>
          <w:bottom w:val="nil"/>
          <w:right w:val="nil"/>
          <w:between w:val="nil"/>
        </w:pBdr>
        <w:rPr>
          <w:color w:val="000000"/>
        </w:rPr>
      </w:pPr>
      <w:r>
        <w:rPr>
          <w:color w:val="000000"/>
        </w:rPr>
        <w:t xml:space="preserve">FREEFAX 1800 636 776; </w:t>
      </w:r>
    </w:p>
    <w:p w14:paraId="7044E6A3" w14:textId="4468E927" w:rsidR="002E28F7" w:rsidRDefault="00797AA9">
      <w:pPr>
        <w:numPr>
          <w:ilvl w:val="0"/>
          <w:numId w:val="14"/>
        </w:numPr>
        <w:pBdr>
          <w:top w:val="nil"/>
          <w:left w:val="nil"/>
          <w:bottom w:val="nil"/>
          <w:right w:val="nil"/>
          <w:between w:val="nil"/>
        </w:pBdr>
        <w:rPr>
          <w:color w:val="000000"/>
        </w:rPr>
      </w:pPr>
      <w:hyperlink r:id="rId23">
        <w:r w:rsidR="00BE778D">
          <w:rPr>
            <w:color w:val="0000FF"/>
            <w:u w:val="single"/>
          </w:rPr>
          <w:t>conferencing@team.telstra.com</w:t>
        </w:r>
      </w:hyperlink>
      <w:r w:rsidR="00BE778D">
        <w:rPr>
          <w:color w:val="000000"/>
        </w:rPr>
        <w:t>; or</w:t>
      </w:r>
    </w:p>
    <w:p w14:paraId="1E50E218" w14:textId="3A59C5DF" w:rsidR="002E28F7" w:rsidRDefault="00BE778D">
      <w:pPr>
        <w:numPr>
          <w:ilvl w:val="0"/>
          <w:numId w:val="14"/>
        </w:numPr>
        <w:pBdr>
          <w:top w:val="nil"/>
          <w:left w:val="nil"/>
          <w:bottom w:val="nil"/>
          <w:right w:val="nil"/>
          <w:between w:val="nil"/>
        </w:pBdr>
        <w:rPr>
          <w:color w:val="000000"/>
        </w:rPr>
      </w:pPr>
      <w:r>
        <w:rPr>
          <w:color w:val="000000"/>
        </w:rPr>
        <w:t xml:space="preserve">the Telstra Conferencing page on our website at </w:t>
      </w:r>
      <w:hyperlink r:id="rId24">
        <w:r>
          <w:rPr>
            <w:color w:val="0000FF"/>
            <w:u w:val="single"/>
          </w:rPr>
          <w:t>https://www.telstra.com.au/business-enterprise/products/unified-communications/conferencing/audio-web-conferencing</w:t>
        </w:r>
      </w:hyperlink>
      <w:r>
        <w:rPr>
          <w:color w:val="000000"/>
        </w:rPr>
        <w:t>.</w:t>
      </w:r>
    </w:p>
    <w:p w14:paraId="1FFE7555" w14:textId="77777777" w:rsidR="002E28F7" w:rsidRDefault="00BE778D">
      <w:pPr>
        <w:widowControl w:val="0"/>
        <w:numPr>
          <w:ilvl w:val="0"/>
          <w:numId w:val="33"/>
        </w:numPr>
        <w:pBdr>
          <w:top w:val="nil"/>
          <w:left w:val="nil"/>
          <w:bottom w:val="nil"/>
          <w:right w:val="nil"/>
          <w:between w:val="nil"/>
        </w:pBdr>
        <w:spacing w:after="120"/>
        <w:rPr>
          <w:color w:val="000000"/>
        </w:rPr>
      </w:pPr>
      <w:r>
        <w:rPr>
          <w:color w:val="000000"/>
        </w:rPr>
        <w:t>When you register and we confirm the booking for the Self-Hosted Phone Conference service, we will provide you with:</w:t>
      </w:r>
    </w:p>
    <w:p w14:paraId="7FE803B5" w14:textId="77777777" w:rsidR="002E28F7" w:rsidRDefault="00BE778D">
      <w:pPr>
        <w:widowControl w:val="0"/>
        <w:numPr>
          <w:ilvl w:val="0"/>
          <w:numId w:val="15"/>
        </w:numPr>
        <w:pBdr>
          <w:top w:val="nil"/>
          <w:left w:val="nil"/>
          <w:bottom w:val="nil"/>
          <w:right w:val="nil"/>
          <w:between w:val="nil"/>
        </w:pBdr>
        <w:spacing w:after="120"/>
        <w:ind w:left="1440"/>
        <w:rPr>
          <w:color w:val="000000"/>
        </w:rPr>
      </w:pPr>
      <w:r>
        <w:rPr>
          <w:color w:val="000000"/>
        </w:rPr>
        <w:t>a list of dial in numbers and PIN, which you can use multiple times without having to re-book for each conference; or</w:t>
      </w:r>
    </w:p>
    <w:p w14:paraId="02E3420D" w14:textId="77777777" w:rsidR="002E28F7" w:rsidRDefault="00BE778D">
      <w:pPr>
        <w:widowControl w:val="0"/>
        <w:numPr>
          <w:ilvl w:val="0"/>
          <w:numId w:val="15"/>
        </w:numPr>
        <w:pBdr>
          <w:top w:val="nil"/>
          <w:left w:val="nil"/>
          <w:bottom w:val="nil"/>
          <w:right w:val="nil"/>
          <w:between w:val="nil"/>
        </w:pBdr>
        <w:spacing w:after="120"/>
        <w:rPr>
          <w:color w:val="000000"/>
        </w:rPr>
      </w:pPr>
      <w:r>
        <w:rPr>
          <w:color w:val="000000"/>
        </w:rPr>
        <w:t>a conference reservation number, a 1800 call-in number and PIN which will be valid for only one conference.</w:t>
      </w:r>
    </w:p>
    <w:p w14:paraId="6369939C" w14:textId="77777777" w:rsidR="002E28F7" w:rsidRDefault="00BE778D">
      <w:pPr>
        <w:widowControl w:val="0"/>
        <w:pBdr>
          <w:top w:val="nil"/>
          <w:left w:val="nil"/>
          <w:bottom w:val="nil"/>
          <w:right w:val="nil"/>
          <w:between w:val="nil"/>
        </w:pBdr>
        <w:ind w:left="737"/>
        <w:rPr>
          <w:color w:val="000000"/>
        </w:rPr>
      </w:pPr>
      <w:r>
        <w:rPr>
          <w:color w:val="000000"/>
        </w:rPr>
        <w:lastRenderedPageBreak/>
        <w:t xml:space="preserve">Your participants will use this call-in number and PIN to access your pre-arranged phone conference. </w:t>
      </w:r>
    </w:p>
    <w:p w14:paraId="6450ABED" w14:textId="77777777" w:rsidR="002E28F7" w:rsidRDefault="00BE778D">
      <w:pPr>
        <w:numPr>
          <w:ilvl w:val="0"/>
          <w:numId w:val="33"/>
        </w:numPr>
        <w:pBdr>
          <w:top w:val="nil"/>
          <w:left w:val="nil"/>
          <w:bottom w:val="nil"/>
          <w:right w:val="nil"/>
          <w:between w:val="nil"/>
        </w:pBdr>
        <w:rPr>
          <w:color w:val="000000"/>
        </w:rPr>
      </w:pPr>
      <w:r>
        <w:rPr>
          <w:color w:val="000000"/>
        </w:rPr>
        <w:t xml:space="preserve">We will email the confirmation of your reservation and/or booking to you at the email address you provide us with when you register with us.  We will also mail the confirmation to you. </w:t>
      </w:r>
    </w:p>
    <w:p w14:paraId="05E0954B" w14:textId="77777777" w:rsidR="002E28F7" w:rsidRDefault="00BE778D" w:rsidP="006C0D65">
      <w:pPr>
        <w:pStyle w:val="Heading3"/>
      </w:pPr>
      <w:bookmarkStart w:id="22" w:name="_Toc177127410"/>
      <w:r>
        <w:t>Charges</w:t>
      </w:r>
      <w:bookmarkEnd w:id="22"/>
    </w:p>
    <w:p w14:paraId="13CC0AD5" w14:textId="77777777" w:rsidR="002E28F7" w:rsidRDefault="00BE778D">
      <w:pPr>
        <w:numPr>
          <w:ilvl w:val="0"/>
          <w:numId w:val="33"/>
        </w:numPr>
        <w:pBdr>
          <w:top w:val="nil"/>
          <w:left w:val="nil"/>
          <w:bottom w:val="nil"/>
          <w:right w:val="nil"/>
          <w:between w:val="nil"/>
        </w:pBdr>
        <w:rPr>
          <w:color w:val="000000"/>
        </w:rPr>
      </w:pPr>
      <w:r>
        <w:rPr>
          <w:color w:val="000000"/>
        </w:rPr>
        <w:t>We will bill all charges for the Self-Hosted Phone Conference service to one of your Australian fixed line services. For plans entered on and from 16 February 2009, any Australian fixed line service nominated by you for billing purposes must be a Telstra Australian fixed line service.  If you do not have a Telstra Australian fixed line service, you will need to acquire one before you acquire the Self Hosted Phone Conference service.</w:t>
      </w:r>
    </w:p>
    <w:p w14:paraId="15C843C8" w14:textId="77777777" w:rsidR="002E28F7" w:rsidRDefault="00BE778D">
      <w:pPr>
        <w:numPr>
          <w:ilvl w:val="0"/>
          <w:numId w:val="33"/>
        </w:numPr>
        <w:pBdr>
          <w:top w:val="nil"/>
          <w:left w:val="nil"/>
          <w:bottom w:val="nil"/>
          <w:right w:val="nil"/>
          <w:between w:val="nil"/>
        </w:pBdr>
        <w:rPr>
          <w:color w:val="000000"/>
        </w:rPr>
      </w:pPr>
      <w:r>
        <w:rPr>
          <w:color w:val="000000"/>
        </w:rPr>
        <w:t>If your telephone account used as your charge number is cancelled, disconnected or transferred to an alternative carrier, carriage service provider, reseller or rebiller, then you must notify us within two working days and provide us with another charge number.  If you fail to notify us, we may immediately cancel your Self-Hosted Phone Conferencing service.</w:t>
      </w:r>
    </w:p>
    <w:p w14:paraId="3EDCFE30" w14:textId="77777777" w:rsidR="002E28F7" w:rsidRDefault="00BE778D">
      <w:pPr>
        <w:numPr>
          <w:ilvl w:val="0"/>
          <w:numId w:val="33"/>
        </w:numPr>
        <w:pBdr>
          <w:top w:val="nil"/>
          <w:left w:val="nil"/>
          <w:bottom w:val="nil"/>
          <w:right w:val="nil"/>
          <w:between w:val="nil"/>
        </w:pBdr>
        <w:rPr>
          <w:color w:val="000000"/>
        </w:rPr>
      </w:pPr>
      <w:r>
        <w:rPr>
          <w:color w:val="000000"/>
        </w:rPr>
        <w:t xml:space="preserve">Participants calling from a mobile phone may be charged an additional charge for their call by their relevant mobile services provider.  </w:t>
      </w:r>
    </w:p>
    <w:p w14:paraId="3F10498F" w14:textId="77777777" w:rsidR="002E28F7" w:rsidRDefault="00BE778D">
      <w:pPr>
        <w:numPr>
          <w:ilvl w:val="0"/>
          <w:numId w:val="33"/>
        </w:numPr>
        <w:pBdr>
          <w:top w:val="nil"/>
          <w:left w:val="nil"/>
          <w:bottom w:val="nil"/>
          <w:right w:val="nil"/>
          <w:between w:val="nil"/>
        </w:pBdr>
        <w:rPr>
          <w:color w:val="000000"/>
        </w:rPr>
      </w:pPr>
      <w:r>
        <w:rPr>
          <w:color w:val="000000"/>
        </w:rPr>
        <w:t>For plans entered into before 16 November 2009, the charges payable for the Self-Hosted Phone Conference service are set out below:</w:t>
      </w:r>
    </w:p>
    <w:tbl>
      <w:tblPr>
        <w:tblStyle w:val="a1"/>
        <w:tblW w:w="10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257"/>
        <w:gridCol w:w="1606"/>
        <w:gridCol w:w="1339"/>
        <w:gridCol w:w="1500"/>
        <w:gridCol w:w="1500"/>
        <w:gridCol w:w="1257"/>
        <w:gridCol w:w="1886"/>
      </w:tblGrid>
      <w:tr w:rsidR="002E28F7" w14:paraId="6843449A" w14:textId="77777777" w:rsidTr="006C0D65">
        <w:trPr>
          <w:tblHeader/>
        </w:trPr>
        <w:tc>
          <w:tcPr>
            <w:tcW w:w="1257" w:type="dxa"/>
            <w:tcBorders>
              <w:bottom w:val="single" w:sz="4" w:space="0" w:color="000000"/>
            </w:tcBorders>
          </w:tcPr>
          <w:p w14:paraId="6EE2CFC8"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FEATURES</w:t>
            </w:r>
          </w:p>
        </w:tc>
        <w:tc>
          <w:tcPr>
            <w:tcW w:w="1606" w:type="dxa"/>
          </w:tcPr>
          <w:p w14:paraId="0E4A2DE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TYPE OF CHARGE</w:t>
            </w:r>
          </w:p>
        </w:tc>
        <w:tc>
          <w:tcPr>
            <w:tcW w:w="1339" w:type="dxa"/>
          </w:tcPr>
          <w:p w14:paraId="4ECF054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STANDARD</w:t>
            </w:r>
          </w:p>
        </w:tc>
        <w:tc>
          <w:tcPr>
            <w:tcW w:w="1500" w:type="dxa"/>
          </w:tcPr>
          <w:p w14:paraId="77095365"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ENTERPRISE GOLD</w:t>
            </w:r>
          </w:p>
        </w:tc>
        <w:tc>
          <w:tcPr>
            <w:tcW w:w="1500" w:type="dxa"/>
          </w:tcPr>
          <w:p w14:paraId="3BD1402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ENTERPRISE</w:t>
            </w:r>
          </w:p>
        </w:tc>
        <w:tc>
          <w:tcPr>
            <w:tcW w:w="1257" w:type="dxa"/>
          </w:tcPr>
          <w:p w14:paraId="6596F8C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BUSINESS</w:t>
            </w:r>
          </w:p>
        </w:tc>
        <w:tc>
          <w:tcPr>
            <w:tcW w:w="1886" w:type="dxa"/>
          </w:tcPr>
          <w:p w14:paraId="6BD1BCC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ENTREPRENEUR</w:t>
            </w:r>
          </w:p>
        </w:tc>
      </w:tr>
      <w:tr w:rsidR="002E28F7" w14:paraId="125DF106" w14:textId="77777777" w:rsidTr="006C0D65">
        <w:tc>
          <w:tcPr>
            <w:tcW w:w="1257" w:type="dxa"/>
            <w:tcBorders>
              <w:bottom w:val="nil"/>
            </w:tcBorders>
          </w:tcPr>
          <w:p w14:paraId="77ABB7F6" w14:textId="77777777" w:rsidR="002E28F7" w:rsidRDefault="00BE778D">
            <w:pPr>
              <w:widowControl w:val="0"/>
              <w:pBdr>
                <w:top w:val="nil"/>
                <w:left w:val="nil"/>
                <w:bottom w:val="nil"/>
                <w:right w:val="nil"/>
                <w:between w:val="nil"/>
              </w:pBdr>
              <w:spacing w:after="120"/>
              <w:rPr>
                <w:b/>
                <w:color w:val="000000"/>
              </w:rPr>
            </w:pPr>
            <w:r>
              <w:rPr>
                <w:b/>
                <w:color w:val="000000"/>
              </w:rPr>
              <w:t>Standard features</w:t>
            </w:r>
          </w:p>
        </w:tc>
        <w:tc>
          <w:tcPr>
            <w:tcW w:w="1606" w:type="dxa"/>
          </w:tcPr>
          <w:p w14:paraId="11BD476A" w14:textId="77777777" w:rsidR="002E28F7" w:rsidRDefault="00BE778D">
            <w:pPr>
              <w:widowControl w:val="0"/>
              <w:pBdr>
                <w:top w:val="nil"/>
                <w:left w:val="nil"/>
                <w:bottom w:val="nil"/>
                <w:right w:val="nil"/>
                <w:between w:val="nil"/>
              </w:pBdr>
              <w:spacing w:after="120"/>
              <w:rPr>
                <w:color w:val="000000"/>
              </w:rPr>
            </w:pPr>
            <w:r>
              <w:rPr>
                <w:color w:val="000000"/>
              </w:rPr>
              <w:t>Domestic toll-free (per minute, per line)</w:t>
            </w:r>
          </w:p>
        </w:tc>
        <w:tc>
          <w:tcPr>
            <w:tcW w:w="1339" w:type="dxa"/>
          </w:tcPr>
          <w:p w14:paraId="2569687A" w14:textId="77777777" w:rsidR="002E28F7" w:rsidRDefault="00BE778D">
            <w:pPr>
              <w:widowControl w:val="0"/>
              <w:pBdr>
                <w:top w:val="nil"/>
                <w:left w:val="nil"/>
                <w:bottom w:val="nil"/>
                <w:right w:val="nil"/>
                <w:between w:val="nil"/>
              </w:pBdr>
              <w:spacing w:after="120"/>
              <w:rPr>
                <w:color w:val="000000"/>
              </w:rPr>
            </w:pPr>
            <w:r>
              <w:rPr>
                <w:color w:val="000000"/>
              </w:rPr>
              <w:t>$0.55</w:t>
            </w:r>
          </w:p>
        </w:tc>
        <w:tc>
          <w:tcPr>
            <w:tcW w:w="1500" w:type="dxa"/>
          </w:tcPr>
          <w:p w14:paraId="57D9E849" w14:textId="77777777" w:rsidR="002E28F7" w:rsidRDefault="00BE778D">
            <w:pPr>
              <w:widowControl w:val="0"/>
              <w:pBdr>
                <w:top w:val="nil"/>
                <w:left w:val="nil"/>
                <w:bottom w:val="nil"/>
                <w:right w:val="nil"/>
                <w:between w:val="nil"/>
              </w:pBdr>
              <w:spacing w:after="120"/>
              <w:rPr>
                <w:color w:val="000000"/>
              </w:rPr>
            </w:pPr>
            <w:r>
              <w:rPr>
                <w:color w:val="000000"/>
              </w:rPr>
              <w:t>$0.08</w:t>
            </w:r>
          </w:p>
        </w:tc>
        <w:tc>
          <w:tcPr>
            <w:tcW w:w="1500" w:type="dxa"/>
          </w:tcPr>
          <w:p w14:paraId="5DB11BCC" w14:textId="77777777" w:rsidR="002E28F7" w:rsidRDefault="00BE778D">
            <w:pPr>
              <w:widowControl w:val="0"/>
              <w:pBdr>
                <w:top w:val="nil"/>
                <w:left w:val="nil"/>
                <w:bottom w:val="nil"/>
                <w:right w:val="nil"/>
                <w:between w:val="nil"/>
              </w:pBdr>
              <w:spacing w:after="120"/>
              <w:rPr>
                <w:color w:val="000000"/>
              </w:rPr>
            </w:pPr>
            <w:r>
              <w:rPr>
                <w:color w:val="000000"/>
              </w:rPr>
              <w:t>$0.12</w:t>
            </w:r>
          </w:p>
        </w:tc>
        <w:tc>
          <w:tcPr>
            <w:tcW w:w="1257" w:type="dxa"/>
          </w:tcPr>
          <w:p w14:paraId="6E8454CC" w14:textId="77777777" w:rsidR="002E28F7" w:rsidRDefault="00BE778D">
            <w:pPr>
              <w:widowControl w:val="0"/>
              <w:pBdr>
                <w:top w:val="nil"/>
                <w:left w:val="nil"/>
                <w:bottom w:val="nil"/>
                <w:right w:val="nil"/>
                <w:between w:val="nil"/>
              </w:pBdr>
              <w:spacing w:after="120"/>
              <w:rPr>
                <w:color w:val="000000"/>
              </w:rPr>
            </w:pPr>
            <w:r>
              <w:rPr>
                <w:color w:val="000000"/>
              </w:rPr>
              <w:t>$0.18</w:t>
            </w:r>
          </w:p>
        </w:tc>
        <w:tc>
          <w:tcPr>
            <w:tcW w:w="1886" w:type="dxa"/>
          </w:tcPr>
          <w:p w14:paraId="65B60154" w14:textId="77777777" w:rsidR="002E28F7" w:rsidRDefault="00BE778D">
            <w:pPr>
              <w:widowControl w:val="0"/>
              <w:pBdr>
                <w:top w:val="nil"/>
                <w:left w:val="nil"/>
                <w:bottom w:val="nil"/>
                <w:right w:val="nil"/>
                <w:between w:val="nil"/>
              </w:pBdr>
              <w:spacing w:after="120"/>
              <w:rPr>
                <w:color w:val="000000"/>
              </w:rPr>
            </w:pPr>
            <w:r>
              <w:rPr>
                <w:color w:val="000000"/>
              </w:rPr>
              <w:t>$0.25</w:t>
            </w:r>
          </w:p>
        </w:tc>
      </w:tr>
      <w:tr w:rsidR="002E28F7" w14:paraId="56ABFA6C" w14:textId="77777777" w:rsidTr="006C0D65">
        <w:tc>
          <w:tcPr>
            <w:tcW w:w="1257" w:type="dxa"/>
            <w:tcBorders>
              <w:top w:val="nil"/>
              <w:bottom w:val="nil"/>
            </w:tcBorders>
          </w:tcPr>
          <w:p w14:paraId="38F4302C" w14:textId="77777777" w:rsidR="002E28F7" w:rsidRDefault="002E28F7">
            <w:pPr>
              <w:widowControl w:val="0"/>
              <w:pBdr>
                <w:top w:val="nil"/>
                <w:left w:val="nil"/>
                <w:bottom w:val="nil"/>
                <w:right w:val="nil"/>
                <w:between w:val="nil"/>
              </w:pBdr>
              <w:spacing w:after="120"/>
              <w:rPr>
                <w:b/>
                <w:color w:val="000000"/>
              </w:rPr>
            </w:pPr>
          </w:p>
        </w:tc>
        <w:tc>
          <w:tcPr>
            <w:tcW w:w="1606" w:type="dxa"/>
          </w:tcPr>
          <w:p w14:paraId="0AE8DC48" w14:textId="77777777" w:rsidR="002E28F7" w:rsidRDefault="00BE778D">
            <w:pPr>
              <w:widowControl w:val="0"/>
              <w:pBdr>
                <w:top w:val="nil"/>
                <w:left w:val="nil"/>
                <w:bottom w:val="nil"/>
                <w:right w:val="nil"/>
                <w:between w:val="nil"/>
              </w:pBdr>
              <w:spacing w:after="120"/>
              <w:rPr>
                <w:color w:val="000000"/>
              </w:rPr>
            </w:pPr>
            <w:r>
              <w:rPr>
                <w:color w:val="000000"/>
              </w:rPr>
              <w:t>Metered (per minute, per line)</w:t>
            </w:r>
          </w:p>
        </w:tc>
        <w:tc>
          <w:tcPr>
            <w:tcW w:w="1339" w:type="dxa"/>
          </w:tcPr>
          <w:p w14:paraId="225776E5" w14:textId="77777777" w:rsidR="002E28F7" w:rsidRDefault="00BE778D">
            <w:pPr>
              <w:widowControl w:val="0"/>
              <w:pBdr>
                <w:top w:val="nil"/>
                <w:left w:val="nil"/>
                <w:bottom w:val="nil"/>
                <w:right w:val="nil"/>
                <w:between w:val="nil"/>
              </w:pBdr>
              <w:spacing w:after="120"/>
              <w:rPr>
                <w:color w:val="000000"/>
              </w:rPr>
            </w:pPr>
            <w:r>
              <w:rPr>
                <w:color w:val="000000"/>
              </w:rPr>
              <w:t>$0.35</w:t>
            </w:r>
          </w:p>
        </w:tc>
        <w:tc>
          <w:tcPr>
            <w:tcW w:w="1500" w:type="dxa"/>
          </w:tcPr>
          <w:p w14:paraId="107906A3" w14:textId="77777777" w:rsidR="002E28F7" w:rsidRDefault="00BE778D">
            <w:pPr>
              <w:widowControl w:val="0"/>
              <w:pBdr>
                <w:top w:val="nil"/>
                <w:left w:val="nil"/>
                <w:bottom w:val="nil"/>
                <w:right w:val="nil"/>
                <w:between w:val="nil"/>
              </w:pBdr>
              <w:spacing w:after="120"/>
              <w:rPr>
                <w:color w:val="000000"/>
              </w:rPr>
            </w:pPr>
            <w:r>
              <w:rPr>
                <w:color w:val="000000"/>
              </w:rPr>
              <w:t>$0.05</w:t>
            </w:r>
          </w:p>
        </w:tc>
        <w:tc>
          <w:tcPr>
            <w:tcW w:w="1500" w:type="dxa"/>
          </w:tcPr>
          <w:p w14:paraId="0E004DB8" w14:textId="77777777" w:rsidR="002E28F7" w:rsidRDefault="00BE778D">
            <w:pPr>
              <w:widowControl w:val="0"/>
              <w:pBdr>
                <w:top w:val="nil"/>
                <w:left w:val="nil"/>
                <w:bottom w:val="nil"/>
                <w:right w:val="nil"/>
                <w:between w:val="nil"/>
              </w:pBdr>
              <w:spacing w:after="120"/>
              <w:rPr>
                <w:color w:val="000000"/>
              </w:rPr>
            </w:pPr>
            <w:r>
              <w:rPr>
                <w:color w:val="000000"/>
              </w:rPr>
              <w:t>$0.08</w:t>
            </w:r>
          </w:p>
        </w:tc>
        <w:tc>
          <w:tcPr>
            <w:tcW w:w="1257" w:type="dxa"/>
          </w:tcPr>
          <w:p w14:paraId="3CB24FA8" w14:textId="77777777" w:rsidR="002E28F7" w:rsidRDefault="00BE778D">
            <w:pPr>
              <w:widowControl w:val="0"/>
              <w:pBdr>
                <w:top w:val="nil"/>
                <w:left w:val="nil"/>
                <w:bottom w:val="nil"/>
                <w:right w:val="nil"/>
                <w:between w:val="nil"/>
              </w:pBdr>
              <w:spacing w:after="120"/>
              <w:rPr>
                <w:color w:val="000000"/>
              </w:rPr>
            </w:pPr>
            <w:r>
              <w:rPr>
                <w:color w:val="000000"/>
              </w:rPr>
              <w:t>$0.12</w:t>
            </w:r>
          </w:p>
        </w:tc>
        <w:tc>
          <w:tcPr>
            <w:tcW w:w="1886" w:type="dxa"/>
          </w:tcPr>
          <w:p w14:paraId="1FA6A245" w14:textId="77777777" w:rsidR="002E28F7" w:rsidRDefault="00BE778D">
            <w:pPr>
              <w:widowControl w:val="0"/>
              <w:pBdr>
                <w:top w:val="nil"/>
                <w:left w:val="nil"/>
                <w:bottom w:val="nil"/>
                <w:right w:val="nil"/>
                <w:between w:val="nil"/>
              </w:pBdr>
              <w:spacing w:after="120"/>
              <w:rPr>
                <w:color w:val="000000"/>
              </w:rPr>
            </w:pPr>
            <w:r>
              <w:rPr>
                <w:color w:val="000000"/>
              </w:rPr>
              <w:t>$0.16</w:t>
            </w:r>
          </w:p>
        </w:tc>
      </w:tr>
      <w:tr w:rsidR="002E28F7" w14:paraId="7DD69EE6" w14:textId="77777777" w:rsidTr="006C0D65">
        <w:tc>
          <w:tcPr>
            <w:tcW w:w="1257" w:type="dxa"/>
            <w:tcBorders>
              <w:top w:val="nil"/>
              <w:bottom w:val="single" w:sz="4" w:space="0" w:color="000000"/>
            </w:tcBorders>
          </w:tcPr>
          <w:p w14:paraId="1EB2D468" w14:textId="77777777" w:rsidR="002E28F7" w:rsidRDefault="002E28F7">
            <w:pPr>
              <w:widowControl w:val="0"/>
              <w:pBdr>
                <w:top w:val="nil"/>
                <w:left w:val="nil"/>
                <w:bottom w:val="nil"/>
                <w:right w:val="nil"/>
                <w:between w:val="nil"/>
              </w:pBdr>
              <w:spacing w:after="120"/>
              <w:rPr>
                <w:b/>
                <w:color w:val="000000"/>
              </w:rPr>
            </w:pPr>
          </w:p>
        </w:tc>
        <w:tc>
          <w:tcPr>
            <w:tcW w:w="1606" w:type="dxa"/>
            <w:tcBorders>
              <w:bottom w:val="single" w:sz="4" w:space="0" w:color="000000"/>
            </w:tcBorders>
          </w:tcPr>
          <w:p w14:paraId="4D8B6515" w14:textId="77777777" w:rsidR="002E28F7" w:rsidRDefault="00BE778D">
            <w:pPr>
              <w:widowControl w:val="0"/>
              <w:pBdr>
                <w:top w:val="nil"/>
                <w:left w:val="nil"/>
                <w:bottom w:val="nil"/>
                <w:right w:val="nil"/>
                <w:between w:val="nil"/>
              </w:pBdr>
              <w:spacing w:after="120"/>
              <w:rPr>
                <w:color w:val="000000"/>
              </w:rPr>
            </w:pPr>
            <w:r>
              <w:rPr>
                <w:color w:val="000000"/>
              </w:rPr>
              <w:t>International toll free (per minute, per line)</w:t>
            </w:r>
          </w:p>
        </w:tc>
        <w:tc>
          <w:tcPr>
            <w:tcW w:w="1339" w:type="dxa"/>
            <w:tcBorders>
              <w:bottom w:val="single" w:sz="4" w:space="0" w:color="000000"/>
            </w:tcBorders>
          </w:tcPr>
          <w:p w14:paraId="77B1C585" w14:textId="77777777" w:rsidR="002E28F7" w:rsidRDefault="00BE778D">
            <w:pPr>
              <w:widowControl w:val="0"/>
              <w:pBdr>
                <w:top w:val="nil"/>
                <w:left w:val="nil"/>
                <w:bottom w:val="nil"/>
                <w:right w:val="nil"/>
                <w:between w:val="nil"/>
              </w:pBdr>
              <w:spacing w:after="120"/>
              <w:rPr>
                <w:color w:val="000000"/>
              </w:rPr>
            </w:pPr>
            <w:r>
              <w:rPr>
                <w:color w:val="000000"/>
              </w:rPr>
              <w:t>$2.30</w:t>
            </w:r>
          </w:p>
        </w:tc>
        <w:tc>
          <w:tcPr>
            <w:tcW w:w="1500" w:type="dxa"/>
            <w:tcBorders>
              <w:bottom w:val="single" w:sz="4" w:space="0" w:color="000000"/>
            </w:tcBorders>
          </w:tcPr>
          <w:p w14:paraId="79F378EC" w14:textId="77777777" w:rsidR="002E28F7" w:rsidRDefault="00BE778D">
            <w:pPr>
              <w:widowControl w:val="0"/>
              <w:pBdr>
                <w:top w:val="nil"/>
                <w:left w:val="nil"/>
                <w:bottom w:val="nil"/>
                <w:right w:val="nil"/>
                <w:between w:val="nil"/>
              </w:pBdr>
              <w:spacing w:after="120"/>
              <w:rPr>
                <w:color w:val="000000"/>
              </w:rPr>
            </w:pPr>
            <w:r>
              <w:rPr>
                <w:color w:val="000000"/>
              </w:rPr>
              <w:t>$0.41</w:t>
            </w:r>
          </w:p>
        </w:tc>
        <w:tc>
          <w:tcPr>
            <w:tcW w:w="1500" w:type="dxa"/>
            <w:tcBorders>
              <w:bottom w:val="single" w:sz="4" w:space="0" w:color="000000"/>
            </w:tcBorders>
          </w:tcPr>
          <w:p w14:paraId="0C72EE73" w14:textId="77777777" w:rsidR="002E28F7" w:rsidRDefault="00BE778D">
            <w:pPr>
              <w:widowControl w:val="0"/>
              <w:pBdr>
                <w:top w:val="nil"/>
                <w:left w:val="nil"/>
                <w:bottom w:val="nil"/>
                <w:right w:val="nil"/>
                <w:between w:val="nil"/>
              </w:pBdr>
              <w:spacing w:after="120"/>
              <w:rPr>
                <w:color w:val="000000"/>
              </w:rPr>
            </w:pPr>
            <w:r>
              <w:rPr>
                <w:color w:val="000000"/>
              </w:rPr>
              <w:t>$0.45</w:t>
            </w:r>
          </w:p>
        </w:tc>
        <w:tc>
          <w:tcPr>
            <w:tcW w:w="1257" w:type="dxa"/>
            <w:tcBorders>
              <w:bottom w:val="single" w:sz="4" w:space="0" w:color="000000"/>
            </w:tcBorders>
          </w:tcPr>
          <w:p w14:paraId="303256DE" w14:textId="77777777" w:rsidR="002E28F7" w:rsidRDefault="00BE778D">
            <w:pPr>
              <w:widowControl w:val="0"/>
              <w:pBdr>
                <w:top w:val="nil"/>
                <w:left w:val="nil"/>
                <w:bottom w:val="nil"/>
                <w:right w:val="nil"/>
                <w:between w:val="nil"/>
              </w:pBdr>
              <w:spacing w:after="120"/>
              <w:rPr>
                <w:color w:val="000000"/>
              </w:rPr>
            </w:pPr>
            <w:r>
              <w:rPr>
                <w:color w:val="000000"/>
              </w:rPr>
              <w:t>$0.59</w:t>
            </w:r>
          </w:p>
        </w:tc>
        <w:tc>
          <w:tcPr>
            <w:tcW w:w="1886" w:type="dxa"/>
            <w:tcBorders>
              <w:bottom w:val="single" w:sz="4" w:space="0" w:color="000000"/>
            </w:tcBorders>
          </w:tcPr>
          <w:p w14:paraId="163B591E" w14:textId="77777777" w:rsidR="002E28F7" w:rsidRDefault="00BE778D">
            <w:pPr>
              <w:widowControl w:val="0"/>
              <w:pBdr>
                <w:top w:val="nil"/>
                <w:left w:val="nil"/>
                <w:bottom w:val="nil"/>
                <w:right w:val="nil"/>
                <w:between w:val="nil"/>
              </w:pBdr>
              <w:spacing w:after="120"/>
              <w:rPr>
                <w:color w:val="000000"/>
              </w:rPr>
            </w:pPr>
            <w:r>
              <w:rPr>
                <w:color w:val="000000"/>
              </w:rPr>
              <w:t>$0.73</w:t>
            </w:r>
          </w:p>
        </w:tc>
      </w:tr>
      <w:tr w:rsidR="002E28F7" w14:paraId="34F83BD5" w14:textId="77777777" w:rsidTr="006C0D65">
        <w:tc>
          <w:tcPr>
            <w:tcW w:w="1257" w:type="dxa"/>
            <w:tcBorders>
              <w:bottom w:val="nil"/>
            </w:tcBorders>
          </w:tcPr>
          <w:p w14:paraId="2D9AD6F1" w14:textId="77777777" w:rsidR="002E28F7" w:rsidRDefault="00BE778D">
            <w:pPr>
              <w:widowControl w:val="0"/>
              <w:pBdr>
                <w:top w:val="nil"/>
                <w:left w:val="nil"/>
                <w:bottom w:val="nil"/>
                <w:right w:val="nil"/>
                <w:between w:val="nil"/>
              </w:pBdr>
              <w:spacing w:after="120"/>
              <w:rPr>
                <w:b/>
                <w:color w:val="000000"/>
              </w:rPr>
            </w:pPr>
            <w:r>
              <w:rPr>
                <w:b/>
                <w:color w:val="000000"/>
              </w:rPr>
              <w:t>Optional features</w:t>
            </w:r>
          </w:p>
        </w:tc>
        <w:tc>
          <w:tcPr>
            <w:tcW w:w="1606" w:type="dxa"/>
            <w:tcBorders>
              <w:bottom w:val="nil"/>
            </w:tcBorders>
          </w:tcPr>
          <w:p w14:paraId="283498EB" w14:textId="77777777" w:rsidR="002E28F7" w:rsidRDefault="00BE778D">
            <w:pPr>
              <w:widowControl w:val="0"/>
              <w:pBdr>
                <w:top w:val="nil"/>
                <w:left w:val="nil"/>
                <w:bottom w:val="nil"/>
                <w:right w:val="nil"/>
                <w:between w:val="nil"/>
              </w:pBdr>
              <w:spacing w:after="120"/>
              <w:rPr>
                <w:color w:val="000000"/>
              </w:rPr>
            </w:pPr>
            <w:r>
              <w:rPr>
                <w:color w:val="000000"/>
              </w:rPr>
              <w:t>Digital recording (per 90 minutes of recording).</w:t>
            </w:r>
          </w:p>
          <w:p w14:paraId="04DB4026" w14:textId="77777777" w:rsidR="002E28F7" w:rsidRDefault="00BE778D">
            <w:pPr>
              <w:widowControl w:val="0"/>
              <w:pBdr>
                <w:top w:val="nil"/>
                <w:left w:val="nil"/>
                <w:bottom w:val="nil"/>
                <w:right w:val="nil"/>
                <w:between w:val="nil"/>
              </w:pBdr>
              <w:spacing w:after="120"/>
              <w:rPr>
                <w:color w:val="000000"/>
              </w:rPr>
            </w:pPr>
            <w:r>
              <w:rPr>
                <w:color w:val="000000"/>
              </w:rPr>
              <w:t xml:space="preserve">The recording will be stored for one week and then archived for </w:t>
            </w:r>
            <w:r>
              <w:rPr>
                <w:color w:val="000000"/>
              </w:rPr>
              <w:lastRenderedPageBreak/>
              <w:t>three weeks before it is deleted.</w:t>
            </w:r>
          </w:p>
        </w:tc>
        <w:tc>
          <w:tcPr>
            <w:tcW w:w="1339" w:type="dxa"/>
            <w:tcBorders>
              <w:bottom w:val="nil"/>
            </w:tcBorders>
          </w:tcPr>
          <w:p w14:paraId="6A389DEF" w14:textId="77777777" w:rsidR="002E28F7" w:rsidRDefault="00BE778D">
            <w:pPr>
              <w:widowControl w:val="0"/>
              <w:pBdr>
                <w:top w:val="nil"/>
                <w:left w:val="nil"/>
                <w:bottom w:val="nil"/>
                <w:right w:val="nil"/>
                <w:between w:val="nil"/>
              </w:pBdr>
              <w:spacing w:after="120"/>
              <w:rPr>
                <w:color w:val="000000"/>
              </w:rPr>
            </w:pPr>
            <w:r>
              <w:rPr>
                <w:color w:val="000000"/>
              </w:rPr>
              <w:lastRenderedPageBreak/>
              <w:t>$50.00</w:t>
            </w:r>
          </w:p>
        </w:tc>
        <w:tc>
          <w:tcPr>
            <w:tcW w:w="1500" w:type="dxa"/>
            <w:tcBorders>
              <w:bottom w:val="nil"/>
            </w:tcBorders>
          </w:tcPr>
          <w:p w14:paraId="190FD981"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500" w:type="dxa"/>
            <w:tcBorders>
              <w:bottom w:val="nil"/>
            </w:tcBorders>
          </w:tcPr>
          <w:p w14:paraId="1017F120"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257" w:type="dxa"/>
            <w:tcBorders>
              <w:bottom w:val="nil"/>
            </w:tcBorders>
          </w:tcPr>
          <w:p w14:paraId="018A0224" w14:textId="77777777" w:rsidR="002E28F7" w:rsidRDefault="00BE778D">
            <w:pPr>
              <w:widowControl w:val="0"/>
              <w:pBdr>
                <w:top w:val="nil"/>
                <w:left w:val="nil"/>
                <w:bottom w:val="nil"/>
                <w:right w:val="nil"/>
                <w:between w:val="nil"/>
              </w:pBdr>
              <w:spacing w:after="120"/>
              <w:rPr>
                <w:color w:val="000000"/>
              </w:rPr>
            </w:pPr>
            <w:r>
              <w:rPr>
                <w:color w:val="000000"/>
              </w:rPr>
              <w:t>$22.73</w:t>
            </w:r>
          </w:p>
        </w:tc>
        <w:tc>
          <w:tcPr>
            <w:tcW w:w="1886" w:type="dxa"/>
            <w:tcBorders>
              <w:bottom w:val="nil"/>
            </w:tcBorders>
          </w:tcPr>
          <w:p w14:paraId="2680C452" w14:textId="77777777" w:rsidR="002E28F7" w:rsidRDefault="00BE778D">
            <w:pPr>
              <w:widowControl w:val="0"/>
              <w:pBdr>
                <w:top w:val="nil"/>
                <w:left w:val="nil"/>
                <w:bottom w:val="nil"/>
                <w:right w:val="nil"/>
                <w:between w:val="nil"/>
              </w:pBdr>
              <w:spacing w:after="120"/>
              <w:rPr>
                <w:color w:val="000000"/>
              </w:rPr>
            </w:pPr>
            <w:r>
              <w:rPr>
                <w:color w:val="000000"/>
              </w:rPr>
              <w:t>$27.27</w:t>
            </w:r>
          </w:p>
        </w:tc>
      </w:tr>
      <w:tr w:rsidR="002E28F7" w14:paraId="236E6DB5" w14:textId="77777777" w:rsidTr="006C0D65">
        <w:tc>
          <w:tcPr>
            <w:tcW w:w="1257" w:type="dxa"/>
            <w:tcBorders>
              <w:top w:val="nil"/>
              <w:bottom w:val="nil"/>
            </w:tcBorders>
          </w:tcPr>
          <w:p w14:paraId="321C28A5" w14:textId="77777777" w:rsidR="002E28F7" w:rsidRDefault="002E28F7">
            <w:pPr>
              <w:widowControl w:val="0"/>
              <w:pBdr>
                <w:top w:val="nil"/>
                <w:left w:val="nil"/>
                <w:bottom w:val="nil"/>
                <w:right w:val="nil"/>
                <w:between w:val="nil"/>
              </w:pBdr>
              <w:spacing w:after="120"/>
              <w:rPr>
                <w:color w:val="000000"/>
              </w:rPr>
            </w:pPr>
          </w:p>
        </w:tc>
        <w:tc>
          <w:tcPr>
            <w:tcW w:w="1606" w:type="dxa"/>
            <w:tcBorders>
              <w:top w:val="nil"/>
              <w:bottom w:val="nil"/>
            </w:tcBorders>
          </w:tcPr>
          <w:p w14:paraId="7D4FFDFE" w14:textId="77777777" w:rsidR="002E28F7" w:rsidRDefault="00BE778D">
            <w:pPr>
              <w:widowControl w:val="0"/>
              <w:pBdr>
                <w:top w:val="nil"/>
                <w:left w:val="nil"/>
                <w:bottom w:val="nil"/>
                <w:right w:val="nil"/>
                <w:between w:val="nil"/>
              </w:pBdr>
              <w:spacing w:after="120"/>
              <w:rPr>
                <w:color w:val="000000"/>
              </w:rPr>
            </w:pPr>
            <w:r>
              <w:rPr>
                <w:color w:val="000000"/>
              </w:rPr>
              <w:t>- to record more than 90 minutes (per extra 90 min)</w:t>
            </w:r>
          </w:p>
        </w:tc>
        <w:tc>
          <w:tcPr>
            <w:tcW w:w="1339" w:type="dxa"/>
            <w:tcBorders>
              <w:top w:val="nil"/>
              <w:bottom w:val="nil"/>
            </w:tcBorders>
          </w:tcPr>
          <w:p w14:paraId="00CFFCBD"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bottom w:val="nil"/>
            </w:tcBorders>
          </w:tcPr>
          <w:p w14:paraId="461F997B"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500" w:type="dxa"/>
            <w:tcBorders>
              <w:top w:val="nil"/>
              <w:bottom w:val="nil"/>
            </w:tcBorders>
          </w:tcPr>
          <w:p w14:paraId="454FCDB7"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257" w:type="dxa"/>
            <w:tcBorders>
              <w:top w:val="nil"/>
              <w:bottom w:val="nil"/>
            </w:tcBorders>
          </w:tcPr>
          <w:p w14:paraId="2193B61B" w14:textId="77777777" w:rsidR="002E28F7" w:rsidRDefault="00BE778D">
            <w:pPr>
              <w:widowControl w:val="0"/>
              <w:pBdr>
                <w:top w:val="nil"/>
                <w:left w:val="nil"/>
                <w:bottom w:val="nil"/>
                <w:right w:val="nil"/>
                <w:between w:val="nil"/>
              </w:pBdr>
              <w:spacing w:after="120"/>
              <w:rPr>
                <w:color w:val="000000"/>
              </w:rPr>
            </w:pPr>
            <w:r>
              <w:rPr>
                <w:color w:val="000000"/>
              </w:rPr>
              <w:t>$22.73</w:t>
            </w:r>
          </w:p>
        </w:tc>
        <w:tc>
          <w:tcPr>
            <w:tcW w:w="1886" w:type="dxa"/>
            <w:tcBorders>
              <w:top w:val="nil"/>
              <w:bottom w:val="nil"/>
            </w:tcBorders>
          </w:tcPr>
          <w:p w14:paraId="3ABDEE5E" w14:textId="77777777" w:rsidR="002E28F7" w:rsidRDefault="00BE778D">
            <w:pPr>
              <w:widowControl w:val="0"/>
              <w:pBdr>
                <w:top w:val="nil"/>
                <w:left w:val="nil"/>
                <w:bottom w:val="nil"/>
                <w:right w:val="nil"/>
                <w:between w:val="nil"/>
              </w:pBdr>
              <w:spacing w:after="120"/>
              <w:rPr>
                <w:color w:val="000000"/>
              </w:rPr>
            </w:pPr>
            <w:r>
              <w:rPr>
                <w:color w:val="000000"/>
              </w:rPr>
              <w:t>$27.27</w:t>
            </w:r>
          </w:p>
        </w:tc>
      </w:tr>
      <w:tr w:rsidR="002E28F7" w14:paraId="41DBD5CA" w14:textId="77777777" w:rsidTr="006C0D65">
        <w:tc>
          <w:tcPr>
            <w:tcW w:w="1257" w:type="dxa"/>
            <w:tcBorders>
              <w:top w:val="nil"/>
              <w:bottom w:val="nil"/>
            </w:tcBorders>
          </w:tcPr>
          <w:p w14:paraId="5E737F43" w14:textId="77777777" w:rsidR="002E28F7" w:rsidRDefault="002E28F7">
            <w:pPr>
              <w:widowControl w:val="0"/>
              <w:pBdr>
                <w:top w:val="nil"/>
                <w:left w:val="nil"/>
                <w:bottom w:val="nil"/>
                <w:right w:val="nil"/>
                <w:between w:val="nil"/>
              </w:pBdr>
              <w:spacing w:after="120"/>
              <w:rPr>
                <w:color w:val="000000"/>
              </w:rPr>
            </w:pPr>
          </w:p>
        </w:tc>
        <w:tc>
          <w:tcPr>
            <w:tcW w:w="1606" w:type="dxa"/>
            <w:tcBorders>
              <w:top w:val="nil"/>
            </w:tcBorders>
          </w:tcPr>
          <w:p w14:paraId="0FE60443" w14:textId="77777777" w:rsidR="002E28F7" w:rsidRDefault="00BE778D">
            <w:pPr>
              <w:widowControl w:val="0"/>
              <w:pBdr>
                <w:top w:val="nil"/>
                <w:left w:val="nil"/>
                <w:bottom w:val="nil"/>
                <w:right w:val="nil"/>
                <w:between w:val="nil"/>
              </w:pBdr>
              <w:spacing w:after="120"/>
              <w:rPr>
                <w:color w:val="000000"/>
              </w:rPr>
            </w:pPr>
            <w:r>
              <w:rPr>
                <w:color w:val="000000"/>
              </w:rPr>
              <w:t>- to store for more than one week (per extra week)</w:t>
            </w:r>
          </w:p>
        </w:tc>
        <w:tc>
          <w:tcPr>
            <w:tcW w:w="1339" w:type="dxa"/>
            <w:tcBorders>
              <w:top w:val="nil"/>
            </w:tcBorders>
          </w:tcPr>
          <w:p w14:paraId="063E266E" w14:textId="77777777" w:rsidR="002E28F7" w:rsidRDefault="00BE778D">
            <w:pPr>
              <w:widowControl w:val="0"/>
              <w:pBdr>
                <w:top w:val="nil"/>
                <w:left w:val="nil"/>
                <w:bottom w:val="nil"/>
                <w:right w:val="nil"/>
                <w:between w:val="nil"/>
              </w:pBdr>
              <w:spacing w:after="120"/>
              <w:rPr>
                <w:color w:val="000000"/>
              </w:rPr>
            </w:pPr>
            <w:r>
              <w:rPr>
                <w:color w:val="000000"/>
              </w:rPr>
              <w:t>$50.00</w:t>
            </w:r>
          </w:p>
        </w:tc>
        <w:tc>
          <w:tcPr>
            <w:tcW w:w="1500" w:type="dxa"/>
            <w:tcBorders>
              <w:top w:val="nil"/>
            </w:tcBorders>
          </w:tcPr>
          <w:p w14:paraId="19550442"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500" w:type="dxa"/>
            <w:tcBorders>
              <w:top w:val="nil"/>
            </w:tcBorders>
          </w:tcPr>
          <w:p w14:paraId="6D911797" w14:textId="77777777" w:rsidR="002E28F7" w:rsidRDefault="00BE778D">
            <w:pPr>
              <w:widowControl w:val="0"/>
              <w:pBdr>
                <w:top w:val="nil"/>
                <w:left w:val="nil"/>
                <w:bottom w:val="nil"/>
                <w:right w:val="nil"/>
                <w:between w:val="nil"/>
              </w:pBdr>
              <w:spacing w:after="120"/>
              <w:rPr>
                <w:color w:val="000000"/>
              </w:rPr>
            </w:pPr>
            <w:r>
              <w:rPr>
                <w:color w:val="000000"/>
              </w:rPr>
              <w:t>$18.18</w:t>
            </w:r>
          </w:p>
        </w:tc>
        <w:tc>
          <w:tcPr>
            <w:tcW w:w="1257" w:type="dxa"/>
            <w:tcBorders>
              <w:top w:val="nil"/>
            </w:tcBorders>
          </w:tcPr>
          <w:p w14:paraId="7242DDDC" w14:textId="77777777" w:rsidR="002E28F7" w:rsidRDefault="00BE778D">
            <w:pPr>
              <w:widowControl w:val="0"/>
              <w:pBdr>
                <w:top w:val="nil"/>
                <w:left w:val="nil"/>
                <w:bottom w:val="nil"/>
                <w:right w:val="nil"/>
                <w:between w:val="nil"/>
              </w:pBdr>
              <w:spacing w:after="120"/>
              <w:rPr>
                <w:color w:val="000000"/>
              </w:rPr>
            </w:pPr>
            <w:r>
              <w:rPr>
                <w:color w:val="000000"/>
              </w:rPr>
              <w:t>$22.73</w:t>
            </w:r>
          </w:p>
        </w:tc>
        <w:tc>
          <w:tcPr>
            <w:tcW w:w="1886" w:type="dxa"/>
            <w:tcBorders>
              <w:top w:val="nil"/>
            </w:tcBorders>
          </w:tcPr>
          <w:p w14:paraId="0A46313E" w14:textId="77777777" w:rsidR="002E28F7" w:rsidRDefault="00BE778D">
            <w:pPr>
              <w:widowControl w:val="0"/>
              <w:pBdr>
                <w:top w:val="nil"/>
                <w:left w:val="nil"/>
                <w:bottom w:val="nil"/>
                <w:right w:val="nil"/>
                <w:between w:val="nil"/>
              </w:pBdr>
              <w:spacing w:after="120"/>
              <w:rPr>
                <w:color w:val="000000"/>
              </w:rPr>
            </w:pPr>
            <w:r>
              <w:rPr>
                <w:color w:val="000000"/>
              </w:rPr>
              <w:t>$27.27</w:t>
            </w:r>
          </w:p>
        </w:tc>
      </w:tr>
      <w:tr w:rsidR="002E28F7" w14:paraId="4088F882" w14:textId="77777777" w:rsidTr="006C0D65">
        <w:tc>
          <w:tcPr>
            <w:tcW w:w="1257" w:type="dxa"/>
            <w:tcBorders>
              <w:top w:val="nil"/>
              <w:bottom w:val="single" w:sz="4" w:space="0" w:color="000000"/>
            </w:tcBorders>
          </w:tcPr>
          <w:p w14:paraId="29A57E0D" w14:textId="77777777" w:rsidR="002E28F7" w:rsidRDefault="002E28F7">
            <w:pPr>
              <w:widowControl w:val="0"/>
              <w:pBdr>
                <w:top w:val="nil"/>
                <w:left w:val="nil"/>
                <w:bottom w:val="nil"/>
                <w:right w:val="nil"/>
                <w:between w:val="nil"/>
              </w:pBdr>
              <w:spacing w:after="120"/>
              <w:rPr>
                <w:color w:val="000000"/>
              </w:rPr>
            </w:pPr>
          </w:p>
        </w:tc>
        <w:tc>
          <w:tcPr>
            <w:tcW w:w="1606" w:type="dxa"/>
          </w:tcPr>
          <w:p w14:paraId="4CE18021" w14:textId="77777777" w:rsidR="002E28F7" w:rsidRDefault="00BE778D">
            <w:pPr>
              <w:widowControl w:val="0"/>
              <w:pBdr>
                <w:top w:val="nil"/>
                <w:left w:val="nil"/>
                <w:bottom w:val="nil"/>
                <w:right w:val="nil"/>
                <w:between w:val="nil"/>
              </w:pBdr>
              <w:spacing w:after="120"/>
              <w:rPr>
                <w:color w:val="000000"/>
              </w:rPr>
            </w:pPr>
            <w:r>
              <w:rPr>
                <w:color w:val="000000"/>
              </w:rPr>
              <w:t xml:space="preserve">Playback digital recording (digital record of a previous conference that is digitally recording is played back to participants who dial in) – per min/link </w:t>
            </w:r>
          </w:p>
        </w:tc>
        <w:tc>
          <w:tcPr>
            <w:tcW w:w="1339" w:type="dxa"/>
          </w:tcPr>
          <w:p w14:paraId="01FD4FCD" w14:textId="77777777" w:rsidR="002E28F7" w:rsidRDefault="00BE778D">
            <w:pPr>
              <w:widowControl w:val="0"/>
              <w:pBdr>
                <w:top w:val="nil"/>
                <w:left w:val="nil"/>
                <w:bottom w:val="nil"/>
                <w:right w:val="nil"/>
                <w:between w:val="nil"/>
              </w:pBdr>
              <w:spacing w:after="120"/>
              <w:rPr>
                <w:color w:val="000000"/>
              </w:rPr>
            </w:pPr>
            <w:r>
              <w:rPr>
                <w:color w:val="000000"/>
              </w:rPr>
              <w:t>$0.55</w:t>
            </w:r>
          </w:p>
        </w:tc>
        <w:tc>
          <w:tcPr>
            <w:tcW w:w="1500" w:type="dxa"/>
          </w:tcPr>
          <w:p w14:paraId="6DEB2ED5" w14:textId="77777777" w:rsidR="002E28F7" w:rsidRDefault="00BE778D">
            <w:pPr>
              <w:widowControl w:val="0"/>
              <w:pBdr>
                <w:top w:val="nil"/>
                <w:left w:val="nil"/>
                <w:bottom w:val="nil"/>
                <w:right w:val="nil"/>
                <w:between w:val="nil"/>
              </w:pBdr>
              <w:spacing w:after="120"/>
              <w:rPr>
                <w:color w:val="000000"/>
              </w:rPr>
            </w:pPr>
            <w:r>
              <w:rPr>
                <w:color w:val="000000"/>
              </w:rPr>
              <w:t>$0.08</w:t>
            </w:r>
          </w:p>
        </w:tc>
        <w:tc>
          <w:tcPr>
            <w:tcW w:w="1500" w:type="dxa"/>
          </w:tcPr>
          <w:p w14:paraId="72708688" w14:textId="77777777" w:rsidR="002E28F7" w:rsidRDefault="00BE778D">
            <w:pPr>
              <w:widowControl w:val="0"/>
              <w:pBdr>
                <w:top w:val="nil"/>
                <w:left w:val="nil"/>
                <w:bottom w:val="nil"/>
                <w:right w:val="nil"/>
                <w:between w:val="nil"/>
              </w:pBdr>
              <w:spacing w:after="120"/>
              <w:rPr>
                <w:color w:val="000000"/>
              </w:rPr>
            </w:pPr>
            <w:r>
              <w:rPr>
                <w:color w:val="000000"/>
              </w:rPr>
              <w:t>$0.11</w:t>
            </w:r>
          </w:p>
        </w:tc>
        <w:tc>
          <w:tcPr>
            <w:tcW w:w="1257" w:type="dxa"/>
          </w:tcPr>
          <w:p w14:paraId="61E60890" w14:textId="77777777" w:rsidR="002E28F7" w:rsidRDefault="00BE778D">
            <w:pPr>
              <w:widowControl w:val="0"/>
              <w:pBdr>
                <w:top w:val="nil"/>
                <w:left w:val="nil"/>
                <w:bottom w:val="nil"/>
                <w:right w:val="nil"/>
                <w:between w:val="nil"/>
              </w:pBdr>
              <w:spacing w:after="120"/>
              <w:rPr>
                <w:color w:val="000000"/>
              </w:rPr>
            </w:pPr>
            <w:r>
              <w:rPr>
                <w:color w:val="000000"/>
              </w:rPr>
              <w:t>$0.20</w:t>
            </w:r>
          </w:p>
        </w:tc>
        <w:tc>
          <w:tcPr>
            <w:tcW w:w="1886" w:type="dxa"/>
          </w:tcPr>
          <w:p w14:paraId="50E37193" w14:textId="77777777" w:rsidR="002E28F7" w:rsidRDefault="00BE778D">
            <w:pPr>
              <w:widowControl w:val="0"/>
              <w:pBdr>
                <w:top w:val="nil"/>
                <w:left w:val="nil"/>
                <w:bottom w:val="nil"/>
                <w:right w:val="nil"/>
                <w:between w:val="nil"/>
              </w:pBdr>
              <w:spacing w:after="120"/>
              <w:rPr>
                <w:color w:val="000000"/>
              </w:rPr>
            </w:pPr>
            <w:r>
              <w:rPr>
                <w:color w:val="000000"/>
              </w:rPr>
              <w:t>$0.25</w:t>
            </w:r>
          </w:p>
        </w:tc>
      </w:tr>
      <w:tr w:rsidR="002E28F7" w14:paraId="6C71E3B7" w14:textId="77777777" w:rsidTr="006C0D65">
        <w:tc>
          <w:tcPr>
            <w:tcW w:w="1257" w:type="dxa"/>
            <w:tcBorders>
              <w:bottom w:val="nil"/>
            </w:tcBorders>
          </w:tcPr>
          <w:p w14:paraId="61B2607A" w14:textId="77777777" w:rsidR="002E28F7" w:rsidRDefault="002E28F7">
            <w:pPr>
              <w:widowControl w:val="0"/>
              <w:pBdr>
                <w:top w:val="nil"/>
                <w:left w:val="nil"/>
                <w:bottom w:val="nil"/>
                <w:right w:val="nil"/>
                <w:between w:val="nil"/>
              </w:pBdr>
              <w:spacing w:after="120"/>
              <w:rPr>
                <w:color w:val="000000"/>
              </w:rPr>
            </w:pPr>
          </w:p>
        </w:tc>
        <w:tc>
          <w:tcPr>
            <w:tcW w:w="1606" w:type="dxa"/>
          </w:tcPr>
          <w:p w14:paraId="132C0C94" w14:textId="77777777" w:rsidR="002E28F7" w:rsidRDefault="00BE778D">
            <w:pPr>
              <w:widowControl w:val="0"/>
              <w:pBdr>
                <w:top w:val="nil"/>
                <w:left w:val="nil"/>
                <w:bottom w:val="nil"/>
                <w:right w:val="nil"/>
                <w:between w:val="nil"/>
              </w:pBdr>
              <w:spacing w:after="120"/>
              <w:rPr>
                <w:color w:val="000000"/>
              </w:rPr>
            </w:pPr>
            <w:r>
              <w:rPr>
                <w:color w:val="000000"/>
              </w:rPr>
              <w:t>Self Hosted Premium/ Online call out charge (available to Premium Self-Hosted Phone Conferencing accounts only)</w:t>
            </w:r>
          </w:p>
        </w:tc>
        <w:tc>
          <w:tcPr>
            <w:tcW w:w="1339" w:type="dxa"/>
          </w:tcPr>
          <w:p w14:paraId="1BEB3E98" w14:textId="77777777" w:rsidR="002E28F7" w:rsidRDefault="00BE778D">
            <w:pPr>
              <w:widowControl w:val="0"/>
              <w:pBdr>
                <w:top w:val="nil"/>
                <w:left w:val="nil"/>
                <w:bottom w:val="nil"/>
                <w:right w:val="nil"/>
                <w:between w:val="nil"/>
              </w:pBdr>
              <w:spacing w:after="120"/>
              <w:rPr>
                <w:color w:val="000000"/>
              </w:rPr>
            </w:pPr>
            <w:r>
              <w:rPr>
                <w:color w:val="000000"/>
              </w:rPr>
              <w:t>$0.55</w:t>
            </w:r>
          </w:p>
        </w:tc>
        <w:tc>
          <w:tcPr>
            <w:tcW w:w="1500" w:type="dxa"/>
          </w:tcPr>
          <w:p w14:paraId="2ACD02DE" w14:textId="77777777" w:rsidR="002E28F7" w:rsidRDefault="00BE778D">
            <w:pPr>
              <w:widowControl w:val="0"/>
              <w:pBdr>
                <w:top w:val="nil"/>
                <w:left w:val="nil"/>
                <w:bottom w:val="nil"/>
                <w:right w:val="nil"/>
                <w:between w:val="nil"/>
              </w:pBdr>
              <w:spacing w:after="120"/>
              <w:rPr>
                <w:color w:val="000000"/>
              </w:rPr>
            </w:pPr>
            <w:r>
              <w:rPr>
                <w:color w:val="000000"/>
              </w:rPr>
              <w:t>$0.08</w:t>
            </w:r>
          </w:p>
        </w:tc>
        <w:tc>
          <w:tcPr>
            <w:tcW w:w="1500" w:type="dxa"/>
          </w:tcPr>
          <w:p w14:paraId="15F3DA97" w14:textId="77777777" w:rsidR="002E28F7" w:rsidRDefault="00BE778D">
            <w:pPr>
              <w:widowControl w:val="0"/>
              <w:pBdr>
                <w:top w:val="nil"/>
                <w:left w:val="nil"/>
                <w:bottom w:val="nil"/>
                <w:right w:val="nil"/>
                <w:between w:val="nil"/>
              </w:pBdr>
              <w:spacing w:after="120"/>
              <w:rPr>
                <w:color w:val="000000"/>
              </w:rPr>
            </w:pPr>
            <w:r>
              <w:rPr>
                <w:color w:val="000000"/>
              </w:rPr>
              <w:t>$0.11</w:t>
            </w:r>
          </w:p>
        </w:tc>
        <w:tc>
          <w:tcPr>
            <w:tcW w:w="1257" w:type="dxa"/>
          </w:tcPr>
          <w:p w14:paraId="47158176" w14:textId="77777777" w:rsidR="002E28F7" w:rsidRDefault="00BE778D">
            <w:pPr>
              <w:widowControl w:val="0"/>
              <w:pBdr>
                <w:top w:val="nil"/>
                <w:left w:val="nil"/>
                <w:bottom w:val="nil"/>
                <w:right w:val="nil"/>
                <w:between w:val="nil"/>
              </w:pBdr>
              <w:spacing w:after="120"/>
              <w:rPr>
                <w:color w:val="000000"/>
              </w:rPr>
            </w:pPr>
            <w:r>
              <w:rPr>
                <w:color w:val="000000"/>
              </w:rPr>
              <w:t>$0.20</w:t>
            </w:r>
          </w:p>
        </w:tc>
        <w:tc>
          <w:tcPr>
            <w:tcW w:w="1886" w:type="dxa"/>
          </w:tcPr>
          <w:p w14:paraId="1F1464F6" w14:textId="77777777" w:rsidR="002E28F7" w:rsidRDefault="00BE778D">
            <w:pPr>
              <w:widowControl w:val="0"/>
              <w:pBdr>
                <w:top w:val="nil"/>
                <w:left w:val="nil"/>
                <w:bottom w:val="nil"/>
                <w:right w:val="nil"/>
                <w:between w:val="nil"/>
              </w:pBdr>
              <w:spacing w:after="120"/>
              <w:rPr>
                <w:color w:val="000000"/>
              </w:rPr>
            </w:pPr>
            <w:r>
              <w:rPr>
                <w:color w:val="000000"/>
              </w:rPr>
              <w:t>$0.25</w:t>
            </w:r>
          </w:p>
        </w:tc>
      </w:tr>
      <w:tr w:rsidR="002E28F7" w14:paraId="02C989A9" w14:textId="77777777" w:rsidTr="006C0D65">
        <w:tc>
          <w:tcPr>
            <w:tcW w:w="1257" w:type="dxa"/>
            <w:tcBorders>
              <w:top w:val="nil"/>
            </w:tcBorders>
          </w:tcPr>
          <w:p w14:paraId="6839E614" w14:textId="77777777" w:rsidR="002E28F7" w:rsidRDefault="002E28F7">
            <w:pPr>
              <w:widowControl w:val="0"/>
              <w:pBdr>
                <w:top w:val="nil"/>
                <w:left w:val="nil"/>
                <w:bottom w:val="nil"/>
                <w:right w:val="nil"/>
                <w:between w:val="nil"/>
              </w:pBdr>
              <w:spacing w:after="120"/>
              <w:rPr>
                <w:color w:val="000000"/>
              </w:rPr>
            </w:pPr>
          </w:p>
        </w:tc>
        <w:tc>
          <w:tcPr>
            <w:tcW w:w="1606" w:type="dxa"/>
          </w:tcPr>
          <w:p w14:paraId="103C7E30" w14:textId="77777777" w:rsidR="002E28F7" w:rsidRDefault="00BE778D">
            <w:pPr>
              <w:widowControl w:val="0"/>
              <w:pBdr>
                <w:top w:val="nil"/>
                <w:left w:val="nil"/>
                <w:bottom w:val="nil"/>
                <w:right w:val="nil"/>
                <w:between w:val="nil"/>
              </w:pBdr>
              <w:spacing w:after="120"/>
              <w:rPr>
                <w:color w:val="000000"/>
              </w:rPr>
            </w:pPr>
            <w:r>
              <w:rPr>
                <w:color w:val="000000"/>
              </w:rPr>
              <w:t>Security</w:t>
            </w:r>
          </w:p>
        </w:tc>
        <w:tc>
          <w:tcPr>
            <w:tcW w:w="1339" w:type="dxa"/>
          </w:tcPr>
          <w:p w14:paraId="7BC1A0A5"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4E3CD666"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500" w:type="dxa"/>
          </w:tcPr>
          <w:p w14:paraId="0EF9D5A8"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257" w:type="dxa"/>
          </w:tcPr>
          <w:p w14:paraId="21865644" w14:textId="77777777" w:rsidR="002E28F7" w:rsidRDefault="00BE778D">
            <w:pPr>
              <w:widowControl w:val="0"/>
              <w:pBdr>
                <w:top w:val="nil"/>
                <w:left w:val="nil"/>
                <w:bottom w:val="nil"/>
                <w:right w:val="nil"/>
                <w:between w:val="nil"/>
              </w:pBdr>
              <w:spacing w:after="120"/>
              <w:rPr>
                <w:color w:val="000000"/>
              </w:rPr>
            </w:pPr>
            <w:r>
              <w:rPr>
                <w:color w:val="000000"/>
              </w:rPr>
              <w:t>No charge</w:t>
            </w:r>
          </w:p>
        </w:tc>
        <w:tc>
          <w:tcPr>
            <w:tcW w:w="1886" w:type="dxa"/>
          </w:tcPr>
          <w:p w14:paraId="39A82613" w14:textId="77777777" w:rsidR="002E28F7" w:rsidRDefault="00BE778D">
            <w:pPr>
              <w:widowControl w:val="0"/>
              <w:pBdr>
                <w:top w:val="nil"/>
                <w:left w:val="nil"/>
                <w:bottom w:val="nil"/>
                <w:right w:val="nil"/>
                <w:between w:val="nil"/>
              </w:pBdr>
              <w:spacing w:after="120"/>
              <w:rPr>
                <w:color w:val="000000"/>
              </w:rPr>
            </w:pPr>
            <w:r>
              <w:rPr>
                <w:color w:val="000000"/>
              </w:rPr>
              <w:t>No charge</w:t>
            </w:r>
          </w:p>
        </w:tc>
      </w:tr>
    </w:tbl>
    <w:p w14:paraId="08B2DB4F"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All prices are GST exclusive.</w:t>
      </w:r>
    </w:p>
    <w:p w14:paraId="5094210B"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Metered means a conference where participants pay their own access call charges to dial into a conference (ie local, IDD or STD charges).</w:t>
      </w:r>
    </w:p>
    <w:p w14:paraId="5DC48E6F" w14:textId="77777777" w:rsidR="002E28F7" w:rsidRDefault="00BE778D">
      <w:pPr>
        <w:pBdr>
          <w:top w:val="nil"/>
          <w:left w:val="nil"/>
          <w:bottom w:val="nil"/>
          <w:right w:val="nil"/>
          <w:between w:val="nil"/>
        </w:pBdr>
        <w:spacing w:after="360"/>
        <w:ind w:left="734"/>
        <w:rPr>
          <w:i/>
          <w:color w:val="000000"/>
          <w:sz w:val="18"/>
          <w:szCs w:val="18"/>
        </w:rPr>
      </w:pPr>
      <w:r>
        <w:rPr>
          <w:i/>
          <w:color w:val="000000"/>
          <w:sz w:val="18"/>
          <w:szCs w:val="18"/>
        </w:rPr>
        <w:t xml:space="preserve">Toll Free means a conference where participants have freecall access to dial into a conference.  </w:t>
      </w:r>
    </w:p>
    <w:p w14:paraId="58991502" w14:textId="77777777" w:rsidR="002E28F7" w:rsidRDefault="00BE778D">
      <w:pPr>
        <w:widowControl w:val="0"/>
        <w:numPr>
          <w:ilvl w:val="0"/>
          <w:numId w:val="33"/>
        </w:numPr>
        <w:pBdr>
          <w:top w:val="nil"/>
          <w:left w:val="nil"/>
          <w:bottom w:val="nil"/>
          <w:right w:val="nil"/>
          <w:between w:val="nil"/>
        </w:pBdr>
        <w:rPr>
          <w:color w:val="000000"/>
        </w:rPr>
      </w:pPr>
      <w:r>
        <w:rPr>
          <w:color w:val="000000"/>
        </w:rPr>
        <w:t xml:space="preserve">For plans entered into on and from 16 November 2009, the charges payable </w:t>
      </w:r>
      <w:r>
        <w:rPr>
          <w:color w:val="000000"/>
        </w:rPr>
        <w:lastRenderedPageBreak/>
        <w:t>for the Self-Hosted Phone Conference service are set out in your application form or other agreement with us.</w:t>
      </w:r>
    </w:p>
    <w:p w14:paraId="03C7E205" w14:textId="77777777" w:rsidR="002E28F7" w:rsidRDefault="002E28F7">
      <w:pPr>
        <w:widowControl w:val="0"/>
        <w:pBdr>
          <w:top w:val="nil"/>
          <w:left w:val="nil"/>
          <w:bottom w:val="nil"/>
          <w:right w:val="nil"/>
          <w:between w:val="nil"/>
        </w:pBdr>
        <w:ind w:left="1474" w:hanging="737"/>
        <w:rPr>
          <w:b/>
          <w:color w:val="000000"/>
        </w:rPr>
      </w:pPr>
    </w:p>
    <w:p w14:paraId="263689B3" w14:textId="77777777" w:rsidR="002E28F7" w:rsidRDefault="00BE778D" w:rsidP="006C0D65">
      <w:pPr>
        <w:pStyle w:val="Heading3"/>
      </w:pPr>
      <w:bookmarkStart w:id="23" w:name="_Toc177127411"/>
      <w:r>
        <w:t>Minimum Term and Minimum Spend</w:t>
      </w:r>
      <w:bookmarkEnd w:id="23"/>
      <w:r>
        <w:t xml:space="preserve"> </w:t>
      </w:r>
    </w:p>
    <w:p w14:paraId="154D4E21" w14:textId="77777777" w:rsidR="002E28F7" w:rsidRDefault="00BE778D">
      <w:r>
        <w:t>The Self-Hosted Phone Conference plans entered into before 16 November 2009, have the minimum term and minimum spend requirements set out below.</w:t>
      </w:r>
    </w:p>
    <w:tbl>
      <w:tblPr>
        <w:tblStyle w:val="a2"/>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402"/>
        <w:gridCol w:w="3390"/>
        <w:gridCol w:w="3402"/>
      </w:tblGrid>
      <w:tr w:rsidR="002E28F7" w14:paraId="4E6D4BEE" w14:textId="77777777" w:rsidTr="006C0D65">
        <w:trPr>
          <w:trHeight w:val="360"/>
          <w:tblHeader/>
        </w:trPr>
        <w:tc>
          <w:tcPr>
            <w:tcW w:w="3402" w:type="dxa"/>
          </w:tcPr>
          <w:p w14:paraId="51BB010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PRICING PLAN</w:t>
            </w:r>
          </w:p>
        </w:tc>
        <w:tc>
          <w:tcPr>
            <w:tcW w:w="3390" w:type="dxa"/>
          </w:tcPr>
          <w:p w14:paraId="0E228C5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MINIMUM TERM</w:t>
            </w:r>
          </w:p>
        </w:tc>
        <w:tc>
          <w:tcPr>
            <w:tcW w:w="3402" w:type="dxa"/>
          </w:tcPr>
          <w:p w14:paraId="5E6E743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ANNUAL MINIMUM SPEND</w:t>
            </w:r>
          </w:p>
        </w:tc>
      </w:tr>
      <w:tr w:rsidR="002E28F7" w14:paraId="3EE8837A" w14:textId="77777777" w:rsidTr="006C0D65">
        <w:trPr>
          <w:trHeight w:val="360"/>
        </w:trPr>
        <w:tc>
          <w:tcPr>
            <w:tcW w:w="3402" w:type="dxa"/>
          </w:tcPr>
          <w:p w14:paraId="5206BD28" w14:textId="77777777" w:rsidR="002E28F7" w:rsidRDefault="00BE778D">
            <w:pPr>
              <w:widowControl w:val="0"/>
              <w:pBdr>
                <w:top w:val="nil"/>
                <w:left w:val="nil"/>
                <w:bottom w:val="nil"/>
                <w:right w:val="nil"/>
                <w:between w:val="nil"/>
              </w:pBdr>
              <w:spacing w:after="120"/>
              <w:rPr>
                <w:color w:val="000000"/>
              </w:rPr>
            </w:pPr>
            <w:r>
              <w:rPr>
                <w:color w:val="000000"/>
              </w:rPr>
              <w:t>Standard</w:t>
            </w:r>
          </w:p>
        </w:tc>
        <w:tc>
          <w:tcPr>
            <w:tcW w:w="3390" w:type="dxa"/>
          </w:tcPr>
          <w:p w14:paraId="67937D3F"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2038D24C" w14:textId="77777777" w:rsidR="002E28F7" w:rsidRDefault="00BE778D">
            <w:pPr>
              <w:widowControl w:val="0"/>
              <w:pBdr>
                <w:top w:val="nil"/>
                <w:left w:val="nil"/>
                <w:bottom w:val="nil"/>
                <w:right w:val="nil"/>
                <w:between w:val="nil"/>
              </w:pBdr>
              <w:spacing w:after="120"/>
              <w:rPr>
                <w:color w:val="000000"/>
              </w:rPr>
            </w:pPr>
            <w:r>
              <w:rPr>
                <w:color w:val="000000"/>
              </w:rPr>
              <w:t>No minimum spend</w:t>
            </w:r>
          </w:p>
        </w:tc>
      </w:tr>
      <w:tr w:rsidR="002E28F7" w14:paraId="1B3D9208" w14:textId="77777777" w:rsidTr="006C0D65">
        <w:trPr>
          <w:trHeight w:val="360"/>
        </w:trPr>
        <w:tc>
          <w:tcPr>
            <w:tcW w:w="3402" w:type="dxa"/>
          </w:tcPr>
          <w:p w14:paraId="7908BF4D" w14:textId="77777777" w:rsidR="002E28F7" w:rsidRDefault="00BE778D">
            <w:pPr>
              <w:widowControl w:val="0"/>
              <w:pBdr>
                <w:top w:val="nil"/>
                <w:left w:val="nil"/>
                <w:bottom w:val="nil"/>
                <w:right w:val="nil"/>
                <w:between w:val="nil"/>
              </w:pBdr>
              <w:spacing w:after="120"/>
              <w:rPr>
                <w:color w:val="000000"/>
              </w:rPr>
            </w:pPr>
            <w:r>
              <w:rPr>
                <w:color w:val="000000"/>
              </w:rPr>
              <w:t>Enterprise Gold</w:t>
            </w:r>
          </w:p>
        </w:tc>
        <w:tc>
          <w:tcPr>
            <w:tcW w:w="3390" w:type="dxa"/>
          </w:tcPr>
          <w:p w14:paraId="5F9FE0F6" w14:textId="77777777" w:rsidR="002E28F7" w:rsidRDefault="00BE778D">
            <w:pPr>
              <w:widowControl w:val="0"/>
              <w:pBdr>
                <w:top w:val="nil"/>
                <w:left w:val="nil"/>
                <w:bottom w:val="nil"/>
                <w:right w:val="nil"/>
                <w:between w:val="nil"/>
              </w:pBdr>
              <w:spacing w:after="120"/>
              <w:rPr>
                <w:color w:val="000000"/>
              </w:rPr>
            </w:pPr>
            <w:r>
              <w:rPr>
                <w:color w:val="000000"/>
              </w:rPr>
              <w:t>24 months</w:t>
            </w:r>
          </w:p>
        </w:tc>
        <w:tc>
          <w:tcPr>
            <w:tcW w:w="3402" w:type="dxa"/>
          </w:tcPr>
          <w:p w14:paraId="13861E1A" w14:textId="77777777" w:rsidR="002E28F7" w:rsidRDefault="00BE778D">
            <w:pPr>
              <w:widowControl w:val="0"/>
              <w:pBdr>
                <w:top w:val="nil"/>
                <w:left w:val="nil"/>
                <w:bottom w:val="nil"/>
                <w:right w:val="nil"/>
                <w:between w:val="nil"/>
              </w:pBdr>
              <w:spacing w:after="120"/>
              <w:rPr>
                <w:color w:val="000000"/>
              </w:rPr>
            </w:pPr>
            <w:r>
              <w:rPr>
                <w:color w:val="000000"/>
              </w:rPr>
              <w:t xml:space="preserve">$350,000.00 </w:t>
            </w:r>
          </w:p>
        </w:tc>
      </w:tr>
      <w:tr w:rsidR="002E28F7" w14:paraId="29506877" w14:textId="77777777" w:rsidTr="006C0D65">
        <w:trPr>
          <w:trHeight w:val="360"/>
        </w:trPr>
        <w:tc>
          <w:tcPr>
            <w:tcW w:w="3402" w:type="dxa"/>
          </w:tcPr>
          <w:p w14:paraId="2417F46E" w14:textId="77777777" w:rsidR="002E28F7" w:rsidRDefault="00BE778D">
            <w:pPr>
              <w:widowControl w:val="0"/>
              <w:pBdr>
                <w:top w:val="nil"/>
                <w:left w:val="nil"/>
                <w:bottom w:val="nil"/>
                <w:right w:val="nil"/>
                <w:between w:val="nil"/>
              </w:pBdr>
              <w:spacing w:after="120"/>
              <w:rPr>
                <w:color w:val="000000"/>
              </w:rPr>
            </w:pPr>
            <w:r>
              <w:rPr>
                <w:color w:val="000000"/>
              </w:rPr>
              <w:t>Enterprise</w:t>
            </w:r>
          </w:p>
        </w:tc>
        <w:tc>
          <w:tcPr>
            <w:tcW w:w="3390" w:type="dxa"/>
          </w:tcPr>
          <w:p w14:paraId="4608EA4A" w14:textId="77777777" w:rsidR="002E28F7" w:rsidRDefault="00BE778D">
            <w:pPr>
              <w:widowControl w:val="0"/>
              <w:pBdr>
                <w:top w:val="nil"/>
                <w:left w:val="nil"/>
                <w:bottom w:val="nil"/>
                <w:right w:val="nil"/>
                <w:between w:val="nil"/>
              </w:pBdr>
              <w:spacing w:after="120"/>
              <w:rPr>
                <w:color w:val="000000"/>
              </w:rPr>
            </w:pPr>
            <w:r>
              <w:rPr>
                <w:color w:val="000000"/>
              </w:rPr>
              <w:t>24 months</w:t>
            </w:r>
          </w:p>
        </w:tc>
        <w:tc>
          <w:tcPr>
            <w:tcW w:w="3402" w:type="dxa"/>
          </w:tcPr>
          <w:p w14:paraId="5F10F9EA" w14:textId="77777777" w:rsidR="002E28F7" w:rsidRDefault="00BE778D">
            <w:pPr>
              <w:widowControl w:val="0"/>
              <w:pBdr>
                <w:top w:val="nil"/>
                <w:left w:val="nil"/>
                <w:bottom w:val="nil"/>
                <w:right w:val="nil"/>
                <w:between w:val="nil"/>
              </w:pBdr>
              <w:spacing w:after="120"/>
              <w:rPr>
                <w:color w:val="000000"/>
              </w:rPr>
            </w:pPr>
            <w:r>
              <w:rPr>
                <w:color w:val="000000"/>
              </w:rPr>
              <w:t xml:space="preserve">$60,000.00 </w:t>
            </w:r>
          </w:p>
        </w:tc>
      </w:tr>
      <w:tr w:rsidR="002E28F7" w14:paraId="6B639D4A" w14:textId="77777777" w:rsidTr="006C0D65">
        <w:trPr>
          <w:trHeight w:val="360"/>
        </w:trPr>
        <w:tc>
          <w:tcPr>
            <w:tcW w:w="3402" w:type="dxa"/>
          </w:tcPr>
          <w:p w14:paraId="0CC46AA3" w14:textId="77777777" w:rsidR="002E28F7" w:rsidRDefault="00BE778D">
            <w:pPr>
              <w:widowControl w:val="0"/>
              <w:pBdr>
                <w:top w:val="nil"/>
                <w:left w:val="nil"/>
                <w:bottom w:val="nil"/>
                <w:right w:val="nil"/>
                <w:between w:val="nil"/>
              </w:pBdr>
              <w:spacing w:after="120"/>
              <w:rPr>
                <w:color w:val="000000"/>
              </w:rPr>
            </w:pPr>
            <w:r>
              <w:rPr>
                <w:color w:val="000000"/>
              </w:rPr>
              <w:t>Business</w:t>
            </w:r>
          </w:p>
        </w:tc>
        <w:tc>
          <w:tcPr>
            <w:tcW w:w="3390" w:type="dxa"/>
          </w:tcPr>
          <w:p w14:paraId="663B94AD"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16C3AA29" w14:textId="77777777" w:rsidR="002E28F7" w:rsidRDefault="00BE778D">
            <w:pPr>
              <w:widowControl w:val="0"/>
              <w:pBdr>
                <w:top w:val="nil"/>
                <w:left w:val="nil"/>
                <w:bottom w:val="nil"/>
                <w:right w:val="nil"/>
                <w:between w:val="nil"/>
              </w:pBdr>
              <w:spacing w:after="120"/>
              <w:rPr>
                <w:color w:val="000000"/>
              </w:rPr>
            </w:pPr>
            <w:r>
              <w:rPr>
                <w:color w:val="000000"/>
              </w:rPr>
              <w:t xml:space="preserve">$10,000.00 </w:t>
            </w:r>
          </w:p>
        </w:tc>
      </w:tr>
      <w:tr w:rsidR="002E28F7" w14:paraId="33E8C88A" w14:textId="77777777" w:rsidTr="006C0D65">
        <w:trPr>
          <w:trHeight w:val="360"/>
        </w:trPr>
        <w:tc>
          <w:tcPr>
            <w:tcW w:w="3402" w:type="dxa"/>
          </w:tcPr>
          <w:p w14:paraId="67961B23" w14:textId="77777777" w:rsidR="002E28F7" w:rsidRDefault="00BE778D">
            <w:pPr>
              <w:widowControl w:val="0"/>
              <w:pBdr>
                <w:top w:val="nil"/>
                <w:left w:val="nil"/>
                <w:bottom w:val="nil"/>
                <w:right w:val="nil"/>
                <w:between w:val="nil"/>
              </w:pBdr>
              <w:spacing w:after="120"/>
              <w:rPr>
                <w:color w:val="000000"/>
              </w:rPr>
            </w:pPr>
            <w:r>
              <w:rPr>
                <w:color w:val="000000"/>
              </w:rPr>
              <w:t>Entrepreneur</w:t>
            </w:r>
          </w:p>
        </w:tc>
        <w:tc>
          <w:tcPr>
            <w:tcW w:w="3390" w:type="dxa"/>
          </w:tcPr>
          <w:p w14:paraId="049C0647" w14:textId="77777777" w:rsidR="002E28F7" w:rsidRDefault="00BE778D">
            <w:pPr>
              <w:widowControl w:val="0"/>
              <w:pBdr>
                <w:top w:val="nil"/>
                <w:left w:val="nil"/>
                <w:bottom w:val="nil"/>
                <w:right w:val="nil"/>
                <w:between w:val="nil"/>
              </w:pBdr>
              <w:spacing w:after="120"/>
              <w:rPr>
                <w:color w:val="000000"/>
              </w:rPr>
            </w:pPr>
            <w:r>
              <w:rPr>
                <w:color w:val="000000"/>
              </w:rPr>
              <w:t>12 months</w:t>
            </w:r>
          </w:p>
        </w:tc>
        <w:tc>
          <w:tcPr>
            <w:tcW w:w="3402" w:type="dxa"/>
          </w:tcPr>
          <w:p w14:paraId="70A98F3B" w14:textId="77777777" w:rsidR="002E28F7" w:rsidRDefault="00BE778D">
            <w:pPr>
              <w:widowControl w:val="0"/>
              <w:pBdr>
                <w:top w:val="nil"/>
                <w:left w:val="nil"/>
                <w:bottom w:val="nil"/>
                <w:right w:val="nil"/>
                <w:between w:val="nil"/>
              </w:pBdr>
              <w:spacing w:after="120"/>
              <w:rPr>
                <w:color w:val="000000"/>
              </w:rPr>
            </w:pPr>
            <w:r>
              <w:rPr>
                <w:color w:val="000000"/>
              </w:rPr>
              <w:t xml:space="preserve">$2,000.00 </w:t>
            </w:r>
          </w:p>
        </w:tc>
      </w:tr>
    </w:tbl>
    <w:p w14:paraId="04622496"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All annual minimum spend amounts are GST exclusive.</w:t>
      </w:r>
    </w:p>
    <w:p w14:paraId="442248C9" w14:textId="77777777" w:rsidR="002E28F7" w:rsidRDefault="00BE778D">
      <w:pPr>
        <w:numPr>
          <w:ilvl w:val="0"/>
          <w:numId w:val="33"/>
        </w:numPr>
        <w:pBdr>
          <w:top w:val="nil"/>
          <w:left w:val="nil"/>
          <w:bottom w:val="nil"/>
          <w:right w:val="nil"/>
          <w:between w:val="nil"/>
        </w:pBdr>
        <w:rPr>
          <w:color w:val="000000"/>
        </w:rPr>
      </w:pPr>
      <w:r>
        <w:rPr>
          <w:color w:val="000000"/>
        </w:rPr>
        <w:t>The Self-Hosted Phone Conference plans entered into on or after 16 November 2009, the minimum term and minimum spend requirements are set out in your application form or other agreement with us.</w:t>
      </w:r>
    </w:p>
    <w:p w14:paraId="724F2CFF" w14:textId="77777777" w:rsidR="002E28F7" w:rsidRDefault="00BE778D" w:rsidP="006C0D65">
      <w:pPr>
        <w:pStyle w:val="Heading3"/>
      </w:pPr>
      <w:bookmarkStart w:id="24" w:name="_Toc177127412"/>
      <w:r>
        <w:t>Early Termination Fee</w:t>
      </w:r>
      <w:bookmarkEnd w:id="24"/>
    </w:p>
    <w:p w14:paraId="627E14A4" w14:textId="5F4562BD" w:rsidR="002E28F7" w:rsidRDefault="00BE778D">
      <w:pPr>
        <w:numPr>
          <w:ilvl w:val="0"/>
          <w:numId w:val="33"/>
        </w:numPr>
        <w:pBdr>
          <w:top w:val="nil"/>
          <w:left w:val="nil"/>
          <w:bottom w:val="nil"/>
          <w:right w:val="nil"/>
          <w:between w:val="nil"/>
        </w:pBdr>
        <w:rPr>
          <w:color w:val="000000"/>
        </w:rPr>
      </w:pPr>
      <w:r>
        <w:rPr>
          <w:color w:val="000000"/>
        </w:rPr>
        <w:t>For plans entered into on and from 16 February 2009, if you cancel or terminate your Self-Hosted Phone Conferencing service before the expiry of the minimum term set out in your application form for any reason other than our breach, or if we cancel the provision of your Self-Hosted Phone Conferencing services due to your breach, we may charge you an early termination fee calculated as follows:</w:t>
      </w:r>
    </w:p>
    <w:p w14:paraId="19EAC7E6" w14:textId="77777777" w:rsidR="002E28F7" w:rsidRDefault="00BE778D" w:rsidP="00F8666F">
      <w:pPr>
        <w:pBdr>
          <w:top w:val="nil"/>
          <w:left w:val="nil"/>
          <w:bottom w:val="nil"/>
          <w:right w:val="nil"/>
          <w:between w:val="nil"/>
        </w:pBdr>
        <w:spacing w:after="120"/>
        <w:ind w:left="1418"/>
        <w:rPr>
          <w:color w:val="000000"/>
        </w:rPr>
      </w:pPr>
      <w:r>
        <w:rPr>
          <w:color w:val="000000"/>
        </w:rPr>
        <w:t>A x B x 40%</w:t>
      </w:r>
    </w:p>
    <w:p w14:paraId="5F0380BE" w14:textId="77777777" w:rsidR="002E28F7" w:rsidRDefault="00BE778D" w:rsidP="00F8666F">
      <w:pPr>
        <w:pBdr>
          <w:top w:val="nil"/>
          <w:left w:val="nil"/>
          <w:bottom w:val="nil"/>
          <w:right w:val="nil"/>
          <w:between w:val="nil"/>
        </w:pBdr>
        <w:spacing w:after="120"/>
        <w:ind w:left="1418"/>
        <w:rPr>
          <w:color w:val="000000"/>
        </w:rPr>
      </w:pPr>
      <w:r>
        <w:rPr>
          <w:color w:val="000000"/>
        </w:rPr>
        <w:t xml:space="preserve">A = a twelfth of the annual minimum spend. </w:t>
      </w:r>
    </w:p>
    <w:p w14:paraId="246EF016" w14:textId="77777777" w:rsidR="002E28F7" w:rsidRDefault="00BE778D" w:rsidP="00F8666F">
      <w:pPr>
        <w:pBdr>
          <w:top w:val="nil"/>
          <w:left w:val="nil"/>
          <w:bottom w:val="nil"/>
          <w:right w:val="nil"/>
          <w:between w:val="nil"/>
        </w:pBdr>
        <w:ind w:left="1418"/>
        <w:rPr>
          <w:color w:val="000000"/>
        </w:rPr>
      </w:pPr>
      <w:r>
        <w:rPr>
          <w:color w:val="000000"/>
        </w:rPr>
        <w:t>B = the number of months (or part of a month) remaining in the minimum term.</w:t>
      </w:r>
    </w:p>
    <w:p w14:paraId="4EFD4785" w14:textId="77777777" w:rsidR="002E28F7" w:rsidRDefault="00BE778D">
      <w:pPr>
        <w:numPr>
          <w:ilvl w:val="0"/>
          <w:numId w:val="33"/>
        </w:numPr>
        <w:pBdr>
          <w:top w:val="nil"/>
          <w:left w:val="nil"/>
          <w:bottom w:val="nil"/>
          <w:right w:val="nil"/>
          <w:between w:val="nil"/>
        </w:pBdr>
        <w:rPr>
          <w:color w:val="000000"/>
        </w:rPr>
      </w:pPr>
      <w:r>
        <w:rPr>
          <w:color w:val="000000"/>
        </w:rPr>
        <w:t>You acknowledge that the early termination fee is a genuine pre-estimate of the loss that Telstra is likely to suffer.</w:t>
      </w:r>
    </w:p>
    <w:p w14:paraId="65AD96C0" w14:textId="77777777" w:rsidR="002E28F7" w:rsidRDefault="00BE778D" w:rsidP="006C0D65">
      <w:pPr>
        <w:pStyle w:val="Heading3"/>
      </w:pPr>
      <w:bookmarkStart w:id="25" w:name="_Toc177127413"/>
      <w:r>
        <w:t>Minimum Spend Fee</w:t>
      </w:r>
      <w:bookmarkEnd w:id="25"/>
    </w:p>
    <w:p w14:paraId="4F7D30FF" w14:textId="77777777" w:rsidR="002E28F7" w:rsidRDefault="00BE778D">
      <w:pPr>
        <w:numPr>
          <w:ilvl w:val="0"/>
          <w:numId w:val="33"/>
        </w:numPr>
        <w:pBdr>
          <w:top w:val="nil"/>
          <w:left w:val="nil"/>
          <w:bottom w:val="nil"/>
          <w:right w:val="nil"/>
          <w:between w:val="nil"/>
        </w:pBdr>
        <w:rPr>
          <w:color w:val="000000"/>
        </w:rPr>
      </w:pPr>
      <w:r>
        <w:rPr>
          <w:color w:val="000000"/>
        </w:rPr>
        <w:t>If your actual annual spend is less than the annual minimum spend of the pricing plan that you have selected, we may charge you the difference between your annual minimum spend and your actual spend for the service during the minimum term. This charge will appear on the next Australian fixed line service bill following the end of each annual period, unless we notify you otherwise.</w:t>
      </w:r>
    </w:p>
    <w:p w14:paraId="10CD7A09" w14:textId="77777777" w:rsidR="002E28F7" w:rsidRDefault="00BE778D" w:rsidP="006C0D65">
      <w:pPr>
        <w:pStyle w:val="Heading3"/>
      </w:pPr>
      <w:bookmarkStart w:id="26" w:name="_Toc177127414"/>
      <w:r>
        <w:t>Integration with Web Conferencing service powered by Webex</w:t>
      </w:r>
      <w:bookmarkEnd w:id="26"/>
    </w:p>
    <w:p w14:paraId="35CF651D" w14:textId="77777777" w:rsidR="002E28F7" w:rsidRDefault="00BE778D">
      <w:pPr>
        <w:numPr>
          <w:ilvl w:val="0"/>
          <w:numId w:val="33"/>
        </w:numPr>
        <w:pBdr>
          <w:top w:val="nil"/>
          <w:left w:val="nil"/>
          <w:bottom w:val="nil"/>
          <w:right w:val="nil"/>
          <w:between w:val="nil"/>
        </w:pBdr>
        <w:rPr>
          <w:color w:val="000000"/>
        </w:rPr>
      </w:pPr>
      <w:r>
        <w:rPr>
          <w:color w:val="000000"/>
        </w:rPr>
        <w:t xml:space="preserve">If you have or acquire both the Self-Hosted Phone Conferencing service and the Web Conferencing service powered by Webex from us, we can integrate these two </w:t>
      </w:r>
      <w:r>
        <w:rPr>
          <w:color w:val="000000"/>
        </w:rPr>
        <w:lastRenderedPageBreak/>
        <w:t xml:space="preserve">services together. This means that your web conference and phone conference will be linked together, enabling participants to enter via the web meeting link. The integrated solution allows account holders to control their Self-Hosted Phone Conference from within the Web Conference and provides functionality such as mute/unmute, expel, restrict access and invite by phone.  </w:t>
      </w:r>
    </w:p>
    <w:p w14:paraId="7066EC10" w14:textId="77777777" w:rsidR="002E28F7" w:rsidRDefault="00BE778D">
      <w:pPr>
        <w:numPr>
          <w:ilvl w:val="0"/>
          <w:numId w:val="33"/>
        </w:numPr>
        <w:pBdr>
          <w:top w:val="nil"/>
          <w:left w:val="nil"/>
          <w:bottom w:val="nil"/>
          <w:right w:val="nil"/>
          <w:between w:val="nil"/>
        </w:pBdr>
        <w:rPr>
          <w:color w:val="000000"/>
        </w:rPr>
      </w:pPr>
      <w:r>
        <w:rPr>
          <w:color w:val="000000"/>
        </w:rPr>
        <w:t>The terms and conditions (including the charges and any minimum term and annual minimum spend) for each service will apply independently of each other. The charges for one service will not count towards any minimum spend requirements for the other service, for example, Web Conferencing service powered by Webex charges will not count towards any minimum spend requirement for the Self Hosted Phone Conferencing service.</w:t>
      </w:r>
    </w:p>
    <w:p w14:paraId="377B1C8C" w14:textId="77777777" w:rsidR="002E28F7" w:rsidRDefault="00BE778D" w:rsidP="006C0D65">
      <w:pPr>
        <w:pStyle w:val="Heading2"/>
      </w:pPr>
      <w:bookmarkStart w:id="27" w:name="_Toc177127415"/>
      <w:r>
        <w:t>CONFERENCING EQUIPMENT</w:t>
      </w:r>
      <w:bookmarkEnd w:id="27"/>
    </w:p>
    <w:p w14:paraId="0902EEB8" w14:textId="77777777" w:rsidR="002E28F7" w:rsidRDefault="00BE778D" w:rsidP="006C0D65">
      <w:pPr>
        <w:pStyle w:val="Heading3"/>
      </w:pPr>
      <w:bookmarkStart w:id="28" w:name="_Toc177127416"/>
      <w:r>
        <w:t>What is the Conferencing Equipment service?</w:t>
      </w:r>
      <w:bookmarkEnd w:id="28"/>
      <w:r>
        <w:t xml:space="preserve"> </w:t>
      </w:r>
    </w:p>
    <w:p w14:paraId="508CC3BD" w14:textId="77777777" w:rsidR="002E28F7" w:rsidRDefault="00BE778D">
      <w:pPr>
        <w:numPr>
          <w:ilvl w:val="0"/>
          <w:numId w:val="35"/>
        </w:numPr>
        <w:pBdr>
          <w:top w:val="nil"/>
          <w:left w:val="nil"/>
          <w:bottom w:val="nil"/>
          <w:right w:val="nil"/>
          <w:between w:val="nil"/>
        </w:pBdr>
        <w:rPr>
          <w:color w:val="000000"/>
        </w:rPr>
      </w:pPr>
      <w:r>
        <w:rPr>
          <w:color w:val="000000"/>
        </w:rPr>
        <w:t>The Conferencing Equipment service is where we provide you with conferencing equipment</w:t>
      </w:r>
    </w:p>
    <w:p w14:paraId="433DFAA8" w14:textId="77777777" w:rsidR="002E28F7" w:rsidRDefault="00BE778D">
      <w:pPr>
        <w:numPr>
          <w:ilvl w:val="0"/>
          <w:numId w:val="35"/>
        </w:numPr>
        <w:pBdr>
          <w:top w:val="nil"/>
          <w:left w:val="nil"/>
          <w:bottom w:val="nil"/>
          <w:right w:val="nil"/>
          <w:between w:val="nil"/>
        </w:pBdr>
        <w:rPr>
          <w:color w:val="000000"/>
        </w:rPr>
      </w:pPr>
      <w:r>
        <w:rPr>
          <w:color w:val="000000"/>
        </w:rPr>
        <w:t>For plans entered into on and from 16 February 2009, the Conferencing Equipment service is only available in metropolitan areas and regional areas (as defined in the Special Meanings in this Conferencing section).</w:t>
      </w:r>
    </w:p>
    <w:p w14:paraId="3BC5E66F" w14:textId="77777777" w:rsidR="002E28F7" w:rsidRDefault="00BE778D" w:rsidP="006C0D65">
      <w:pPr>
        <w:pStyle w:val="Heading3"/>
      </w:pPr>
      <w:bookmarkStart w:id="29" w:name="_Toc177127417"/>
      <w:r>
        <w:t>Supply of Equipment</w:t>
      </w:r>
      <w:bookmarkEnd w:id="29"/>
    </w:p>
    <w:p w14:paraId="3225FD47" w14:textId="77777777" w:rsidR="002E28F7" w:rsidRDefault="00BE778D">
      <w:pPr>
        <w:numPr>
          <w:ilvl w:val="0"/>
          <w:numId w:val="35"/>
        </w:numPr>
        <w:pBdr>
          <w:top w:val="nil"/>
          <w:left w:val="nil"/>
          <w:bottom w:val="nil"/>
          <w:right w:val="nil"/>
          <w:between w:val="nil"/>
        </w:pBdr>
        <w:rPr>
          <w:color w:val="000000"/>
        </w:rPr>
      </w:pPr>
      <w:r>
        <w:rPr>
          <w:color w:val="000000"/>
        </w:rPr>
        <w:t>You may obtain the Conferencing Equipment service by completing and providing to us an application form for the Conferencing Equipment service.</w:t>
      </w:r>
    </w:p>
    <w:p w14:paraId="7672552C" w14:textId="77777777" w:rsidR="002E28F7" w:rsidRDefault="00BE778D" w:rsidP="006C0D65">
      <w:pPr>
        <w:pStyle w:val="Heading3"/>
      </w:pPr>
      <w:bookmarkStart w:id="30" w:name="_Toc177127418"/>
      <w:r>
        <w:t>Installation</w:t>
      </w:r>
      <w:bookmarkEnd w:id="30"/>
    </w:p>
    <w:p w14:paraId="1B3A64A9" w14:textId="77777777" w:rsidR="002E28F7" w:rsidRDefault="00BE778D">
      <w:pPr>
        <w:numPr>
          <w:ilvl w:val="0"/>
          <w:numId w:val="35"/>
        </w:numPr>
        <w:pBdr>
          <w:top w:val="nil"/>
          <w:left w:val="nil"/>
          <w:bottom w:val="nil"/>
          <w:right w:val="nil"/>
          <w:between w:val="nil"/>
        </w:pBdr>
        <w:rPr>
          <w:color w:val="000000"/>
        </w:rPr>
      </w:pPr>
      <w:r>
        <w:rPr>
          <w:color w:val="000000"/>
        </w:rPr>
        <w:t>If you obtain the equipment with:</w:t>
      </w:r>
    </w:p>
    <w:p w14:paraId="2A345B9F" w14:textId="77777777" w:rsidR="002E28F7" w:rsidRDefault="00BE778D">
      <w:pPr>
        <w:numPr>
          <w:ilvl w:val="0"/>
          <w:numId w:val="16"/>
        </w:numPr>
        <w:pBdr>
          <w:top w:val="nil"/>
          <w:left w:val="nil"/>
          <w:bottom w:val="nil"/>
          <w:right w:val="nil"/>
          <w:between w:val="nil"/>
        </w:pBdr>
        <w:ind w:left="1440"/>
        <w:rPr>
          <w:color w:val="000000"/>
        </w:rPr>
      </w:pPr>
      <w:r>
        <w:rPr>
          <w:color w:val="000000"/>
        </w:rPr>
        <w:t xml:space="preserve">Remote Installation:  then you may contact the helpdesk for instructions, assistance and guidance on installing the equipment at the relevant site; or </w:t>
      </w:r>
    </w:p>
    <w:p w14:paraId="35ABAD64" w14:textId="77777777" w:rsidR="002E28F7" w:rsidRDefault="00BE778D">
      <w:pPr>
        <w:numPr>
          <w:ilvl w:val="0"/>
          <w:numId w:val="16"/>
        </w:numPr>
        <w:pBdr>
          <w:top w:val="nil"/>
          <w:left w:val="nil"/>
          <w:bottom w:val="nil"/>
          <w:right w:val="nil"/>
          <w:between w:val="nil"/>
        </w:pBdr>
        <w:rPr>
          <w:color w:val="000000"/>
        </w:rPr>
      </w:pPr>
      <w:r>
        <w:rPr>
          <w:color w:val="000000"/>
        </w:rPr>
        <w:t>On-Site Installation:  then we will provide a person to attend the relevant site at a scheduled installation time to install the equipment.</w:t>
      </w:r>
    </w:p>
    <w:p w14:paraId="1627ABE0" w14:textId="77777777" w:rsidR="002E28F7" w:rsidRDefault="00BE778D">
      <w:pPr>
        <w:numPr>
          <w:ilvl w:val="0"/>
          <w:numId w:val="35"/>
        </w:numPr>
        <w:pBdr>
          <w:top w:val="nil"/>
          <w:left w:val="nil"/>
          <w:bottom w:val="nil"/>
          <w:right w:val="nil"/>
          <w:between w:val="nil"/>
        </w:pBdr>
        <w:rPr>
          <w:color w:val="000000"/>
        </w:rPr>
      </w:pPr>
      <w:r>
        <w:rPr>
          <w:color w:val="000000"/>
        </w:rPr>
        <w:t>Remote Installation and On-Site Installation will be performed during business hours. If you ask us to perform any work outside business hours, then we may charge you for that work at our then current fees and charges which we will notify to you at that time.</w:t>
      </w:r>
    </w:p>
    <w:p w14:paraId="0AF95BFD" w14:textId="77777777" w:rsidR="002E28F7" w:rsidRDefault="00BE778D">
      <w:pPr>
        <w:numPr>
          <w:ilvl w:val="0"/>
          <w:numId w:val="35"/>
        </w:numPr>
        <w:pBdr>
          <w:top w:val="nil"/>
          <w:left w:val="nil"/>
          <w:bottom w:val="nil"/>
          <w:right w:val="nil"/>
          <w:between w:val="nil"/>
        </w:pBdr>
        <w:rPr>
          <w:color w:val="000000"/>
        </w:rPr>
      </w:pPr>
      <w:r>
        <w:rPr>
          <w:color w:val="000000"/>
        </w:rPr>
        <w:t>If you obtain the equipment with:</w:t>
      </w:r>
    </w:p>
    <w:p w14:paraId="1B4AA173" w14:textId="77777777" w:rsidR="002E28F7" w:rsidRDefault="00BE778D">
      <w:pPr>
        <w:numPr>
          <w:ilvl w:val="0"/>
          <w:numId w:val="1"/>
        </w:numPr>
        <w:pBdr>
          <w:top w:val="nil"/>
          <w:left w:val="nil"/>
          <w:bottom w:val="nil"/>
          <w:right w:val="nil"/>
          <w:between w:val="nil"/>
        </w:pBdr>
        <w:ind w:left="1440"/>
        <w:rPr>
          <w:color w:val="000000"/>
        </w:rPr>
      </w:pPr>
      <w:r>
        <w:rPr>
          <w:color w:val="000000"/>
        </w:rPr>
        <w:t>the Remote Installation option, then a conferencing helpdesk technician will liaise with you during business hours to assist you to install the equipment; and</w:t>
      </w:r>
    </w:p>
    <w:p w14:paraId="19207685" w14:textId="77777777" w:rsidR="002E28F7" w:rsidRDefault="00BE778D">
      <w:pPr>
        <w:numPr>
          <w:ilvl w:val="0"/>
          <w:numId w:val="1"/>
        </w:numPr>
        <w:pBdr>
          <w:top w:val="nil"/>
          <w:left w:val="nil"/>
          <w:bottom w:val="nil"/>
          <w:right w:val="nil"/>
          <w:between w:val="nil"/>
        </w:pBdr>
        <w:rPr>
          <w:color w:val="000000"/>
        </w:rPr>
      </w:pPr>
      <w:r>
        <w:rPr>
          <w:color w:val="000000"/>
        </w:rPr>
        <w:t>the On-Site Installation option, then we will install the equipment at your nominated site at a time we have agreed in advance with you.</w:t>
      </w:r>
    </w:p>
    <w:p w14:paraId="0D6F9992" w14:textId="77777777" w:rsidR="002E28F7" w:rsidRDefault="00BE778D">
      <w:pPr>
        <w:numPr>
          <w:ilvl w:val="0"/>
          <w:numId w:val="35"/>
        </w:numPr>
        <w:pBdr>
          <w:top w:val="nil"/>
          <w:left w:val="nil"/>
          <w:bottom w:val="nil"/>
          <w:right w:val="nil"/>
          <w:between w:val="nil"/>
        </w:pBdr>
        <w:rPr>
          <w:color w:val="000000"/>
        </w:rPr>
      </w:pPr>
      <w:r>
        <w:rPr>
          <w:color w:val="000000"/>
        </w:rPr>
        <w:t xml:space="preserve">We will endeavour to deliver the equipment to you within 30 business days of accepting your application and will notify you of any delay.   </w:t>
      </w:r>
    </w:p>
    <w:p w14:paraId="0D6333EF" w14:textId="77777777" w:rsidR="002E28F7" w:rsidRDefault="00BE778D">
      <w:pPr>
        <w:widowControl w:val="0"/>
        <w:numPr>
          <w:ilvl w:val="0"/>
          <w:numId w:val="35"/>
        </w:numPr>
        <w:pBdr>
          <w:top w:val="nil"/>
          <w:left w:val="nil"/>
          <w:bottom w:val="nil"/>
          <w:right w:val="nil"/>
          <w:between w:val="nil"/>
        </w:pBdr>
        <w:rPr>
          <w:color w:val="000000"/>
        </w:rPr>
      </w:pPr>
      <w:r>
        <w:rPr>
          <w:color w:val="000000"/>
        </w:rPr>
        <w:lastRenderedPageBreak/>
        <w:t>You may request a special delivery of the equipment if you require the equipment in under 30 business days. We will notify you of the additional costs arising in respect of that request.  If you agree to the terms of the special delivery, including the additional costs, then we will endeavour to carry out your request.</w:t>
      </w:r>
    </w:p>
    <w:p w14:paraId="31CC0CA6" w14:textId="77777777" w:rsidR="002E28F7" w:rsidRDefault="00BE778D" w:rsidP="006C0D65">
      <w:pPr>
        <w:pStyle w:val="Heading3"/>
      </w:pPr>
      <w:bookmarkStart w:id="31" w:name="_Toc177127419"/>
      <w:r>
        <w:t>Transfer of ownership and risk</w:t>
      </w:r>
      <w:bookmarkEnd w:id="31"/>
    </w:p>
    <w:p w14:paraId="7C0E1850" w14:textId="77777777" w:rsidR="002E28F7" w:rsidRDefault="00BE778D">
      <w:pPr>
        <w:numPr>
          <w:ilvl w:val="0"/>
          <w:numId w:val="35"/>
        </w:numPr>
        <w:pBdr>
          <w:top w:val="nil"/>
          <w:left w:val="nil"/>
          <w:bottom w:val="nil"/>
          <w:right w:val="nil"/>
          <w:between w:val="nil"/>
        </w:pBdr>
        <w:rPr>
          <w:color w:val="000000"/>
        </w:rPr>
      </w:pPr>
      <w:r>
        <w:rPr>
          <w:color w:val="000000"/>
        </w:rPr>
        <w:t>On the date that the equipment is delivered to you:</w:t>
      </w:r>
    </w:p>
    <w:p w14:paraId="43C7B75D" w14:textId="77777777" w:rsidR="002E28F7" w:rsidRDefault="00BE778D">
      <w:pPr>
        <w:numPr>
          <w:ilvl w:val="0"/>
          <w:numId w:val="3"/>
        </w:numPr>
        <w:pBdr>
          <w:top w:val="nil"/>
          <w:left w:val="nil"/>
          <w:bottom w:val="nil"/>
          <w:right w:val="nil"/>
          <w:between w:val="nil"/>
        </w:pBdr>
        <w:ind w:left="1440"/>
        <w:rPr>
          <w:color w:val="000000"/>
        </w:rPr>
      </w:pPr>
      <w:r>
        <w:rPr>
          <w:color w:val="000000"/>
        </w:rPr>
        <w:t>we transfer the ownership of the equipment to you; and</w:t>
      </w:r>
    </w:p>
    <w:p w14:paraId="5FD23FD4" w14:textId="77777777" w:rsidR="002E28F7" w:rsidRDefault="00BE778D">
      <w:pPr>
        <w:numPr>
          <w:ilvl w:val="0"/>
          <w:numId w:val="3"/>
        </w:numPr>
        <w:pBdr>
          <w:top w:val="nil"/>
          <w:left w:val="nil"/>
          <w:bottom w:val="nil"/>
          <w:right w:val="nil"/>
          <w:between w:val="nil"/>
        </w:pBdr>
        <w:rPr>
          <w:color w:val="000000"/>
        </w:rPr>
      </w:pPr>
      <w:r>
        <w:rPr>
          <w:color w:val="000000"/>
        </w:rPr>
        <w:t>you are responsible and liable for the equipment.</w:t>
      </w:r>
    </w:p>
    <w:p w14:paraId="1FE78813" w14:textId="77777777" w:rsidR="002E28F7" w:rsidRDefault="00BE778D" w:rsidP="006C0D65">
      <w:pPr>
        <w:pStyle w:val="Heading3"/>
      </w:pPr>
      <w:bookmarkStart w:id="32" w:name="_Toc177127420"/>
      <w:r>
        <w:t>Maintenance</w:t>
      </w:r>
      <w:bookmarkEnd w:id="32"/>
    </w:p>
    <w:p w14:paraId="105C1580" w14:textId="77777777" w:rsidR="002E28F7" w:rsidRDefault="00BE778D">
      <w:pPr>
        <w:numPr>
          <w:ilvl w:val="0"/>
          <w:numId w:val="35"/>
        </w:numPr>
        <w:pBdr>
          <w:top w:val="nil"/>
          <w:left w:val="nil"/>
          <w:bottom w:val="nil"/>
          <w:right w:val="nil"/>
          <w:between w:val="nil"/>
        </w:pBdr>
        <w:rPr>
          <w:color w:val="000000"/>
        </w:rPr>
      </w:pPr>
      <w:r>
        <w:rPr>
          <w:color w:val="000000"/>
        </w:rPr>
        <w:t>If you require maintenance for the equipment in your application form, you may select one of the following options:</w:t>
      </w:r>
    </w:p>
    <w:p w14:paraId="37B185C0" w14:textId="77777777" w:rsidR="002E28F7" w:rsidRDefault="00BE778D">
      <w:pPr>
        <w:numPr>
          <w:ilvl w:val="0"/>
          <w:numId w:val="4"/>
        </w:numPr>
        <w:pBdr>
          <w:top w:val="nil"/>
          <w:left w:val="nil"/>
          <w:bottom w:val="nil"/>
          <w:right w:val="nil"/>
          <w:between w:val="nil"/>
        </w:pBdr>
        <w:ind w:left="1440"/>
        <w:rPr>
          <w:color w:val="000000"/>
        </w:rPr>
      </w:pPr>
      <w:r>
        <w:rPr>
          <w:color w:val="000000"/>
        </w:rPr>
        <w:t>Manufacturer warranty management;</w:t>
      </w:r>
    </w:p>
    <w:p w14:paraId="3064DDB5" w14:textId="77777777" w:rsidR="002E28F7" w:rsidRDefault="00BE778D">
      <w:pPr>
        <w:numPr>
          <w:ilvl w:val="0"/>
          <w:numId w:val="4"/>
        </w:numPr>
        <w:pBdr>
          <w:top w:val="nil"/>
          <w:left w:val="nil"/>
          <w:bottom w:val="nil"/>
          <w:right w:val="nil"/>
          <w:between w:val="nil"/>
        </w:pBdr>
        <w:rPr>
          <w:color w:val="000000"/>
        </w:rPr>
      </w:pPr>
      <w:r>
        <w:rPr>
          <w:color w:val="000000"/>
        </w:rPr>
        <w:t>Helpdesk, warranty management and rapid parts replacement; and</w:t>
      </w:r>
    </w:p>
    <w:p w14:paraId="289A431F" w14:textId="77777777" w:rsidR="002E28F7" w:rsidRDefault="00BE778D">
      <w:pPr>
        <w:numPr>
          <w:ilvl w:val="0"/>
          <w:numId w:val="4"/>
        </w:numPr>
        <w:pBdr>
          <w:top w:val="nil"/>
          <w:left w:val="nil"/>
          <w:bottom w:val="nil"/>
          <w:right w:val="nil"/>
          <w:between w:val="nil"/>
        </w:pBdr>
        <w:rPr>
          <w:color w:val="000000"/>
        </w:rPr>
      </w:pPr>
      <w:r>
        <w:rPr>
          <w:color w:val="000000"/>
        </w:rPr>
        <w:t xml:space="preserve">On-site maintenance.  </w:t>
      </w:r>
    </w:p>
    <w:p w14:paraId="410DB1FC" w14:textId="77777777" w:rsidR="002E28F7" w:rsidRDefault="00BE778D">
      <w:pPr>
        <w:numPr>
          <w:ilvl w:val="0"/>
          <w:numId w:val="35"/>
        </w:numPr>
        <w:pBdr>
          <w:top w:val="nil"/>
          <w:left w:val="nil"/>
          <w:bottom w:val="nil"/>
          <w:right w:val="nil"/>
          <w:between w:val="nil"/>
        </w:pBdr>
        <w:rPr>
          <w:color w:val="000000"/>
        </w:rPr>
      </w:pPr>
      <w:r>
        <w:rPr>
          <w:color w:val="000000"/>
        </w:rPr>
        <w:t>The only maintenance option available for audiovisual peripheral items is Manufacturer warranty management.</w:t>
      </w:r>
    </w:p>
    <w:p w14:paraId="4571F374" w14:textId="77777777" w:rsidR="002E28F7" w:rsidRDefault="00BE778D">
      <w:pPr>
        <w:numPr>
          <w:ilvl w:val="0"/>
          <w:numId w:val="35"/>
        </w:numPr>
        <w:pBdr>
          <w:top w:val="nil"/>
          <w:left w:val="nil"/>
          <w:bottom w:val="nil"/>
          <w:right w:val="nil"/>
          <w:between w:val="nil"/>
        </w:pBdr>
        <w:rPr>
          <w:color w:val="000000"/>
        </w:rPr>
      </w:pPr>
      <w:r>
        <w:rPr>
          <w:color w:val="000000"/>
        </w:rPr>
        <w:t>Your selected maintenance option starts from the date your equipment is installed.</w:t>
      </w:r>
    </w:p>
    <w:p w14:paraId="3F9579FD" w14:textId="77777777" w:rsidR="002E28F7" w:rsidRDefault="00BE778D" w:rsidP="006C0D65">
      <w:pPr>
        <w:pStyle w:val="Heading3"/>
      </w:pPr>
      <w:bookmarkStart w:id="33" w:name="_Toc177127421"/>
      <w:r>
        <w:t>Helpdesk</w:t>
      </w:r>
      <w:bookmarkEnd w:id="33"/>
    </w:p>
    <w:p w14:paraId="6475B85F" w14:textId="77777777" w:rsidR="002E28F7" w:rsidRDefault="00BE778D">
      <w:pPr>
        <w:numPr>
          <w:ilvl w:val="0"/>
          <w:numId w:val="35"/>
        </w:numPr>
        <w:pBdr>
          <w:top w:val="nil"/>
          <w:left w:val="nil"/>
          <w:bottom w:val="nil"/>
          <w:right w:val="nil"/>
          <w:between w:val="nil"/>
        </w:pBdr>
        <w:rPr>
          <w:color w:val="000000"/>
        </w:rPr>
      </w:pPr>
      <w:r>
        <w:rPr>
          <w:color w:val="000000"/>
        </w:rPr>
        <w:t xml:space="preserve">If you select one of the maintenance options, we will provide you with support for the equipment through the Telstra Conference Assist Helpdesk (“helpdesk”).  </w:t>
      </w:r>
    </w:p>
    <w:p w14:paraId="132F1012" w14:textId="77777777" w:rsidR="002E28F7" w:rsidRDefault="00BE778D">
      <w:pPr>
        <w:numPr>
          <w:ilvl w:val="0"/>
          <w:numId w:val="35"/>
        </w:numPr>
        <w:pBdr>
          <w:top w:val="nil"/>
          <w:left w:val="nil"/>
          <w:bottom w:val="nil"/>
          <w:right w:val="nil"/>
          <w:between w:val="nil"/>
        </w:pBdr>
        <w:rPr>
          <w:color w:val="000000"/>
        </w:rPr>
      </w:pPr>
      <w:r>
        <w:rPr>
          <w:color w:val="000000"/>
        </w:rPr>
        <w:t>The helpdesk can be contacted on 1800 064 279, between 7.00am and 7.00pm (or such other telephone number and hours we notify you) each business day.</w:t>
      </w:r>
    </w:p>
    <w:p w14:paraId="0F884A2C" w14:textId="77777777" w:rsidR="002E28F7" w:rsidRDefault="00BE778D" w:rsidP="006C0D65">
      <w:pPr>
        <w:pStyle w:val="Heading3"/>
      </w:pPr>
      <w:bookmarkStart w:id="34" w:name="_Toc177127422"/>
      <w:r>
        <w:t>Manufacturer warranty management</w:t>
      </w:r>
      <w:bookmarkEnd w:id="34"/>
    </w:p>
    <w:p w14:paraId="7A924655" w14:textId="77777777" w:rsidR="002E28F7" w:rsidRDefault="00BE778D">
      <w:pPr>
        <w:numPr>
          <w:ilvl w:val="0"/>
          <w:numId w:val="35"/>
        </w:numPr>
        <w:pBdr>
          <w:top w:val="nil"/>
          <w:left w:val="nil"/>
          <w:bottom w:val="nil"/>
          <w:right w:val="nil"/>
          <w:between w:val="nil"/>
        </w:pBdr>
        <w:rPr>
          <w:color w:val="000000"/>
        </w:rPr>
      </w:pPr>
      <w:r>
        <w:rPr>
          <w:color w:val="000000"/>
        </w:rPr>
        <w:t>Manufacturer warranty management is available during the manufacturer’s warranty period for your equipment.  The term of this warranty period is set out in your application form.</w:t>
      </w:r>
    </w:p>
    <w:p w14:paraId="58A12E9A" w14:textId="77777777" w:rsidR="002E28F7" w:rsidRDefault="00BE778D">
      <w:pPr>
        <w:numPr>
          <w:ilvl w:val="0"/>
          <w:numId w:val="35"/>
        </w:numPr>
        <w:pBdr>
          <w:top w:val="nil"/>
          <w:left w:val="nil"/>
          <w:bottom w:val="nil"/>
          <w:right w:val="nil"/>
          <w:between w:val="nil"/>
        </w:pBdr>
        <w:rPr>
          <w:color w:val="000000"/>
        </w:rPr>
      </w:pPr>
      <w:r>
        <w:rPr>
          <w:color w:val="000000"/>
        </w:rPr>
        <w:t>If you select Manufacturer warranty management:</w:t>
      </w:r>
    </w:p>
    <w:p w14:paraId="3A85B05F" w14:textId="77777777" w:rsidR="002E28F7" w:rsidRDefault="00BE778D">
      <w:pPr>
        <w:numPr>
          <w:ilvl w:val="0"/>
          <w:numId w:val="5"/>
        </w:numPr>
        <w:pBdr>
          <w:top w:val="nil"/>
          <w:left w:val="nil"/>
          <w:bottom w:val="nil"/>
          <w:right w:val="nil"/>
          <w:between w:val="nil"/>
        </w:pBdr>
        <w:ind w:left="1440"/>
        <w:rPr>
          <w:color w:val="000000"/>
        </w:rPr>
      </w:pPr>
      <w:r>
        <w:rPr>
          <w:color w:val="000000"/>
        </w:rPr>
        <w:t>you may notify helpdesk of an equipment failure;</w:t>
      </w:r>
    </w:p>
    <w:p w14:paraId="35CC11F7" w14:textId="77777777" w:rsidR="002E28F7" w:rsidRDefault="00BE778D">
      <w:pPr>
        <w:numPr>
          <w:ilvl w:val="0"/>
          <w:numId w:val="5"/>
        </w:numPr>
        <w:pBdr>
          <w:top w:val="nil"/>
          <w:left w:val="nil"/>
          <w:bottom w:val="nil"/>
          <w:right w:val="nil"/>
          <w:between w:val="nil"/>
        </w:pBdr>
        <w:rPr>
          <w:color w:val="000000"/>
        </w:rPr>
      </w:pPr>
      <w:r>
        <w:rPr>
          <w:color w:val="000000"/>
        </w:rPr>
        <w:t>the helpdesk will notify the manufacturer of the reported failure; and</w:t>
      </w:r>
    </w:p>
    <w:p w14:paraId="70DA0852" w14:textId="77777777" w:rsidR="002E28F7" w:rsidRDefault="00BE778D">
      <w:pPr>
        <w:numPr>
          <w:ilvl w:val="0"/>
          <w:numId w:val="5"/>
        </w:numPr>
        <w:pBdr>
          <w:top w:val="nil"/>
          <w:left w:val="nil"/>
          <w:bottom w:val="nil"/>
          <w:right w:val="nil"/>
          <w:between w:val="nil"/>
        </w:pBdr>
        <w:rPr>
          <w:color w:val="000000"/>
        </w:rPr>
      </w:pPr>
      <w:r>
        <w:rPr>
          <w:color w:val="000000"/>
        </w:rPr>
        <w:t>on helpdesk’s instructions, you must send the equipment to the manufacturer at your expense; and</w:t>
      </w:r>
    </w:p>
    <w:p w14:paraId="777E1896" w14:textId="77777777" w:rsidR="002E28F7" w:rsidRDefault="00BE778D">
      <w:pPr>
        <w:numPr>
          <w:ilvl w:val="0"/>
          <w:numId w:val="5"/>
        </w:numPr>
        <w:pBdr>
          <w:top w:val="nil"/>
          <w:left w:val="nil"/>
          <w:bottom w:val="nil"/>
          <w:right w:val="nil"/>
          <w:between w:val="nil"/>
        </w:pBdr>
        <w:rPr>
          <w:color w:val="000000"/>
        </w:rPr>
      </w:pPr>
      <w:r>
        <w:rPr>
          <w:color w:val="000000"/>
        </w:rPr>
        <w:lastRenderedPageBreak/>
        <w:t>the manufacturer will repair or replace the equipment in accordance with the terms of the warranty and return it to you at their cost.</w:t>
      </w:r>
    </w:p>
    <w:p w14:paraId="3B823ACA" w14:textId="77777777" w:rsidR="002E28F7" w:rsidRDefault="00BE778D">
      <w:pPr>
        <w:numPr>
          <w:ilvl w:val="0"/>
          <w:numId w:val="35"/>
        </w:numPr>
        <w:pBdr>
          <w:top w:val="nil"/>
          <w:left w:val="nil"/>
          <w:bottom w:val="nil"/>
          <w:right w:val="nil"/>
          <w:between w:val="nil"/>
        </w:pBdr>
        <w:rPr>
          <w:color w:val="000000"/>
        </w:rPr>
      </w:pPr>
      <w:r>
        <w:rPr>
          <w:color w:val="000000"/>
        </w:rPr>
        <w:t>You are responsible for any loss or damage to the equipment up to and including the time the manufacturer accepts delivery of the returned equipment.</w:t>
      </w:r>
    </w:p>
    <w:p w14:paraId="0E161A72" w14:textId="77777777" w:rsidR="002E28F7" w:rsidRDefault="00BE778D">
      <w:pPr>
        <w:numPr>
          <w:ilvl w:val="0"/>
          <w:numId w:val="35"/>
        </w:numPr>
        <w:pBdr>
          <w:top w:val="nil"/>
          <w:left w:val="nil"/>
          <w:bottom w:val="nil"/>
          <w:right w:val="nil"/>
          <w:between w:val="nil"/>
        </w:pBdr>
        <w:rPr>
          <w:color w:val="000000"/>
        </w:rPr>
      </w:pPr>
      <w:r>
        <w:rPr>
          <w:color w:val="000000"/>
        </w:rPr>
        <w:t>We are not responsible for the acts and omissions of the manufacturer.</w:t>
      </w:r>
    </w:p>
    <w:p w14:paraId="010150B3" w14:textId="77777777" w:rsidR="002E28F7" w:rsidRDefault="00BE778D">
      <w:pPr>
        <w:numPr>
          <w:ilvl w:val="0"/>
          <w:numId w:val="35"/>
        </w:numPr>
        <w:pBdr>
          <w:top w:val="nil"/>
          <w:left w:val="nil"/>
          <w:bottom w:val="nil"/>
          <w:right w:val="nil"/>
          <w:between w:val="nil"/>
        </w:pBdr>
        <w:rPr>
          <w:color w:val="000000"/>
        </w:rPr>
      </w:pPr>
      <w:r>
        <w:rPr>
          <w:color w:val="000000"/>
        </w:rPr>
        <w:t>You are responsible for all costs and repairs which are not covered by the manufacturer’s warranty.</w:t>
      </w:r>
    </w:p>
    <w:p w14:paraId="2A8188DE" w14:textId="77777777" w:rsidR="002E28F7" w:rsidRDefault="00BE778D" w:rsidP="006C0D65">
      <w:pPr>
        <w:pStyle w:val="Heading3"/>
      </w:pPr>
      <w:bookmarkStart w:id="35" w:name="_Toc177127423"/>
      <w:r>
        <w:t>Helpdesk, manufacturer warranty management and rapid parts replacement</w:t>
      </w:r>
      <w:bookmarkEnd w:id="35"/>
    </w:p>
    <w:p w14:paraId="466C7C13" w14:textId="77777777" w:rsidR="002E28F7" w:rsidRDefault="00BE778D">
      <w:pPr>
        <w:numPr>
          <w:ilvl w:val="0"/>
          <w:numId w:val="35"/>
        </w:numPr>
        <w:pBdr>
          <w:top w:val="nil"/>
          <w:left w:val="nil"/>
          <w:bottom w:val="nil"/>
          <w:right w:val="nil"/>
          <w:between w:val="nil"/>
        </w:pBdr>
        <w:rPr>
          <w:color w:val="000000"/>
        </w:rPr>
      </w:pPr>
      <w:r>
        <w:rPr>
          <w:color w:val="000000"/>
        </w:rPr>
        <w:t xml:space="preserve">If you select Helpdesk, warranty management and rapid parts replacement and the helpdesk is unable to resolve a fault in your equipment over the phone or within 30 minutes of your initial call to the helpdesk, you must send the equipment to an address nominated by us, at our expense.  </w:t>
      </w:r>
    </w:p>
    <w:p w14:paraId="4AE0B88F" w14:textId="77777777" w:rsidR="002E28F7" w:rsidRDefault="00BE778D">
      <w:pPr>
        <w:numPr>
          <w:ilvl w:val="0"/>
          <w:numId w:val="35"/>
        </w:numPr>
        <w:pBdr>
          <w:top w:val="nil"/>
          <w:left w:val="nil"/>
          <w:bottom w:val="nil"/>
          <w:right w:val="nil"/>
          <w:between w:val="nil"/>
        </w:pBdr>
        <w:rPr>
          <w:color w:val="000000"/>
        </w:rPr>
      </w:pPr>
      <w:r>
        <w:rPr>
          <w:color w:val="000000"/>
        </w:rPr>
        <w:t>You are responsible for any loss or damage to the equipment up to and including the time we accept delivery of the returned equipment.</w:t>
      </w:r>
    </w:p>
    <w:p w14:paraId="2A152B67" w14:textId="77777777" w:rsidR="002E28F7" w:rsidRDefault="00BE778D">
      <w:pPr>
        <w:numPr>
          <w:ilvl w:val="0"/>
          <w:numId w:val="35"/>
        </w:numPr>
        <w:pBdr>
          <w:top w:val="nil"/>
          <w:left w:val="nil"/>
          <w:bottom w:val="nil"/>
          <w:right w:val="nil"/>
          <w:between w:val="nil"/>
        </w:pBdr>
        <w:rPr>
          <w:color w:val="000000"/>
        </w:rPr>
      </w:pPr>
      <w:r>
        <w:rPr>
          <w:color w:val="000000"/>
        </w:rPr>
        <w:t xml:space="preserve">We will repair the returned equipment or replace it with new or reconditioned equipment, at our expense, within five days of receiving your equipment.  </w:t>
      </w:r>
    </w:p>
    <w:p w14:paraId="092EE603" w14:textId="77777777" w:rsidR="002E28F7" w:rsidRDefault="00BE778D">
      <w:pPr>
        <w:numPr>
          <w:ilvl w:val="0"/>
          <w:numId w:val="35"/>
        </w:numPr>
        <w:pBdr>
          <w:top w:val="nil"/>
          <w:left w:val="nil"/>
          <w:bottom w:val="nil"/>
          <w:right w:val="nil"/>
          <w:between w:val="nil"/>
        </w:pBdr>
        <w:rPr>
          <w:color w:val="000000"/>
        </w:rPr>
      </w:pPr>
      <w:r>
        <w:rPr>
          <w:color w:val="000000"/>
        </w:rPr>
        <w:t>We will be responsible for any loss or damage to the repaired or replaced equipment up to the time that it is delivered to you.</w:t>
      </w:r>
    </w:p>
    <w:p w14:paraId="673AC187" w14:textId="77777777" w:rsidR="002E28F7" w:rsidRDefault="00BE778D">
      <w:pPr>
        <w:numPr>
          <w:ilvl w:val="0"/>
          <w:numId w:val="35"/>
        </w:numPr>
        <w:pBdr>
          <w:top w:val="nil"/>
          <w:left w:val="nil"/>
          <w:bottom w:val="nil"/>
          <w:right w:val="nil"/>
          <w:between w:val="nil"/>
        </w:pBdr>
        <w:rPr>
          <w:color w:val="000000"/>
        </w:rPr>
      </w:pPr>
      <w:r>
        <w:rPr>
          <w:color w:val="000000"/>
        </w:rPr>
        <w:t>You are responsible for all costs and repairs which are not covered by Helpdesk, warranty management and rapid parts replacement.</w:t>
      </w:r>
    </w:p>
    <w:p w14:paraId="541F39F9" w14:textId="77777777" w:rsidR="002E28F7" w:rsidRDefault="00BE778D">
      <w:pPr>
        <w:numPr>
          <w:ilvl w:val="0"/>
          <w:numId w:val="35"/>
        </w:numPr>
        <w:pBdr>
          <w:top w:val="nil"/>
          <w:left w:val="nil"/>
          <w:bottom w:val="nil"/>
          <w:right w:val="nil"/>
          <w:between w:val="nil"/>
        </w:pBdr>
        <w:rPr>
          <w:color w:val="000000"/>
        </w:rPr>
      </w:pPr>
      <w:r>
        <w:rPr>
          <w:color w:val="000000"/>
        </w:rPr>
        <w:t xml:space="preserve">If we send replacement equipment to you, the equipment that you returned to us becomes our property.  </w:t>
      </w:r>
    </w:p>
    <w:p w14:paraId="4CFFEECE" w14:textId="77777777" w:rsidR="002E28F7" w:rsidRDefault="00BE778D" w:rsidP="006C0D65">
      <w:pPr>
        <w:pStyle w:val="Heading3"/>
      </w:pPr>
      <w:bookmarkStart w:id="36" w:name="_Toc177127424"/>
      <w:r>
        <w:t>On-site maintenance</w:t>
      </w:r>
      <w:bookmarkEnd w:id="36"/>
    </w:p>
    <w:p w14:paraId="11793D84" w14:textId="77777777" w:rsidR="002E28F7" w:rsidRDefault="00BE778D">
      <w:pPr>
        <w:numPr>
          <w:ilvl w:val="0"/>
          <w:numId w:val="35"/>
        </w:numPr>
        <w:pBdr>
          <w:top w:val="nil"/>
          <w:left w:val="nil"/>
          <w:bottom w:val="nil"/>
          <w:right w:val="nil"/>
          <w:between w:val="nil"/>
        </w:pBdr>
        <w:spacing w:after="120"/>
        <w:rPr>
          <w:color w:val="000000"/>
        </w:rPr>
      </w:pPr>
      <w:r>
        <w:rPr>
          <w:color w:val="000000"/>
        </w:rPr>
        <w:t>If you select the On-Site Maintenance and the helpdesk is unable to resolve a fault in your equipment over the phone or within 30 minutes of your initial call, the Helpdesk will either:</w:t>
      </w:r>
    </w:p>
    <w:p w14:paraId="73399AE9" w14:textId="77777777" w:rsidR="002E28F7" w:rsidRDefault="00BE778D">
      <w:pPr>
        <w:numPr>
          <w:ilvl w:val="0"/>
          <w:numId w:val="7"/>
        </w:numPr>
        <w:pBdr>
          <w:top w:val="nil"/>
          <w:left w:val="nil"/>
          <w:bottom w:val="nil"/>
          <w:right w:val="nil"/>
          <w:between w:val="nil"/>
        </w:pBdr>
        <w:ind w:left="1440"/>
        <w:rPr>
          <w:color w:val="000000"/>
        </w:rPr>
      </w:pPr>
      <w:r>
        <w:rPr>
          <w:color w:val="000000"/>
        </w:rPr>
        <w:t>provide maintenance in accordance with Helpdesk, warranty management and rapid parts replacement; or</w:t>
      </w:r>
    </w:p>
    <w:p w14:paraId="03F8D210" w14:textId="77777777" w:rsidR="002E28F7" w:rsidRDefault="00BE778D">
      <w:pPr>
        <w:numPr>
          <w:ilvl w:val="0"/>
          <w:numId w:val="7"/>
        </w:numPr>
        <w:pBdr>
          <w:top w:val="nil"/>
          <w:left w:val="nil"/>
          <w:bottom w:val="nil"/>
          <w:right w:val="nil"/>
          <w:between w:val="nil"/>
        </w:pBdr>
        <w:rPr>
          <w:color w:val="000000"/>
        </w:rPr>
      </w:pPr>
      <w:r>
        <w:rPr>
          <w:color w:val="000000"/>
        </w:rPr>
        <w:t xml:space="preserve">arrange to attend the relevant site and diagnose the fault and advise you as to the steps that need to be taken to resolve the fault.  </w:t>
      </w:r>
    </w:p>
    <w:p w14:paraId="7B9F5533" w14:textId="77777777" w:rsidR="002E28F7" w:rsidRDefault="00BE778D">
      <w:pPr>
        <w:numPr>
          <w:ilvl w:val="0"/>
          <w:numId w:val="35"/>
        </w:numPr>
        <w:pBdr>
          <w:top w:val="nil"/>
          <w:left w:val="nil"/>
          <w:bottom w:val="nil"/>
          <w:right w:val="nil"/>
          <w:between w:val="nil"/>
        </w:pBdr>
        <w:spacing w:after="120"/>
        <w:rPr>
          <w:color w:val="000000"/>
        </w:rPr>
      </w:pPr>
      <w:r>
        <w:rPr>
          <w:color w:val="000000"/>
        </w:rPr>
        <w:t>If our testing and examination determines that there is no fault with the equipment, or if the fault with the equipment is due to:</w:t>
      </w:r>
    </w:p>
    <w:p w14:paraId="2A9477DF" w14:textId="77777777" w:rsidR="002E28F7" w:rsidRDefault="00BE778D">
      <w:pPr>
        <w:numPr>
          <w:ilvl w:val="0"/>
          <w:numId w:val="8"/>
        </w:numPr>
        <w:pBdr>
          <w:top w:val="nil"/>
          <w:left w:val="nil"/>
          <w:bottom w:val="nil"/>
          <w:right w:val="nil"/>
          <w:between w:val="nil"/>
        </w:pBdr>
        <w:ind w:left="1440"/>
        <w:rPr>
          <w:color w:val="000000"/>
        </w:rPr>
      </w:pPr>
      <w:r>
        <w:rPr>
          <w:color w:val="000000"/>
        </w:rPr>
        <w:t>a failure to follow our installation, operation, maintenance or other instructions;</w:t>
      </w:r>
    </w:p>
    <w:p w14:paraId="1CC760AF" w14:textId="77777777" w:rsidR="002E28F7" w:rsidRDefault="00BE778D">
      <w:pPr>
        <w:numPr>
          <w:ilvl w:val="0"/>
          <w:numId w:val="8"/>
        </w:numPr>
        <w:pBdr>
          <w:top w:val="nil"/>
          <w:left w:val="nil"/>
          <w:bottom w:val="nil"/>
          <w:right w:val="nil"/>
          <w:between w:val="nil"/>
        </w:pBdr>
        <w:rPr>
          <w:color w:val="000000"/>
        </w:rPr>
      </w:pPr>
      <w:r>
        <w:rPr>
          <w:color w:val="000000"/>
        </w:rPr>
        <w:t>unauthorised product modification or alteration;</w:t>
      </w:r>
    </w:p>
    <w:p w14:paraId="27D4D5AB" w14:textId="77777777" w:rsidR="002E28F7" w:rsidRDefault="00BE778D">
      <w:pPr>
        <w:numPr>
          <w:ilvl w:val="0"/>
          <w:numId w:val="8"/>
        </w:numPr>
        <w:pBdr>
          <w:top w:val="nil"/>
          <w:left w:val="nil"/>
          <w:bottom w:val="nil"/>
          <w:right w:val="nil"/>
          <w:between w:val="nil"/>
        </w:pBdr>
        <w:rPr>
          <w:color w:val="000000"/>
        </w:rPr>
      </w:pPr>
      <w:r>
        <w:rPr>
          <w:color w:val="000000"/>
        </w:rPr>
        <w:t>unauthorised use of common carrier communication services accessed through the product;</w:t>
      </w:r>
    </w:p>
    <w:p w14:paraId="2B15CE86" w14:textId="77777777" w:rsidR="002E28F7" w:rsidRDefault="00BE778D">
      <w:pPr>
        <w:numPr>
          <w:ilvl w:val="0"/>
          <w:numId w:val="8"/>
        </w:numPr>
        <w:pBdr>
          <w:top w:val="nil"/>
          <w:left w:val="nil"/>
          <w:bottom w:val="nil"/>
          <w:right w:val="nil"/>
          <w:between w:val="nil"/>
        </w:pBdr>
        <w:rPr>
          <w:color w:val="000000"/>
        </w:rPr>
      </w:pPr>
      <w:r>
        <w:rPr>
          <w:color w:val="000000"/>
        </w:rPr>
        <w:lastRenderedPageBreak/>
        <w:t>abuse, misuse, negligent acts or omissions by you or any person under your control; or</w:t>
      </w:r>
    </w:p>
    <w:p w14:paraId="7EA0B681" w14:textId="77777777" w:rsidR="002E28F7" w:rsidRDefault="00BE778D">
      <w:pPr>
        <w:widowControl w:val="0"/>
        <w:numPr>
          <w:ilvl w:val="0"/>
          <w:numId w:val="8"/>
        </w:numPr>
        <w:pBdr>
          <w:top w:val="nil"/>
          <w:left w:val="nil"/>
          <w:bottom w:val="nil"/>
          <w:right w:val="nil"/>
          <w:between w:val="nil"/>
        </w:pBdr>
        <w:spacing w:after="120"/>
        <w:rPr>
          <w:color w:val="000000"/>
        </w:rPr>
      </w:pPr>
      <w:r>
        <w:rPr>
          <w:color w:val="000000"/>
        </w:rPr>
        <w:t xml:space="preserve">acts of third parties (other than those under our control), natural disasters, accident, fire, lightning, power surges or outages, or other hazards, </w:t>
      </w:r>
    </w:p>
    <w:p w14:paraId="76866C2B" w14:textId="77777777" w:rsidR="002E28F7" w:rsidRDefault="00BE778D">
      <w:pPr>
        <w:widowControl w:val="0"/>
        <w:pBdr>
          <w:top w:val="nil"/>
          <w:left w:val="nil"/>
          <w:bottom w:val="nil"/>
          <w:right w:val="nil"/>
          <w:between w:val="nil"/>
        </w:pBdr>
        <w:ind w:left="737"/>
        <w:rPr>
          <w:color w:val="000000"/>
        </w:rPr>
      </w:pPr>
      <w:r>
        <w:rPr>
          <w:color w:val="000000"/>
        </w:rPr>
        <w:t>then we may charge you, and you agree to pay, our reasonable costs incurred in identifying, examining and rectifying any faults with the equipment.</w:t>
      </w:r>
    </w:p>
    <w:p w14:paraId="1DF0B0D3" w14:textId="77777777" w:rsidR="002E28F7" w:rsidRDefault="00BE778D" w:rsidP="006C0D65">
      <w:pPr>
        <w:pStyle w:val="Heading3"/>
      </w:pPr>
      <w:bookmarkStart w:id="37" w:name="_Toc177127425"/>
      <w:r>
        <w:t>Response and restoration</w:t>
      </w:r>
      <w:bookmarkEnd w:id="37"/>
    </w:p>
    <w:p w14:paraId="35BC443A" w14:textId="77777777" w:rsidR="002E28F7" w:rsidRDefault="00BE778D">
      <w:pPr>
        <w:numPr>
          <w:ilvl w:val="0"/>
          <w:numId w:val="35"/>
        </w:numPr>
        <w:pBdr>
          <w:top w:val="nil"/>
          <w:left w:val="nil"/>
          <w:bottom w:val="nil"/>
          <w:right w:val="nil"/>
          <w:between w:val="nil"/>
        </w:pBdr>
        <w:rPr>
          <w:color w:val="000000"/>
        </w:rPr>
      </w:pPr>
      <w:r>
        <w:rPr>
          <w:color w:val="000000"/>
        </w:rPr>
        <w:t>We aim to answer 90% of helpdesk calls within 30 seconds.</w:t>
      </w:r>
    </w:p>
    <w:p w14:paraId="12923A0B" w14:textId="77777777" w:rsidR="002E28F7" w:rsidRDefault="00BE778D">
      <w:pPr>
        <w:numPr>
          <w:ilvl w:val="0"/>
          <w:numId w:val="35"/>
        </w:numPr>
        <w:pBdr>
          <w:top w:val="nil"/>
          <w:left w:val="nil"/>
          <w:bottom w:val="nil"/>
          <w:right w:val="nil"/>
          <w:between w:val="nil"/>
        </w:pBdr>
        <w:spacing w:after="120"/>
        <w:rPr>
          <w:color w:val="000000"/>
        </w:rPr>
      </w:pPr>
      <w:r>
        <w:rPr>
          <w:color w:val="000000"/>
        </w:rPr>
        <w:t>If you obtain On-Site Maintenance, then we will aim to:</w:t>
      </w:r>
    </w:p>
    <w:p w14:paraId="0EC96ABA" w14:textId="77777777" w:rsidR="002E28F7" w:rsidRDefault="00BE778D">
      <w:pPr>
        <w:numPr>
          <w:ilvl w:val="0"/>
          <w:numId w:val="9"/>
        </w:numPr>
        <w:pBdr>
          <w:top w:val="nil"/>
          <w:left w:val="nil"/>
          <w:bottom w:val="nil"/>
          <w:right w:val="nil"/>
          <w:between w:val="nil"/>
        </w:pBdr>
        <w:ind w:left="1440"/>
        <w:rPr>
          <w:color w:val="000000"/>
        </w:rPr>
      </w:pPr>
      <w:r>
        <w:rPr>
          <w:color w:val="000000"/>
        </w:rPr>
        <w:t>attend your site, and diagnose the reported fault with the equipment by the next business day after the initial call to the helpdesk; and</w:t>
      </w:r>
    </w:p>
    <w:p w14:paraId="601013EC" w14:textId="77777777" w:rsidR="002E28F7" w:rsidRDefault="00BE778D">
      <w:pPr>
        <w:numPr>
          <w:ilvl w:val="0"/>
          <w:numId w:val="9"/>
        </w:numPr>
        <w:pBdr>
          <w:top w:val="nil"/>
          <w:left w:val="nil"/>
          <w:bottom w:val="nil"/>
          <w:right w:val="nil"/>
          <w:between w:val="nil"/>
        </w:pBdr>
        <w:rPr>
          <w:color w:val="000000"/>
        </w:rPr>
      </w:pPr>
      <w:r>
        <w:rPr>
          <w:color w:val="000000"/>
        </w:rPr>
        <w:t>place an order for any replacement equipment to replace the faulty equipment by the next business day after we attend your site.</w:t>
      </w:r>
    </w:p>
    <w:p w14:paraId="63D920F8" w14:textId="77777777" w:rsidR="002E28F7" w:rsidRDefault="00BE778D">
      <w:pPr>
        <w:numPr>
          <w:ilvl w:val="0"/>
          <w:numId w:val="35"/>
        </w:numPr>
        <w:pBdr>
          <w:top w:val="nil"/>
          <w:left w:val="nil"/>
          <w:bottom w:val="nil"/>
          <w:right w:val="nil"/>
          <w:between w:val="nil"/>
        </w:pBdr>
        <w:rPr>
          <w:color w:val="000000"/>
        </w:rPr>
      </w:pPr>
      <w:r>
        <w:rPr>
          <w:color w:val="000000"/>
        </w:rPr>
        <w:t>We will provide On-Site Maintenance between 8.30am and 5.30pm on each business day in the time zone of the relevant site.</w:t>
      </w:r>
    </w:p>
    <w:p w14:paraId="1BD2BAF0" w14:textId="77777777" w:rsidR="002E28F7" w:rsidRDefault="00BE778D">
      <w:pPr>
        <w:numPr>
          <w:ilvl w:val="0"/>
          <w:numId w:val="35"/>
        </w:numPr>
        <w:pBdr>
          <w:top w:val="nil"/>
          <w:left w:val="nil"/>
          <w:bottom w:val="nil"/>
          <w:right w:val="nil"/>
          <w:between w:val="nil"/>
        </w:pBdr>
        <w:rPr>
          <w:color w:val="000000"/>
        </w:rPr>
      </w:pPr>
      <w:r>
        <w:rPr>
          <w:color w:val="000000"/>
        </w:rPr>
        <w:t>On your request, we will provide you with temporary replacement equipment for any faulty equipment at an additional cost to you.</w:t>
      </w:r>
    </w:p>
    <w:p w14:paraId="7E5A51CA" w14:textId="77777777" w:rsidR="002E28F7" w:rsidRDefault="00BE778D">
      <w:pPr>
        <w:numPr>
          <w:ilvl w:val="0"/>
          <w:numId w:val="35"/>
        </w:numPr>
        <w:pBdr>
          <w:top w:val="nil"/>
          <w:left w:val="nil"/>
          <w:bottom w:val="nil"/>
          <w:right w:val="nil"/>
          <w:between w:val="nil"/>
        </w:pBdr>
        <w:rPr>
          <w:color w:val="000000"/>
        </w:rPr>
      </w:pPr>
      <w:r>
        <w:rPr>
          <w:color w:val="000000"/>
        </w:rPr>
        <w:t>We will not be liable for any failure to meet the targets set out above.</w:t>
      </w:r>
    </w:p>
    <w:p w14:paraId="6A00B2F5" w14:textId="77777777" w:rsidR="002E28F7" w:rsidRDefault="00BE778D" w:rsidP="006C0D65">
      <w:pPr>
        <w:pStyle w:val="Heading3"/>
      </w:pPr>
      <w:bookmarkStart w:id="38" w:name="_Toc177127426"/>
      <w:r>
        <w:t>Your obligations</w:t>
      </w:r>
      <w:bookmarkEnd w:id="38"/>
    </w:p>
    <w:p w14:paraId="37DE5585" w14:textId="77777777" w:rsidR="002E28F7" w:rsidRDefault="00BE778D">
      <w:pPr>
        <w:numPr>
          <w:ilvl w:val="0"/>
          <w:numId w:val="35"/>
        </w:numPr>
        <w:pBdr>
          <w:top w:val="nil"/>
          <w:left w:val="nil"/>
          <w:bottom w:val="nil"/>
          <w:right w:val="nil"/>
          <w:between w:val="nil"/>
        </w:pBdr>
        <w:spacing w:after="120"/>
        <w:rPr>
          <w:color w:val="000000"/>
        </w:rPr>
      </w:pPr>
      <w:r>
        <w:rPr>
          <w:color w:val="000000"/>
        </w:rPr>
        <w:t>You agree to:</w:t>
      </w:r>
    </w:p>
    <w:p w14:paraId="67839419" w14:textId="77777777" w:rsidR="002E28F7" w:rsidRDefault="00BE778D">
      <w:pPr>
        <w:numPr>
          <w:ilvl w:val="0"/>
          <w:numId w:val="25"/>
        </w:numPr>
        <w:pBdr>
          <w:top w:val="nil"/>
          <w:left w:val="nil"/>
          <w:bottom w:val="nil"/>
          <w:right w:val="nil"/>
          <w:between w:val="nil"/>
        </w:pBdr>
        <w:ind w:left="1440"/>
        <w:rPr>
          <w:color w:val="000000"/>
        </w:rPr>
      </w:pPr>
      <w:r>
        <w:rPr>
          <w:color w:val="000000"/>
        </w:rPr>
        <w:t xml:space="preserve">use the equipment with the relevant Conferencing service and in accordance with our directions; </w:t>
      </w:r>
    </w:p>
    <w:p w14:paraId="3DD5798B" w14:textId="77777777" w:rsidR="002E28F7" w:rsidRDefault="00BE778D">
      <w:pPr>
        <w:numPr>
          <w:ilvl w:val="0"/>
          <w:numId w:val="25"/>
        </w:numPr>
        <w:pBdr>
          <w:top w:val="nil"/>
          <w:left w:val="nil"/>
          <w:bottom w:val="nil"/>
          <w:right w:val="nil"/>
          <w:between w:val="nil"/>
        </w:pBdr>
        <w:rPr>
          <w:color w:val="000000"/>
        </w:rPr>
      </w:pPr>
      <w:r>
        <w:rPr>
          <w:color w:val="000000"/>
        </w:rPr>
        <w:t>provide proper accommodation for the equipment including a secure and dry environment for the equipment where it is safe from damage or loss;</w:t>
      </w:r>
    </w:p>
    <w:p w14:paraId="41A4AA01" w14:textId="77777777" w:rsidR="002E28F7" w:rsidRDefault="00BE778D">
      <w:pPr>
        <w:numPr>
          <w:ilvl w:val="0"/>
          <w:numId w:val="25"/>
        </w:numPr>
        <w:pBdr>
          <w:top w:val="nil"/>
          <w:left w:val="nil"/>
          <w:bottom w:val="nil"/>
          <w:right w:val="nil"/>
          <w:between w:val="nil"/>
        </w:pBdr>
        <w:rPr>
          <w:color w:val="000000"/>
        </w:rPr>
      </w:pPr>
      <w:r>
        <w:rPr>
          <w:color w:val="000000"/>
        </w:rPr>
        <w:t xml:space="preserve">take proper care of the equipment to ensure that the equipment is not damaged, destroyed or stolen while it is in your possession or control; </w:t>
      </w:r>
    </w:p>
    <w:p w14:paraId="651AC067" w14:textId="77777777" w:rsidR="002E28F7" w:rsidRDefault="00BE778D">
      <w:pPr>
        <w:numPr>
          <w:ilvl w:val="0"/>
          <w:numId w:val="25"/>
        </w:numPr>
        <w:pBdr>
          <w:top w:val="nil"/>
          <w:left w:val="nil"/>
          <w:bottom w:val="nil"/>
          <w:right w:val="nil"/>
          <w:between w:val="nil"/>
        </w:pBdr>
        <w:rPr>
          <w:color w:val="000000"/>
        </w:rPr>
      </w:pPr>
      <w:r>
        <w:rPr>
          <w:color w:val="000000"/>
        </w:rPr>
        <w:t>co-operate with, and provide all reasonable assistance to the helpdesk when requesting for any assistance, instructions or guidance;</w:t>
      </w:r>
    </w:p>
    <w:p w14:paraId="4E5419AA" w14:textId="77777777" w:rsidR="002E28F7" w:rsidRDefault="00BE778D">
      <w:pPr>
        <w:numPr>
          <w:ilvl w:val="0"/>
          <w:numId w:val="25"/>
        </w:numPr>
        <w:pBdr>
          <w:top w:val="nil"/>
          <w:left w:val="nil"/>
          <w:bottom w:val="nil"/>
          <w:right w:val="nil"/>
          <w:between w:val="nil"/>
        </w:pBdr>
        <w:rPr>
          <w:color w:val="000000"/>
        </w:rPr>
      </w:pPr>
      <w:r>
        <w:rPr>
          <w:color w:val="000000"/>
        </w:rPr>
        <w:t>not make or permit to be made any alterations, modifications, adjustments, repairs or servicing to the equipment except by us or by a person authorised by us; and</w:t>
      </w:r>
    </w:p>
    <w:p w14:paraId="0B697E54" w14:textId="77777777" w:rsidR="002E28F7" w:rsidRDefault="00BE778D">
      <w:pPr>
        <w:numPr>
          <w:ilvl w:val="0"/>
          <w:numId w:val="25"/>
        </w:numPr>
        <w:pBdr>
          <w:top w:val="nil"/>
          <w:left w:val="nil"/>
          <w:bottom w:val="nil"/>
          <w:right w:val="nil"/>
          <w:between w:val="nil"/>
        </w:pBdr>
        <w:rPr>
          <w:color w:val="000000"/>
        </w:rPr>
      </w:pPr>
      <w:r>
        <w:rPr>
          <w:color w:val="000000"/>
        </w:rPr>
        <w:t>not remove, cover, alter or otherwise tamper with any labels affixed to the equipment for the purpose of identifying the equipment, warranty, service coverage or other service description.</w:t>
      </w:r>
    </w:p>
    <w:p w14:paraId="692021BF" w14:textId="77777777" w:rsidR="002E28F7" w:rsidRDefault="00BE778D">
      <w:pPr>
        <w:numPr>
          <w:ilvl w:val="0"/>
          <w:numId w:val="35"/>
        </w:numPr>
        <w:pBdr>
          <w:top w:val="nil"/>
          <w:left w:val="nil"/>
          <w:bottom w:val="nil"/>
          <w:right w:val="nil"/>
          <w:between w:val="nil"/>
        </w:pBdr>
        <w:spacing w:after="120"/>
        <w:rPr>
          <w:color w:val="000000"/>
        </w:rPr>
      </w:pPr>
      <w:r>
        <w:rPr>
          <w:color w:val="000000"/>
        </w:rPr>
        <w:t>You permit us or our sub-contractors to enter your site (on reasonable notice) to perform:</w:t>
      </w:r>
    </w:p>
    <w:p w14:paraId="10BB964C" w14:textId="77777777" w:rsidR="002E28F7" w:rsidRDefault="00BE778D">
      <w:pPr>
        <w:numPr>
          <w:ilvl w:val="0"/>
          <w:numId w:val="26"/>
        </w:numPr>
        <w:pBdr>
          <w:top w:val="nil"/>
          <w:left w:val="nil"/>
          <w:bottom w:val="nil"/>
          <w:right w:val="nil"/>
          <w:between w:val="nil"/>
        </w:pBdr>
        <w:ind w:left="1440"/>
        <w:rPr>
          <w:color w:val="000000"/>
        </w:rPr>
      </w:pPr>
      <w:r>
        <w:rPr>
          <w:color w:val="000000"/>
        </w:rPr>
        <w:t>On-Site Installation; or</w:t>
      </w:r>
    </w:p>
    <w:p w14:paraId="0781A965" w14:textId="77777777" w:rsidR="002E28F7" w:rsidRDefault="00BE778D">
      <w:pPr>
        <w:numPr>
          <w:ilvl w:val="0"/>
          <w:numId w:val="26"/>
        </w:numPr>
        <w:pBdr>
          <w:top w:val="nil"/>
          <w:left w:val="nil"/>
          <w:bottom w:val="nil"/>
          <w:right w:val="nil"/>
          <w:between w:val="nil"/>
        </w:pBdr>
        <w:rPr>
          <w:color w:val="000000"/>
        </w:rPr>
      </w:pPr>
      <w:r>
        <w:rPr>
          <w:color w:val="000000"/>
        </w:rPr>
        <w:lastRenderedPageBreak/>
        <w:t>On-Site Maintenance.</w:t>
      </w:r>
    </w:p>
    <w:p w14:paraId="144C3B9F" w14:textId="77777777" w:rsidR="002E28F7" w:rsidRDefault="00BE778D">
      <w:pPr>
        <w:numPr>
          <w:ilvl w:val="0"/>
          <w:numId w:val="35"/>
        </w:numPr>
        <w:pBdr>
          <w:top w:val="nil"/>
          <w:left w:val="nil"/>
          <w:bottom w:val="nil"/>
          <w:right w:val="nil"/>
          <w:between w:val="nil"/>
        </w:pBdr>
        <w:rPr>
          <w:color w:val="000000"/>
        </w:rPr>
      </w:pPr>
      <w:r>
        <w:rPr>
          <w:color w:val="000000"/>
        </w:rPr>
        <w:t>In providing access to the relevant site, you must provide us and our subcontractors with safe and reasonable access, working space and facilities (including heat, light, ventilation, electric current and outlets and local telephone extension), and reasonable access to your network and systems and personnel as required to carry out the installation, inspection, maintenance, repair, replacement or removal.</w:t>
      </w:r>
    </w:p>
    <w:p w14:paraId="4B97F184" w14:textId="77777777" w:rsidR="002E28F7" w:rsidRDefault="00BE778D">
      <w:pPr>
        <w:numPr>
          <w:ilvl w:val="0"/>
          <w:numId w:val="35"/>
        </w:numPr>
        <w:pBdr>
          <w:top w:val="nil"/>
          <w:left w:val="nil"/>
          <w:bottom w:val="nil"/>
          <w:right w:val="nil"/>
          <w:between w:val="nil"/>
        </w:pBdr>
        <w:rPr>
          <w:color w:val="000000"/>
        </w:rPr>
      </w:pPr>
      <w:r>
        <w:rPr>
          <w:color w:val="000000"/>
        </w:rPr>
        <w:t>You must, at your cost, provide us with all reasonable assistance and take all safety precautions reasonably necessary to ensure the safe and proper performance by us of all work at your site.</w:t>
      </w:r>
    </w:p>
    <w:p w14:paraId="1F193BFB" w14:textId="77777777" w:rsidR="002E28F7" w:rsidRDefault="00BE778D" w:rsidP="006C0D65">
      <w:pPr>
        <w:pStyle w:val="Heading3"/>
      </w:pPr>
      <w:bookmarkStart w:id="39" w:name="_Toc177127427"/>
      <w:r>
        <w:t>Fees and charges</w:t>
      </w:r>
      <w:bookmarkEnd w:id="39"/>
    </w:p>
    <w:p w14:paraId="261EDCA9" w14:textId="77777777" w:rsidR="002E28F7" w:rsidRDefault="00BE778D">
      <w:pPr>
        <w:numPr>
          <w:ilvl w:val="0"/>
          <w:numId w:val="35"/>
        </w:numPr>
        <w:pBdr>
          <w:top w:val="nil"/>
          <w:left w:val="nil"/>
          <w:bottom w:val="nil"/>
          <w:right w:val="nil"/>
          <w:between w:val="nil"/>
        </w:pBdr>
        <w:rPr>
          <w:color w:val="000000"/>
        </w:rPr>
      </w:pPr>
      <w:r>
        <w:rPr>
          <w:color w:val="000000"/>
        </w:rPr>
        <w:t xml:space="preserve">The fees and charges applicable to the Conferencing Equipment service are set out in the application form or other agreement with us.  </w:t>
      </w:r>
    </w:p>
    <w:p w14:paraId="0903F605" w14:textId="77777777" w:rsidR="002E28F7" w:rsidRDefault="00BE778D">
      <w:pPr>
        <w:pBdr>
          <w:top w:val="nil"/>
          <w:left w:val="nil"/>
          <w:bottom w:val="nil"/>
          <w:right w:val="nil"/>
          <w:between w:val="nil"/>
        </w:pBdr>
        <w:ind w:left="737"/>
        <w:rPr>
          <w:color w:val="000000"/>
        </w:rPr>
      </w:pPr>
      <w:r>
        <w:rPr>
          <w:color w:val="000000"/>
        </w:rPr>
        <w:t>We will charge you from the date that we deliver the equipment to you.</w:t>
      </w:r>
    </w:p>
    <w:p w14:paraId="7801E140" w14:textId="77777777" w:rsidR="002E28F7" w:rsidRDefault="00BE778D" w:rsidP="006C0D65">
      <w:pPr>
        <w:pStyle w:val="Heading3"/>
      </w:pPr>
      <w:bookmarkStart w:id="40" w:name="_Toc177127428"/>
      <w:r>
        <w:t>Early Termination Fee</w:t>
      </w:r>
      <w:bookmarkEnd w:id="40"/>
    </w:p>
    <w:p w14:paraId="7B2B405E" w14:textId="559E0263" w:rsidR="002E28F7" w:rsidRDefault="00BE778D">
      <w:pPr>
        <w:numPr>
          <w:ilvl w:val="0"/>
          <w:numId w:val="35"/>
        </w:numPr>
        <w:pBdr>
          <w:top w:val="nil"/>
          <w:left w:val="nil"/>
          <w:bottom w:val="nil"/>
          <w:right w:val="nil"/>
          <w:between w:val="nil"/>
        </w:pBdr>
        <w:rPr>
          <w:color w:val="000000"/>
        </w:rPr>
      </w:pPr>
      <w:bookmarkStart w:id="41" w:name="_Ref149579294"/>
      <w:r>
        <w:rPr>
          <w:color w:val="000000"/>
        </w:rPr>
        <w:t xml:space="preserve">If you cancel your Conferencing Equipment services before the expiry of the minimum term set out in your application form, or if we cancel the provision of your Conferencing Equipment services due to your breach, we may charge you an Early Termination Fee </w:t>
      </w:r>
      <w:r w:rsidR="00DD12B6" w:rsidRPr="00DD12B6">
        <w:rPr>
          <w:color w:val="000000"/>
        </w:rPr>
        <w:t xml:space="preserve">equal to the actual costs and expenses that we have incurred or committed to in anticipation of providing the service to you and that cannot be reasonably avoided by us as a result of the cancellation, which will not exceed an amount </w:t>
      </w:r>
      <w:r>
        <w:rPr>
          <w:color w:val="000000"/>
        </w:rPr>
        <w:t>calculated as follows:</w:t>
      </w:r>
      <w:bookmarkEnd w:id="41"/>
    </w:p>
    <w:p w14:paraId="45515A8C" w14:textId="77777777" w:rsidR="002E28F7" w:rsidRDefault="00BE778D">
      <w:pPr>
        <w:pBdr>
          <w:top w:val="nil"/>
          <w:left w:val="nil"/>
          <w:bottom w:val="nil"/>
          <w:right w:val="nil"/>
          <w:between w:val="nil"/>
        </w:pBdr>
        <w:ind w:left="737"/>
        <w:rPr>
          <w:color w:val="000000"/>
        </w:rPr>
      </w:pPr>
      <w:r>
        <w:rPr>
          <w:color w:val="000000"/>
        </w:rPr>
        <w:t>ETF = A x ((B – C) / 30)</w:t>
      </w:r>
    </w:p>
    <w:p w14:paraId="5D0B8533" w14:textId="77777777" w:rsidR="002E28F7" w:rsidRDefault="00BE778D">
      <w:pPr>
        <w:pBdr>
          <w:top w:val="nil"/>
          <w:left w:val="nil"/>
          <w:bottom w:val="nil"/>
          <w:right w:val="nil"/>
          <w:between w:val="nil"/>
        </w:pBdr>
        <w:ind w:left="737"/>
        <w:rPr>
          <w:color w:val="000000"/>
        </w:rPr>
      </w:pPr>
      <w:r>
        <w:rPr>
          <w:color w:val="000000"/>
        </w:rPr>
        <w:t>A = the relevant Monthly Charge for the month immediately preceding the month during which the relevant equipment (or service) is cancelled.</w:t>
      </w:r>
    </w:p>
    <w:p w14:paraId="1E01D54A" w14:textId="77777777" w:rsidR="002E28F7" w:rsidRDefault="00BE778D">
      <w:pPr>
        <w:pBdr>
          <w:top w:val="nil"/>
          <w:left w:val="nil"/>
          <w:bottom w:val="nil"/>
          <w:right w:val="nil"/>
          <w:between w:val="nil"/>
        </w:pBdr>
        <w:ind w:left="737"/>
        <w:rPr>
          <w:color w:val="000000"/>
        </w:rPr>
      </w:pPr>
      <w:r>
        <w:rPr>
          <w:color w:val="000000"/>
        </w:rPr>
        <w:t>B = the total number of days in the minimum term.</w:t>
      </w:r>
    </w:p>
    <w:p w14:paraId="4760309A" w14:textId="77777777" w:rsidR="002E28F7" w:rsidRDefault="00BE778D">
      <w:pPr>
        <w:pBdr>
          <w:top w:val="nil"/>
          <w:left w:val="nil"/>
          <w:bottom w:val="nil"/>
          <w:right w:val="nil"/>
          <w:between w:val="nil"/>
        </w:pBdr>
        <w:ind w:left="737"/>
        <w:rPr>
          <w:color w:val="000000"/>
        </w:rPr>
      </w:pPr>
      <w:r>
        <w:rPr>
          <w:color w:val="000000"/>
        </w:rPr>
        <w:t>C = the number of days from the start of the minimum term up to and including the date of cancellation.</w:t>
      </w:r>
    </w:p>
    <w:p w14:paraId="5035710A" w14:textId="77777777" w:rsidR="002E28F7" w:rsidRDefault="00BE778D">
      <w:pPr>
        <w:pBdr>
          <w:top w:val="nil"/>
          <w:left w:val="nil"/>
          <w:bottom w:val="nil"/>
          <w:right w:val="nil"/>
          <w:between w:val="nil"/>
        </w:pBdr>
        <w:ind w:left="737"/>
        <w:rPr>
          <w:color w:val="000000"/>
        </w:rPr>
      </w:pPr>
      <w:r>
        <w:rPr>
          <w:color w:val="000000"/>
        </w:rPr>
        <w:t>The Early Termination Fee is a genuine pre-estimate of the loss we are likely to suffer.</w:t>
      </w:r>
    </w:p>
    <w:p w14:paraId="2D3E7875" w14:textId="5E8ED2D8" w:rsidR="002E28F7" w:rsidRDefault="00BE778D">
      <w:pPr>
        <w:numPr>
          <w:ilvl w:val="0"/>
          <w:numId w:val="35"/>
        </w:numPr>
        <w:pBdr>
          <w:top w:val="nil"/>
          <w:left w:val="nil"/>
          <w:bottom w:val="nil"/>
          <w:right w:val="nil"/>
          <w:between w:val="nil"/>
        </w:pBdr>
        <w:rPr>
          <w:color w:val="000000"/>
        </w:rPr>
      </w:pPr>
      <w:r>
        <w:rPr>
          <w:color w:val="000000"/>
        </w:rPr>
        <w:t xml:space="preserve">If you select the Upfront Payment option in your application form and we cancel the provision of your Conferencing Equipment service due to your </w:t>
      </w:r>
      <w:r w:rsidR="003A68F3">
        <w:rPr>
          <w:color w:val="000000"/>
        </w:rPr>
        <w:t xml:space="preserve">material </w:t>
      </w:r>
      <w:r>
        <w:rPr>
          <w:color w:val="000000"/>
        </w:rPr>
        <w:t>breach,</w:t>
      </w:r>
      <w:r w:rsidR="007C23C5">
        <w:rPr>
          <w:color w:val="000000"/>
        </w:rPr>
        <w:t xml:space="preserve"> clause </w:t>
      </w:r>
      <w:r w:rsidR="007C23C5">
        <w:rPr>
          <w:color w:val="000000"/>
        </w:rPr>
        <w:fldChar w:fldCharType="begin"/>
      </w:r>
      <w:r w:rsidR="007C23C5">
        <w:rPr>
          <w:color w:val="000000"/>
        </w:rPr>
        <w:instrText xml:space="preserve"> REF _Ref149579294 \r \h </w:instrText>
      </w:r>
      <w:r w:rsidR="007C23C5">
        <w:rPr>
          <w:color w:val="000000"/>
        </w:rPr>
      </w:r>
      <w:r w:rsidR="007C23C5">
        <w:rPr>
          <w:color w:val="000000"/>
        </w:rPr>
        <w:fldChar w:fldCharType="separate"/>
      </w:r>
      <w:r w:rsidR="00320504">
        <w:rPr>
          <w:color w:val="000000"/>
        </w:rPr>
        <w:t>6.38</w:t>
      </w:r>
      <w:r w:rsidR="007C23C5">
        <w:rPr>
          <w:color w:val="000000"/>
        </w:rPr>
        <w:fldChar w:fldCharType="end"/>
      </w:r>
      <w:r w:rsidR="007C23C5">
        <w:rPr>
          <w:color w:val="000000"/>
        </w:rPr>
        <w:t xml:space="preserve"> does not apply but</w:t>
      </w:r>
      <w:r>
        <w:rPr>
          <w:color w:val="000000"/>
        </w:rPr>
        <w:t xml:space="preserve"> we do not have to refund any Upfront Payment to you.</w:t>
      </w:r>
    </w:p>
    <w:p w14:paraId="509FE297" w14:textId="77777777" w:rsidR="002E28F7" w:rsidRDefault="00BE778D" w:rsidP="006C0D65">
      <w:pPr>
        <w:pStyle w:val="Heading2"/>
      </w:pPr>
      <w:bookmarkStart w:id="42" w:name="_Toc177127429"/>
      <w:r>
        <w:t>HOSTED ISDN VIDEO CONFERENCING SERVICE</w:t>
      </w:r>
      <w:bookmarkEnd w:id="42"/>
      <w:r>
        <w:t xml:space="preserve"> </w:t>
      </w:r>
    </w:p>
    <w:p w14:paraId="20C49CA4" w14:textId="77777777" w:rsidR="002E28F7" w:rsidRDefault="00BE778D" w:rsidP="006C0D65">
      <w:pPr>
        <w:pStyle w:val="Heading3"/>
      </w:pPr>
      <w:bookmarkStart w:id="43" w:name="_Toc177127430"/>
      <w:r>
        <w:t>What is the Hosted ISDN Video Conferencing service?</w:t>
      </w:r>
      <w:bookmarkEnd w:id="43"/>
      <w:r>
        <w:t xml:space="preserve"> </w:t>
      </w:r>
    </w:p>
    <w:p w14:paraId="31B9F4A1" w14:textId="77777777" w:rsidR="002E28F7" w:rsidRDefault="00BE778D">
      <w:pPr>
        <w:numPr>
          <w:ilvl w:val="0"/>
          <w:numId w:val="37"/>
        </w:numPr>
        <w:pBdr>
          <w:top w:val="nil"/>
          <w:left w:val="nil"/>
          <w:bottom w:val="nil"/>
          <w:right w:val="nil"/>
          <w:between w:val="nil"/>
        </w:pBdr>
        <w:rPr>
          <w:color w:val="000000"/>
        </w:rPr>
      </w:pPr>
      <w:r>
        <w:rPr>
          <w:color w:val="000000"/>
        </w:rPr>
        <w:t xml:space="preserve">The Hosted ISDN Video Conferencing service allows you to conduct a video conference between you and your participants over our multipoint control unit(s) (“bridge”).  </w:t>
      </w:r>
    </w:p>
    <w:p w14:paraId="45EA8F0B" w14:textId="77777777" w:rsidR="002E28F7" w:rsidRDefault="00BE778D">
      <w:pPr>
        <w:widowControl w:val="0"/>
        <w:numPr>
          <w:ilvl w:val="0"/>
          <w:numId w:val="37"/>
        </w:numPr>
        <w:pBdr>
          <w:top w:val="nil"/>
          <w:left w:val="nil"/>
          <w:bottom w:val="nil"/>
          <w:right w:val="nil"/>
          <w:between w:val="nil"/>
        </w:pBdr>
        <w:spacing w:after="120"/>
        <w:rPr>
          <w:color w:val="000000"/>
        </w:rPr>
      </w:pPr>
      <w:r>
        <w:rPr>
          <w:color w:val="000000"/>
        </w:rPr>
        <w:t xml:space="preserve">There are two types of video conference available with the Hosted ISDN Video Conferencing service: </w:t>
      </w:r>
    </w:p>
    <w:p w14:paraId="527E6892" w14:textId="77777777" w:rsidR="002E28F7" w:rsidRDefault="00BE778D">
      <w:pPr>
        <w:widowControl w:val="0"/>
        <w:numPr>
          <w:ilvl w:val="0"/>
          <w:numId w:val="27"/>
        </w:numPr>
        <w:pBdr>
          <w:top w:val="nil"/>
          <w:left w:val="nil"/>
          <w:bottom w:val="nil"/>
          <w:right w:val="nil"/>
          <w:between w:val="nil"/>
        </w:pBdr>
        <w:ind w:left="1440"/>
        <w:rPr>
          <w:color w:val="000000"/>
        </w:rPr>
      </w:pPr>
      <w:r>
        <w:rPr>
          <w:color w:val="000000"/>
        </w:rPr>
        <w:lastRenderedPageBreak/>
        <w:t>Point-to-Point Video Conference: which is a video conference between two video conference units, achieved by a bridge dialling out to both units; and</w:t>
      </w:r>
    </w:p>
    <w:p w14:paraId="567E7F21" w14:textId="77777777" w:rsidR="002E28F7" w:rsidRDefault="00BE778D">
      <w:pPr>
        <w:widowControl w:val="0"/>
        <w:numPr>
          <w:ilvl w:val="0"/>
          <w:numId w:val="27"/>
        </w:numPr>
        <w:pBdr>
          <w:top w:val="nil"/>
          <w:left w:val="nil"/>
          <w:bottom w:val="nil"/>
          <w:right w:val="nil"/>
          <w:between w:val="nil"/>
        </w:pBdr>
        <w:spacing w:after="120"/>
        <w:rPr>
          <w:color w:val="000000"/>
        </w:rPr>
      </w:pPr>
      <w:r>
        <w:rPr>
          <w:color w:val="000000"/>
        </w:rPr>
        <w:t>Multi-Point Video Conference: which is a video conference between three or more video conference units.</w:t>
      </w:r>
    </w:p>
    <w:p w14:paraId="4DE009E0" w14:textId="77777777" w:rsidR="002E28F7" w:rsidRDefault="00BE778D">
      <w:pPr>
        <w:widowControl w:val="0"/>
        <w:pBdr>
          <w:top w:val="nil"/>
          <w:left w:val="nil"/>
          <w:bottom w:val="nil"/>
          <w:right w:val="nil"/>
          <w:between w:val="nil"/>
        </w:pBdr>
        <w:spacing w:after="120"/>
        <w:ind w:left="734"/>
        <w:rPr>
          <w:color w:val="000000"/>
        </w:rPr>
      </w:pPr>
      <w:r>
        <w:rPr>
          <w:color w:val="000000"/>
        </w:rPr>
        <w:t>We will advise you of the type of video conference that will apply when you request us to provide the Hosted ISDN Video Conferencing service to you.</w:t>
      </w:r>
    </w:p>
    <w:p w14:paraId="26E7BE01" w14:textId="77777777" w:rsidR="002E28F7" w:rsidRDefault="00BE778D">
      <w:pPr>
        <w:widowControl w:val="0"/>
        <w:numPr>
          <w:ilvl w:val="0"/>
          <w:numId w:val="37"/>
        </w:numPr>
        <w:pBdr>
          <w:top w:val="nil"/>
          <w:left w:val="nil"/>
          <w:bottom w:val="nil"/>
          <w:right w:val="nil"/>
          <w:between w:val="nil"/>
        </w:pBdr>
        <w:rPr>
          <w:color w:val="000000"/>
        </w:rPr>
      </w:pPr>
      <w:r>
        <w:rPr>
          <w:color w:val="000000"/>
        </w:rPr>
        <w:t>The Hosted ISDN Video Conferencing service does not include the underlying ISDN service.  The terms and conditions (including any fees and charges) applicable to the underlying ISDN service are set out in the ISDN section of Our Customer Terms.  Some mobile phones may have the functionality to enable a participant to utilise the Hosted ISDN Video Conferencing service through the mobile phone.  If a participant does this, the Hosted ISDN Video Conferencing service does not include charges for you or a participant using a mobile phone for your service.  The applicable fees for video conferencing through a mobile phone will be set out in the terms and conditions of your mobile phone service.</w:t>
      </w:r>
    </w:p>
    <w:p w14:paraId="2370E7DC" w14:textId="77777777" w:rsidR="002E28F7" w:rsidRDefault="00BE778D" w:rsidP="006C0D65">
      <w:pPr>
        <w:pStyle w:val="Heading3"/>
      </w:pPr>
      <w:bookmarkStart w:id="44" w:name="_Toc177127431"/>
      <w:r>
        <w:t>Bookings and scheduling</w:t>
      </w:r>
      <w:bookmarkEnd w:id="44"/>
      <w:r>
        <w:t xml:space="preserve"> </w:t>
      </w:r>
    </w:p>
    <w:p w14:paraId="3D7B9EF1" w14:textId="77777777" w:rsidR="002E28F7" w:rsidRDefault="00BE778D">
      <w:pPr>
        <w:numPr>
          <w:ilvl w:val="0"/>
          <w:numId w:val="37"/>
        </w:numPr>
        <w:pBdr>
          <w:top w:val="nil"/>
          <w:left w:val="nil"/>
          <w:bottom w:val="nil"/>
          <w:right w:val="nil"/>
          <w:between w:val="nil"/>
        </w:pBdr>
        <w:spacing w:after="120"/>
        <w:rPr>
          <w:color w:val="000000"/>
        </w:rPr>
      </w:pPr>
      <w:r>
        <w:rPr>
          <w:color w:val="000000"/>
        </w:rPr>
        <w:t>You may schedule and book the Hosted ISDN Video Conferencing service at least 24 hours in advance by contacting us by facsimile, email or via our website on:</w:t>
      </w:r>
    </w:p>
    <w:p w14:paraId="4A8D49FC" w14:textId="77777777" w:rsidR="002E28F7" w:rsidRDefault="00BE778D">
      <w:pPr>
        <w:numPr>
          <w:ilvl w:val="0"/>
          <w:numId w:val="17"/>
        </w:numPr>
        <w:pBdr>
          <w:top w:val="nil"/>
          <w:left w:val="nil"/>
          <w:bottom w:val="nil"/>
          <w:right w:val="nil"/>
          <w:between w:val="nil"/>
        </w:pBdr>
        <w:ind w:left="1440"/>
        <w:rPr>
          <w:color w:val="000000"/>
        </w:rPr>
      </w:pPr>
      <w:r>
        <w:rPr>
          <w:color w:val="000000"/>
        </w:rPr>
        <w:t>FREEFAX 1800 670 198 (within Australia);</w:t>
      </w:r>
    </w:p>
    <w:p w14:paraId="295C187F" w14:textId="77777777" w:rsidR="002E28F7" w:rsidRDefault="00BE778D">
      <w:pPr>
        <w:numPr>
          <w:ilvl w:val="0"/>
          <w:numId w:val="17"/>
        </w:numPr>
        <w:pBdr>
          <w:top w:val="nil"/>
          <w:left w:val="nil"/>
          <w:bottom w:val="nil"/>
          <w:right w:val="nil"/>
          <w:between w:val="nil"/>
        </w:pBdr>
        <w:rPr>
          <w:color w:val="000000"/>
        </w:rPr>
      </w:pPr>
      <w:r>
        <w:rPr>
          <w:color w:val="000000"/>
        </w:rPr>
        <w:t xml:space="preserve">Fax + 61 3 9654 1392 (outside Australia); </w:t>
      </w:r>
    </w:p>
    <w:p w14:paraId="4D2492B5" w14:textId="69AACD41" w:rsidR="002E28F7" w:rsidRDefault="00797AA9">
      <w:pPr>
        <w:numPr>
          <w:ilvl w:val="0"/>
          <w:numId w:val="17"/>
        </w:numPr>
        <w:pBdr>
          <w:top w:val="nil"/>
          <w:left w:val="nil"/>
          <w:bottom w:val="nil"/>
          <w:right w:val="nil"/>
          <w:between w:val="nil"/>
        </w:pBdr>
        <w:rPr>
          <w:color w:val="000000"/>
        </w:rPr>
      </w:pPr>
      <w:hyperlink r:id="rId25">
        <w:r w:rsidR="00BE778D">
          <w:rPr>
            <w:color w:val="0000FF"/>
            <w:u w:val="single"/>
          </w:rPr>
          <w:t>conferencing@team.telstra.com</w:t>
        </w:r>
      </w:hyperlink>
      <w:r w:rsidR="00BE778D">
        <w:rPr>
          <w:color w:val="000000"/>
        </w:rPr>
        <w:t>; or</w:t>
      </w:r>
    </w:p>
    <w:p w14:paraId="0F1D0A0A" w14:textId="54A070BA" w:rsidR="002E28F7" w:rsidRDefault="00BE778D">
      <w:pPr>
        <w:numPr>
          <w:ilvl w:val="0"/>
          <w:numId w:val="17"/>
        </w:numPr>
        <w:pBdr>
          <w:top w:val="nil"/>
          <w:left w:val="nil"/>
          <w:bottom w:val="nil"/>
          <w:right w:val="nil"/>
          <w:between w:val="nil"/>
        </w:pBdr>
        <w:rPr>
          <w:color w:val="000000"/>
        </w:rPr>
      </w:pPr>
      <w:r>
        <w:rPr>
          <w:color w:val="000000"/>
        </w:rPr>
        <w:t xml:space="preserve">the Telstra Conferencing page on our website at </w:t>
      </w:r>
      <w:hyperlink r:id="rId26">
        <w:r>
          <w:rPr>
            <w:color w:val="0000FF"/>
            <w:u w:val="single"/>
          </w:rPr>
          <w:t>https://www.telstra.com.au/business-enterprise/products/unified-communications/conferencing/audio-web-conferencing</w:t>
        </w:r>
      </w:hyperlink>
      <w:r>
        <w:rPr>
          <w:color w:val="000000"/>
        </w:rPr>
        <w:t xml:space="preserve">. </w:t>
      </w:r>
    </w:p>
    <w:p w14:paraId="6816E4C4" w14:textId="77777777" w:rsidR="002E28F7" w:rsidRDefault="00BE778D">
      <w:pPr>
        <w:numPr>
          <w:ilvl w:val="0"/>
          <w:numId w:val="37"/>
        </w:numPr>
        <w:pBdr>
          <w:top w:val="nil"/>
          <w:left w:val="nil"/>
          <w:bottom w:val="nil"/>
          <w:right w:val="nil"/>
          <w:between w:val="nil"/>
        </w:pBdr>
        <w:rPr>
          <w:color w:val="000000"/>
        </w:rPr>
      </w:pPr>
      <w:r>
        <w:rPr>
          <w:color w:val="000000"/>
        </w:rPr>
        <w:t xml:space="preserve">If you require a Hosted ISDN Video Conferencing service on less than 24 hours notice, you may contact us during the hours of 07:00 - 21:00 EST, Monday to Friday.  We cannot guarantee that we will meet your request where a video conference is requested with less than 24 hours notice.  </w:t>
      </w:r>
    </w:p>
    <w:p w14:paraId="515329D0" w14:textId="77777777" w:rsidR="002E28F7" w:rsidRDefault="00BE778D">
      <w:pPr>
        <w:numPr>
          <w:ilvl w:val="0"/>
          <w:numId w:val="37"/>
        </w:numPr>
        <w:pBdr>
          <w:top w:val="nil"/>
          <w:left w:val="nil"/>
          <w:bottom w:val="nil"/>
          <w:right w:val="nil"/>
          <w:between w:val="nil"/>
        </w:pBdr>
        <w:rPr>
          <w:color w:val="000000"/>
        </w:rPr>
      </w:pPr>
      <w:r>
        <w:rPr>
          <w:color w:val="000000"/>
        </w:rPr>
        <w:t>Where possible, we will test the connection if you are using the Hosted ISDN Video Conferencing service at a particular site for the first time (“site registration”).  You are responsible for:</w:t>
      </w:r>
    </w:p>
    <w:p w14:paraId="7E77FF01" w14:textId="77777777" w:rsidR="002E28F7" w:rsidRDefault="00BE778D">
      <w:pPr>
        <w:numPr>
          <w:ilvl w:val="0"/>
          <w:numId w:val="18"/>
        </w:numPr>
        <w:pBdr>
          <w:top w:val="nil"/>
          <w:left w:val="nil"/>
          <w:bottom w:val="nil"/>
          <w:right w:val="nil"/>
          <w:between w:val="nil"/>
        </w:pBdr>
        <w:ind w:left="1440"/>
        <w:rPr>
          <w:color w:val="000000"/>
        </w:rPr>
      </w:pPr>
      <w:r>
        <w:rPr>
          <w:color w:val="000000"/>
        </w:rPr>
        <w:t xml:space="preserve">notifying us that you require site registration; </w:t>
      </w:r>
    </w:p>
    <w:p w14:paraId="5C7EBF86" w14:textId="77777777" w:rsidR="002E28F7" w:rsidRDefault="00BE778D">
      <w:pPr>
        <w:numPr>
          <w:ilvl w:val="0"/>
          <w:numId w:val="18"/>
        </w:numPr>
        <w:pBdr>
          <w:top w:val="nil"/>
          <w:left w:val="nil"/>
          <w:bottom w:val="nil"/>
          <w:right w:val="nil"/>
          <w:between w:val="nil"/>
        </w:pBdr>
        <w:rPr>
          <w:color w:val="000000"/>
        </w:rPr>
      </w:pPr>
      <w:r>
        <w:rPr>
          <w:color w:val="000000"/>
        </w:rPr>
        <w:t xml:space="preserve">agreeing to a time to conduct site registration with us; </w:t>
      </w:r>
    </w:p>
    <w:p w14:paraId="058662C2" w14:textId="77777777" w:rsidR="002E28F7" w:rsidRDefault="00BE778D">
      <w:pPr>
        <w:numPr>
          <w:ilvl w:val="0"/>
          <w:numId w:val="18"/>
        </w:numPr>
        <w:pBdr>
          <w:top w:val="nil"/>
          <w:left w:val="nil"/>
          <w:bottom w:val="nil"/>
          <w:right w:val="nil"/>
          <w:between w:val="nil"/>
        </w:pBdr>
        <w:rPr>
          <w:color w:val="000000"/>
        </w:rPr>
      </w:pPr>
      <w:r>
        <w:rPr>
          <w:color w:val="000000"/>
        </w:rPr>
        <w:t>attending site registration; and</w:t>
      </w:r>
    </w:p>
    <w:p w14:paraId="0F874F3F" w14:textId="77777777" w:rsidR="002E28F7" w:rsidRDefault="00BE778D">
      <w:pPr>
        <w:numPr>
          <w:ilvl w:val="0"/>
          <w:numId w:val="18"/>
        </w:numPr>
        <w:pBdr>
          <w:top w:val="nil"/>
          <w:left w:val="nil"/>
          <w:bottom w:val="nil"/>
          <w:right w:val="nil"/>
          <w:between w:val="nil"/>
        </w:pBdr>
        <w:rPr>
          <w:color w:val="000000"/>
        </w:rPr>
      </w:pPr>
      <w:r>
        <w:rPr>
          <w:color w:val="000000"/>
        </w:rPr>
        <w:t>ensuring that your video conferencing equipment operates at site registration.</w:t>
      </w:r>
    </w:p>
    <w:p w14:paraId="54F7E227" w14:textId="77777777" w:rsidR="002E28F7" w:rsidRDefault="00BE778D">
      <w:pPr>
        <w:numPr>
          <w:ilvl w:val="0"/>
          <w:numId w:val="37"/>
        </w:numPr>
        <w:pBdr>
          <w:top w:val="nil"/>
          <w:left w:val="nil"/>
          <w:bottom w:val="nil"/>
          <w:right w:val="nil"/>
          <w:between w:val="nil"/>
        </w:pBdr>
        <w:rPr>
          <w:color w:val="000000"/>
        </w:rPr>
      </w:pPr>
      <w:r>
        <w:rPr>
          <w:color w:val="000000"/>
        </w:rPr>
        <w:t xml:space="preserve">We will provide you with one or more 30-minute extensions if you have not completed your video conference within the time you have booked.  If the bridge has insufficient capacity for the extension, we will give you 15 minutes notice of the end of the video conference and will provide you and your participants with the option of reconnecting the video conference on another bridge.  We will charge you the per minute charge for any such extension to or reconnection of your conference, but we will not charge you for changing bridges. </w:t>
      </w:r>
    </w:p>
    <w:p w14:paraId="44ABC9D6" w14:textId="77777777" w:rsidR="002E28F7" w:rsidRDefault="00BE778D" w:rsidP="006C0D65">
      <w:pPr>
        <w:pStyle w:val="Heading3"/>
      </w:pPr>
      <w:bookmarkStart w:id="45" w:name="_Toc177127432"/>
      <w:r>
        <w:lastRenderedPageBreak/>
        <w:t>Your obligations</w:t>
      </w:r>
      <w:bookmarkEnd w:id="45"/>
    </w:p>
    <w:p w14:paraId="0D6ADE27" w14:textId="77777777" w:rsidR="002E28F7" w:rsidRDefault="00BE778D">
      <w:pPr>
        <w:numPr>
          <w:ilvl w:val="0"/>
          <w:numId w:val="37"/>
        </w:numPr>
        <w:pBdr>
          <w:top w:val="nil"/>
          <w:left w:val="nil"/>
          <w:bottom w:val="nil"/>
          <w:right w:val="nil"/>
          <w:between w:val="nil"/>
        </w:pBdr>
        <w:rPr>
          <w:color w:val="000000"/>
        </w:rPr>
      </w:pPr>
      <w:r>
        <w:rPr>
          <w:color w:val="000000"/>
        </w:rPr>
        <w:t>To use the Hosted ISDN Video Conferencing service, you must:</w:t>
      </w:r>
    </w:p>
    <w:p w14:paraId="57D9359D" w14:textId="77777777" w:rsidR="002E28F7" w:rsidRDefault="00BE778D">
      <w:pPr>
        <w:numPr>
          <w:ilvl w:val="0"/>
          <w:numId w:val="19"/>
        </w:numPr>
        <w:pBdr>
          <w:top w:val="nil"/>
          <w:left w:val="nil"/>
          <w:bottom w:val="nil"/>
          <w:right w:val="nil"/>
          <w:between w:val="nil"/>
        </w:pBdr>
        <w:ind w:left="1440"/>
        <w:rPr>
          <w:color w:val="000000"/>
        </w:rPr>
      </w:pPr>
      <w:r>
        <w:rPr>
          <w:color w:val="000000"/>
        </w:rPr>
        <w:t>arrange to have access to operating Video Conferencing hardware and software (including network connectivity);</w:t>
      </w:r>
    </w:p>
    <w:p w14:paraId="42EAB1C2" w14:textId="77777777" w:rsidR="002E28F7" w:rsidRDefault="00BE778D">
      <w:pPr>
        <w:numPr>
          <w:ilvl w:val="0"/>
          <w:numId w:val="19"/>
        </w:numPr>
        <w:pBdr>
          <w:top w:val="nil"/>
          <w:left w:val="nil"/>
          <w:bottom w:val="nil"/>
          <w:right w:val="nil"/>
          <w:between w:val="nil"/>
        </w:pBdr>
        <w:rPr>
          <w:color w:val="000000"/>
        </w:rPr>
      </w:pPr>
      <w:r>
        <w:rPr>
          <w:color w:val="000000"/>
        </w:rPr>
        <w:t>know how to operate the Video Conferencing hardware and/or software; and</w:t>
      </w:r>
    </w:p>
    <w:p w14:paraId="40B244A1" w14:textId="77777777" w:rsidR="002E28F7" w:rsidRDefault="00BE778D">
      <w:pPr>
        <w:numPr>
          <w:ilvl w:val="0"/>
          <w:numId w:val="19"/>
        </w:numPr>
        <w:pBdr>
          <w:top w:val="nil"/>
          <w:left w:val="nil"/>
          <w:bottom w:val="nil"/>
          <w:right w:val="nil"/>
          <w:between w:val="nil"/>
        </w:pBdr>
        <w:rPr>
          <w:color w:val="000000"/>
        </w:rPr>
      </w:pPr>
      <w:r>
        <w:rPr>
          <w:color w:val="000000"/>
        </w:rPr>
        <w:t xml:space="preserve">have notified all participants of any videoconference of the details of the videoconference including the commencement time and duration. </w:t>
      </w:r>
    </w:p>
    <w:p w14:paraId="11FFB693" w14:textId="77777777" w:rsidR="002E28F7" w:rsidRDefault="00BE778D">
      <w:pPr>
        <w:numPr>
          <w:ilvl w:val="0"/>
          <w:numId w:val="37"/>
        </w:numPr>
        <w:pBdr>
          <w:top w:val="nil"/>
          <w:left w:val="nil"/>
          <w:bottom w:val="nil"/>
          <w:right w:val="nil"/>
          <w:between w:val="nil"/>
        </w:pBdr>
        <w:rPr>
          <w:color w:val="000000"/>
        </w:rPr>
      </w:pPr>
      <w:r>
        <w:rPr>
          <w:color w:val="000000"/>
        </w:rPr>
        <w:t>If you have any general queries about Hosted ISDN Video Conferencing Service you can contact us by facsimile, email or via our website or you can call us on:</w:t>
      </w:r>
    </w:p>
    <w:p w14:paraId="1A0BCFF7" w14:textId="77777777" w:rsidR="002E28F7" w:rsidRDefault="00BE778D">
      <w:pPr>
        <w:numPr>
          <w:ilvl w:val="0"/>
          <w:numId w:val="20"/>
        </w:numPr>
        <w:pBdr>
          <w:top w:val="nil"/>
          <w:left w:val="nil"/>
          <w:bottom w:val="nil"/>
          <w:right w:val="nil"/>
          <w:between w:val="nil"/>
        </w:pBdr>
        <w:ind w:left="1440"/>
        <w:rPr>
          <w:color w:val="000000"/>
        </w:rPr>
      </w:pPr>
      <w:r>
        <w:rPr>
          <w:color w:val="000000"/>
        </w:rPr>
        <w:t>1800 033 539 (inside Australia); or</w:t>
      </w:r>
    </w:p>
    <w:p w14:paraId="5235F0CD" w14:textId="77777777" w:rsidR="002E28F7" w:rsidRDefault="00BE778D">
      <w:pPr>
        <w:numPr>
          <w:ilvl w:val="0"/>
          <w:numId w:val="20"/>
        </w:numPr>
        <w:pBdr>
          <w:top w:val="nil"/>
          <w:left w:val="nil"/>
          <w:bottom w:val="nil"/>
          <w:right w:val="nil"/>
          <w:between w:val="nil"/>
        </w:pBdr>
        <w:rPr>
          <w:color w:val="000000"/>
        </w:rPr>
      </w:pPr>
      <w:r>
        <w:rPr>
          <w:color w:val="000000"/>
        </w:rPr>
        <w:t>+61 3 9693 4209 (outside Australia).</w:t>
      </w:r>
    </w:p>
    <w:p w14:paraId="7A63B98B" w14:textId="77777777" w:rsidR="002E28F7" w:rsidRDefault="00BE778D" w:rsidP="006C0D65">
      <w:pPr>
        <w:pStyle w:val="Heading3"/>
      </w:pPr>
      <w:bookmarkStart w:id="46" w:name="_Toc177127433"/>
      <w:r>
        <w:t>Charges - General</w:t>
      </w:r>
      <w:bookmarkEnd w:id="46"/>
    </w:p>
    <w:p w14:paraId="5ED1F7DD" w14:textId="77777777" w:rsidR="002E28F7" w:rsidRDefault="00BE778D">
      <w:pPr>
        <w:numPr>
          <w:ilvl w:val="0"/>
          <w:numId w:val="37"/>
        </w:numPr>
        <w:pBdr>
          <w:top w:val="nil"/>
          <w:left w:val="nil"/>
          <w:bottom w:val="nil"/>
          <w:right w:val="nil"/>
          <w:between w:val="nil"/>
        </w:pBdr>
        <w:rPr>
          <w:color w:val="000000"/>
        </w:rPr>
      </w:pPr>
      <w:r>
        <w:rPr>
          <w:color w:val="000000"/>
        </w:rPr>
        <w:t>The charges for the Hosted ISDN Video Conferencing service are based on:</w:t>
      </w:r>
    </w:p>
    <w:p w14:paraId="381EC88E" w14:textId="77777777" w:rsidR="002E28F7" w:rsidRDefault="00BE778D">
      <w:pPr>
        <w:numPr>
          <w:ilvl w:val="0"/>
          <w:numId w:val="21"/>
        </w:numPr>
        <w:pBdr>
          <w:top w:val="nil"/>
          <w:left w:val="nil"/>
          <w:bottom w:val="nil"/>
          <w:right w:val="nil"/>
          <w:between w:val="nil"/>
        </w:pBdr>
        <w:ind w:left="1440"/>
        <w:rPr>
          <w:color w:val="000000"/>
        </w:rPr>
      </w:pPr>
      <w:r>
        <w:rPr>
          <w:color w:val="000000"/>
        </w:rPr>
        <w:t xml:space="preserve">whether the video conference is a Point-to-Point or Multi-Point Video Conference (a Multi-Point Video Conference service has additional charges such as a set up fee, which is payable where the bridge initiates a video conference call to the sites); </w:t>
      </w:r>
    </w:p>
    <w:p w14:paraId="1000BF50" w14:textId="77777777" w:rsidR="002E28F7" w:rsidRDefault="00BE778D">
      <w:pPr>
        <w:numPr>
          <w:ilvl w:val="0"/>
          <w:numId w:val="21"/>
        </w:numPr>
        <w:pBdr>
          <w:top w:val="nil"/>
          <w:left w:val="nil"/>
          <w:bottom w:val="nil"/>
          <w:right w:val="nil"/>
          <w:between w:val="nil"/>
        </w:pBdr>
        <w:rPr>
          <w:color w:val="000000"/>
        </w:rPr>
      </w:pPr>
      <w:r>
        <w:rPr>
          <w:color w:val="000000"/>
        </w:rPr>
        <w:t>for a Multi-Point Video conferencing service, whether the sites call in to the bridge or whether the bridge calls out to the sites;</w:t>
      </w:r>
    </w:p>
    <w:p w14:paraId="07B81DBB" w14:textId="77777777" w:rsidR="002E28F7" w:rsidRDefault="00BE778D">
      <w:pPr>
        <w:numPr>
          <w:ilvl w:val="0"/>
          <w:numId w:val="21"/>
        </w:numPr>
        <w:pBdr>
          <w:top w:val="nil"/>
          <w:left w:val="nil"/>
          <w:bottom w:val="nil"/>
          <w:right w:val="nil"/>
          <w:between w:val="nil"/>
        </w:pBdr>
        <w:rPr>
          <w:color w:val="000000"/>
        </w:rPr>
      </w:pPr>
      <w:r>
        <w:rPr>
          <w:color w:val="000000"/>
        </w:rPr>
        <w:t xml:space="preserve">a per minute charge for the duration of the video conference.  For the Point-to-Point Video Conferencing service, there is no minimum charge.  For the Multi-Point Video Conferencing service, there is a minimum charge of 15 minutes; </w:t>
      </w:r>
    </w:p>
    <w:p w14:paraId="3D595538" w14:textId="77777777" w:rsidR="002E28F7" w:rsidRDefault="00BE778D">
      <w:pPr>
        <w:numPr>
          <w:ilvl w:val="0"/>
          <w:numId w:val="21"/>
        </w:numPr>
        <w:pBdr>
          <w:top w:val="nil"/>
          <w:left w:val="nil"/>
          <w:bottom w:val="nil"/>
          <w:right w:val="nil"/>
          <w:between w:val="nil"/>
        </w:pBdr>
        <w:rPr>
          <w:color w:val="000000"/>
        </w:rPr>
      </w:pPr>
      <w:r>
        <w:rPr>
          <w:color w:val="000000"/>
        </w:rPr>
        <w:t>the number of sites connected (for a Multi-Point Video Conference);</w:t>
      </w:r>
    </w:p>
    <w:p w14:paraId="2727075B" w14:textId="77777777" w:rsidR="002E28F7" w:rsidRDefault="00BE778D">
      <w:pPr>
        <w:numPr>
          <w:ilvl w:val="0"/>
          <w:numId w:val="21"/>
        </w:numPr>
        <w:pBdr>
          <w:top w:val="nil"/>
          <w:left w:val="nil"/>
          <w:bottom w:val="nil"/>
          <w:right w:val="nil"/>
          <w:between w:val="nil"/>
        </w:pBdr>
        <w:rPr>
          <w:color w:val="000000"/>
        </w:rPr>
      </w:pPr>
      <w:r>
        <w:rPr>
          <w:color w:val="000000"/>
        </w:rPr>
        <w:t>the bandwidth at which the sites connect; and</w:t>
      </w:r>
    </w:p>
    <w:p w14:paraId="1F5208E0" w14:textId="77777777" w:rsidR="002E28F7" w:rsidRDefault="00BE778D">
      <w:pPr>
        <w:numPr>
          <w:ilvl w:val="0"/>
          <w:numId w:val="21"/>
        </w:numPr>
        <w:pBdr>
          <w:top w:val="nil"/>
          <w:left w:val="nil"/>
          <w:bottom w:val="nil"/>
          <w:right w:val="nil"/>
          <w:between w:val="nil"/>
        </w:pBdr>
        <w:rPr>
          <w:color w:val="000000"/>
        </w:rPr>
      </w:pPr>
      <w:r>
        <w:rPr>
          <w:color w:val="000000"/>
        </w:rPr>
        <w:t>the locality of the sites.</w:t>
      </w:r>
    </w:p>
    <w:p w14:paraId="292B328C" w14:textId="77777777" w:rsidR="002E28F7" w:rsidRDefault="00BE778D">
      <w:pPr>
        <w:numPr>
          <w:ilvl w:val="0"/>
          <w:numId w:val="37"/>
        </w:numPr>
        <w:pBdr>
          <w:top w:val="nil"/>
          <w:left w:val="nil"/>
          <w:bottom w:val="nil"/>
          <w:right w:val="nil"/>
          <w:between w:val="nil"/>
        </w:pBdr>
        <w:rPr>
          <w:color w:val="000000"/>
        </w:rPr>
      </w:pPr>
      <w:r>
        <w:rPr>
          <w:color w:val="000000"/>
        </w:rPr>
        <w:t xml:space="preserve">If a video conference does not satisfy the definition of a Point-to-Point Video Conference we will charge the fees applicable to a Multi-Point Video Conference (including any optional features).  </w:t>
      </w:r>
    </w:p>
    <w:p w14:paraId="793EEF09" w14:textId="77777777" w:rsidR="002E28F7" w:rsidRDefault="00BE778D">
      <w:pPr>
        <w:numPr>
          <w:ilvl w:val="0"/>
          <w:numId w:val="37"/>
        </w:numPr>
        <w:pBdr>
          <w:top w:val="nil"/>
          <w:left w:val="nil"/>
          <w:bottom w:val="nil"/>
          <w:right w:val="nil"/>
          <w:between w:val="nil"/>
        </w:pBdr>
        <w:spacing w:after="120"/>
        <w:rPr>
          <w:color w:val="000000"/>
        </w:rPr>
      </w:pPr>
      <w:r>
        <w:rPr>
          <w:color w:val="000000"/>
        </w:rPr>
        <w:t>For example, we will charge the fees applicable to a Multi-Point Video Conference if:</w:t>
      </w:r>
    </w:p>
    <w:p w14:paraId="7E6525BA" w14:textId="77777777" w:rsidR="002E28F7" w:rsidRDefault="00BE778D">
      <w:pPr>
        <w:numPr>
          <w:ilvl w:val="0"/>
          <w:numId w:val="22"/>
        </w:numPr>
        <w:pBdr>
          <w:top w:val="nil"/>
          <w:left w:val="nil"/>
          <w:bottom w:val="nil"/>
          <w:right w:val="nil"/>
          <w:between w:val="nil"/>
        </w:pBdr>
        <w:ind w:left="1440"/>
        <w:rPr>
          <w:color w:val="000000"/>
        </w:rPr>
      </w:pPr>
      <w:r>
        <w:rPr>
          <w:color w:val="000000"/>
        </w:rPr>
        <w:t xml:space="preserve">a third party is added to a Point-to-Point Video Conference at any point during the video conference; </w:t>
      </w:r>
    </w:p>
    <w:p w14:paraId="09653B59" w14:textId="77777777" w:rsidR="002E28F7" w:rsidRDefault="00BE778D">
      <w:pPr>
        <w:numPr>
          <w:ilvl w:val="0"/>
          <w:numId w:val="22"/>
        </w:numPr>
        <w:pBdr>
          <w:top w:val="nil"/>
          <w:left w:val="nil"/>
          <w:bottom w:val="nil"/>
          <w:right w:val="nil"/>
          <w:between w:val="nil"/>
        </w:pBdr>
        <w:rPr>
          <w:color w:val="000000"/>
        </w:rPr>
      </w:pPr>
      <w:r>
        <w:rPr>
          <w:color w:val="000000"/>
        </w:rPr>
        <w:t>your video conference units call in to the Telstra Video Conferencing bridges; or</w:t>
      </w:r>
    </w:p>
    <w:p w14:paraId="0BA272AB" w14:textId="77777777" w:rsidR="002E28F7" w:rsidRDefault="00BE778D">
      <w:pPr>
        <w:numPr>
          <w:ilvl w:val="0"/>
          <w:numId w:val="22"/>
        </w:numPr>
        <w:pBdr>
          <w:top w:val="nil"/>
          <w:left w:val="nil"/>
          <w:bottom w:val="nil"/>
          <w:right w:val="nil"/>
          <w:between w:val="nil"/>
        </w:pBdr>
        <w:rPr>
          <w:color w:val="000000"/>
        </w:rPr>
      </w:pPr>
      <w:r>
        <w:rPr>
          <w:color w:val="000000"/>
        </w:rPr>
        <w:t>your video conference call involves three or more video conference units.</w:t>
      </w:r>
    </w:p>
    <w:p w14:paraId="7215B979" w14:textId="77777777" w:rsidR="002E28F7" w:rsidRDefault="00BE778D">
      <w:pPr>
        <w:numPr>
          <w:ilvl w:val="0"/>
          <w:numId w:val="37"/>
        </w:numPr>
        <w:pBdr>
          <w:top w:val="nil"/>
          <w:left w:val="nil"/>
          <w:bottom w:val="nil"/>
          <w:right w:val="nil"/>
          <w:between w:val="nil"/>
        </w:pBdr>
        <w:spacing w:after="120"/>
        <w:rPr>
          <w:color w:val="000000"/>
        </w:rPr>
      </w:pPr>
      <w:r>
        <w:rPr>
          <w:color w:val="000000"/>
        </w:rPr>
        <w:lastRenderedPageBreak/>
        <w:t>The following types of connections are not video conferences and will be charged at standard ISDN calls in accordance with the ISDN section of Our Customer Terms:</w:t>
      </w:r>
    </w:p>
    <w:p w14:paraId="46794F5E" w14:textId="77777777" w:rsidR="002E28F7" w:rsidRDefault="00BE778D">
      <w:pPr>
        <w:widowControl w:val="0"/>
        <w:numPr>
          <w:ilvl w:val="0"/>
          <w:numId w:val="23"/>
        </w:numPr>
        <w:pBdr>
          <w:top w:val="nil"/>
          <w:left w:val="nil"/>
          <w:bottom w:val="nil"/>
          <w:right w:val="nil"/>
          <w:between w:val="nil"/>
        </w:pBdr>
        <w:ind w:left="1800" w:hanging="720"/>
        <w:rPr>
          <w:color w:val="000000"/>
        </w:rPr>
      </w:pPr>
      <w:r>
        <w:rPr>
          <w:color w:val="000000"/>
        </w:rPr>
        <w:t>an audio call dialled out from the bridge;</w:t>
      </w:r>
    </w:p>
    <w:p w14:paraId="36E69F18" w14:textId="77777777" w:rsidR="002E28F7" w:rsidRDefault="00BE778D">
      <w:pPr>
        <w:widowControl w:val="0"/>
        <w:numPr>
          <w:ilvl w:val="0"/>
          <w:numId w:val="23"/>
        </w:numPr>
        <w:pBdr>
          <w:top w:val="nil"/>
          <w:left w:val="nil"/>
          <w:bottom w:val="nil"/>
          <w:right w:val="nil"/>
          <w:between w:val="nil"/>
        </w:pBdr>
        <w:rPr>
          <w:color w:val="000000"/>
        </w:rPr>
      </w:pPr>
      <w:r>
        <w:rPr>
          <w:color w:val="000000"/>
        </w:rPr>
        <w:t>a connection that does not use the Telstra Video Conferencing service; and</w:t>
      </w:r>
    </w:p>
    <w:p w14:paraId="48721C4F" w14:textId="77777777" w:rsidR="002E28F7" w:rsidRDefault="00BE778D">
      <w:pPr>
        <w:widowControl w:val="0"/>
        <w:numPr>
          <w:ilvl w:val="0"/>
          <w:numId w:val="23"/>
        </w:numPr>
        <w:pBdr>
          <w:top w:val="nil"/>
          <w:left w:val="nil"/>
          <w:bottom w:val="nil"/>
          <w:right w:val="nil"/>
          <w:between w:val="nil"/>
        </w:pBdr>
        <w:rPr>
          <w:color w:val="000000"/>
        </w:rPr>
      </w:pPr>
      <w:r>
        <w:rPr>
          <w:color w:val="000000"/>
        </w:rPr>
        <w:t>any type of connection that does not satisfy the definition of either a Point-to-Point or Multi-Point Video Conference.</w:t>
      </w:r>
    </w:p>
    <w:p w14:paraId="5CB4CC34" w14:textId="77777777" w:rsidR="002E28F7" w:rsidRDefault="00BE778D">
      <w:pPr>
        <w:numPr>
          <w:ilvl w:val="0"/>
          <w:numId w:val="37"/>
        </w:numPr>
        <w:pBdr>
          <w:top w:val="nil"/>
          <w:left w:val="nil"/>
          <w:bottom w:val="nil"/>
          <w:right w:val="nil"/>
          <w:between w:val="nil"/>
        </w:pBdr>
        <w:rPr>
          <w:color w:val="000000"/>
        </w:rPr>
      </w:pPr>
      <w:r>
        <w:rPr>
          <w:color w:val="000000"/>
        </w:rPr>
        <w:t>In the sections below for Point-to-Point Video Conferencing Charges and Multi-Point Video Conferencing Charges:</w:t>
      </w:r>
    </w:p>
    <w:p w14:paraId="1F0AC800" w14:textId="77777777" w:rsidR="002E28F7" w:rsidRDefault="00BE778D">
      <w:pPr>
        <w:numPr>
          <w:ilvl w:val="0"/>
          <w:numId w:val="24"/>
        </w:numPr>
        <w:pBdr>
          <w:top w:val="nil"/>
          <w:left w:val="nil"/>
          <w:bottom w:val="nil"/>
          <w:right w:val="nil"/>
          <w:between w:val="nil"/>
        </w:pBdr>
        <w:ind w:left="1440"/>
        <w:rPr>
          <w:color w:val="000000"/>
        </w:rPr>
      </w:pPr>
      <w:r>
        <w:rPr>
          <w:color w:val="000000"/>
        </w:rPr>
        <w:t>Local means where both video conferencing endpoints are located in Australia.  For a Point-to-Point Video Conference, the video conferencing endpoints must be less than or equal to 50 kilometres from each other (as determined by us).  For a Multi-Point Video Conference, the video conferencing endpoints must be less than or equal to 50 kilometres from the central business district of the capital city determined as the location of the Telstra bridge for the purposes of a Multi-Point Video Conference call (as determined by us);</w:t>
      </w:r>
    </w:p>
    <w:p w14:paraId="7BA76B0F" w14:textId="77777777" w:rsidR="002E28F7" w:rsidRDefault="00BE778D">
      <w:pPr>
        <w:numPr>
          <w:ilvl w:val="0"/>
          <w:numId w:val="24"/>
        </w:numPr>
        <w:pBdr>
          <w:top w:val="nil"/>
          <w:left w:val="nil"/>
          <w:bottom w:val="nil"/>
          <w:right w:val="nil"/>
          <w:between w:val="nil"/>
        </w:pBdr>
        <w:rPr>
          <w:color w:val="000000"/>
        </w:rPr>
      </w:pPr>
      <w:r>
        <w:rPr>
          <w:color w:val="000000"/>
        </w:rPr>
        <w:t>National means where both video conferencing endpoints are in Australia. For a Point-to-Point Video Conference, the video conferencing endpoints must be greater than 50 kilometres from each other (as determined by us).  For a Multi-Point Video Conference, the video conferencing endpoints must be greater than 50 kilometres from the central business district of the capital city determined as the location of the Telstra bridge for the purposes of a Multi-Point Video Conference call (as determined by us); and</w:t>
      </w:r>
    </w:p>
    <w:p w14:paraId="60C30E17" w14:textId="77777777" w:rsidR="002E28F7" w:rsidRDefault="00BE778D">
      <w:pPr>
        <w:numPr>
          <w:ilvl w:val="0"/>
          <w:numId w:val="24"/>
        </w:numPr>
        <w:pBdr>
          <w:top w:val="nil"/>
          <w:left w:val="nil"/>
          <w:bottom w:val="nil"/>
          <w:right w:val="nil"/>
          <w:between w:val="nil"/>
        </w:pBdr>
        <w:rPr>
          <w:color w:val="000000"/>
        </w:rPr>
      </w:pPr>
      <w:r>
        <w:rPr>
          <w:color w:val="000000"/>
        </w:rPr>
        <w:t>International means where one or more video conferencing endpoints are outside Australia.</w:t>
      </w:r>
    </w:p>
    <w:p w14:paraId="36007B12" w14:textId="77777777" w:rsidR="002E28F7" w:rsidRDefault="00BE778D" w:rsidP="006C0D65">
      <w:pPr>
        <w:pStyle w:val="Heading3"/>
      </w:pPr>
      <w:bookmarkStart w:id="47" w:name="_Toc177127434"/>
      <w:r>
        <w:t>Point-to-Point Video Conferencing Charges</w:t>
      </w:r>
      <w:bookmarkEnd w:id="47"/>
    </w:p>
    <w:p w14:paraId="4B7E3EE6" w14:textId="77777777" w:rsidR="002E28F7" w:rsidRDefault="00BE778D">
      <w:pPr>
        <w:numPr>
          <w:ilvl w:val="0"/>
          <w:numId w:val="37"/>
        </w:numPr>
        <w:pBdr>
          <w:top w:val="nil"/>
          <w:left w:val="nil"/>
          <w:bottom w:val="nil"/>
          <w:right w:val="nil"/>
          <w:between w:val="nil"/>
        </w:pBdr>
        <w:rPr>
          <w:color w:val="000000"/>
        </w:rPr>
      </w:pPr>
      <w:r>
        <w:rPr>
          <w:color w:val="000000"/>
        </w:rPr>
        <w:t>The charges for Point-to-Point Video Conferencing (including ISDN call charges) are set out in the tables below.</w:t>
      </w:r>
    </w:p>
    <w:p w14:paraId="453FE3D5" w14:textId="77777777" w:rsidR="002E28F7" w:rsidRPr="00DF6AA6" w:rsidRDefault="00BE778D" w:rsidP="006C0D65">
      <w:pPr>
        <w:pStyle w:val="Heading4"/>
      </w:pPr>
      <w:bookmarkStart w:id="48" w:name="_Toc177127435"/>
      <w:r w:rsidRPr="00DF6AA6">
        <w:t>CALL-OUT CHARGES (PER CONFERENCE PER HOUR, INCLUSIVE OF UNDERLYING ISDN CALL CHARGES) WITHIN AUSTRALIA (GST EXCL.)</w:t>
      </w:r>
      <w:bookmarkEnd w:id="48"/>
    </w:p>
    <w:tbl>
      <w:tblPr>
        <w:tblStyle w:val="a3"/>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06"/>
        <w:gridCol w:w="1689"/>
        <w:gridCol w:w="1691"/>
        <w:gridCol w:w="1690"/>
        <w:gridCol w:w="1690"/>
        <w:gridCol w:w="1728"/>
      </w:tblGrid>
      <w:tr w:rsidR="002E28F7" w14:paraId="35958ED1" w14:textId="77777777" w:rsidTr="006C0D65">
        <w:trPr>
          <w:tblHeader/>
        </w:trPr>
        <w:tc>
          <w:tcPr>
            <w:tcW w:w="1706" w:type="dxa"/>
            <w:tcBorders>
              <w:top w:val="single" w:sz="4" w:space="0" w:color="000000"/>
            </w:tcBorders>
            <w:vAlign w:val="center"/>
          </w:tcPr>
          <w:p w14:paraId="3F1439E5"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LOCALITY</w:t>
            </w:r>
          </w:p>
        </w:tc>
        <w:tc>
          <w:tcPr>
            <w:tcW w:w="1689" w:type="dxa"/>
            <w:vAlign w:val="center"/>
          </w:tcPr>
          <w:p w14:paraId="05FDE60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 xml:space="preserve">SPEED </w:t>
            </w:r>
            <w:r>
              <w:rPr>
                <w:b/>
                <w:smallCaps/>
                <w:color w:val="000000"/>
                <w:sz w:val="18"/>
                <w:szCs w:val="18"/>
              </w:rPr>
              <w:br/>
              <w:t>128 KBPS / HR</w:t>
            </w:r>
          </w:p>
        </w:tc>
        <w:tc>
          <w:tcPr>
            <w:tcW w:w="1691" w:type="dxa"/>
            <w:vAlign w:val="center"/>
          </w:tcPr>
          <w:p w14:paraId="786E5A3B"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 xml:space="preserve">SPEED </w:t>
            </w:r>
            <w:r>
              <w:rPr>
                <w:b/>
                <w:smallCaps/>
                <w:color w:val="000000"/>
                <w:sz w:val="18"/>
                <w:szCs w:val="18"/>
              </w:rPr>
              <w:br/>
              <w:t>256 KBPS / HR</w:t>
            </w:r>
          </w:p>
        </w:tc>
        <w:tc>
          <w:tcPr>
            <w:tcW w:w="1690" w:type="dxa"/>
            <w:vAlign w:val="center"/>
          </w:tcPr>
          <w:p w14:paraId="3C887269"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w:t>
            </w:r>
            <w:r>
              <w:rPr>
                <w:b/>
                <w:smallCaps/>
                <w:color w:val="000000"/>
                <w:sz w:val="18"/>
                <w:szCs w:val="18"/>
              </w:rPr>
              <w:br/>
              <w:t>384 KBPS / HR</w:t>
            </w:r>
          </w:p>
        </w:tc>
        <w:tc>
          <w:tcPr>
            <w:tcW w:w="1690" w:type="dxa"/>
            <w:vAlign w:val="center"/>
          </w:tcPr>
          <w:p w14:paraId="5999EC0D"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 xml:space="preserve">SPEED </w:t>
            </w:r>
            <w:r>
              <w:rPr>
                <w:b/>
                <w:smallCaps/>
                <w:color w:val="000000"/>
                <w:sz w:val="18"/>
                <w:szCs w:val="18"/>
              </w:rPr>
              <w:br/>
              <w:t>512 KBPS / HR</w:t>
            </w:r>
          </w:p>
        </w:tc>
        <w:tc>
          <w:tcPr>
            <w:tcW w:w="1728" w:type="dxa"/>
          </w:tcPr>
          <w:p w14:paraId="01019AA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AUDIO CONNECTION (LAND-LINE AND AUDIO-ONLY MOBILE) AND VIDEO-ENABLED MOBILE</w:t>
            </w:r>
          </w:p>
        </w:tc>
      </w:tr>
      <w:tr w:rsidR="002E28F7" w14:paraId="7D29C926" w14:textId="77777777" w:rsidTr="006C0D65">
        <w:tc>
          <w:tcPr>
            <w:tcW w:w="1706" w:type="dxa"/>
          </w:tcPr>
          <w:p w14:paraId="4594C596" w14:textId="77777777" w:rsidR="002E28F7" w:rsidRDefault="00BE778D">
            <w:pPr>
              <w:widowControl w:val="0"/>
              <w:pBdr>
                <w:top w:val="nil"/>
                <w:left w:val="nil"/>
                <w:bottom w:val="nil"/>
                <w:right w:val="nil"/>
                <w:between w:val="nil"/>
              </w:pBdr>
              <w:spacing w:after="120"/>
              <w:rPr>
                <w:color w:val="000000"/>
              </w:rPr>
            </w:pPr>
            <w:r>
              <w:rPr>
                <w:color w:val="000000"/>
              </w:rPr>
              <w:t>Local</w:t>
            </w:r>
          </w:p>
        </w:tc>
        <w:tc>
          <w:tcPr>
            <w:tcW w:w="1689" w:type="dxa"/>
          </w:tcPr>
          <w:p w14:paraId="776CF2BE" w14:textId="77777777" w:rsidR="002E28F7" w:rsidRDefault="00BE778D">
            <w:pPr>
              <w:widowControl w:val="0"/>
              <w:pBdr>
                <w:top w:val="nil"/>
                <w:left w:val="nil"/>
                <w:bottom w:val="nil"/>
                <w:right w:val="nil"/>
                <w:between w:val="nil"/>
              </w:pBdr>
              <w:spacing w:after="120"/>
              <w:rPr>
                <w:color w:val="000000"/>
              </w:rPr>
            </w:pPr>
            <w:r>
              <w:rPr>
                <w:color w:val="000000"/>
              </w:rPr>
              <w:t>$3.20</w:t>
            </w:r>
          </w:p>
        </w:tc>
        <w:tc>
          <w:tcPr>
            <w:tcW w:w="1691" w:type="dxa"/>
          </w:tcPr>
          <w:p w14:paraId="29A94867" w14:textId="77777777" w:rsidR="002E28F7" w:rsidRDefault="00BE778D">
            <w:pPr>
              <w:widowControl w:val="0"/>
              <w:pBdr>
                <w:top w:val="nil"/>
                <w:left w:val="nil"/>
                <w:bottom w:val="nil"/>
                <w:right w:val="nil"/>
                <w:between w:val="nil"/>
              </w:pBdr>
              <w:spacing w:after="120"/>
              <w:rPr>
                <w:color w:val="000000"/>
              </w:rPr>
            </w:pPr>
            <w:r>
              <w:rPr>
                <w:color w:val="000000"/>
              </w:rPr>
              <w:t>$6.40</w:t>
            </w:r>
          </w:p>
        </w:tc>
        <w:tc>
          <w:tcPr>
            <w:tcW w:w="1690" w:type="dxa"/>
          </w:tcPr>
          <w:p w14:paraId="5E4B681D" w14:textId="77777777" w:rsidR="002E28F7" w:rsidRDefault="00BE778D">
            <w:pPr>
              <w:widowControl w:val="0"/>
              <w:pBdr>
                <w:top w:val="nil"/>
                <w:left w:val="nil"/>
                <w:bottom w:val="nil"/>
                <w:right w:val="nil"/>
                <w:between w:val="nil"/>
              </w:pBdr>
              <w:spacing w:after="120"/>
              <w:rPr>
                <w:color w:val="000000"/>
              </w:rPr>
            </w:pPr>
            <w:r>
              <w:rPr>
                <w:color w:val="000000"/>
              </w:rPr>
              <w:t>$9.60</w:t>
            </w:r>
          </w:p>
        </w:tc>
        <w:tc>
          <w:tcPr>
            <w:tcW w:w="1690" w:type="dxa"/>
          </w:tcPr>
          <w:p w14:paraId="0DE6126E" w14:textId="77777777" w:rsidR="002E28F7" w:rsidRDefault="00BE778D">
            <w:pPr>
              <w:widowControl w:val="0"/>
              <w:pBdr>
                <w:top w:val="nil"/>
                <w:left w:val="nil"/>
                <w:bottom w:val="nil"/>
                <w:right w:val="nil"/>
                <w:between w:val="nil"/>
              </w:pBdr>
              <w:spacing w:after="120"/>
              <w:rPr>
                <w:color w:val="000000"/>
              </w:rPr>
            </w:pPr>
            <w:r>
              <w:rPr>
                <w:color w:val="000000"/>
              </w:rPr>
              <w:t>$12.80</w:t>
            </w:r>
          </w:p>
        </w:tc>
        <w:tc>
          <w:tcPr>
            <w:tcW w:w="1728" w:type="dxa"/>
          </w:tcPr>
          <w:p w14:paraId="4E5DBD08" w14:textId="77777777" w:rsidR="002E28F7" w:rsidRDefault="00BE778D">
            <w:pPr>
              <w:widowControl w:val="0"/>
              <w:pBdr>
                <w:top w:val="nil"/>
                <w:left w:val="nil"/>
                <w:bottom w:val="nil"/>
                <w:right w:val="nil"/>
                <w:between w:val="nil"/>
              </w:pBdr>
              <w:spacing w:after="120"/>
              <w:rPr>
                <w:color w:val="000000"/>
              </w:rPr>
            </w:pPr>
            <w:r>
              <w:rPr>
                <w:color w:val="000000"/>
              </w:rPr>
              <w:t>$2.31</w:t>
            </w:r>
          </w:p>
        </w:tc>
      </w:tr>
      <w:tr w:rsidR="002E28F7" w14:paraId="1B7AA6F5" w14:textId="77777777" w:rsidTr="006C0D65">
        <w:tc>
          <w:tcPr>
            <w:tcW w:w="1706" w:type="dxa"/>
          </w:tcPr>
          <w:p w14:paraId="4716B090" w14:textId="77777777" w:rsidR="002E28F7" w:rsidRDefault="00BE778D">
            <w:pPr>
              <w:widowControl w:val="0"/>
              <w:pBdr>
                <w:top w:val="nil"/>
                <w:left w:val="nil"/>
                <w:bottom w:val="nil"/>
                <w:right w:val="nil"/>
                <w:between w:val="nil"/>
              </w:pBdr>
              <w:spacing w:after="120"/>
              <w:rPr>
                <w:color w:val="000000"/>
              </w:rPr>
            </w:pPr>
            <w:r>
              <w:rPr>
                <w:color w:val="000000"/>
              </w:rPr>
              <w:t>National</w:t>
            </w:r>
          </w:p>
        </w:tc>
        <w:tc>
          <w:tcPr>
            <w:tcW w:w="1689" w:type="dxa"/>
          </w:tcPr>
          <w:p w14:paraId="4C806498" w14:textId="77777777" w:rsidR="002E28F7" w:rsidRDefault="00BE778D">
            <w:pPr>
              <w:widowControl w:val="0"/>
              <w:pBdr>
                <w:top w:val="nil"/>
                <w:left w:val="nil"/>
                <w:bottom w:val="nil"/>
                <w:right w:val="nil"/>
                <w:between w:val="nil"/>
              </w:pBdr>
              <w:spacing w:after="120"/>
              <w:rPr>
                <w:color w:val="000000"/>
              </w:rPr>
            </w:pPr>
            <w:r>
              <w:rPr>
                <w:color w:val="000000"/>
              </w:rPr>
              <w:t>$17.60</w:t>
            </w:r>
          </w:p>
        </w:tc>
        <w:tc>
          <w:tcPr>
            <w:tcW w:w="1691" w:type="dxa"/>
          </w:tcPr>
          <w:p w14:paraId="74A004B7" w14:textId="77777777" w:rsidR="002E28F7" w:rsidRDefault="00BE778D">
            <w:pPr>
              <w:widowControl w:val="0"/>
              <w:pBdr>
                <w:top w:val="nil"/>
                <w:left w:val="nil"/>
                <w:bottom w:val="nil"/>
                <w:right w:val="nil"/>
                <w:between w:val="nil"/>
              </w:pBdr>
              <w:spacing w:after="120"/>
              <w:rPr>
                <w:color w:val="000000"/>
              </w:rPr>
            </w:pPr>
            <w:r>
              <w:rPr>
                <w:color w:val="000000"/>
              </w:rPr>
              <w:t>$35.20</w:t>
            </w:r>
          </w:p>
        </w:tc>
        <w:tc>
          <w:tcPr>
            <w:tcW w:w="1690" w:type="dxa"/>
          </w:tcPr>
          <w:p w14:paraId="39E1D718" w14:textId="77777777" w:rsidR="002E28F7" w:rsidRDefault="00BE778D">
            <w:pPr>
              <w:widowControl w:val="0"/>
              <w:pBdr>
                <w:top w:val="nil"/>
                <w:left w:val="nil"/>
                <w:bottom w:val="nil"/>
                <w:right w:val="nil"/>
                <w:between w:val="nil"/>
              </w:pBdr>
              <w:spacing w:after="120"/>
              <w:rPr>
                <w:color w:val="000000"/>
              </w:rPr>
            </w:pPr>
            <w:r>
              <w:rPr>
                <w:color w:val="000000"/>
              </w:rPr>
              <w:t>$52.80</w:t>
            </w:r>
          </w:p>
        </w:tc>
        <w:tc>
          <w:tcPr>
            <w:tcW w:w="1690" w:type="dxa"/>
          </w:tcPr>
          <w:p w14:paraId="28057BE0" w14:textId="77777777" w:rsidR="002E28F7" w:rsidRDefault="00BE778D">
            <w:pPr>
              <w:widowControl w:val="0"/>
              <w:pBdr>
                <w:top w:val="nil"/>
                <w:left w:val="nil"/>
                <w:bottom w:val="nil"/>
                <w:right w:val="nil"/>
                <w:between w:val="nil"/>
              </w:pBdr>
              <w:spacing w:after="120"/>
              <w:rPr>
                <w:color w:val="000000"/>
              </w:rPr>
            </w:pPr>
            <w:r>
              <w:rPr>
                <w:color w:val="000000"/>
              </w:rPr>
              <w:t>$70.40</w:t>
            </w:r>
          </w:p>
        </w:tc>
        <w:tc>
          <w:tcPr>
            <w:tcW w:w="1728" w:type="dxa"/>
          </w:tcPr>
          <w:p w14:paraId="756E1724" w14:textId="77777777" w:rsidR="002E28F7" w:rsidRDefault="00BE778D">
            <w:pPr>
              <w:widowControl w:val="0"/>
              <w:pBdr>
                <w:top w:val="nil"/>
                <w:left w:val="nil"/>
                <w:bottom w:val="nil"/>
                <w:right w:val="nil"/>
                <w:between w:val="nil"/>
              </w:pBdr>
              <w:spacing w:after="120"/>
              <w:rPr>
                <w:color w:val="000000"/>
              </w:rPr>
            </w:pPr>
            <w:r>
              <w:rPr>
                <w:color w:val="000000"/>
              </w:rPr>
              <w:t>$14.41</w:t>
            </w:r>
          </w:p>
        </w:tc>
      </w:tr>
    </w:tbl>
    <w:p w14:paraId="4B63C79D" w14:textId="77777777" w:rsidR="002E28F7" w:rsidRDefault="002E28F7">
      <w:pPr>
        <w:pBdr>
          <w:top w:val="nil"/>
          <w:left w:val="nil"/>
          <w:bottom w:val="nil"/>
          <w:right w:val="nil"/>
          <w:between w:val="nil"/>
        </w:pBdr>
        <w:spacing w:after="120"/>
        <w:jc w:val="center"/>
        <w:rPr>
          <w:b/>
          <w:smallCaps/>
          <w:color w:val="000000"/>
          <w:sz w:val="18"/>
          <w:szCs w:val="18"/>
        </w:rPr>
      </w:pPr>
    </w:p>
    <w:p w14:paraId="4DEDBE3B" w14:textId="77777777" w:rsidR="002E28F7" w:rsidRDefault="002E28F7">
      <w:pPr>
        <w:spacing w:after="0"/>
        <w:rPr>
          <w:sz w:val="18"/>
          <w:szCs w:val="18"/>
        </w:rPr>
      </w:pPr>
    </w:p>
    <w:p w14:paraId="34A7C25D" w14:textId="77777777" w:rsidR="002E28F7" w:rsidRDefault="00BE778D" w:rsidP="006C0D65">
      <w:pPr>
        <w:pStyle w:val="Heading4"/>
      </w:pPr>
      <w:bookmarkStart w:id="49" w:name="_Toc177127436"/>
      <w:r>
        <w:t>INTERNATIONAL CALL-OUT CHARGES (PER CONFERENCE PER HOUR, INCLUSIVE OF UNDERLYING ISDN CALL CHARGES) (GST EXCL.)</w:t>
      </w:r>
      <w:bookmarkEnd w:id="49"/>
    </w:p>
    <w:tbl>
      <w:tblPr>
        <w:tblStyle w:val="a4"/>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050"/>
        <w:gridCol w:w="2022"/>
        <w:gridCol w:w="2034"/>
        <w:gridCol w:w="2034"/>
        <w:gridCol w:w="2054"/>
      </w:tblGrid>
      <w:tr w:rsidR="002E28F7" w14:paraId="3C79E4F1" w14:textId="77777777" w:rsidTr="006C0D65">
        <w:trPr>
          <w:tblHeader/>
        </w:trPr>
        <w:tc>
          <w:tcPr>
            <w:tcW w:w="2050" w:type="dxa"/>
            <w:tcBorders>
              <w:top w:val="single" w:sz="4" w:space="0" w:color="000000"/>
            </w:tcBorders>
            <w:vAlign w:val="center"/>
          </w:tcPr>
          <w:p w14:paraId="22D836F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lastRenderedPageBreak/>
              <w:t>LOCALITY</w:t>
            </w:r>
          </w:p>
        </w:tc>
        <w:tc>
          <w:tcPr>
            <w:tcW w:w="2022" w:type="dxa"/>
            <w:tcBorders>
              <w:top w:val="single" w:sz="4" w:space="0" w:color="000000"/>
            </w:tcBorders>
            <w:vAlign w:val="center"/>
          </w:tcPr>
          <w:p w14:paraId="5BC158A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128 KBPS / HR</w:t>
            </w:r>
          </w:p>
        </w:tc>
        <w:tc>
          <w:tcPr>
            <w:tcW w:w="2034" w:type="dxa"/>
            <w:tcBorders>
              <w:top w:val="single" w:sz="4" w:space="0" w:color="000000"/>
            </w:tcBorders>
            <w:vAlign w:val="center"/>
          </w:tcPr>
          <w:p w14:paraId="2372DDFB"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256 KBPS / HR</w:t>
            </w:r>
          </w:p>
        </w:tc>
        <w:tc>
          <w:tcPr>
            <w:tcW w:w="2034" w:type="dxa"/>
            <w:tcBorders>
              <w:top w:val="single" w:sz="4" w:space="0" w:color="000000"/>
            </w:tcBorders>
            <w:vAlign w:val="center"/>
          </w:tcPr>
          <w:p w14:paraId="08BA9B7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384 KBPS / HR</w:t>
            </w:r>
          </w:p>
        </w:tc>
        <w:tc>
          <w:tcPr>
            <w:tcW w:w="2054" w:type="dxa"/>
            <w:tcBorders>
              <w:top w:val="single" w:sz="4" w:space="0" w:color="000000"/>
            </w:tcBorders>
            <w:vAlign w:val="center"/>
          </w:tcPr>
          <w:p w14:paraId="79EAB6F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AUDIO CONNECTION (LAND-LINE AND AUDIO-ONLY MOBILE) AND VIDEO-ENABLED MOBILE</w:t>
            </w:r>
          </w:p>
        </w:tc>
      </w:tr>
      <w:tr w:rsidR="002E28F7" w14:paraId="50E8CDC3" w14:textId="77777777" w:rsidTr="006C0D65">
        <w:trPr>
          <w:trHeight w:val="360"/>
        </w:trPr>
        <w:tc>
          <w:tcPr>
            <w:tcW w:w="2050" w:type="dxa"/>
          </w:tcPr>
          <w:p w14:paraId="2B50C8D8" w14:textId="77777777" w:rsidR="002E28F7" w:rsidRDefault="00BE778D">
            <w:pPr>
              <w:widowControl w:val="0"/>
              <w:pBdr>
                <w:top w:val="nil"/>
                <w:left w:val="nil"/>
                <w:bottom w:val="nil"/>
                <w:right w:val="nil"/>
                <w:between w:val="nil"/>
              </w:pBdr>
              <w:spacing w:after="120"/>
              <w:rPr>
                <w:color w:val="000000"/>
              </w:rPr>
            </w:pPr>
            <w:r>
              <w:rPr>
                <w:color w:val="000000"/>
              </w:rPr>
              <w:t>Argentina</w:t>
            </w:r>
          </w:p>
        </w:tc>
        <w:tc>
          <w:tcPr>
            <w:tcW w:w="2022" w:type="dxa"/>
          </w:tcPr>
          <w:p w14:paraId="5535D165" w14:textId="77777777" w:rsidR="002E28F7" w:rsidRDefault="00BE778D">
            <w:pPr>
              <w:widowControl w:val="0"/>
              <w:pBdr>
                <w:top w:val="nil"/>
                <w:left w:val="nil"/>
                <w:bottom w:val="nil"/>
                <w:right w:val="nil"/>
                <w:between w:val="nil"/>
              </w:pBdr>
              <w:spacing w:after="120"/>
              <w:rPr>
                <w:color w:val="000000"/>
              </w:rPr>
            </w:pPr>
            <w:r>
              <w:rPr>
                <w:color w:val="000000"/>
              </w:rPr>
              <w:t xml:space="preserve">$238.14 </w:t>
            </w:r>
          </w:p>
        </w:tc>
        <w:tc>
          <w:tcPr>
            <w:tcW w:w="2034" w:type="dxa"/>
          </w:tcPr>
          <w:p w14:paraId="0CAF021C" w14:textId="77777777" w:rsidR="002E28F7" w:rsidRDefault="00BE778D">
            <w:pPr>
              <w:widowControl w:val="0"/>
              <w:pBdr>
                <w:top w:val="nil"/>
                <w:left w:val="nil"/>
                <w:bottom w:val="nil"/>
                <w:right w:val="nil"/>
                <w:between w:val="nil"/>
              </w:pBdr>
              <w:spacing w:after="120"/>
              <w:rPr>
                <w:color w:val="000000"/>
              </w:rPr>
            </w:pPr>
            <w:r>
              <w:rPr>
                <w:color w:val="000000"/>
              </w:rPr>
              <w:t xml:space="preserve">$476.28 </w:t>
            </w:r>
          </w:p>
        </w:tc>
        <w:tc>
          <w:tcPr>
            <w:tcW w:w="2034" w:type="dxa"/>
          </w:tcPr>
          <w:p w14:paraId="30F0ADA9" w14:textId="77777777" w:rsidR="002E28F7" w:rsidRDefault="00BE778D">
            <w:pPr>
              <w:widowControl w:val="0"/>
              <w:pBdr>
                <w:top w:val="nil"/>
                <w:left w:val="nil"/>
                <w:bottom w:val="nil"/>
                <w:right w:val="nil"/>
                <w:between w:val="nil"/>
              </w:pBdr>
              <w:spacing w:after="120"/>
              <w:rPr>
                <w:color w:val="000000"/>
              </w:rPr>
            </w:pPr>
            <w:r>
              <w:rPr>
                <w:color w:val="000000"/>
              </w:rPr>
              <w:t xml:space="preserve">$714.42 </w:t>
            </w:r>
          </w:p>
        </w:tc>
        <w:tc>
          <w:tcPr>
            <w:tcW w:w="2054" w:type="dxa"/>
          </w:tcPr>
          <w:p w14:paraId="1C42FCCC" w14:textId="77777777" w:rsidR="002E28F7" w:rsidRDefault="00BE778D">
            <w:pPr>
              <w:widowControl w:val="0"/>
              <w:pBdr>
                <w:top w:val="nil"/>
                <w:left w:val="nil"/>
                <w:bottom w:val="nil"/>
                <w:right w:val="nil"/>
                <w:between w:val="nil"/>
              </w:pBdr>
              <w:spacing w:after="120"/>
              <w:rPr>
                <w:color w:val="000000"/>
              </w:rPr>
            </w:pPr>
            <w:r>
              <w:rPr>
                <w:color w:val="000000"/>
              </w:rPr>
              <w:t>NZ* $93.83</w:t>
            </w:r>
          </w:p>
        </w:tc>
      </w:tr>
      <w:tr w:rsidR="002E28F7" w14:paraId="22A51805" w14:textId="77777777" w:rsidTr="006C0D65">
        <w:trPr>
          <w:trHeight w:val="360"/>
        </w:trPr>
        <w:tc>
          <w:tcPr>
            <w:tcW w:w="2050" w:type="dxa"/>
          </w:tcPr>
          <w:p w14:paraId="0E2A9FC3" w14:textId="77777777" w:rsidR="002E28F7" w:rsidRDefault="00BE778D">
            <w:pPr>
              <w:widowControl w:val="0"/>
              <w:pBdr>
                <w:top w:val="nil"/>
                <w:left w:val="nil"/>
                <w:bottom w:val="nil"/>
                <w:right w:val="nil"/>
                <w:between w:val="nil"/>
              </w:pBdr>
              <w:spacing w:after="120"/>
              <w:rPr>
                <w:color w:val="000000"/>
              </w:rPr>
            </w:pPr>
            <w:r>
              <w:rPr>
                <w:color w:val="000000"/>
              </w:rPr>
              <w:t>Austria</w:t>
            </w:r>
          </w:p>
        </w:tc>
        <w:tc>
          <w:tcPr>
            <w:tcW w:w="2022" w:type="dxa"/>
          </w:tcPr>
          <w:p w14:paraId="143FC13A"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6CE48930"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166FDC58"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5C64D0A4" w14:textId="77777777" w:rsidR="002E28F7" w:rsidRDefault="00BE778D">
            <w:pPr>
              <w:widowControl w:val="0"/>
              <w:pBdr>
                <w:top w:val="nil"/>
                <w:left w:val="nil"/>
                <w:bottom w:val="nil"/>
                <w:right w:val="nil"/>
                <w:between w:val="nil"/>
              </w:pBdr>
              <w:spacing w:after="120"/>
              <w:rPr>
                <w:color w:val="000000"/>
              </w:rPr>
            </w:pPr>
            <w:r>
              <w:rPr>
                <w:color w:val="000000"/>
              </w:rPr>
              <w:t>Other* $154.34</w:t>
            </w:r>
          </w:p>
        </w:tc>
      </w:tr>
      <w:tr w:rsidR="002E28F7" w14:paraId="247A986B" w14:textId="77777777" w:rsidTr="006C0D65">
        <w:trPr>
          <w:trHeight w:val="360"/>
        </w:trPr>
        <w:tc>
          <w:tcPr>
            <w:tcW w:w="2050" w:type="dxa"/>
          </w:tcPr>
          <w:p w14:paraId="329735A2" w14:textId="77777777" w:rsidR="002E28F7" w:rsidRDefault="00BE778D">
            <w:pPr>
              <w:widowControl w:val="0"/>
              <w:pBdr>
                <w:top w:val="nil"/>
                <w:left w:val="nil"/>
                <w:bottom w:val="nil"/>
                <w:right w:val="nil"/>
                <w:between w:val="nil"/>
              </w:pBdr>
              <w:spacing w:after="120"/>
              <w:rPr>
                <w:color w:val="000000"/>
              </w:rPr>
            </w:pPr>
            <w:r>
              <w:rPr>
                <w:color w:val="000000"/>
              </w:rPr>
              <w:t>Belgium</w:t>
            </w:r>
          </w:p>
        </w:tc>
        <w:tc>
          <w:tcPr>
            <w:tcW w:w="2022" w:type="dxa"/>
          </w:tcPr>
          <w:p w14:paraId="6DF15C12"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5F65FEAC"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66E7E81F"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69C0CCB8" w14:textId="77777777" w:rsidR="002E28F7" w:rsidRDefault="002E28F7">
            <w:pPr>
              <w:widowControl w:val="0"/>
              <w:pBdr>
                <w:top w:val="nil"/>
                <w:left w:val="nil"/>
                <w:bottom w:val="nil"/>
                <w:right w:val="nil"/>
                <w:between w:val="nil"/>
              </w:pBdr>
              <w:spacing w:after="120"/>
              <w:rPr>
                <w:color w:val="000000"/>
              </w:rPr>
            </w:pPr>
          </w:p>
        </w:tc>
      </w:tr>
      <w:tr w:rsidR="002E28F7" w14:paraId="38C931C6" w14:textId="77777777" w:rsidTr="006C0D65">
        <w:trPr>
          <w:trHeight w:val="360"/>
        </w:trPr>
        <w:tc>
          <w:tcPr>
            <w:tcW w:w="2050" w:type="dxa"/>
          </w:tcPr>
          <w:p w14:paraId="0E361817" w14:textId="77777777" w:rsidR="002E28F7" w:rsidRDefault="00BE778D">
            <w:pPr>
              <w:widowControl w:val="0"/>
              <w:pBdr>
                <w:top w:val="nil"/>
                <w:left w:val="nil"/>
                <w:bottom w:val="nil"/>
                <w:right w:val="nil"/>
                <w:between w:val="nil"/>
              </w:pBdr>
              <w:spacing w:after="120"/>
              <w:rPr>
                <w:color w:val="000000"/>
              </w:rPr>
            </w:pPr>
            <w:r>
              <w:rPr>
                <w:color w:val="000000"/>
              </w:rPr>
              <w:t>Brazil</w:t>
            </w:r>
          </w:p>
        </w:tc>
        <w:tc>
          <w:tcPr>
            <w:tcW w:w="2022" w:type="dxa"/>
          </w:tcPr>
          <w:p w14:paraId="4C46EE51" w14:textId="77777777" w:rsidR="002E28F7" w:rsidRDefault="00BE778D">
            <w:pPr>
              <w:widowControl w:val="0"/>
              <w:pBdr>
                <w:top w:val="nil"/>
                <w:left w:val="nil"/>
                <w:bottom w:val="nil"/>
                <w:right w:val="nil"/>
                <w:between w:val="nil"/>
              </w:pBdr>
              <w:spacing w:after="120"/>
              <w:rPr>
                <w:color w:val="000000"/>
              </w:rPr>
            </w:pPr>
            <w:r>
              <w:rPr>
                <w:color w:val="000000"/>
              </w:rPr>
              <w:t xml:space="preserve">$238.14 </w:t>
            </w:r>
          </w:p>
        </w:tc>
        <w:tc>
          <w:tcPr>
            <w:tcW w:w="2034" w:type="dxa"/>
          </w:tcPr>
          <w:p w14:paraId="58316999" w14:textId="77777777" w:rsidR="002E28F7" w:rsidRDefault="00BE778D">
            <w:pPr>
              <w:widowControl w:val="0"/>
              <w:pBdr>
                <w:top w:val="nil"/>
                <w:left w:val="nil"/>
                <w:bottom w:val="nil"/>
                <w:right w:val="nil"/>
                <w:between w:val="nil"/>
              </w:pBdr>
              <w:spacing w:after="120"/>
              <w:rPr>
                <w:color w:val="000000"/>
              </w:rPr>
            </w:pPr>
            <w:r>
              <w:rPr>
                <w:color w:val="000000"/>
              </w:rPr>
              <w:t xml:space="preserve">$476.28 </w:t>
            </w:r>
          </w:p>
        </w:tc>
        <w:tc>
          <w:tcPr>
            <w:tcW w:w="2034" w:type="dxa"/>
          </w:tcPr>
          <w:p w14:paraId="7AACFA0E" w14:textId="77777777" w:rsidR="002E28F7" w:rsidRDefault="00BE778D">
            <w:pPr>
              <w:widowControl w:val="0"/>
              <w:pBdr>
                <w:top w:val="nil"/>
                <w:left w:val="nil"/>
                <w:bottom w:val="nil"/>
                <w:right w:val="nil"/>
                <w:between w:val="nil"/>
              </w:pBdr>
              <w:spacing w:after="120"/>
              <w:rPr>
                <w:color w:val="000000"/>
              </w:rPr>
            </w:pPr>
            <w:r>
              <w:rPr>
                <w:color w:val="000000"/>
              </w:rPr>
              <w:t xml:space="preserve">$714.42 </w:t>
            </w:r>
          </w:p>
        </w:tc>
        <w:tc>
          <w:tcPr>
            <w:tcW w:w="2054" w:type="dxa"/>
          </w:tcPr>
          <w:p w14:paraId="5901E55E" w14:textId="77777777" w:rsidR="002E28F7" w:rsidRDefault="002E28F7">
            <w:pPr>
              <w:widowControl w:val="0"/>
              <w:pBdr>
                <w:top w:val="nil"/>
                <w:left w:val="nil"/>
                <w:bottom w:val="nil"/>
                <w:right w:val="nil"/>
                <w:between w:val="nil"/>
              </w:pBdr>
              <w:spacing w:after="120"/>
              <w:rPr>
                <w:color w:val="000000"/>
              </w:rPr>
            </w:pPr>
          </w:p>
        </w:tc>
      </w:tr>
      <w:tr w:rsidR="002E28F7" w14:paraId="13DE0A8C" w14:textId="77777777" w:rsidTr="006C0D65">
        <w:trPr>
          <w:trHeight w:val="360"/>
        </w:trPr>
        <w:tc>
          <w:tcPr>
            <w:tcW w:w="2050" w:type="dxa"/>
          </w:tcPr>
          <w:p w14:paraId="19873E9E" w14:textId="77777777" w:rsidR="002E28F7" w:rsidRDefault="00BE778D">
            <w:pPr>
              <w:widowControl w:val="0"/>
              <w:pBdr>
                <w:top w:val="nil"/>
                <w:left w:val="nil"/>
                <w:bottom w:val="nil"/>
                <w:right w:val="nil"/>
                <w:between w:val="nil"/>
              </w:pBdr>
              <w:spacing w:after="120"/>
              <w:rPr>
                <w:color w:val="000000"/>
              </w:rPr>
            </w:pPr>
            <w:r>
              <w:rPr>
                <w:color w:val="000000"/>
              </w:rPr>
              <w:t>Canada</w:t>
            </w:r>
          </w:p>
        </w:tc>
        <w:tc>
          <w:tcPr>
            <w:tcW w:w="2022" w:type="dxa"/>
          </w:tcPr>
          <w:p w14:paraId="7479E406" w14:textId="77777777" w:rsidR="002E28F7" w:rsidRDefault="00BE778D">
            <w:pPr>
              <w:widowControl w:val="0"/>
              <w:pBdr>
                <w:top w:val="nil"/>
                <w:left w:val="nil"/>
                <w:bottom w:val="nil"/>
                <w:right w:val="nil"/>
                <w:between w:val="nil"/>
              </w:pBdr>
              <w:spacing w:after="120"/>
              <w:rPr>
                <w:color w:val="000000"/>
              </w:rPr>
            </w:pPr>
            <w:r>
              <w:rPr>
                <w:color w:val="000000"/>
              </w:rPr>
              <w:t xml:space="preserve">$189.00 </w:t>
            </w:r>
          </w:p>
        </w:tc>
        <w:tc>
          <w:tcPr>
            <w:tcW w:w="2034" w:type="dxa"/>
          </w:tcPr>
          <w:p w14:paraId="032DB5F7"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0BAA7AE8" w14:textId="77777777" w:rsidR="002E28F7" w:rsidRDefault="00BE778D">
            <w:pPr>
              <w:widowControl w:val="0"/>
              <w:pBdr>
                <w:top w:val="nil"/>
                <w:left w:val="nil"/>
                <w:bottom w:val="nil"/>
                <w:right w:val="nil"/>
                <w:between w:val="nil"/>
              </w:pBdr>
              <w:spacing w:after="120"/>
              <w:rPr>
                <w:color w:val="000000"/>
              </w:rPr>
            </w:pPr>
            <w:r>
              <w:rPr>
                <w:color w:val="000000"/>
              </w:rPr>
              <w:t xml:space="preserve">$567.00 </w:t>
            </w:r>
          </w:p>
        </w:tc>
        <w:tc>
          <w:tcPr>
            <w:tcW w:w="2054" w:type="dxa"/>
          </w:tcPr>
          <w:p w14:paraId="2639D646" w14:textId="77777777" w:rsidR="002E28F7" w:rsidRDefault="002E28F7">
            <w:pPr>
              <w:widowControl w:val="0"/>
              <w:pBdr>
                <w:top w:val="nil"/>
                <w:left w:val="nil"/>
                <w:bottom w:val="nil"/>
                <w:right w:val="nil"/>
                <w:between w:val="nil"/>
              </w:pBdr>
              <w:spacing w:after="120"/>
              <w:rPr>
                <w:color w:val="000000"/>
              </w:rPr>
            </w:pPr>
          </w:p>
        </w:tc>
      </w:tr>
      <w:tr w:rsidR="002E28F7" w14:paraId="4DEA021F" w14:textId="77777777" w:rsidTr="006C0D65">
        <w:trPr>
          <w:trHeight w:val="605"/>
        </w:trPr>
        <w:tc>
          <w:tcPr>
            <w:tcW w:w="2050" w:type="dxa"/>
          </w:tcPr>
          <w:p w14:paraId="48476042" w14:textId="77777777" w:rsidR="002E28F7" w:rsidRDefault="00BE778D">
            <w:pPr>
              <w:widowControl w:val="0"/>
              <w:pBdr>
                <w:top w:val="nil"/>
                <w:left w:val="nil"/>
                <w:bottom w:val="nil"/>
                <w:right w:val="nil"/>
                <w:between w:val="nil"/>
              </w:pBdr>
              <w:spacing w:after="120"/>
              <w:rPr>
                <w:color w:val="000000"/>
              </w:rPr>
            </w:pPr>
            <w:r>
              <w:rPr>
                <w:color w:val="000000"/>
              </w:rPr>
              <w:t>China (People’s Republic)</w:t>
            </w:r>
          </w:p>
        </w:tc>
        <w:tc>
          <w:tcPr>
            <w:tcW w:w="2022" w:type="dxa"/>
          </w:tcPr>
          <w:p w14:paraId="7544996E"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63BF0433"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32110074"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514B3982" w14:textId="77777777" w:rsidR="002E28F7" w:rsidRDefault="002E28F7">
            <w:pPr>
              <w:widowControl w:val="0"/>
              <w:pBdr>
                <w:top w:val="nil"/>
                <w:left w:val="nil"/>
                <w:bottom w:val="nil"/>
                <w:right w:val="nil"/>
                <w:between w:val="nil"/>
              </w:pBdr>
              <w:spacing w:after="120"/>
              <w:rPr>
                <w:color w:val="000000"/>
              </w:rPr>
            </w:pPr>
          </w:p>
        </w:tc>
      </w:tr>
      <w:tr w:rsidR="002E28F7" w14:paraId="1CA8F730" w14:textId="77777777" w:rsidTr="006C0D65">
        <w:trPr>
          <w:trHeight w:val="360"/>
        </w:trPr>
        <w:tc>
          <w:tcPr>
            <w:tcW w:w="2050" w:type="dxa"/>
          </w:tcPr>
          <w:p w14:paraId="25604D8F" w14:textId="77777777" w:rsidR="002E28F7" w:rsidRDefault="00BE778D">
            <w:pPr>
              <w:widowControl w:val="0"/>
              <w:pBdr>
                <w:top w:val="nil"/>
                <w:left w:val="nil"/>
                <w:bottom w:val="nil"/>
                <w:right w:val="nil"/>
                <w:between w:val="nil"/>
              </w:pBdr>
              <w:spacing w:after="120"/>
              <w:rPr>
                <w:color w:val="000000"/>
              </w:rPr>
            </w:pPr>
            <w:r>
              <w:rPr>
                <w:color w:val="000000"/>
              </w:rPr>
              <w:t>Croatia</w:t>
            </w:r>
          </w:p>
        </w:tc>
        <w:tc>
          <w:tcPr>
            <w:tcW w:w="2022" w:type="dxa"/>
          </w:tcPr>
          <w:p w14:paraId="7A8C28CF"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6E068070"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0A7A309E"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0CA7CE7B" w14:textId="77777777" w:rsidR="002E28F7" w:rsidRDefault="002E28F7">
            <w:pPr>
              <w:widowControl w:val="0"/>
              <w:pBdr>
                <w:top w:val="nil"/>
                <w:left w:val="nil"/>
                <w:bottom w:val="nil"/>
                <w:right w:val="nil"/>
                <w:between w:val="nil"/>
              </w:pBdr>
              <w:spacing w:after="120"/>
              <w:rPr>
                <w:color w:val="000000"/>
              </w:rPr>
            </w:pPr>
          </w:p>
        </w:tc>
      </w:tr>
      <w:tr w:rsidR="002E28F7" w14:paraId="097A3C23" w14:textId="77777777" w:rsidTr="006C0D65">
        <w:trPr>
          <w:trHeight w:val="360"/>
        </w:trPr>
        <w:tc>
          <w:tcPr>
            <w:tcW w:w="2050" w:type="dxa"/>
          </w:tcPr>
          <w:p w14:paraId="191FB040" w14:textId="77777777" w:rsidR="002E28F7" w:rsidRDefault="00BE778D">
            <w:pPr>
              <w:widowControl w:val="0"/>
              <w:pBdr>
                <w:top w:val="nil"/>
                <w:left w:val="nil"/>
                <w:bottom w:val="nil"/>
                <w:right w:val="nil"/>
                <w:between w:val="nil"/>
              </w:pBdr>
              <w:spacing w:after="120"/>
              <w:rPr>
                <w:color w:val="000000"/>
              </w:rPr>
            </w:pPr>
            <w:r>
              <w:rPr>
                <w:color w:val="000000"/>
              </w:rPr>
              <w:t>Czech Rep</w:t>
            </w:r>
          </w:p>
        </w:tc>
        <w:tc>
          <w:tcPr>
            <w:tcW w:w="2022" w:type="dxa"/>
          </w:tcPr>
          <w:p w14:paraId="6FB9497C"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324509C4"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1D947773"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63B7490C" w14:textId="77777777" w:rsidR="002E28F7" w:rsidRDefault="002E28F7">
            <w:pPr>
              <w:widowControl w:val="0"/>
              <w:pBdr>
                <w:top w:val="nil"/>
                <w:left w:val="nil"/>
                <w:bottom w:val="nil"/>
                <w:right w:val="nil"/>
                <w:between w:val="nil"/>
              </w:pBdr>
              <w:spacing w:after="120"/>
              <w:rPr>
                <w:color w:val="000000"/>
              </w:rPr>
            </w:pPr>
          </w:p>
        </w:tc>
      </w:tr>
      <w:tr w:rsidR="002E28F7" w14:paraId="19AB5323" w14:textId="77777777" w:rsidTr="006C0D65">
        <w:trPr>
          <w:trHeight w:val="360"/>
        </w:trPr>
        <w:tc>
          <w:tcPr>
            <w:tcW w:w="2050" w:type="dxa"/>
          </w:tcPr>
          <w:p w14:paraId="3161B7F9" w14:textId="77777777" w:rsidR="002E28F7" w:rsidRDefault="00BE778D">
            <w:pPr>
              <w:widowControl w:val="0"/>
              <w:pBdr>
                <w:top w:val="nil"/>
                <w:left w:val="nil"/>
                <w:bottom w:val="nil"/>
                <w:right w:val="nil"/>
                <w:between w:val="nil"/>
              </w:pBdr>
              <w:spacing w:after="120"/>
              <w:rPr>
                <w:color w:val="000000"/>
              </w:rPr>
            </w:pPr>
            <w:r>
              <w:rPr>
                <w:color w:val="000000"/>
              </w:rPr>
              <w:t>Denmark</w:t>
            </w:r>
          </w:p>
        </w:tc>
        <w:tc>
          <w:tcPr>
            <w:tcW w:w="2022" w:type="dxa"/>
          </w:tcPr>
          <w:p w14:paraId="0CDB9A36"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5FB7B96B"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265139BB"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15207814" w14:textId="77777777" w:rsidR="002E28F7" w:rsidRDefault="002E28F7">
            <w:pPr>
              <w:widowControl w:val="0"/>
              <w:pBdr>
                <w:top w:val="nil"/>
                <w:left w:val="nil"/>
                <w:bottom w:val="nil"/>
                <w:right w:val="nil"/>
                <w:between w:val="nil"/>
              </w:pBdr>
              <w:spacing w:after="120"/>
              <w:rPr>
                <w:color w:val="000000"/>
              </w:rPr>
            </w:pPr>
          </w:p>
        </w:tc>
      </w:tr>
      <w:tr w:rsidR="002E28F7" w14:paraId="7011C63F" w14:textId="77777777" w:rsidTr="006C0D65">
        <w:trPr>
          <w:trHeight w:val="360"/>
        </w:trPr>
        <w:tc>
          <w:tcPr>
            <w:tcW w:w="2050" w:type="dxa"/>
          </w:tcPr>
          <w:p w14:paraId="5CA11E36" w14:textId="77777777" w:rsidR="002E28F7" w:rsidRDefault="00BE778D">
            <w:pPr>
              <w:widowControl w:val="0"/>
              <w:pBdr>
                <w:top w:val="nil"/>
                <w:left w:val="nil"/>
                <w:bottom w:val="nil"/>
                <w:right w:val="nil"/>
                <w:between w:val="nil"/>
              </w:pBdr>
              <w:spacing w:after="120"/>
              <w:rPr>
                <w:color w:val="000000"/>
              </w:rPr>
            </w:pPr>
            <w:r>
              <w:rPr>
                <w:color w:val="000000"/>
              </w:rPr>
              <w:t xml:space="preserve">Egypt </w:t>
            </w:r>
          </w:p>
        </w:tc>
        <w:tc>
          <w:tcPr>
            <w:tcW w:w="2022" w:type="dxa"/>
          </w:tcPr>
          <w:p w14:paraId="2C10D5CF" w14:textId="77777777" w:rsidR="002E28F7" w:rsidRDefault="00BE778D">
            <w:pPr>
              <w:widowControl w:val="0"/>
              <w:pBdr>
                <w:top w:val="nil"/>
                <w:left w:val="nil"/>
                <w:bottom w:val="nil"/>
                <w:right w:val="nil"/>
                <w:between w:val="nil"/>
              </w:pBdr>
              <w:spacing w:after="120"/>
              <w:rPr>
                <w:color w:val="000000"/>
              </w:rPr>
            </w:pPr>
            <w:r>
              <w:rPr>
                <w:color w:val="000000"/>
              </w:rPr>
              <w:t xml:space="preserve">$272.16 </w:t>
            </w:r>
          </w:p>
        </w:tc>
        <w:tc>
          <w:tcPr>
            <w:tcW w:w="2034" w:type="dxa"/>
          </w:tcPr>
          <w:p w14:paraId="1CE73806" w14:textId="77777777" w:rsidR="002E28F7" w:rsidRDefault="00BE778D">
            <w:pPr>
              <w:widowControl w:val="0"/>
              <w:pBdr>
                <w:top w:val="nil"/>
                <w:left w:val="nil"/>
                <w:bottom w:val="nil"/>
                <w:right w:val="nil"/>
                <w:between w:val="nil"/>
              </w:pBdr>
              <w:spacing w:after="120"/>
              <w:rPr>
                <w:color w:val="000000"/>
              </w:rPr>
            </w:pPr>
            <w:r>
              <w:rPr>
                <w:color w:val="000000"/>
              </w:rPr>
              <w:t xml:space="preserve">$544.32 </w:t>
            </w:r>
          </w:p>
        </w:tc>
        <w:tc>
          <w:tcPr>
            <w:tcW w:w="2034" w:type="dxa"/>
          </w:tcPr>
          <w:p w14:paraId="6D5CFF24" w14:textId="77777777" w:rsidR="002E28F7" w:rsidRDefault="00BE778D">
            <w:pPr>
              <w:widowControl w:val="0"/>
              <w:pBdr>
                <w:top w:val="nil"/>
                <w:left w:val="nil"/>
                <w:bottom w:val="nil"/>
                <w:right w:val="nil"/>
                <w:between w:val="nil"/>
              </w:pBdr>
              <w:spacing w:after="120"/>
              <w:rPr>
                <w:color w:val="000000"/>
              </w:rPr>
            </w:pPr>
            <w:r>
              <w:rPr>
                <w:color w:val="000000"/>
              </w:rPr>
              <w:t xml:space="preserve">$816.48 </w:t>
            </w:r>
          </w:p>
        </w:tc>
        <w:tc>
          <w:tcPr>
            <w:tcW w:w="2054" w:type="dxa"/>
          </w:tcPr>
          <w:p w14:paraId="23B4F46D" w14:textId="77777777" w:rsidR="002E28F7" w:rsidRDefault="002E28F7">
            <w:pPr>
              <w:widowControl w:val="0"/>
              <w:pBdr>
                <w:top w:val="nil"/>
                <w:left w:val="nil"/>
                <w:bottom w:val="nil"/>
                <w:right w:val="nil"/>
                <w:between w:val="nil"/>
              </w:pBdr>
              <w:spacing w:after="120"/>
              <w:rPr>
                <w:color w:val="000000"/>
              </w:rPr>
            </w:pPr>
          </w:p>
        </w:tc>
      </w:tr>
      <w:tr w:rsidR="002E28F7" w14:paraId="24D591F1" w14:textId="77777777" w:rsidTr="006C0D65">
        <w:trPr>
          <w:trHeight w:val="360"/>
        </w:trPr>
        <w:tc>
          <w:tcPr>
            <w:tcW w:w="2050" w:type="dxa"/>
          </w:tcPr>
          <w:p w14:paraId="74EF581E" w14:textId="77777777" w:rsidR="002E28F7" w:rsidRDefault="00BE778D">
            <w:pPr>
              <w:widowControl w:val="0"/>
              <w:pBdr>
                <w:top w:val="nil"/>
                <w:left w:val="nil"/>
                <w:bottom w:val="nil"/>
                <w:right w:val="nil"/>
                <w:between w:val="nil"/>
              </w:pBdr>
              <w:spacing w:after="120"/>
              <w:rPr>
                <w:color w:val="000000"/>
              </w:rPr>
            </w:pPr>
            <w:r>
              <w:rPr>
                <w:color w:val="000000"/>
              </w:rPr>
              <w:t>Fiji</w:t>
            </w:r>
          </w:p>
        </w:tc>
        <w:tc>
          <w:tcPr>
            <w:tcW w:w="2022" w:type="dxa"/>
          </w:tcPr>
          <w:p w14:paraId="1D147335"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349478EB"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3EEF9FD8"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09D3FE75" w14:textId="77777777" w:rsidR="002E28F7" w:rsidRDefault="002E28F7">
            <w:pPr>
              <w:widowControl w:val="0"/>
              <w:pBdr>
                <w:top w:val="nil"/>
                <w:left w:val="nil"/>
                <w:bottom w:val="nil"/>
                <w:right w:val="nil"/>
                <w:between w:val="nil"/>
              </w:pBdr>
              <w:spacing w:after="120"/>
              <w:rPr>
                <w:color w:val="000000"/>
              </w:rPr>
            </w:pPr>
          </w:p>
        </w:tc>
      </w:tr>
      <w:tr w:rsidR="002E28F7" w14:paraId="31F3990B" w14:textId="77777777" w:rsidTr="006C0D65">
        <w:trPr>
          <w:trHeight w:val="360"/>
        </w:trPr>
        <w:tc>
          <w:tcPr>
            <w:tcW w:w="2050" w:type="dxa"/>
          </w:tcPr>
          <w:p w14:paraId="304C904F" w14:textId="77777777" w:rsidR="002E28F7" w:rsidRDefault="00BE778D">
            <w:pPr>
              <w:widowControl w:val="0"/>
              <w:pBdr>
                <w:top w:val="nil"/>
                <w:left w:val="nil"/>
                <w:bottom w:val="nil"/>
                <w:right w:val="nil"/>
                <w:between w:val="nil"/>
              </w:pBdr>
              <w:spacing w:after="120"/>
              <w:rPr>
                <w:color w:val="000000"/>
              </w:rPr>
            </w:pPr>
            <w:r>
              <w:rPr>
                <w:color w:val="000000"/>
              </w:rPr>
              <w:t>Finland</w:t>
            </w:r>
          </w:p>
        </w:tc>
        <w:tc>
          <w:tcPr>
            <w:tcW w:w="2022" w:type="dxa"/>
          </w:tcPr>
          <w:p w14:paraId="044904AA"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004498B2"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62A29B36"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13294974" w14:textId="77777777" w:rsidR="002E28F7" w:rsidRDefault="002E28F7">
            <w:pPr>
              <w:widowControl w:val="0"/>
              <w:pBdr>
                <w:top w:val="nil"/>
                <w:left w:val="nil"/>
                <w:bottom w:val="nil"/>
                <w:right w:val="nil"/>
                <w:between w:val="nil"/>
              </w:pBdr>
              <w:spacing w:after="120"/>
              <w:rPr>
                <w:color w:val="000000"/>
              </w:rPr>
            </w:pPr>
          </w:p>
        </w:tc>
      </w:tr>
      <w:tr w:rsidR="002E28F7" w14:paraId="1D9FBE6F" w14:textId="77777777" w:rsidTr="006C0D65">
        <w:trPr>
          <w:trHeight w:val="360"/>
        </w:trPr>
        <w:tc>
          <w:tcPr>
            <w:tcW w:w="2050" w:type="dxa"/>
          </w:tcPr>
          <w:p w14:paraId="694313C9" w14:textId="77777777" w:rsidR="002E28F7" w:rsidRDefault="00BE778D">
            <w:pPr>
              <w:widowControl w:val="0"/>
              <w:pBdr>
                <w:top w:val="nil"/>
                <w:left w:val="nil"/>
                <w:bottom w:val="nil"/>
                <w:right w:val="nil"/>
                <w:between w:val="nil"/>
              </w:pBdr>
              <w:spacing w:after="120"/>
              <w:rPr>
                <w:color w:val="000000"/>
              </w:rPr>
            </w:pPr>
            <w:r>
              <w:rPr>
                <w:color w:val="000000"/>
              </w:rPr>
              <w:t>France</w:t>
            </w:r>
          </w:p>
        </w:tc>
        <w:tc>
          <w:tcPr>
            <w:tcW w:w="2022" w:type="dxa"/>
          </w:tcPr>
          <w:p w14:paraId="4D5AE939"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33B21C6E"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52F970F1"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466EA43E" w14:textId="77777777" w:rsidR="002E28F7" w:rsidRDefault="002E28F7">
            <w:pPr>
              <w:widowControl w:val="0"/>
              <w:pBdr>
                <w:top w:val="nil"/>
                <w:left w:val="nil"/>
                <w:bottom w:val="nil"/>
                <w:right w:val="nil"/>
                <w:between w:val="nil"/>
              </w:pBdr>
              <w:spacing w:after="120"/>
              <w:rPr>
                <w:color w:val="000000"/>
              </w:rPr>
            </w:pPr>
          </w:p>
        </w:tc>
      </w:tr>
      <w:tr w:rsidR="002E28F7" w14:paraId="2C1965D7" w14:textId="77777777" w:rsidTr="006C0D65">
        <w:trPr>
          <w:trHeight w:val="360"/>
        </w:trPr>
        <w:tc>
          <w:tcPr>
            <w:tcW w:w="2050" w:type="dxa"/>
          </w:tcPr>
          <w:p w14:paraId="14596EFC" w14:textId="77777777" w:rsidR="002E28F7" w:rsidRDefault="00BE778D">
            <w:pPr>
              <w:widowControl w:val="0"/>
              <w:pBdr>
                <w:top w:val="nil"/>
                <w:left w:val="nil"/>
                <w:bottom w:val="nil"/>
                <w:right w:val="nil"/>
                <w:between w:val="nil"/>
              </w:pBdr>
              <w:spacing w:after="120"/>
              <w:rPr>
                <w:color w:val="000000"/>
              </w:rPr>
            </w:pPr>
            <w:r>
              <w:rPr>
                <w:color w:val="000000"/>
              </w:rPr>
              <w:t>Germany</w:t>
            </w:r>
          </w:p>
        </w:tc>
        <w:tc>
          <w:tcPr>
            <w:tcW w:w="2022" w:type="dxa"/>
          </w:tcPr>
          <w:p w14:paraId="46037809"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0E20DDD8"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1DEB6284"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6A2F1A86" w14:textId="77777777" w:rsidR="002E28F7" w:rsidRDefault="002E28F7">
            <w:pPr>
              <w:widowControl w:val="0"/>
              <w:pBdr>
                <w:top w:val="nil"/>
                <w:left w:val="nil"/>
                <w:bottom w:val="nil"/>
                <w:right w:val="nil"/>
                <w:between w:val="nil"/>
              </w:pBdr>
              <w:spacing w:after="120"/>
              <w:rPr>
                <w:color w:val="000000"/>
              </w:rPr>
            </w:pPr>
          </w:p>
        </w:tc>
      </w:tr>
      <w:tr w:rsidR="002E28F7" w14:paraId="5C93D046" w14:textId="77777777" w:rsidTr="006C0D65">
        <w:trPr>
          <w:trHeight w:val="360"/>
        </w:trPr>
        <w:tc>
          <w:tcPr>
            <w:tcW w:w="2050" w:type="dxa"/>
          </w:tcPr>
          <w:p w14:paraId="6564B6CE" w14:textId="77777777" w:rsidR="002E28F7" w:rsidRDefault="00BE778D">
            <w:pPr>
              <w:widowControl w:val="0"/>
              <w:pBdr>
                <w:top w:val="nil"/>
                <w:left w:val="nil"/>
                <w:bottom w:val="nil"/>
                <w:right w:val="nil"/>
                <w:between w:val="nil"/>
              </w:pBdr>
              <w:spacing w:after="120"/>
              <w:rPr>
                <w:color w:val="000000"/>
              </w:rPr>
            </w:pPr>
            <w:r>
              <w:rPr>
                <w:color w:val="000000"/>
              </w:rPr>
              <w:t>Greece</w:t>
            </w:r>
          </w:p>
        </w:tc>
        <w:tc>
          <w:tcPr>
            <w:tcW w:w="2022" w:type="dxa"/>
          </w:tcPr>
          <w:p w14:paraId="63C5E489"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39DD4498"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789D597A"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477E8A7E" w14:textId="77777777" w:rsidR="002E28F7" w:rsidRDefault="002E28F7">
            <w:pPr>
              <w:widowControl w:val="0"/>
              <w:pBdr>
                <w:top w:val="nil"/>
                <w:left w:val="nil"/>
                <w:bottom w:val="nil"/>
                <w:right w:val="nil"/>
                <w:between w:val="nil"/>
              </w:pBdr>
              <w:spacing w:after="120"/>
              <w:rPr>
                <w:color w:val="000000"/>
              </w:rPr>
            </w:pPr>
          </w:p>
        </w:tc>
      </w:tr>
      <w:tr w:rsidR="002E28F7" w14:paraId="610374DD" w14:textId="77777777" w:rsidTr="006C0D65">
        <w:trPr>
          <w:trHeight w:val="360"/>
        </w:trPr>
        <w:tc>
          <w:tcPr>
            <w:tcW w:w="2050" w:type="dxa"/>
          </w:tcPr>
          <w:p w14:paraId="2DA9F8BA" w14:textId="77777777" w:rsidR="002E28F7" w:rsidRDefault="00BE778D">
            <w:pPr>
              <w:widowControl w:val="0"/>
              <w:pBdr>
                <w:top w:val="nil"/>
                <w:left w:val="nil"/>
                <w:bottom w:val="nil"/>
                <w:right w:val="nil"/>
                <w:between w:val="nil"/>
              </w:pBdr>
              <w:spacing w:after="120"/>
              <w:rPr>
                <w:color w:val="000000"/>
              </w:rPr>
            </w:pPr>
            <w:r>
              <w:rPr>
                <w:color w:val="000000"/>
              </w:rPr>
              <w:t>Hong Kong</w:t>
            </w:r>
          </w:p>
        </w:tc>
        <w:tc>
          <w:tcPr>
            <w:tcW w:w="2022" w:type="dxa"/>
          </w:tcPr>
          <w:p w14:paraId="6CB7D59A" w14:textId="77777777" w:rsidR="002E28F7" w:rsidRDefault="00BE778D">
            <w:pPr>
              <w:widowControl w:val="0"/>
              <w:pBdr>
                <w:top w:val="nil"/>
                <w:left w:val="nil"/>
                <w:bottom w:val="nil"/>
                <w:right w:val="nil"/>
                <w:between w:val="nil"/>
              </w:pBdr>
              <w:spacing w:after="120"/>
              <w:rPr>
                <w:color w:val="000000"/>
              </w:rPr>
            </w:pPr>
            <w:r>
              <w:rPr>
                <w:color w:val="000000"/>
              </w:rPr>
              <w:t xml:space="preserve">$200.34 </w:t>
            </w:r>
          </w:p>
        </w:tc>
        <w:tc>
          <w:tcPr>
            <w:tcW w:w="2034" w:type="dxa"/>
          </w:tcPr>
          <w:p w14:paraId="638A7393" w14:textId="77777777" w:rsidR="002E28F7" w:rsidRDefault="00BE778D">
            <w:pPr>
              <w:widowControl w:val="0"/>
              <w:pBdr>
                <w:top w:val="nil"/>
                <w:left w:val="nil"/>
                <w:bottom w:val="nil"/>
                <w:right w:val="nil"/>
                <w:between w:val="nil"/>
              </w:pBdr>
              <w:spacing w:after="120"/>
              <w:rPr>
                <w:color w:val="000000"/>
              </w:rPr>
            </w:pPr>
            <w:r>
              <w:rPr>
                <w:color w:val="000000"/>
              </w:rPr>
              <w:t xml:space="preserve">$400.68 </w:t>
            </w:r>
          </w:p>
        </w:tc>
        <w:tc>
          <w:tcPr>
            <w:tcW w:w="2034" w:type="dxa"/>
          </w:tcPr>
          <w:p w14:paraId="5180A757" w14:textId="77777777" w:rsidR="002E28F7" w:rsidRDefault="00BE778D">
            <w:pPr>
              <w:widowControl w:val="0"/>
              <w:pBdr>
                <w:top w:val="nil"/>
                <w:left w:val="nil"/>
                <w:bottom w:val="nil"/>
                <w:right w:val="nil"/>
                <w:between w:val="nil"/>
              </w:pBdr>
              <w:spacing w:after="120"/>
              <w:rPr>
                <w:color w:val="000000"/>
              </w:rPr>
            </w:pPr>
            <w:r>
              <w:rPr>
                <w:color w:val="000000"/>
              </w:rPr>
              <w:t xml:space="preserve">$601.02 </w:t>
            </w:r>
          </w:p>
        </w:tc>
        <w:tc>
          <w:tcPr>
            <w:tcW w:w="2054" w:type="dxa"/>
          </w:tcPr>
          <w:p w14:paraId="4FA0A5BF" w14:textId="77777777" w:rsidR="002E28F7" w:rsidRDefault="002E28F7">
            <w:pPr>
              <w:widowControl w:val="0"/>
              <w:pBdr>
                <w:top w:val="nil"/>
                <w:left w:val="nil"/>
                <w:bottom w:val="nil"/>
                <w:right w:val="nil"/>
                <w:between w:val="nil"/>
              </w:pBdr>
              <w:spacing w:after="120"/>
              <w:rPr>
                <w:color w:val="000000"/>
              </w:rPr>
            </w:pPr>
          </w:p>
        </w:tc>
      </w:tr>
      <w:tr w:rsidR="002E28F7" w14:paraId="191C2C3B" w14:textId="77777777" w:rsidTr="006C0D65">
        <w:trPr>
          <w:trHeight w:val="360"/>
        </w:trPr>
        <w:tc>
          <w:tcPr>
            <w:tcW w:w="2050" w:type="dxa"/>
          </w:tcPr>
          <w:p w14:paraId="5CA73260" w14:textId="77777777" w:rsidR="002E28F7" w:rsidRDefault="00BE778D">
            <w:pPr>
              <w:widowControl w:val="0"/>
              <w:pBdr>
                <w:top w:val="nil"/>
                <w:left w:val="nil"/>
                <w:bottom w:val="nil"/>
                <w:right w:val="nil"/>
                <w:between w:val="nil"/>
              </w:pBdr>
              <w:spacing w:after="120"/>
              <w:rPr>
                <w:color w:val="000000"/>
              </w:rPr>
            </w:pPr>
            <w:r>
              <w:rPr>
                <w:color w:val="000000"/>
              </w:rPr>
              <w:t>Hungary</w:t>
            </w:r>
          </w:p>
        </w:tc>
        <w:tc>
          <w:tcPr>
            <w:tcW w:w="2022" w:type="dxa"/>
          </w:tcPr>
          <w:p w14:paraId="154482E4"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005E1B88"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3552D473"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45AD016A" w14:textId="77777777" w:rsidR="002E28F7" w:rsidRDefault="002E28F7">
            <w:pPr>
              <w:widowControl w:val="0"/>
              <w:pBdr>
                <w:top w:val="nil"/>
                <w:left w:val="nil"/>
                <w:bottom w:val="nil"/>
                <w:right w:val="nil"/>
                <w:between w:val="nil"/>
              </w:pBdr>
              <w:spacing w:after="120"/>
              <w:rPr>
                <w:color w:val="000000"/>
              </w:rPr>
            </w:pPr>
          </w:p>
        </w:tc>
      </w:tr>
      <w:tr w:rsidR="002E28F7" w14:paraId="33D3F8DC" w14:textId="77777777" w:rsidTr="006C0D65">
        <w:trPr>
          <w:trHeight w:val="360"/>
        </w:trPr>
        <w:tc>
          <w:tcPr>
            <w:tcW w:w="2050" w:type="dxa"/>
          </w:tcPr>
          <w:p w14:paraId="68D99C69" w14:textId="77777777" w:rsidR="002E28F7" w:rsidRDefault="00BE778D">
            <w:pPr>
              <w:widowControl w:val="0"/>
              <w:pBdr>
                <w:top w:val="nil"/>
                <w:left w:val="nil"/>
                <w:bottom w:val="nil"/>
                <w:right w:val="nil"/>
                <w:between w:val="nil"/>
              </w:pBdr>
              <w:spacing w:after="120"/>
              <w:rPr>
                <w:color w:val="000000"/>
              </w:rPr>
            </w:pPr>
            <w:r>
              <w:rPr>
                <w:color w:val="000000"/>
              </w:rPr>
              <w:t>India</w:t>
            </w:r>
          </w:p>
        </w:tc>
        <w:tc>
          <w:tcPr>
            <w:tcW w:w="2022" w:type="dxa"/>
          </w:tcPr>
          <w:p w14:paraId="7F526532"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17013570"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246BD059"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5724A4D2" w14:textId="77777777" w:rsidR="002E28F7" w:rsidRDefault="002E28F7">
            <w:pPr>
              <w:widowControl w:val="0"/>
              <w:pBdr>
                <w:top w:val="nil"/>
                <w:left w:val="nil"/>
                <w:bottom w:val="nil"/>
                <w:right w:val="nil"/>
                <w:between w:val="nil"/>
              </w:pBdr>
              <w:spacing w:after="120"/>
              <w:rPr>
                <w:color w:val="000000"/>
              </w:rPr>
            </w:pPr>
          </w:p>
        </w:tc>
      </w:tr>
      <w:tr w:rsidR="002E28F7" w14:paraId="759FC44B" w14:textId="77777777" w:rsidTr="006C0D65">
        <w:trPr>
          <w:trHeight w:val="360"/>
        </w:trPr>
        <w:tc>
          <w:tcPr>
            <w:tcW w:w="2050" w:type="dxa"/>
          </w:tcPr>
          <w:p w14:paraId="65FEF154" w14:textId="77777777" w:rsidR="002E28F7" w:rsidRDefault="00BE778D">
            <w:pPr>
              <w:widowControl w:val="0"/>
              <w:pBdr>
                <w:top w:val="nil"/>
                <w:left w:val="nil"/>
                <w:bottom w:val="nil"/>
                <w:right w:val="nil"/>
                <w:between w:val="nil"/>
              </w:pBdr>
              <w:spacing w:after="120"/>
              <w:rPr>
                <w:color w:val="000000"/>
              </w:rPr>
            </w:pPr>
            <w:r>
              <w:rPr>
                <w:color w:val="000000"/>
              </w:rPr>
              <w:t>Indonesia</w:t>
            </w:r>
          </w:p>
        </w:tc>
        <w:tc>
          <w:tcPr>
            <w:tcW w:w="2022" w:type="dxa"/>
          </w:tcPr>
          <w:p w14:paraId="007D0274" w14:textId="77777777" w:rsidR="002E28F7" w:rsidRDefault="00BE778D">
            <w:pPr>
              <w:widowControl w:val="0"/>
              <w:pBdr>
                <w:top w:val="nil"/>
                <w:left w:val="nil"/>
                <w:bottom w:val="nil"/>
                <w:right w:val="nil"/>
                <w:between w:val="nil"/>
              </w:pBdr>
              <w:spacing w:after="120"/>
              <w:rPr>
                <w:color w:val="000000"/>
              </w:rPr>
            </w:pPr>
            <w:r>
              <w:rPr>
                <w:color w:val="000000"/>
              </w:rPr>
              <w:t xml:space="preserve">$216.72 </w:t>
            </w:r>
          </w:p>
        </w:tc>
        <w:tc>
          <w:tcPr>
            <w:tcW w:w="2034" w:type="dxa"/>
          </w:tcPr>
          <w:p w14:paraId="56D3D4EF" w14:textId="77777777" w:rsidR="002E28F7" w:rsidRDefault="00BE778D">
            <w:pPr>
              <w:widowControl w:val="0"/>
              <w:pBdr>
                <w:top w:val="nil"/>
                <w:left w:val="nil"/>
                <w:bottom w:val="nil"/>
                <w:right w:val="nil"/>
                <w:between w:val="nil"/>
              </w:pBdr>
              <w:spacing w:after="120"/>
              <w:rPr>
                <w:color w:val="000000"/>
              </w:rPr>
            </w:pPr>
            <w:r>
              <w:rPr>
                <w:color w:val="000000"/>
              </w:rPr>
              <w:t xml:space="preserve">$433.44 </w:t>
            </w:r>
          </w:p>
        </w:tc>
        <w:tc>
          <w:tcPr>
            <w:tcW w:w="2034" w:type="dxa"/>
          </w:tcPr>
          <w:p w14:paraId="179CC8E4" w14:textId="77777777" w:rsidR="002E28F7" w:rsidRDefault="00BE778D">
            <w:pPr>
              <w:widowControl w:val="0"/>
              <w:pBdr>
                <w:top w:val="nil"/>
                <w:left w:val="nil"/>
                <w:bottom w:val="nil"/>
                <w:right w:val="nil"/>
                <w:between w:val="nil"/>
              </w:pBdr>
              <w:spacing w:after="120"/>
              <w:rPr>
                <w:color w:val="000000"/>
              </w:rPr>
            </w:pPr>
            <w:r>
              <w:rPr>
                <w:color w:val="000000"/>
              </w:rPr>
              <w:t xml:space="preserve">$650.16 </w:t>
            </w:r>
          </w:p>
        </w:tc>
        <w:tc>
          <w:tcPr>
            <w:tcW w:w="2054" w:type="dxa"/>
          </w:tcPr>
          <w:p w14:paraId="74D39FA0" w14:textId="77777777" w:rsidR="002E28F7" w:rsidRDefault="002E28F7">
            <w:pPr>
              <w:widowControl w:val="0"/>
              <w:pBdr>
                <w:top w:val="nil"/>
                <w:left w:val="nil"/>
                <w:bottom w:val="nil"/>
                <w:right w:val="nil"/>
                <w:between w:val="nil"/>
              </w:pBdr>
              <w:spacing w:after="120"/>
              <w:rPr>
                <w:color w:val="000000"/>
              </w:rPr>
            </w:pPr>
          </w:p>
        </w:tc>
      </w:tr>
      <w:tr w:rsidR="002E28F7" w14:paraId="7C0F6B2E" w14:textId="77777777" w:rsidTr="006C0D65">
        <w:trPr>
          <w:trHeight w:val="360"/>
        </w:trPr>
        <w:tc>
          <w:tcPr>
            <w:tcW w:w="2050" w:type="dxa"/>
          </w:tcPr>
          <w:p w14:paraId="0D3A652A" w14:textId="77777777" w:rsidR="002E28F7" w:rsidRDefault="00BE778D">
            <w:pPr>
              <w:widowControl w:val="0"/>
              <w:pBdr>
                <w:top w:val="nil"/>
                <w:left w:val="nil"/>
                <w:bottom w:val="nil"/>
                <w:right w:val="nil"/>
                <w:between w:val="nil"/>
              </w:pBdr>
              <w:spacing w:after="120"/>
              <w:rPr>
                <w:color w:val="000000"/>
              </w:rPr>
            </w:pPr>
            <w:r>
              <w:rPr>
                <w:color w:val="000000"/>
              </w:rPr>
              <w:t>Ireland</w:t>
            </w:r>
          </w:p>
        </w:tc>
        <w:tc>
          <w:tcPr>
            <w:tcW w:w="2022" w:type="dxa"/>
          </w:tcPr>
          <w:p w14:paraId="1447AFBD" w14:textId="77777777" w:rsidR="002E28F7" w:rsidRDefault="00BE778D">
            <w:pPr>
              <w:widowControl w:val="0"/>
              <w:pBdr>
                <w:top w:val="nil"/>
                <w:left w:val="nil"/>
                <w:bottom w:val="nil"/>
                <w:right w:val="nil"/>
                <w:between w:val="nil"/>
              </w:pBdr>
              <w:spacing w:after="120"/>
              <w:rPr>
                <w:color w:val="000000"/>
              </w:rPr>
            </w:pPr>
            <w:r>
              <w:rPr>
                <w:color w:val="000000"/>
              </w:rPr>
              <w:t xml:space="preserve">$189.00 </w:t>
            </w:r>
          </w:p>
        </w:tc>
        <w:tc>
          <w:tcPr>
            <w:tcW w:w="2034" w:type="dxa"/>
          </w:tcPr>
          <w:p w14:paraId="1D2D90F9"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781F537B" w14:textId="77777777" w:rsidR="002E28F7" w:rsidRDefault="00BE778D">
            <w:pPr>
              <w:widowControl w:val="0"/>
              <w:pBdr>
                <w:top w:val="nil"/>
                <w:left w:val="nil"/>
                <w:bottom w:val="nil"/>
                <w:right w:val="nil"/>
                <w:between w:val="nil"/>
              </w:pBdr>
              <w:spacing w:after="120"/>
              <w:rPr>
                <w:color w:val="000000"/>
              </w:rPr>
            </w:pPr>
            <w:r>
              <w:rPr>
                <w:color w:val="000000"/>
              </w:rPr>
              <w:t xml:space="preserve">$567.00 </w:t>
            </w:r>
          </w:p>
        </w:tc>
        <w:tc>
          <w:tcPr>
            <w:tcW w:w="2054" w:type="dxa"/>
          </w:tcPr>
          <w:p w14:paraId="64D28A45" w14:textId="77777777" w:rsidR="002E28F7" w:rsidRDefault="002E28F7">
            <w:pPr>
              <w:widowControl w:val="0"/>
              <w:pBdr>
                <w:top w:val="nil"/>
                <w:left w:val="nil"/>
                <w:bottom w:val="nil"/>
                <w:right w:val="nil"/>
                <w:between w:val="nil"/>
              </w:pBdr>
              <w:spacing w:after="120"/>
              <w:rPr>
                <w:color w:val="000000"/>
              </w:rPr>
            </w:pPr>
          </w:p>
        </w:tc>
      </w:tr>
      <w:tr w:rsidR="002E28F7" w14:paraId="097A4A30" w14:textId="77777777" w:rsidTr="006C0D65">
        <w:trPr>
          <w:trHeight w:val="360"/>
        </w:trPr>
        <w:tc>
          <w:tcPr>
            <w:tcW w:w="2050" w:type="dxa"/>
          </w:tcPr>
          <w:p w14:paraId="768FB60C" w14:textId="77777777" w:rsidR="002E28F7" w:rsidRDefault="00BE778D">
            <w:pPr>
              <w:widowControl w:val="0"/>
              <w:pBdr>
                <w:top w:val="nil"/>
                <w:left w:val="nil"/>
                <w:bottom w:val="nil"/>
                <w:right w:val="nil"/>
                <w:between w:val="nil"/>
              </w:pBdr>
              <w:spacing w:after="120"/>
              <w:rPr>
                <w:color w:val="000000"/>
              </w:rPr>
            </w:pPr>
            <w:r>
              <w:rPr>
                <w:color w:val="000000"/>
              </w:rPr>
              <w:t>Israel</w:t>
            </w:r>
          </w:p>
        </w:tc>
        <w:tc>
          <w:tcPr>
            <w:tcW w:w="2022" w:type="dxa"/>
          </w:tcPr>
          <w:p w14:paraId="0247F1C2" w14:textId="77777777" w:rsidR="002E28F7" w:rsidRDefault="00BE778D">
            <w:pPr>
              <w:widowControl w:val="0"/>
              <w:pBdr>
                <w:top w:val="nil"/>
                <w:left w:val="nil"/>
                <w:bottom w:val="nil"/>
                <w:right w:val="nil"/>
                <w:between w:val="nil"/>
              </w:pBdr>
              <w:spacing w:after="120"/>
              <w:rPr>
                <w:color w:val="000000"/>
              </w:rPr>
            </w:pPr>
            <w:r>
              <w:rPr>
                <w:color w:val="000000"/>
              </w:rPr>
              <w:t xml:space="preserve">$238.14 </w:t>
            </w:r>
          </w:p>
        </w:tc>
        <w:tc>
          <w:tcPr>
            <w:tcW w:w="2034" w:type="dxa"/>
          </w:tcPr>
          <w:p w14:paraId="1D125BA5" w14:textId="77777777" w:rsidR="002E28F7" w:rsidRDefault="00BE778D">
            <w:pPr>
              <w:widowControl w:val="0"/>
              <w:pBdr>
                <w:top w:val="nil"/>
                <w:left w:val="nil"/>
                <w:bottom w:val="nil"/>
                <w:right w:val="nil"/>
                <w:between w:val="nil"/>
              </w:pBdr>
              <w:spacing w:after="120"/>
              <w:rPr>
                <w:color w:val="000000"/>
              </w:rPr>
            </w:pPr>
            <w:r>
              <w:rPr>
                <w:color w:val="000000"/>
              </w:rPr>
              <w:t xml:space="preserve">$476.28 </w:t>
            </w:r>
          </w:p>
        </w:tc>
        <w:tc>
          <w:tcPr>
            <w:tcW w:w="2034" w:type="dxa"/>
          </w:tcPr>
          <w:p w14:paraId="64529D50" w14:textId="77777777" w:rsidR="002E28F7" w:rsidRDefault="00BE778D">
            <w:pPr>
              <w:widowControl w:val="0"/>
              <w:pBdr>
                <w:top w:val="nil"/>
                <w:left w:val="nil"/>
                <w:bottom w:val="nil"/>
                <w:right w:val="nil"/>
                <w:between w:val="nil"/>
              </w:pBdr>
              <w:spacing w:after="120"/>
              <w:rPr>
                <w:color w:val="000000"/>
              </w:rPr>
            </w:pPr>
            <w:r>
              <w:rPr>
                <w:color w:val="000000"/>
              </w:rPr>
              <w:t xml:space="preserve">$714.42 </w:t>
            </w:r>
          </w:p>
        </w:tc>
        <w:tc>
          <w:tcPr>
            <w:tcW w:w="2054" w:type="dxa"/>
          </w:tcPr>
          <w:p w14:paraId="5069E4C5" w14:textId="77777777" w:rsidR="002E28F7" w:rsidRDefault="002E28F7">
            <w:pPr>
              <w:widowControl w:val="0"/>
              <w:pBdr>
                <w:top w:val="nil"/>
                <w:left w:val="nil"/>
                <w:bottom w:val="nil"/>
                <w:right w:val="nil"/>
                <w:between w:val="nil"/>
              </w:pBdr>
              <w:spacing w:after="120"/>
              <w:rPr>
                <w:color w:val="000000"/>
              </w:rPr>
            </w:pPr>
          </w:p>
        </w:tc>
      </w:tr>
      <w:tr w:rsidR="002E28F7" w14:paraId="2032BC5C" w14:textId="77777777" w:rsidTr="006C0D65">
        <w:trPr>
          <w:trHeight w:val="360"/>
        </w:trPr>
        <w:tc>
          <w:tcPr>
            <w:tcW w:w="2050" w:type="dxa"/>
          </w:tcPr>
          <w:p w14:paraId="337CC724" w14:textId="77777777" w:rsidR="002E28F7" w:rsidRDefault="00BE778D">
            <w:pPr>
              <w:widowControl w:val="0"/>
              <w:pBdr>
                <w:top w:val="nil"/>
                <w:left w:val="nil"/>
                <w:bottom w:val="nil"/>
                <w:right w:val="nil"/>
                <w:between w:val="nil"/>
              </w:pBdr>
              <w:spacing w:after="120"/>
              <w:rPr>
                <w:color w:val="000000"/>
              </w:rPr>
            </w:pPr>
            <w:r>
              <w:rPr>
                <w:color w:val="000000"/>
              </w:rPr>
              <w:t>Italy</w:t>
            </w:r>
          </w:p>
        </w:tc>
        <w:tc>
          <w:tcPr>
            <w:tcW w:w="2022" w:type="dxa"/>
          </w:tcPr>
          <w:p w14:paraId="54F0704A"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2710BA46"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47C6DEC7"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335D5FD8" w14:textId="77777777" w:rsidR="002E28F7" w:rsidRDefault="002E28F7">
            <w:pPr>
              <w:widowControl w:val="0"/>
              <w:pBdr>
                <w:top w:val="nil"/>
                <w:left w:val="nil"/>
                <w:bottom w:val="nil"/>
                <w:right w:val="nil"/>
                <w:between w:val="nil"/>
              </w:pBdr>
              <w:spacing w:after="120"/>
              <w:rPr>
                <w:color w:val="000000"/>
              </w:rPr>
            </w:pPr>
          </w:p>
        </w:tc>
      </w:tr>
      <w:tr w:rsidR="002E28F7" w14:paraId="08250520" w14:textId="77777777" w:rsidTr="006C0D65">
        <w:trPr>
          <w:trHeight w:val="360"/>
        </w:trPr>
        <w:tc>
          <w:tcPr>
            <w:tcW w:w="2050" w:type="dxa"/>
          </w:tcPr>
          <w:p w14:paraId="5570D58F" w14:textId="77777777" w:rsidR="002E28F7" w:rsidRDefault="00BE778D">
            <w:pPr>
              <w:widowControl w:val="0"/>
              <w:pBdr>
                <w:top w:val="nil"/>
                <w:left w:val="nil"/>
                <w:bottom w:val="nil"/>
                <w:right w:val="nil"/>
                <w:between w:val="nil"/>
              </w:pBdr>
              <w:spacing w:after="120"/>
              <w:rPr>
                <w:color w:val="000000"/>
              </w:rPr>
            </w:pPr>
            <w:r>
              <w:rPr>
                <w:color w:val="000000"/>
              </w:rPr>
              <w:t>Japan</w:t>
            </w:r>
          </w:p>
        </w:tc>
        <w:tc>
          <w:tcPr>
            <w:tcW w:w="2022" w:type="dxa"/>
          </w:tcPr>
          <w:p w14:paraId="64BDBB5E"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5DC9FEFB"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2947CA5D"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422B09D5" w14:textId="77777777" w:rsidR="002E28F7" w:rsidRDefault="002E28F7">
            <w:pPr>
              <w:widowControl w:val="0"/>
              <w:pBdr>
                <w:top w:val="nil"/>
                <w:left w:val="nil"/>
                <w:bottom w:val="nil"/>
                <w:right w:val="nil"/>
                <w:between w:val="nil"/>
              </w:pBdr>
              <w:spacing w:after="120"/>
              <w:rPr>
                <w:color w:val="000000"/>
              </w:rPr>
            </w:pPr>
          </w:p>
        </w:tc>
      </w:tr>
      <w:tr w:rsidR="002E28F7" w14:paraId="4F0CB95C" w14:textId="77777777" w:rsidTr="006C0D65">
        <w:trPr>
          <w:trHeight w:val="360"/>
        </w:trPr>
        <w:tc>
          <w:tcPr>
            <w:tcW w:w="2050" w:type="dxa"/>
          </w:tcPr>
          <w:p w14:paraId="0F4260D0" w14:textId="77777777" w:rsidR="002E28F7" w:rsidRDefault="00BE778D">
            <w:pPr>
              <w:widowControl w:val="0"/>
              <w:pBdr>
                <w:top w:val="nil"/>
                <w:left w:val="nil"/>
                <w:bottom w:val="nil"/>
                <w:right w:val="nil"/>
                <w:between w:val="nil"/>
              </w:pBdr>
              <w:spacing w:after="120"/>
              <w:rPr>
                <w:color w:val="000000"/>
              </w:rPr>
            </w:pPr>
            <w:r>
              <w:rPr>
                <w:color w:val="000000"/>
              </w:rPr>
              <w:t>Korea</w:t>
            </w:r>
          </w:p>
        </w:tc>
        <w:tc>
          <w:tcPr>
            <w:tcW w:w="2022" w:type="dxa"/>
          </w:tcPr>
          <w:p w14:paraId="0088CA48" w14:textId="77777777" w:rsidR="002E28F7" w:rsidRDefault="00BE778D">
            <w:pPr>
              <w:widowControl w:val="0"/>
              <w:pBdr>
                <w:top w:val="nil"/>
                <w:left w:val="nil"/>
                <w:bottom w:val="nil"/>
                <w:right w:val="nil"/>
                <w:between w:val="nil"/>
              </w:pBdr>
              <w:spacing w:after="120"/>
              <w:rPr>
                <w:color w:val="000000"/>
              </w:rPr>
            </w:pPr>
            <w:r>
              <w:rPr>
                <w:color w:val="000000"/>
              </w:rPr>
              <w:t xml:space="preserve">$216.72 </w:t>
            </w:r>
          </w:p>
        </w:tc>
        <w:tc>
          <w:tcPr>
            <w:tcW w:w="2034" w:type="dxa"/>
          </w:tcPr>
          <w:p w14:paraId="1AC4E0E9" w14:textId="77777777" w:rsidR="002E28F7" w:rsidRDefault="00BE778D">
            <w:pPr>
              <w:widowControl w:val="0"/>
              <w:pBdr>
                <w:top w:val="nil"/>
                <w:left w:val="nil"/>
                <w:bottom w:val="nil"/>
                <w:right w:val="nil"/>
                <w:between w:val="nil"/>
              </w:pBdr>
              <w:spacing w:after="120"/>
              <w:rPr>
                <w:color w:val="000000"/>
              </w:rPr>
            </w:pPr>
            <w:r>
              <w:rPr>
                <w:color w:val="000000"/>
              </w:rPr>
              <w:t xml:space="preserve">$433.44 </w:t>
            </w:r>
          </w:p>
        </w:tc>
        <w:tc>
          <w:tcPr>
            <w:tcW w:w="2034" w:type="dxa"/>
          </w:tcPr>
          <w:p w14:paraId="0DF4F954" w14:textId="77777777" w:rsidR="002E28F7" w:rsidRDefault="00BE778D">
            <w:pPr>
              <w:widowControl w:val="0"/>
              <w:pBdr>
                <w:top w:val="nil"/>
                <w:left w:val="nil"/>
                <w:bottom w:val="nil"/>
                <w:right w:val="nil"/>
                <w:between w:val="nil"/>
              </w:pBdr>
              <w:spacing w:after="120"/>
              <w:rPr>
                <w:color w:val="000000"/>
              </w:rPr>
            </w:pPr>
            <w:r>
              <w:rPr>
                <w:color w:val="000000"/>
              </w:rPr>
              <w:t xml:space="preserve">$650.16 </w:t>
            </w:r>
          </w:p>
        </w:tc>
        <w:tc>
          <w:tcPr>
            <w:tcW w:w="2054" w:type="dxa"/>
          </w:tcPr>
          <w:p w14:paraId="0A0DD0B7" w14:textId="77777777" w:rsidR="002E28F7" w:rsidRDefault="002E28F7">
            <w:pPr>
              <w:widowControl w:val="0"/>
              <w:pBdr>
                <w:top w:val="nil"/>
                <w:left w:val="nil"/>
                <w:bottom w:val="nil"/>
                <w:right w:val="nil"/>
                <w:between w:val="nil"/>
              </w:pBdr>
              <w:spacing w:after="120"/>
              <w:rPr>
                <w:color w:val="000000"/>
              </w:rPr>
            </w:pPr>
          </w:p>
        </w:tc>
      </w:tr>
      <w:tr w:rsidR="002E28F7" w14:paraId="2CAC0EDF" w14:textId="77777777" w:rsidTr="006C0D65">
        <w:trPr>
          <w:trHeight w:val="360"/>
        </w:trPr>
        <w:tc>
          <w:tcPr>
            <w:tcW w:w="2050" w:type="dxa"/>
          </w:tcPr>
          <w:p w14:paraId="362FDB72" w14:textId="77777777" w:rsidR="002E28F7" w:rsidRDefault="00BE778D">
            <w:pPr>
              <w:widowControl w:val="0"/>
              <w:pBdr>
                <w:top w:val="nil"/>
                <w:left w:val="nil"/>
                <w:bottom w:val="nil"/>
                <w:right w:val="nil"/>
                <w:between w:val="nil"/>
              </w:pBdr>
              <w:spacing w:after="120"/>
              <w:rPr>
                <w:color w:val="000000"/>
              </w:rPr>
            </w:pPr>
            <w:r>
              <w:rPr>
                <w:color w:val="000000"/>
              </w:rPr>
              <w:t>Liechtenstein</w:t>
            </w:r>
          </w:p>
        </w:tc>
        <w:tc>
          <w:tcPr>
            <w:tcW w:w="2022" w:type="dxa"/>
          </w:tcPr>
          <w:p w14:paraId="65027E7A"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2BBAF4E6"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3E51E895"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67546B7A" w14:textId="77777777" w:rsidR="002E28F7" w:rsidRDefault="002E28F7">
            <w:pPr>
              <w:widowControl w:val="0"/>
              <w:pBdr>
                <w:top w:val="nil"/>
                <w:left w:val="nil"/>
                <w:bottom w:val="nil"/>
                <w:right w:val="nil"/>
                <w:between w:val="nil"/>
              </w:pBdr>
              <w:spacing w:after="120"/>
              <w:rPr>
                <w:color w:val="000000"/>
              </w:rPr>
            </w:pPr>
          </w:p>
        </w:tc>
      </w:tr>
      <w:tr w:rsidR="002E28F7" w14:paraId="0BB2D185" w14:textId="77777777" w:rsidTr="006C0D65">
        <w:trPr>
          <w:trHeight w:val="360"/>
        </w:trPr>
        <w:tc>
          <w:tcPr>
            <w:tcW w:w="2050" w:type="dxa"/>
          </w:tcPr>
          <w:p w14:paraId="5FC35BE6" w14:textId="77777777" w:rsidR="002E28F7" w:rsidRDefault="00BE778D">
            <w:pPr>
              <w:widowControl w:val="0"/>
              <w:pBdr>
                <w:top w:val="nil"/>
                <w:left w:val="nil"/>
                <w:bottom w:val="nil"/>
                <w:right w:val="nil"/>
                <w:between w:val="nil"/>
              </w:pBdr>
              <w:spacing w:after="120"/>
              <w:rPr>
                <w:color w:val="000000"/>
              </w:rPr>
            </w:pPr>
            <w:r>
              <w:rPr>
                <w:color w:val="000000"/>
              </w:rPr>
              <w:t>Lithuania</w:t>
            </w:r>
          </w:p>
        </w:tc>
        <w:tc>
          <w:tcPr>
            <w:tcW w:w="2022" w:type="dxa"/>
          </w:tcPr>
          <w:p w14:paraId="64A96D0E"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52C99E82"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1BD2B4B3"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7D6AF7D6" w14:textId="77777777" w:rsidR="002E28F7" w:rsidRDefault="002E28F7">
            <w:pPr>
              <w:widowControl w:val="0"/>
              <w:pBdr>
                <w:top w:val="nil"/>
                <w:left w:val="nil"/>
                <w:bottom w:val="nil"/>
                <w:right w:val="nil"/>
                <w:between w:val="nil"/>
              </w:pBdr>
              <w:spacing w:after="120"/>
              <w:rPr>
                <w:color w:val="000000"/>
              </w:rPr>
            </w:pPr>
          </w:p>
        </w:tc>
      </w:tr>
      <w:tr w:rsidR="002E28F7" w14:paraId="2ABFDF31" w14:textId="77777777" w:rsidTr="006C0D65">
        <w:trPr>
          <w:trHeight w:val="360"/>
        </w:trPr>
        <w:tc>
          <w:tcPr>
            <w:tcW w:w="2050" w:type="dxa"/>
          </w:tcPr>
          <w:p w14:paraId="661C89B2" w14:textId="77777777" w:rsidR="002E28F7" w:rsidRDefault="00BE778D">
            <w:pPr>
              <w:widowControl w:val="0"/>
              <w:pBdr>
                <w:top w:val="nil"/>
                <w:left w:val="nil"/>
                <w:bottom w:val="nil"/>
                <w:right w:val="nil"/>
                <w:between w:val="nil"/>
              </w:pBdr>
              <w:spacing w:after="120"/>
              <w:rPr>
                <w:color w:val="000000"/>
              </w:rPr>
            </w:pPr>
            <w:r>
              <w:rPr>
                <w:color w:val="000000"/>
              </w:rPr>
              <w:t>Luxembourg</w:t>
            </w:r>
          </w:p>
        </w:tc>
        <w:tc>
          <w:tcPr>
            <w:tcW w:w="2022" w:type="dxa"/>
          </w:tcPr>
          <w:p w14:paraId="6FDB5C36"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4D6D68B2"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79564FD9"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7F423A34" w14:textId="77777777" w:rsidR="002E28F7" w:rsidRDefault="002E28F7">
            <w:pPr>
              <w:widowControl w:val="0"/>
              <w:pBdr>
                <w:top w:val="nil"/>
                <w:left w:val="nil"/>
                <w:bottom w:val="nil"/>
                <w:right w:val="nil"/>
                <w:between w:val="nil"/>
              </w:pBdr>
              <w:spacing w:after="120"/>
              <w:rPr>
                <w:color w:val="000000"/>
              </w:rPr>
            </w:pPr>
          </w:p>
        </w:tc>
      </w:tr>
      <w:tr w:rsidR="002E28F7" w14:paraId="785666D1" w14:textId="77777777" w:rsidTr="006C0D65">
        <w:tc>
          <w:tcPr>
            <w:tcW w:w="2050" w:type="dxa"/>
          </w:tcPr>
          <w:p w14:paraId="1DE22FD9" w14:textId="77777777" w:rsidR="002E28F7" w:rsidRDefault="00BE778D">
            <w:pPr>
              <w:widowControl w:val="0"/>
              <w:pBdr>
                <w:top w:val="nil"/>
                <w:left w:val="nil"/>
                <w:bottom w:val="nil"/>
                <w:right w:val="nil"/>
                <w:between w:val="nil"/>
              </w:pBdr>
              <w:spacing w:after="120"/>
              <w:rPr>
                <w:color w:val="000000"/>
              </w:rPr>
            </w:pPr>
            <w:r>
              <w:rPr>
                <w:color w:val="000000"/>
              </w:rPr>
              <w:t>Macau</w:t>
            </w:r>
          </w:p>
        </w:tc>
        <w:tc>
          <w:tcPr>
            <w:tcW w:w="2022" w:type="dxa"/>
          </w:tcPr>
          <w:p w14:paraId="09525188"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360E7CA3" w14:textId="77777777" w:rsidR="002E28F7" w:rsidRDefault="00BE778D">
            <w:pPr>
              <w:widowControl w:val="0"/>
              <w:pBdr>
                <w:top w:val="nil"/>
                <w:left w:val="nil"/>
                <w:bottom w:val="nil"/>
                <w:right w:val="nil"/>
                <w:between w:val="nil"/>
              </w:pBdr>
              <w:spacing w:after="120"/>
              <w:rPr>
                <w:color w:val="000000"/>
              </w:rPr>
            </w:pPr>
            <w:r>
              <w:rPr>
                <w:color w:val="000000"/>
              </w:rPr>
              <w:t xml:space="preserve">$756.00 </w:t>
            </w:r>
          </w:p>
        </w:tc>
        <w:tc>
          <w:tcPr>
            <w:tcW w:w="2034" w:type="dxa"/>
          </w:tcPr>
          <w:p w14:paraId="64D055D3" w14:textId="77777777" w:rsidR="002E28F7" w:rsidRDefault="00BE778D">
            <w:pPr>
              <w:widowControl w:val="0"/>
              <w:pBdr>
                <w:top w:val="nil"/>
                <w:left w:val="nil"/>
                <w:bottom w:val="nil"/>
                <w:right w:val="nil"/>
                <w:between w:val="nil"/>
              </w:pBdr>
              <w:spacing w:after="120"/>
              <w:rPr>
                <w:color w:val="000000"/>
              </w:rPr>
            </w:pPr>
            <w:r>
              <w:rPr>
                <w:color w:val="000000"/>
              </w:rPr>
              <w:t xml:space="preserve">$1,134.00 </w:t>
            </w:r>
          </w:p>
        </w:tc>
        <w:tc>
          <w:tcPr>
            <w:tcW w:w="2054" w:type="dxa"/>
          </w:tcPr>
          <w:p w14:paraId="27796CF9" w14:textId="77777777" w:rsidR="002E28F7" w:rsidRDefault="002E28F7">
            <w:pPr>
              <w:widowControl w:val="0"/>
              <w:pBdr>
                <w:top w:val="nil"/>
                <w:left w:val="nil"/>
                <w:bottom w:val="nil"/>
                <w:right w:val="nil"/>
                <w:between w:val="nil"/>
              </w:pBdr>
              <w:spacing w:after="120"/>
              <w:rPr>
                <w:color w:val="000000"/>
              </w:rPr>
            </w:pPr>
          </w:p>
        </w:tc>
      </w:tr>
      <w:tr w:rsidR="002E28F7" w14:paraId="390EDE1E" w14:textId="77777777" w:rsidTr="006C0D65">
        <w:tc>
          <w:tcPr>
            <w:tcW w:w="2050" w:type="dxa"/>
          </w:tcPr>
          <w:p w14:paraId="25B36261" w14:textId="77777777" w:rsidR="002E28F7" w:rsidRDefault="00BE778D">
            <w:pPr>
              <w:widowControl w:val="0"/>
              <w:pBdr>
                <w:top w:val="nil"/>
                <w:left w:val="nil"/>
                <w:bottom w:val="nil"/>
                <w:right w:val="nil"/>
                <w:between w:val="nil"/>
              </w:pBdr>
              <w:spacing w:after="120"/>
              <w:rPr>
                <w:color w:val="000000"/>
              </w:rPr>
            </w:pPr>
            <w:r>
              <w:rPr>
                <w:color w:val="000000"/>
              </w:rPr>
              <w:t>Malaysia</w:t>
            </w:r>
          </w:p>
        </w:tc>
        <w:tc>
          <w:tcPr>
            <w:tcW w:w="2022" w:type="dxa"/>
          </w:tcPr>
          <w:p w14:paraId="6DD1DFDA" w14:textId="77777777" w:rsidR="002E28F7" w:rsidRDefault="00BE778D">
            <w:pPr>
              <w:widowControl w:val="0"/>
              <w:pBdr>
                <w:top w:val="nil"/>
                <w:left w:val="nil"/>
                <w:bottom w:val="nil"/>
                <w:right w:val="nil"/>
                <w:between w:val="nil"/>
              </w:pBdr>
              <w:spacing w:after="120"/>
              <w:rPr>
                <w:color w:val="000000"/>
              </w:rPr>
            </w:pPr>
            <w:r>
              <w:rPr>
                <w:color w:val="000000"/>
              </w:rPr>
              <w:t xml:space="preserve">$216.72 </w:t>
            </w:r>
          </w:p>
        </w:tc>
        <w:tc>
          <w:tcPr>
            <w:tcW w:w="2034" w:type="dxa"/>
          </w:tcPr>
          <w:p w14:paraId="2785AC60" w14:textId="77777777" w:rsidR="002E28F7" w:rsidRDefault="00BE778D">
            <w:pPr>
              <w:widowControl w:val="0"/>
              <w:pBdr>
                <w:top w:val="nil"/>
                <w:left w:val="nil"/>
                <w:bottom w:val="nil"/>
                <w:right w:val="nil"/>
                <w:between w:val="nil"/>
              </w:pBdr>
              <w:spacing w:after="120"/>
              <w:rPr>
                <w:color w:val="000000"/>
              </w:rPr>
            </w:pPr>
            <w:r>
              <w:rPr>
                <w:color w:val="000000"/>
              </w:rPr>
              <w:t xml:space="preserve">$433.44 </w:t>
            </w:r>
          </w:p>
        </w:tc>
        <w:tc>
          <w:tcPr>
            <w:tcW w:w="2034" w:type="dxa"/>
          </w:tcPr>
          <w:p w14:paraId="4E32B438" w14:textId="77777777" w:rsidR="002E28F7" w:rsidRDefault="00BE778D">
            <w:pPr>
              <w:widowControl w:val="0"/>
              <w:pBdr>
                <w:top w:val="nil"/>
                <w:left w:val="nil"/>
                <w:bottom w:val="nil"/>
                <w:right w:val="nil"/>
                <w:between w:val="nil"/>
              </w:pBdr>
              <w:spacing w:after="120"/>
              <w:rPr>
                <w:color w:val="000000"/>
              </w:rPr>
            </w:pPr>
            <w:r>
              <w:rPr>
                <w:color w:val="000000"/>
              </w:rPr>
              <w:t xml:space="preserve">$650.16 </w:t>
            </w:r>
          </w:p>
        </w:tc>
        <w:tc>
          <w:tcPr>
            <w:tcW w:w="2054" w:type="dxa"/>
          </w:tcPr>
          <w:p w14:paraId="0A389DEA" w14:textId="77777777" w:rsidR="002E28F7" w:rsidRDefault="002E28F7">
            <w:pPr>
              <w:widowControl w:val="0"/>
              <w:pBdr>
                <w:top w:val="nil"/>
                <w:left w:val="nil"/>
                <w:bottom w:val="nil"/>
                <w:right w:val="nil"/>
                <w:between w:val="nil"/>
              </w:pBdr>
              <w:spacing w:after="120"/>
              <w:rPr>
                <w:color w:val="000000"/>
              </w:rPr>
            </w:pPr>
          </w:p>
        </w:tc>
      </w:tr>
      <w:tr w:rsidR="002E28F7" w14:paraId="6F314F93" w14:textId="77777777" w:rsidTr="006C0D65">
        <w:tc>
          <w:tcPr>
            <w:tcW w:w="2050" w:type="dxa"/>
          </w:tcPr>
          <w:p w14:paraId="0A6C0303" w14:textId="77777777" w:rsidR="002E28F7" w:rsidRDefault="00BE778D">
            <w:pPr>
              <w:widowControl w:val="0"/>
              <w:pBdr>
                <w:top w:val="nil"/>
                <w:left w:val="nil"/>
                <w:bottom w:val="nil"/>
                <w:right w:val="nil"/>
                <w:between w:val="nil"/>
              </w:pBdr>
              <w:spacing w:after="120"/>
              <w:rPr>
                <w:color w:val="000000"/>
              </w:rPr>
            </w:pPr>
            <w:r>
              <w:rPr>
                <w:color w:val="000000"/>
              </w:rPr>
              <w:lastRenderedPageBreak/>
              <w:t>Mexico</w:t>
            </w:r>
          </w:p>
        </w:tc>
        <w:tc>
          <w:tcPr>
            <w:tcW w:w="2022" w:type="dxa"/>
          </w:tcPr>
          <w:p w14:paraId="6CBC42F5"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0D61AC0A"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7711B8FF"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7DF305C5" w14:textId="77777777" w:rsidR="002E28F7" w:rsidRDefault="002E28F7">
            <w:pPr>
              <w:widowControl w:val="0"/>
              <w:pBdr>
                <w:top w:val="nil"/>
                <w:left w:val="nil"/>
                <w:bottom w:val="nil"/>
                <w:right w:val="nil"/>
                <w:between w:val="nil"/>
              </w:pBdr>
              <w:spacing w:after="120"/>
              <w:rPr>
                <w:color w:val="000000"/>
              </w:rPr>
            </w:pPr>
          </w:p>
        </w:tc>
      </w:tr>
      <w:tr w:rsidR="002E28F7" w14:paraId="55BF7CCD" w14:textId="77777777" w:rsidTr="006C0D65">
        <w:tc>
          <w:tcPr>
            <w:tcW w:w="2050" w:type="dxa"/>
          </w:tcPr>
          <w:p w14:paraId="51C6A1BA" w14:textId="77777777" w:rsidR="002E28F7" w:rsidRDefault="00BE778D">
            <w:pPr>
              <w:widowControl w:val="0"/>
              <w:pBdr>
                <w:top w:val="nil"/>
                <w:left w:val="nil"/>
                <w:bottom w:val="nil"/>
                <w:right w:val="nil"/>
                <w:between w:val="nil"/>
              </w:pBdr>
              <w:spacing w:after="120"/>
              <w:rPr>
                <w:color w:val="000000"/>
              </w:rPr>
            </w:pPr>
            <w:r>
              <w:rPr>
                <w:color w:val="000000"/>
              </w:rPr>
              <w:t>Monaco</w:t>
            </w:r>
          </w:p>
        </w:tc>
        <w:tc>
          <w:tcPr>
            <w:tcW w:w="2022" w:type="dxa"/>
          </w:tcPr>
          <w:p w14:paraId="4C3748FE"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7FF80BBD"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69E75F33"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6C3C0602" w14:textId="77777777" w:rsidR="002E28F7" w:rsidRDefault="002E28F7">
            <w:pPr>
              <w:widowControl w:val="0"/>
              <w:pBdr>
                <w:top w:val="nil"/>
                <w:left w:val="nil"/>
                <w:bottom w:val="nil"/>
                <w:right w:val="nil"/>
                <w:between w:val="nil"/>
              </w:pBdr>
              <w:spacing w:after="120"/>
              <w:rPr>
                <w:color w:val="000000"/>
              </w:rPr>
            </w:pPr>
          </w:p>
        </w:tc>
      </w:tr>
      <w:tr w:rsidR="002E28F7" w14:paraId="2A142D6D" w14:textId="77777777" w:rsidTr="006C0D65">
        <w:tc>
          <w:tcPr>
            <w:tcW w:w="2050" w:type="dxa"/>
          </w:tcPr>
          <w:p w14:paraId="2E23AAE7" w14:textId="77777777" w:rsidR="002E28F7" w:rsidRDefault="00BE778D">
            <w:pPr>
              <w:widowControl w:val="0"/>
              <w:pBdr>
                <w:top w:val="nil"/>
                <w:left w:val="nil"/>
                <w:bottom w:val="nil"/>
                <w:right w:val="nil"/>
                <w:between w:val="nil"/>
              </w:pBdr>
              <w:spacing w:after="120"/>
              <w:rPr>
                <w:color w:val="000000"/>
              </w:rPr>
            </w:pPr>
            <w:r>
              <w:rPr>
                <w:color w:val="000000"/>
              </w:rPr>
              <w:t>New Caledonia</w:t>
            </w:r>
          </w:p>
        </w:tc>
        <w:tc>
          <w:tcPr>
            <w:tcW w:w="2022" w:type="dxa"/>
          </w:tcPr>
          <w:p w14:paraId="29601F02"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67926751"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76927539"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6BA81400" w14:textId="77777777" w:rsidR="002E28F7" w:rsidRDefault="002E28F7">
            <w:pPr>
              <w:widowControl w:val="0"/>
              <w:pBdr>
                <w:top w:val="nil"/>
                <w:left w:val="nil"/>
                <w:bottom w:val="nil"/>
                <w:right w:val="nil"/>
                <w:between w:val="nil"/>
              </w:pBdr>
              <w:spacing w:after="120"/>
              <w:rPr>
                <w:color w:val="000000"/>
              </w:rPr>
            </w:pPr>
          </w:p>
        </w:tc>
      </w:tr>
      <w:tr w:rsidR="002E28F7" w14:paraId="3DFE0547" w14:textId="77777777" w:rsidTr="006C0D65">
        <w:tc>
          <w:tcPr>
            <w:tcW w:w="2050" w:type="dxa"/>
          </w:tcPr>
          <w:p w14:paraId="631F77F3" w14:textId="77777777" w:rsidR="002E28F7" w:rsidRDefault="00BE778D">
            <w:pPr>
              <w:widowControl w:val="0"/>
              <w:pBdr>
                <w:top w:val="nil"/>
                <w:left w:val="nil"/>
                <w:bottom w:val="nil"/>
                <w:right w:val="nil"/>
                <w:between w:val="nil"/>
              </w:pBdr>
              <w:spacing w:after="120"/>
              <w:rPr>
                <w:color w:val="000000"/>
              </w:rPr>
            </w:pPr>
            <w:r>
              <w:rPr>
                <w:color w:val="000000"/>
              </w:rPr>
              <w:t>Netherlands</w:t>
            </w:r>
          </w:p>
        </w:tc>
        <w:tc>
          <w:tcPr>
            <w:tcW w:w="2022" w:type="dxa"/>
          </w:tcPr>
          <w:p w14:paraId="49499ED0"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285E5CDE"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471D792E"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50BEACF5" w14:textId="77777777" w:rsidR="002E28F7" w:rsidRDefault="002E28F7">
            <w:pPr>
              <w:widowControl w:val="0"/>
              <w:pBdr>
                <w:top w:val="nil"/>
                <w:left w:val="nil"/>
                <w:bottom w:val="nil"/>
                <w:right w:val="nil"/>
                <w:between w:val="nil"/>
              </w:pBdr>
              <w:spacing w:after="120"/>
              <w:rPr>
                <w:color w:val="000000"/>
              </w:rPr>
            </w:pPr>
          </w:p>
        </w:tc>
      </w:tr>
      <w:tr w:rsidR="002E28F7" w14:paraId="611FB97B" w14:textId="77777777" w:rsidTr="006C0D65">
        <w:tc>
          <w:tcPr>
            <w:tcW w:w="2050" w:type="dxa"/>
          </w:tcPr>
          <w:p w14:paraId="551D3934" w14:textId="77777777" w:rsidR="002E28F7" w:rsidRDefault="00BE778D">
            <w:pPr>
              <w:widowControl w:val="0"/>
              <w:pBdr>
                <w:top w:val="nil"/>
                <w:left w:val="nil"/>
                <w:bottom w:val="nil"/>
                <w:right w:val="nil"/>
                <w:between w:val="nil"/>
              </w:pBdr>
              <w:spacing w:after="120"/>
              <w:rPr>
                <w:color w:val="000000"/>
              </w:rPr>
            </w:pPr>
            <w:r>
              <w:rPr>
                <w:color w:val="000000"/>
              </w:rPr>
              <w:t>New Zealand</w:t>
            </w:r>
          </w:p>
        </w:tc>
        <w:tc>
          <w:tcPr>
            <w:tcW w:w="2022" w:type="dxa"/>
          </w:tcPr>
          <w:p w14:paraId="5D285382" w14:textId="77777777" w:rsidR="002E28F7" w:rsidRDefault="00BE778D">
            <w:pPr>
              <w:widowControl w:val="0"/>
              <w:pBdr>
                <w:top w:val="nil"/>
                <w:left w:val="nil"/>
                <w:bottom w:val="nil"/>
                <w:right w:val="nil"/>
                <w:between w:val="nil"/>
              </w:pBdr>
              <w:spacing w:after="120"/>
              <w:rPr>
                <w:color w:val="000000"/>
              </w:rPr>
            </w:pPr>
            <w:r>
              <w:rPr>
                <w:color w:val="000000"/>
              </w:rPr>
              <w:t xml:space="preserve">$117.18 </w:t>
            </w:r>
          </w:p>
        </w:tc>
        <w:tc>
          <w:tcPr>
            <w:tcW w:w="2034" w:type="dxa"/>
          </w:tcPr>
          <w:p w14:paraId="6F189756" w14:textId="77777777" w:rsidR="002E28F7" w:rsidRDefault="00BE778D">
            <w:pPr>
              <w:widowControl w:val="0"/>
              <w:pBdr>
                <w:top w:val="nil"/>
                <w:left w:val="nil"/>
                <w:bottom w:val="nil"/>
                <w:right w:val="nil"/>
                <w:between w:val="nil"/>
              </w:pBdr>
              <w:spacing w:after="120"/>
              <w:rPr>
                <w:color w:val="000000"/>
              </w:rPr>
            </w:pPr>
            <w:r>
              <w:rPr>
                <w:color w:val="000000"/>
              </w:rPr>
              <w:t xml:space="preserve">$234.36 </w:t>
            </w:r>
          </w:p>
        </w:tc>
        <w:tc>
          <w:tcPr>
            <w:tcW w:w="2034" w:type="dxa"/>
          </w:tcPr>
          <w:p w14:paraId="1D72BAC7" w14:textId="77777777" w:rsidR="002E28F7" w:rsidRDefault="00BE778D">
            <w:pPr>
              <w:widowControl w:val="0"/>
              <w:pBdr>
                <w:top w:val="nil"/>
                <w:left w:val="nil"/>
                <w:bottom w:val="nil"/>
                <w:right w:val="nil"/>
                <w:between w:val="nil"/>
              </w:pBdr>
              <w:spacing w:after="120"/>
              <w:rPr>
                <w:color w:val="000000"/>
              </w:rPr>
            </w:pPr>
            <w:r>
              <w:rPr>
                <w:color w:val="000000"/>
              </w:rPr>
              <w:t xml:space="preserve">$351.54 </w:t>
            </w:r>
          </w:p>
        </w:tc>
        <w:tc>
          <w:tcPr>
            <w:tcW w:w="2054" w:type="dxa"/>
          </w:tcPr>
          <w:p w14:paraId="55741392" w14:textId="77777777" w:rsidR="002E28F7" w:rsidRDefault="002E28F7">
            <w:pPr>
              <w:widowControl w:val="0"/>
              <w:pBdr>
                <w:top w:val="nil"/>
                <w:left w:val="nil"/>
                <w:bottom w:val="nil"/>
                <w:right w:val="nil"/>
                <w:between w:val="nil"/>
              </w:pBdr>
              <w:spacing w:after="120"/>
              <w:rPr>
                <w:color w:val="000000"/>
              </w:rPr>
            </w:pPr>
          </w:p>
        </w:tc>
      </w:tr>
      <w:tr w:rsidR="002E28F7" w14:paraId="33E3D79D" w14:textId="77777777" w:rsidTr="006C0D65">
        <w:tc>
          <w:tcPr>
            <w:tcW w:w="2050" w:type="dxa"/>
          </w:tcPr>
          <w:p w14:paraId="191B7DAD" w14:textId="77777777" w:rsidR="002E28F7" w:rsidRDefault="00BE778D">
            <w:pPr>
              <w:widowControl w:val="0"/>
              <w:pBdr>
                <w:top w:val="nil"/>
                <w:left w:val="nil"/>
                <w:bottom w:val="nil"/>
                <w:right w:val="nil"/>
                <w:between w:val="nil"/>
              </w:pBdr>
              <w:spacing w:after="120"/>
              <w:rPr>
                <w:color w:val="000000"/>
              </w:rPr>
            </w:pPr>
            <w:r>
              <w:rPr>
                <w:color w:val="000000"/>
              </w:rPr>
              <w:t>Norway</w:t>
            </w:r>
          </w:p>
        </w:tc>
        <w:tc>
          <w:tcPr>
            <w:tcW w:w="2022" w:type="dxa"/>
          </w:tcPr>
          <w:p w14:paraId="4EB10F18"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799CDCDD"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11D1FFA0"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404861FC" w14:textId="77777777" w:rsidR="002E28F7" w:rsidRDefault="002E28F7">
            <w:pPr>
              <w:widowControl w:val="0"/>
              <w:pBdr>
                <w:top w:val="nil"/>
                <w:left w:val="nil"/>
                <w:bottom w:val="nil"/>
                <w:right w:val="nil"/>
                <w:between w:val="nil"/>
              </w:pBdr>
              <w:spacing w:after="120"/>
              <w:rPr>
                <w:color w:val="000000"/>
              </w:rPr>
            </w:pPr>
          </w:p>
        </w:tc>
      </w:tr>
      <w:tr w:rsidR="002E28F7" w14:paraId="6DF30645" w14:textId="77777777" w:rsidTr="006C0D65">
        <w:tc>
          <w:tcPr>
            <w:tcW w:w="2050" w:type="dxa"/>
          </w:tcPr>
          <w:p w14:paraId="46D37E6C" w14:textId="77777777" w:rsidR="002E28F7" w:rsidRDefault="00BE778D">
            <w:pPr>
              <w:widowControl w:val="0"/>
              <w:pBdr>
                <w:top w:val="nil"/>
                <w:left w:val="nil"/>
                <w:bottom w:val="nil"/>
                <w:right w:val="nil"/>
                <w:between w:val="nil"/>
              </w:pBdr>
              <w:spacing w:after="120"/>
              <w:rPr>
                <w:color w:val="000000"/>
              </w:rPr>
            </w:pPr>
            <w:r>
              <w:rPr>
                <w:color w:val="000000"/>
              </w:rPr>
              <w:t>Palestine, (State of)</w:t>
            </w:r>
          </w:p>
        </w:tc>
        <w:tc>
          <w:tcPr>
            <w:tcW w:w="2022" w:type="dxa"/>
          </w:tcPr>
          <w:p w14:paraId="3AA5CDA7" w14:textId="77777777" w:rsidR="002E28F7" w:rsidRDefault="00BE778D">
            <w:pPr>
              <w:widowControl w:val="0"/>
              <w:pBdr>
                <w:top w:val="nil"/>
                <w:left w:val="nil"/>
                <w:bottom w:val="nil"/>
                <w:right w:val="nil"/>
                <w:between w:val="nil"/>
              </w:pBdr>
              <w:spacing w:after="120"/>
              <w:rPr>
                <w:color w:val="000000"/>
              </w:rPr>
            </w:pPr>
            <w:r>
              <w:rPr>
                <w:color w:val="000000"/>
              </w:rPr>
              <w:t xml:space="preserve">$238.14 </w:t>
            </w:r>
          </w:p>
        </w:tc>
        <w:tc>
          <w:tcPr>
            <w:tcW w:w="2034" w:type="dxa"/>
          </w:tcPr>
          <w:p w14:paraId="05CF4009" w14:textId="77777777" w:rsidR="002E28F7" w:rsidRDefault="00BE778D">
            <w:pPr>
              <w:widowControl w:val="0"/>
              <w:pBdr>
                <w:top w:val="nil"/>
                <w:left w:val="nil"/>
                <w:bottom w:val="nil"/>
                <w:right w:val="nil"/>
                <w:between w:val="nil"/>
              </w:pBdr>
              <w:spacing w:after="120"/>
              <w:rPr>
                <w:color w:val="000000"/>
              </w:rPr>
            </w:pPr>
            <w:r>
              <w:rPr>
                <w:color w:val="000000"/>
              </w:rPr>
              <w:t xml:space="preserve">$476.28 </w:t>
            </w:r>
          </w:p>
        </w:tc>
        <w:tc>
          <w:tcPr>
            <w:tcW w:w="2034" w:type="dxa"/>
          </w:tcPr>
          <w:p w14:paraId="7AD84DDE" w14:textId="77777777" w:rsidR="002E28F7" w:rsidRDefault="00BE778D">
            <w:pPr>
              <w:widowControl w:val="0"/>
              <w:pBdr>
                <w:top w:val="nil"/>
                <w:left w:val="nil"/>
                <w:bottom w:val="nil"/>
                <w:right w:val="nil"/>
                <w:between w:val="nil"/>
              </w:pBdr>
              <w:spacing w:after="120"/>
              <w:rPr>
                <w:color w:val="000000"/>
              </w:rPr>
            </w:pPr>
            <w:r>
              <w:rPr>
                <w:color w:val="000000"/>
              </w:rPr>
              <w:t xml:space="preserve">$714.42 </w:t>
            </w:r>
          </w:p>
        </w:tc>
        <w:tc>
          <w:tcPr>
            <w:tcW w:w="2054" w:type="dxa"/>
          </w:tcPr>
          <w:p w14:paraId="57302B1E" w14:textId="77777777" w:rsidR="002E28F7" w:rsidRDefault="002E28F7">
            <w:pPr>
              <w:widowControl w:val="0"/>
              <w:pBdr>
                <w:top w:val="nil"/>
                <w:left w:val="nil"/>
                <w:bottom w:val="nil"/>
                <w:right w:val="nil"/>
                <w:between w:val="nil"/>
              </w:pBdr>
              <w:spacing w:after="120"/>
              <w:rPr>
                <w:color w:val="000000"/>
              </w:rPr>
            </w:pPr>
          </w:p>
        </w:tc>
      </w:tr>
      <w:tr w:rsidR="002E28F7" w14:paraId="68C167AA" w14:textId="77777777" w:rsidTr="006C0D65">
        <w:tc>
          <w:tcPr>
            <w:tcW w:w="2050" w:type="dxa"/>
          </w:tcPr>
          <w:p w14:paraId="1F44863F" w14:textId="77777777" w:rsidR="002E28F7" w:rsidRDefault="00BE778D">
            <w:pPr>
              <w:widowControl w:val="0"/>
              <w:pBdr>
                <w:top w:val="nil"/>
                <w:left w:val="nil"/>
                <w:bottom w:val="nil"/>
                <w:right w:val="nil"/>
                <w:between w:val="nil"/>
              </w:pBdr>
              <w:spacing w:after="120"/>
              <w:rPr>
                <w:color w:val="000000"/>
              </w:rPr>
            </w:pPr>
            <w:r>
              <w:rPr>
                <w:color w:val="000000"/>
              </w:rPr>
              <w:t>Philippines</w:t>
            </w:r>
          </w:p>
        </w:tc>
        <w:tc>
          <w:tcPr>
            <w:tcW w:w="2022" w:type="dxa"/>
          </w:tcPr>
          <w:p w14:paraId="22DED80F" w14:textId="77777777" w:rsidR="002E28F7" w:rsidRDefault="00BE778D">
            <w:pPr>
              <w:widowControl w:val="0"/>
              <w:pBdr>
                <w:top w:val="nil"/>
                <w:left w:val="nil"/>
                <w:bottom w:val="nil"/>
                <w:right w:val="nil"/>
                <w:between w:val="nil"/>
              </w:pBdr>
              <w:spacing w:after="120"/>
              <w:rPr>
                <w:color w:val="000000"/>
              </w:rPr>
            </w:pPr>
            <w:r>
              <w:rPr>
                <w:color w:val="000000"/>
              </w:rPr>
              <w:t xml:space="preserve">$216.72 </w:t>
            </w:r>
          </w:p>
        </w:tc>
        <w:tc>
          <w:tcPr>
            <w:tcW w:w="2034" w:type="dxa"/>
          </w:tcPr>
          <w:p w14:paraId="5A1381A1" w14:textId="77777777" w:rsidR="002E28F7" w:rsidRDefault="00BE778D">
            <w:pPr>
              <w:widowControl w:val="0"/>
              <w:pBdr>
                <w:top w:val="nil"/>
                <w:left w:val="nil"/>
                <w:bottom w:val="nil"/>
                <w:right w:val="nil"/>
                <w:between w:val="nil"/>
              </w:pBdr>
              <w:spacing w:after="120"/>
              <w:rPr>
                <w:color w:val="000000"/>
              </w:rPr>
            </w:pPr>
            <w:r>
              <w:rPr>
                <w:color w:val="000000"/>
              </w:rPr>
              <w:t xml:space="preserve">$433.44 </w:t>
            </w:r>
          </w:p>
        </w:tc>
        <w:tc>
          <w:tcPr>
            <w:tcW w:w="2034" w:type="dxa"/>
          </w:tcPr>
          <w:p w14:paraId="3960D096" w14:textId="77777777" w:rsidR="002E28F7" w:rsidRDefault="00BE778D">
            <w:pPr>
              <w:widowControl w:val="0"/>
              <w:pBdr>
                <w:top w:val="nil"/>
                <w:left w:val="nil"/>
                <w:bottom w:val="nil"/>
                <w:right w:val="nil"/>
                <w:between w:val="nil"/>
              </w:pBdr>
              <w:spacing w:after="120"/>
              <w:rPr>
                <w:color w:val="000000"/>
              </w:rPr>
            </w:pPr>
            <w:r>
              <w:rPr>
                <w:color w:val="000000"/>
              </w:rPr>
              <w:t xml:space="preserve">$650.16 </w:t>
            </w:r>
          </w:p>
        </w:tc>
        <w:tc>
          <w:tcPr>
            <w:tcW w:w="2054" w:type="dxa"/>
          </w:tcPr>
          <w:p w14:paraId="522ECED3" w14:textId="77777777" w:rsidR="002E28F7" w:rsidRDefault="002E28F7">
            <w:pPr>
              <w:widowControl w:val="0"/>
              <w:pBdr>
                <w:top w:val="nil"/>
                <w:left w:val="nil"/>
                <w:bottom w:val="nil"/>
                <w:right w:val="nil"/>
                <w:between w:val="nil"/>
              </w:pBdr>
              <w:spacing w:after="120"/>
              <w:rPr>
                <w:color w:val="000000"/>
              </w:rPr>
            </w:pPr>
          </w:p>
        </w:tc>
      </w:tr>
      <w:tr w:rsidR="002E28F7" w14:paraId="312C4699" w14:textId="77777777" w:rsidTr="006C0D65">
        <w:tc>
          <w:tcPr>
            <w:tcW w:w="2050" w:type="dxa"/>
          </w:tcPr>
          <w:p w14:paraId="5EB2DDFE" w14:textId="77777777" w:rsidR="002E28F7" w:rsidRDefault="00BE778D">
            <w:pPr>
              <w:widowControl w:val="0"/>
              <w:pBdr>
                <w:top w:val="nil"/>
                <w:left w:val="nil"/>
                <w:bottom w:val="nil"/>
                <w:right w:val="nil"/>
                <w:between w:val="nil"/>
              </w:pBdr>
              <w:spacing w:after="120"/>
              <w:rPr>
                <w:color w:val="000000"/>
              </w:rPr>
            </w:pPr>
            <w:r>
              <w:rPr>
                <w:color w:val="000000"/>
              </w:rPr>
              <w:t>Poland</w:t>
            </w:r>
          </w:p>
        </w:tc>
        <w:tc>
          <w:tcPr>
            <w:tcW w:w="2022" w:type="dxa"/>
          </w:tcPr>
          <w:p w14:paraId="0EFB2F12"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55497831"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7E94C18B"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2BD1F838" w14:textId="77777777" w:rsidR="002E28F7" w:rsidRDefault="002E28F7">
            <w:pPr>
              <w:widowControl w:val="0"/>
              <w:pBdr>
                <w:top w:val="nil"/>
                <w:left w:val="nil"/>
                <w:bottom w:val="nil"/>
                <w:right w:val="nil"/>
                <w:between w:val="nil"/>
              </w:pBdr>
              <w:spacing w:after="120"/>
              <w:rPr>
                <w:color w:val="000000"/>
              </w:rPr>
            </w:pPr>
          </w:p>
        </w:tc>
      </w:tr>
      <w:tr w:rsidR="002E28F7" w14:paraId="38BF62A8" w14:textId="77777777" w:rsidTr="006C0D65">
        <w:tc>
          <w:tcPr>
            <w:tcW w:w="2050" w:type="dxa"/>
          </w:tcPr>
          <w:p w14:paraId="0A9D35A6" w14:textId="77777777" w:rsidR="002E28F7" w:rsidRDefault="00BE778D">
            <w:pPr>
              <w:widowControl w:val="0"/>
              <w:pBdr>
                <w:top w:val="nil"/>
                <w:left w:val="nil"/>
                <w:bottom w:val="nil"/>
                <w:right w:val="nil"/>
                <w:between w:val="nil"/>
              </w:pBdr>
              <w:spacing w:after="120"/>
              <w:rPr>
                <w:color w:val="000000"/>
              </w:rPr>
            </w:pPr>
            <w:r>
              <w:rPr>
                <w:color w:val="000000"/>
              </w:rPr>
              <w:t>Portugal</w:t>
            </w:r>
          </w:p>
        </w:tc>
        <w:tc>
          <w:tcPr>
            <w:tcW w:w="2022" w:type="dxa"/>
          </w:tcPr>
          <w:p w14:paraId="4C1FE185"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7E1B7857"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7EE49750"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228DE60E" w14:textId="77777777" w:rsidR="002E28F7" w:rsidRDefault="002E28F7">
            <w:pPr>
              <w:widowControl w:val="0"/>
              <w:pBdr>
                <w:top w:val="nil"/>
                <w:left w:val="nil"/>
                <w:bottom w:val="nil"/>
                <w:right w:val="nil"/>
                <w:between w:val="nil"/>
              </w:pBdr>
              <w:spacing w:after="120"/>
              <w:rPr>
                <w:color w:val="000000"/>
              </w:rPr>
            </w:pPr>
          </w:p>
        </w:tc>
      </w:tr>
      <w:tr w:rsidR="002E28F7" w14:paraId="69A8F0FD" w14:textId="77777777" w:rsidTr="006C0D65">
        <w:tc>
          <w:tcPr>
            <w:tcW w:w="2050" w:type="dxa"/>
          </w:tcPr>
          <w:p w14:paraId="21388A05" w14:textId="77777777" w:rsidR="002E28F7" w:rsidRDefault="00BE778D">
            <w:pPr>
              <w:widowControl w:val="0"/>
              <w:pBdr>
                <w:top w:val="nil"/>
                <w:left w:val="nil"/>
                <w:bottom w:val="nil"/>
                <w:right w:val="nil"/>
                <w:between w:val="nil"/>
              </w:pBdr>
              <w:spacing w:after="120"/>
              <w:rPr>
                <w:color w:val="000000"/>
              </w:rPr>
            </w:pPr>
            <w:r>
              <w:rPr>
                <w:color w:val="000000"/>
              </w:rPr>
              <w:t>Russia</w:t>
            </w:r>
          </w:p>
        </w:tc>
        <w:tc>
          <w:tcPr>
            <w:tcW w:w="2022" w:type="dxa"/>
          </w:tcPr>
          <w:p w14:paraId="1113A422" w14:textId="77777777" w:rsidR="002E28F7" w:rsidRDefault="00BE778D">
            <w:pPr>
              <w:widowControl w:val="0"/>
              <w:pBdr>
                <w:top w:val="nil"/>
                <w:left w:val="nil"/>
                <w:bottom w:val="nil"/>
                <w:right w:val="nil"/>
                <w:between w:val="nil"/>
              </w:pBdr>
              <w:spacing w:after="120"/>
              <w:rPr>
                <w:color w:val="000000"/>
              </w:rPr>
            </w:pPr>
            <w:r>
              <w:rPr>
                <w:color w:val="000000"/>
              </w:rPr>
              <w:t xml:space="preserve">$272.16 </w:t>
            </w:r>
          </w:p>
        </w:tc>
        <w:tc>
          <w:tcPr>
            <w:tcW w:w="2034" w:type="dxa"/>
          </w:tcPr>
          <w:p w14:paraId="398C5650" w14:textId="77777777" w:rsidR="002E28F7" w:rsidRDefault="00BE778D">
            <w:pPr>
              <w:widowControl w:val="0"/>
              <w:pBdr>
                <w:top w:val="nil"/>
                <w:left w:val="nil"/>
                <w:bottom w:val="nil"/>
                <w:right w:val="nil"/>
                <w:between w:val="nil"/>
              </w:pBdr>
              <w:spacing w:after="120"/>
              <w:rPr>
                <w:color w:val="000000"/>
              </w:rPr>
            </w:pPr>
            <w:r>
              <w:rPr>
                <w:color w:val="000000"/>
              </w:rPr>
              <w:t xml:space="preserve">$544.32 </w:t>
            </w:r>
          </w:p>
        </w:tc>
        <w:tc>
          <w:tcPr>
            <w:tcW w:w="2034" w:type="dxa"/>
          </w:tcPr>
          <w:p w14:paraId="57D80A1C" w14:textId="77777777" w:rsidR="002E28F7" w:rsidRDefault="00BE778D">
            <w:pPr>
              <w:widowControl w:val="0"/>
              <w:pBdr>
                <w:top w:val="nil"/>
                <w:left w:val="nil"/>
                <w:bottom w:val="nil"/>
                <w:right w:val="nil"/>
                <w:between w:val="nil"/>
              </w:pBdr>
              <w:spacing w:after="120"/>
              <w:rPr>
                <w:color w:val="000000"/>
              </w:rPr>
            </w:pPr>
            <w:r>
              <w:rPr>
                <w:color w:val="000000"/>
              </w:rPr>
              <w:t xml:space="preserve">$816.48 </w:t>
            </w:r>
          </w:p>
        </w:tc>
        <w:tc>
          <w:tcPr>
            <w:tcW w:w="2054" w:type="dxa"/>
          </w:tcPr>
          <w:p w14:paraId="1608C637" w14:textId="77777777" w:rsidR="002E28F7" w:rsidRDefault="002E28F7">
            <w:pPr>
              <w:widowControl w:val="0"/>
              <w:pBdr>
                <w:top w:val="nil"/>
                <w:left w:val="nil"/>
                <w:bottom w:val="nil"/>
                <w:right w:val="nil"/>
                <w:between w:val="nil"/>
              </w:pBdr>
              <w:spacing w:after="120"/>
              <w:rPr>
                <w:color w:val="000000"/>
              </w:rPr>
            </w:pPr>
          </w:p>
        </w:tc>
      </w:tr>
      <w:tr w:rsidR="002E28F7" w14:paraId="07A0A5D0" w14:textId="77777777" w:rsidTr="006C0D65">
        <w:tc>
          <w:tcPr>
            <w:tcW w:w="2050" w:type="dxa"/>
          </w:tcPr>
          <w:p w14:paraId="1131FEEB" w14:textId="77777777" w:rsidR="002E28F7" w:rsidRDefault="00BE778D">
            <w:pPr>
              <w:widowControl w:val="0"/>
              <w:pBdr>
                <w:top w:val="nil"/>
                <w:left w:val="nil"/>
                <w:bottom w:val="nil"/>
                <w:right w:val="nil"/>
                <w:between w:val="nil"/>
              </w:pBdr>
              <w:spacing w:after="120"/>
              <w:rPr>
                <w:color w:val="000000"/>
              </w:rPr>
            </w:pPr>
            <w:r>
              <w:rPr>
                <w:color w:val="000000"/>
              </w:rPr>
              <w:t>Singapore</w:t>
            </w:r>
          </w:p>
        </w:tc>
        <w:tc>
          <w:tcPr>
            <w:tcW w:w="2022" w:type="dxa"/>
          </w:tcPr>
          <w:p w14:paraId="460D2B27" w14:textId="77777777" w:rsidR="002E28F7" w:rsidRDefault="00BE778D">
            <w:pPr>
              <w:widowControl w:val="0"/>
              <w:pBdr>
                <w:top w:val="nil"/>
                <w:left w:val="nil"/>
                <w:bottom w:val="nil"/>
                <w:right w:val="nil"/>
                <w:between w:val="nil"/>
              </w:pBdr>
              <w:spacing w:after="120"/>
              <w:rPr>
                <w:color w:val="000000"/>
              </w:rPr>
            </w:pPr>
            <w:r>
              <w:rPr>
                <w:color w:val="000000"/>
              </w:rPr>
              <w:t xml:space="preserve">$200.34 </w:t>
            </w:r>
          </w:p>
        </w:tc>
        <w:tc>
          <w:tcPr>
            <w:tcW w:w="2034" w:type="dxa"/>
          </w:tcPr>
          <w:p w14:paraId="023D5056" w14:textId="77777777" w:rsidR="002E28F7" w:rsidRDefault="00BE778D">
            <w:pPr>
              <w:widowControl w:val="0"/>
              <w:pBdr>
                <w:top w:val="nil"/>
                <w:left w:val="nil"/>
                <w:bottom w:val="nil"/>
                <w:right w:val="nil"/>
                <w:between w:val="nil"/>
              </w:pBdr>
              <w:spacing w:after="120"/>
              <w:rPr>
                <w:color w:val="000000"/>
              </w:rPr>
            </w:pPr>
            <w:r>
              <w:rPr>
                <w:color w:val="000000"/>
              </w:rPr>
              <w:t xml:space="preserve">$400.68 </w:t>
            </w:r>
          </w:p>
        </w:tc>
        <w:tc>
          <w:tcPr>
            <w:tcW w:w="2034" w:type="dxa"/>
          </w:tcPr>
          <w:p w14:paraId="053FAC91" w14:textId="77777777" w:rsidR="002E28F7" w:rsidRDefault="00BE778D">
            <w:pPr>
              <w:widowControl w:val="0"/>
              <w:pBdr>
                <w:top w:val="nil"/>
                <w:left w:val="nil"/>
                <w:bottom w:val="nil"/>
                <w:right w:val="nil"/>
                <w:between w:val="nil"/>
              </w:pBdr>
              <w:spacing w:after="120"/>
              <w:rPr>
                <w:color w:val="000000"/>
              </w:rPr>
            </w:pPr>
            <w:r>
              <w:rPr>
                <w:color w:val="000000"/>
              </w:rPr>
              <w:t xml:space="preserve">$601.02 </w:t>
            </w:r>
          </w:p>
        </w:tc>
        <w:tc>
          <w:tcPr>
            <w:tcW w:w="2054" w:type="dxa"/>
          </w:tcPr>
          <w:p w14:paraId="76CBE86D" w14:textId="77777777" w:rsidR="002E28F7" w:rsidRDefault="002E28F7">
            <w:pPr>
              <w:widowControl w:val="0"/>
              <w:pBdr>
                <w:top w:val="nil"/>
                <w:left w:val="nil"/>
                <w:bottom w:val="nil"/>
                <w:right w:val="nil"/>
                <w:between w:val="nil"/>
              </w:pBdr>
              <w:spacing w:after="120"/>
              <w:rPr>
                <w:color w:val="000000"/>
              </w:rPr>
            </w:pPr>
          </w:p>
        </w:tc>
      </w:tr>
      <w:tr w:rsidR="002E28F7" w14:paraId="7A29E67E" w14:textId="77777777" w:rsidTr="006C0D65">
        <w:tc>
          <w:tcPr>
            <w:tcW w:w="2050" w:type="dxa"/>
          </w:tcPr>
          <w:p w14:paraId="3905C972" w14:textId="77777777" w:rsidR="002E28F7" w:rsidRDefault="00BE778D">
            <w:pPr>
              <w:widowControl w:val="0"/>
              <w:pBdr>
                <w:top w:val="nil"/>
                <w:left w:val="nil"/>
                <w:bottom w:val="nil"/>
                <w:right w:val="nil"/>
                <w:between w:val="nil"/>
              </w:pBdr>
              <w:spacing w:after="120"/>
              <w:rPr>
                <w:color w:val="000000"/>
              </w:rPr>
            </w:pPr>
            <w:r>
              <w:rPr>
                <w:color w:val="000000"/>
              </w:rPr>
              <w:t>Slovak Rep</w:t>
            </w:r>
          </w:p>
        </w:tc>
        <w:tc>
          <w:tcPr>
            <w:tcW w:w="2022" w:type="dxa"/>
          </w:tcPr>
          <w:p w14:paraId="2E0DECB0"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673DE058" w14:textId="77777777" w:rsidR="002E28F7" w:rsidRDefault="00BE778D">
            <w:pPr>
              <w:widowControl w:val="0"/>
              <w:pBdr>
                <w:top w:val="nil"/>
                <w:left w:val="nil"/>
                <w:bottom w:val="nil"/>
                <w:right w:val="nil"/>
                <w:between w:val="nil"/>
              </w:pBdr>
              <w:spacing w:after="120"/>
              <w:rPr>
                <w:color w:val="000000"/>
              </w:rPr>
            </w:pPr>
            <w:r>
              <w:rPr>
                <w:color w:val="000000"/>
              </w:rPr>
              <w:t xml:space="preserve">$756.00 </w:t>
            </w:r>
          </w:p>
        </w:tc>
        <w:tc>
          <w:tcPr>
            <w:tcW w:w="2034" w:type="dxa"/>
          </w:tcPr>
          <w:p w14:paraId="4BD489F4" w14:textId="77777777" w:rsidR="002E28F7" w:rsidRDefault="00BE778D">
            <w:pPr>
              <w:widowControl w:val="0"/>
              <w:pBdr>
                <w:top w:val="nil"/>
                <w:left w:val="nil"/>
                <w:bottom w:val="nil"/>
                <w:right w:val="nil"/>
                <w:between w:val="nil"/>
              </w:pBdr>
              <w:spacing w:after="120"/>
              <w:rPr>
                <w:color w:val="000000"/>
              </w:rPr>
            </w:pPr>
            <w:r>
              <w:rPr>
                <w:color w:val="000000"/>
              </w:rPr>
              <w:t xml:space="preserve">$1,134.00 </w:t>
            </w:r>
          </w:p>
        </w:tc>
        <w:tc>
          <w:tcPr>
            <w:tcW w:w="2054" w:type="dxa"/>
          </w:tcPr>
          <w:p w14:paraId="33BD2464" w14:textId="77777777" w:rsidR="002E28F7" w:rsidRDefault="002E28F7">
            <w:pPr>
              <w:widowControl w:val="0"/>
              <w:pBdr>
                <w:top w:val="nil"/>
                <w:left w:val="nil"/>
                <w:bottom w:val="nil"/>
                <w:right w:val="nil"/>
                <w:between w:val="nil"/>
              </w:pBdr>
              <w:spacing w:after="120"/>
              <w:rPr>
                <w:color w:val="000000"/>
              </w:rPr>
            </w:pPr>
          </w:p>
        </w:tc>
      </w:tr>
      <w:tr w:rsidR="002E28F7" w14:paraId="0C2CE640" w14:textId="77777777" w:rsidTr="006C0D65">
        <w:tc>
          <w:tcPr>
            <w:tcW w:w="2050" w:type="dxa"/>
          </w:tcPr>
          <w:p w14:paraId="347C6BA2" w14:textId="77777777" w:rsidR="002E28F7" w:rsidRDefault="00BE778D">
            <w:pPr>
              <w:widowControl w:val="0"/>
              <w:pBdr>
                <w:top w:val="nil"/>
                <w:left w:val="nil"/>
                <w:bottom w:val="nil"/>
                <w:right w:val="nil"/>
                <w:between w:val="nil"/>
              </w:pBdr>
              <w:spacing w:after="120"/>
              <w:rPr>
                <w:color w:val="000000"/>
              </w:rPr>
            </w:pPr>
            <w:r>
              <w:rPr>
                <w:color w:val="000000"/>
              </w:rPr>
              <w:t>Slovenia</w:t>
            </w:r>
          </w:p>
        </w:tc>
        <w:tc>
          <w:tcPr>
            <w:tcW w:w="2022" w:type="dxa"/>
          </w:tcPr>
          <w:p w14:paraId="2439E312"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5BC8EC60"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4620F99D"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7A14D499" w14:textId="77777777" w:rsidR="002E28F7" w:rsidRDefault="002E28F7">
            <w:pPr>
              <w:widowControl w:val="0"/>
              <w:pBdr>
                <w:top w:val="nil"/>
                <w:left w:val="nil"/>
                <w:bottom w:val="nil"/>
                <w:right w:val="nil"/>
                <w:between w:val="nil"/>
              </w:pBdr>
              <w:spacing w:after="120"/>
              <w:rPr>
                <w:color w:val="000000"/>
              </w:rPr>
            </w:pPr>
          </w:p>
        </w:tc>
      </w:tr>
      <w:tr w:rsidR="002E28F7" w14:paraId="68019FFE" w14:textId="77777777" w:rsidTr="006C0D65">
        <w:tc>
          <w:tcPr>
            <w:tcW w:w="2050" w:type="dxa"/>
          </w:tcPr>
          <w:p w14:paraId="3189D1AF" w14:textId="77777777" w:rsidR="002E28F7" w:rsidRDefault="00BE778D">
            <w:pPr>
              <w:widowControl w:val="0"/>
              <w:pBdr>
                <w:top w:val="nil"/>
                <w:left w:val="nil"/>
                <w:bottom w:val="nil"/>
                <w:right w:val="nil"/>
                <w:between w:val="nil"/>
              </w:pBdr>
              <w:spacing w:after="120"/>
              <w:rPr>
                <w:color w:val="000000"/>
              </w:rPr>
            </w:pPr>
            <w:r>
              <w:rPr>
                <w:color w:val="000000"/>
              </w:rPr>
              <w:t>Spain</w:t>
            </w:r>
          </w:p>
        </w:tc>
        <w:tc>
          <w:tcPr>
            <w:tcW w:w="2022" w:type="dxa"/>
          </w:tcPr>
          <w:p w14:paraId="0F3DF567"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56FC2731"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2278542D"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7D41FFDC" w14:textId="77777777" w:rsidR="002E28F7" w:rsidRDefault="002E28F7">
            <w:pPr>
              <w:widowControl w:val="0"/>
              <w:pBdr>
                <w:top w:val="nil"/>
                <w:left w:val="nil"/>
                <w:bottom w:val="nil"/>
                <w:right w:val="nil"/>
                <w:between w:val="nil"/>
              </w:pBdr>
              <w:spacing w:after="120"/>
              <w:rPr>
                <w:color w:val="000000"/>
              </w:rPr>
            </w:pPr>
          </w:p>
        </w:tc>
      </w:tr>
      <w:tr w:rsidR="002E28F7" w14:paraId="79E9F868" w14:textId="77777777" w:rsidTr="006C0D65">
        <w:tc>
          <w:tcPr>
            <w:tcW w:w="2050" w:type="dxa"/>
          </w:tcPr>
          <w:p w14:paraId="2163C3E5" w14:textId="77777777" w:rsidR="002E28F7" w:rsidRDefault="00BE778D">
            <w:pPr>
              <w:widowControl w:val="0"/>
              <w:pBdr>
                <w:top w:val="nil"/>
                <w:left w:val="nil"/>
                <w:bottom w:val="nil"/>
                <w:right w:val="nil"/>
                <w:between w:val="nil"/>
              </w:pBdr>
              <w:spacing w:after="120"/>
              <w:rPr>
                <w:color w:val="000000"/>
              </w:rPr>
            </w:pPr>
            <w:r>
              <w:rPr>
                <w:color w:val="000000"/>
              </w:rPr>
              <w:t>South Africa</w:t>
            </w:r>
          </w:p>
        </w:tc>
        <w:tc>
          <w:tcPr>
            <w:tcW w:w="2022" w:type="dxa"/>
          </w:tcPr>
          <w:p w14:paraId="0B5EDBE5" w14:textId="77777777" w:rsidR="002E28F7" w:rsidRDefault="00BE778D">
            <w:pPr>
              <w:widowControl w:val="0"/>
              <w:pBdr>
                <w:top w:val="nil"/>
                <w:left w:val="nil"/>
                <w:bottom w:val="nil"/>
                <w:right w:val="nil"/>
                <w:between w:val="nil"/>
              </w:pBdr>
              <w:spacing w:after="120"/>
              <w:rPr>
                <w:color w:val="000000"/>
              </w:rPr>
            </w:pPr>
            <w:r>
              <w:rPr>
                <w:color w:val="000000"/>
              </w:rPr>
              <w:t xml:space="preserve">$229.32 </w:t>
            </w:r>
          </w:p>
        </w:tc>
        <w:tc>
          <w:tcPr>
            <w:tcW w:w="2034" w:type="dxa"/>
          </w:tcPr>
          <w:p w14:paraId="5126A067" w14:textId="77777777" w:rsidR="002E28F7" w:rsidRDefault="00BE778D">
            <w:pPr>
              <w:widowControl w:val="0"/>
              <w:pBdr>
                <w:top w:val="nil"/>
                <w:left w:val="nil"/>
                <w:bottom w:val="nil"/>
                <w:right w:val="nil"/>
                <w:between w:val="nil"/>
              </w:pBdr>
              <w:spacing w:after="120"/>
              <w:rPr>
                <w:color w:val="000000"/>
              </w:rPr>
            </w:pPr>
            <w:r>
              <w:rPr>
                <w:color w:val="000000"/>
              </w:rPr>
              <w:t xml:space="preserve">$458.64 </w:t>
            </w:r>
          </w:p>
        </w:tc>
        <w:tc>
          <w:tcPr>
            <w:tcW w:w="2034" w:type="dxa"/>
          </w:tcPr>
          <w:p w14:paraId="51E482CF" w14:textId="77777777" w:rsidR="002E28F7" w:rsidRDefault="00BE778D">
            <w:pPr>
              <w:widowControl w:val="0"/>
              <w:pBdr>
                <w:top w:val="nil"/>
                <w:left w:val="nil"/>
                <w:bottom w:val="nil"/>
                <w:right w:val="nil"/>
                <w:between w:val="nil"/>
              </w:pBdr>
              <w:spacing w:after="120"/>
              <w:rPr>
                <w:color w:val="000000"/>
              </w:rPr>
            </w:pPr>
            <w:r>
              <w:rPr>
                <w:color w:val="000000"/>
              </w:rPr>
              <w:t xml:space="preserve"> 687.96 </w:t>
            </w:r>
          </w:p>
        </w:tc>
        <w:tc>
          <w:tcPr>
            <w:tcW w:w="2054" w:type="dxa"/>
          </w:tcPr>
          <w:p w14:paraId="467B0E8C" w14:textId="77777777" w:rsidR="002E28F7" w:rsidRDefault="002E28F7">
            <w:pPr>
              <w:widowControl w:val="0"/>
              <w:pBdr>
                <w:top w:val="nil"/>
                <w:left w:val="nil"/>
                <w:bottom w:val="nil"/>
                <w:right w:val="nil"/>
                <w:between w:val="nil"/>
              </w:pBdr>
              <w:spacing w:after="120"/>
              <w:rPr>
                <w:color w:val="000000"/>
              </w:rPr>
            </w:pPr>
          </w:p>
        </w:tc>
      </w:tr>
      <w:tr w:rsidR="002E28F7" w14:paraId="37D1975D" w14:textId="77777777" w:rsidTr="006C0D65">
        <w:tc>
          <w:tcPr>
            <w:tcW w:w="2050" w:type="dxa"/>
          </w:tcPr>
          <w:p w14:paraId="1FEBAF09" w14:textId="77777777" w:rsidR="002E28F7" w:rsidRDefault="00BE778D">
            <w:pPr>
              <w:widowControl w:val="0"/>
              <w:pBdr>
                <w:top w:val="nil"/>
                <w:left w:val="nil"/>
                <w:bottom w:val="nil"/>
                <w:right w:val="nil"/>
                <w:between w:val="nil"/>
              </w:pBdr>
              <w:spacing w:after="120"/>
              <w:rPr>
                <w:color w:val="000000"/>
              </w:rPr>
            </w:pPr>
            <w:r>
              <w:rPr>
                <w:color w:val="000000"/>
              </w:rPr>
              <w:t>Sweden</w:t>
            </w:r>
          </w:p>
        </w:tc>
        <w:tc>
          <w:tcPr>
            <w:tcW w:w="2022" w:type="dxa"/>
          </w:tcPr>
          <w:p w14:paraId="2FA6AC7C" w14:textId="77777777" w:rsidR="002E28F7" w:rsidRDefault="00BE778D">
            <w:pPr>
              <w:widowControl w:val="0"/>
              <w:pBdr>
                <w:top w:val="nil"/>
                <w:left w:val="nil"/>
                <w:bottom w:val="nil"/>
                <w:right w:val="nil"/>
                <w:between w:val="nil"/>
              </w:pBdr>
              <w:spacing w:after="120"/>
              <w:rPr>
                <w:color w:val="000000"/>
              </w:rPr>
            </w:pPr>
            <w:r>
              <w:rPr>
                <w:color w:val="000000"/>
              </w:rPr>
              <w:t xml:space="preserve">$204.12 </w:t>
            </w:r>
          </w:p>
        </w:tc>
        <w:tc>
          <w:tcPr>
            <w:tcW w:w="2034" w:type="dxa"/>
          </w:tcPr>
          <w:p w14:paraId="2833DE13" w14:textId="77777777" w:rsidR="002E28F7" w:rsidRDefault="00BE778D">
            <w:pPr>
              <w:widowControl w:val="0"/>
              <w:pBdr>
                <w:top w:val="nil"/>
                <w:left w:val="nil"/>
                <w:bottom w:val="nil"/>
                <w:right w:val="nil"/>
                <w:between w:val="nil"/>
              </w:pBdr>
              <w:spacing w:after="120"/>
              <w:rPr>
                <w:color w:val="000000"/>
              </w:rPr>
            </w:pPr>
            <w:r>
              <w:rPr>
                <w:color w:val="000000"/>
              </w:rPr>
              <w:t xml:space="preserve">$408.24 </w:t>
            </w:r>
          </w:p>
        </w:tc>
        <w:tc>
          <w:tcPr>
            <w:tcW w:w="2034" w:type="dxa"/>
          </w:tcPr>
          <w:p w14:paraId="68DB4E40" w14:textId="77777777" w:rsidR="002E28F7" w:rsidRDefault="00BE778D">
            <w:pPr>
              <w:widowControl w:val="0"/>
              <w:pBdr>
                <w:top w:val="nil"/>
                <w:left w:val="nil"/>
                <w:bottom w:val="nil"/>
                <w:right w:val="nil"/>
                <w:between w:val="nil"/>
              </w:pBdr>
              <w:spacing w:after="120"/>
              <w:rPr>
                <w:color w:val="000000"/>
              </w:rPr>
            </w:pPr>
            <w:r>
              <w:rPr>
                <w:color w:val="000000"/>
              </w:rPr>
              <w:t xml:space="preserve">$612.36 </w:t>
            </w:r>
          </w:p>
        </w:tc>
        <w:tc>
          <w:tcPr>
            <w:tcW w:w="2054" w:type="dxa"/>
          </w:tcPr>
          <w:p w14:paraId="4055D4CD" w14:textId="77777777" w:rsidR="002E28F7" w:rsidRDefault="002E28F7">
            <w:pPr>
              <w:widowControl w:val="0"/>
              <w:pBdr>
                <w:top w:val="nil"/>
                <w:left w:val="nil"/>
                <w:bottom w:val="nil"/>
                <w:right w:val="nil"/>
                <w:between w:val="nil"/>
              </w:pBdr>
              <w:spacing w:after="120"/>
              <w:rPr>
                <w:color w:val="000000"/>
              </w:rPr>
            </w:pPr>
          </w:p>
        </w:tc>
      </w:tr>
      <w:tr w:rsidR="002E28F7" w14:paraId="7F704829" w14:textId="77777777" w:rsidTr="006C0D65">
        <w:tc>
          <w:tcPr>
            <w:tcW w:w="2050" w:type="dxa"/>
          </w:tcPr>
          <w:p w14:paraId="7EA88AEC" w14:textId="77777777" w:rsidR="002E28F7" w:rsidRDefault="00BE778D">
            <w:pPr>
              <w:widowControl w:val="0"/>
              <w:pBdr>
                <w:top w:val="nil"/>
                <w:left w:val="nil"/>
                <w:bottom w:val="nil"/>
                <w:right w:val="nil"/>
                <w:between w:val="nil"/>
              </w:pBdr>
              <w:spacing w:after="120"/>
              <w:rPr>
                <w:color w:val="000000"/>
              </w:rPr>
            </w:pPr>
            <w:r>
              <w:rPr>
                <w:color w:val="000000"/>
              </w:rPr>
              <w:t>Switzerland</w:t>
            </w:r>
          </w:p>
        </w:tc>
        <w:tc>
          <w:tcPr>
            <w:tcW w:w="2022" w:type="dxa"/>
          </w:tcPr>
          <w:p w14:paraId="22E66C28" w14:textId="77777777" w:rsidR="002E28F7" w:rsidRDefault="00BE778D">
            <w:pPr>
              <w:widowControl w:val="0"/>
              <w:pBdr>
                <w:top w:val="nil"/>
                <w:left w:val="nil"/>
                <w:bottom w:val="nil"/>
                <w:right w:val="nil"/>
                <w:between w:val="nil"/>
              </w:pBdr>
              <w:spacing w:after="120"/>
              <w:rPr>
                <w:color w:val="000000"/>
              </w:rPr>
            </w:pPr>
            <w:r>
              <w:rPr>
                <w:color w:val="000000"/>
              </w:rPr>
              <w:t xml:space="preserve">$211.68 </w:t>
            </w:r>
          </w:p>
        </w:tc>
        <w:tc>
          <w:tcPr>
            <w:tcW w:w="2034" w:type="dxa"/>
          </w:tcPr>
          <w:p w14:paraId="7CD00E13" w14:textId="77777777" w:rsidR="002E28F7" w:rsidRDefault="00BE778D">
            <w:pPr>
              <w:widowControl w:val="0"/>
              <w:pBdr>
                <w:top w:val="nil"/>
                <w:left w:val="nil"/>
                <w:bottom w:val="nil"/>
                <w:right w:val="nil"/>
                <w:between w:val="nil"/>
              </w:pBdr>
              <w:spacing w:after="120"/>
              <w:rPr>
                <w:color w:val="000000"/>
              </w:rPr>
            </w:pPr>
            <w:r>
              <w:rPr>
                <w:color w:val="000000"/>
              </w:rPr>
              <w:t xml:space="preserve">$423.36 </w:t>
            </w:r>
          </w:p>
        </w:tc>
        <w:tc>
          <w:tcPr>
            <w:tcW w:w="2034" w:type="dxa"/>
          </w:tcPr>
          <w:p w14:paraId="54B8DD0C" w14:textId="77777777" w:rsidR="002E28F7" w:rsidRDefault="00BE778D">
            <w:pPr>
              <w:widowControl w:val="0"/>
              <w:pBdr>
                <w:top w:val="nil"/>
                <w:left w:val="nil"/>
                <w:bottom w:val="nil"/>
                <w:right w:val="nil"/>
                <w:between w:val="nil"/>
              </w:pBdr>
              <w:spacing w:after="120"/>
              <w:rPr>
                <w:color w:val="000000"/>
              </w:rPr>
            </w:pPr>
            <w:r>
              <w:rPr>
                <w:color w:val="000000"/>
              </w:rPr>
              <w:t xml:space="preserve">$635.04 </w:t>
            </w:r>
          </w:p>
        </w:tc>
        <w:tc>
          <w:tcPr>
            <w:tcW w:w="2054" w:type="dxa"/>
          </w:tcPr>
          <w:p w14:paraId="5304EFCC" w14:textId="77777777" w:rsidR="002E28F7" w:rsidRDefault="002E28F7">
            <w:pPr>
              <w:widowControl w:val="0"/>
              <w:pBdr>
                <w:top w:val="nil"/>
                <w:left w:val="nil"/>
                <w:bottom w:val="nil"/>
                <w:right w:val="nil"/>
                <w:between w:val="nil"/>
              </w:pBdr>
              <w:spacing w:after="120"/>
              <w:rPr>
                <w:color w:val="000000"/>
              </w:rPr>
            </w:pPr>
          </w:p>
        </w:tc>
      </w:tr>
      <w:tr w:rsidR="002E28F7" w14:paraId="52C6C858" w14:textId="77777777" w:rsidTr="006C0D65">
        <w:tc>
          <w:tcPr>
            <w:tcW w:w="2050" w:type="dxa"/>
          </w:tcPr>
          <w:p w14:paraId="118D520C" w14:textId="77777777" w:rsidR="002E28F7" w:rsidRDefault="00BE778D">
            <w:pPr>
              <w:widowControl w:val="0"/>
              <w:pBdr>
                <w:top w:val="nil"/>
                <w:left w:val="nil"/>
                <w:bottom w:val="nil"/>
                <w:right w:val="nil"/>
                <w:between w:val="nil"/>
              </w:pBdr>
              <w:spacing w:after="120"/>
              <w:rPr>
                <w:color w:val="000000"/>
              </w:rPr>
            </w:pPr>
            <w:r>
              <w:rPr>
                <w:color w:val="000000"/>
              </w:rPr>
              <w:t>Taiwan</w:t>
            </w:r>
          </w:p>
        </w:tc>
        <w:tc>
          <w:tcPr>
            <w:tcW w:w="2022" w:type="dxa"/>
          </w:tcPr>
          <w:p w14:paraId="7591414A" w14:textId="77777777" w:rsidR="002E28F7" w:rsidRDefault="00BE778D">
            <w:pPr>
              <w:widowControl w:val="0"/>
              <w:pBdr>
                <w:top w:val="nil"/>
                <w:left w:val="nil"/>
                <w:bottom w:val="nil"/>
                <w:right w:val="nil"/>
                <w:between w:val="nil"/>
              </w:pBdr>
              <w:spacing w:after="120"/>
              <w:rPr>
                <w:color w:val="000000"/>
              </w:rPr>
            </w:pPr>
            <w:r>
              <w:rPr>
                <w:color w:val="000000"/>
              </w:rPr>
              <w:t xml:space="preserve">$225.54 </w:t>
            </w:r>
          </w:p>
        </w:tc>
        <w:tc>
          <w:tcPr>
            <w:tcW w:w="2034" w:type="dxa"/>
          </w:tcPr>
          <w:p w14:paraId="6082B728" w14:textId="77777777" w:rsidR="002E28F7" w:rsidRDefault="00BE778D">
            <w:pPr>
              <w:widowControl w:val="0"/>
              <w:pBdr>
                <w:top w:val="nil"/>
                <w:left w:val="nil"/>
                <w:bottom w:val="nil"/>
                <w:right w:val="nil"/>
                <w:between w:val="nil"/>
              </w:pBdr>
              <w:spacing w:after="120"/>
              <w:rPr>
                <w:color w:val="000000"/>
              </w:rPr>
            </w:pPr>
            <w:r>
              <w:rPr>
                <w:color w:val="000000"/>
              </w:rPr>
              <w:t xml:space="preserve">$451.08 </w:t>
            </w:r>
          </w:p>
        </w:tc>
        <w:tc>
          <w:tcPr>
            <w:tcW w:w="2034" w:type="dxa"/>
          </w:tcPr>
          <w:p w14:paraId="11B95C5D" w14:textId="77777777" w:rsidR="002E28F7" w:rsidRDefault="00BE778D">
            <w:pPr>
              <w:widowControl w:val="0"/>
              <w:pBdr>
                <w:top w:val="nil"/>
                <w:left w:val="nil"/>
                <w:bottom w:val="nil"/>
                <w:right w:val="nil"/>
                <w:between w:val="nil"/>
              </w:pBdr>
              <w:spacing w:after="120"/>
              <w:rPr>
                <w:color w:val="000000"/>
              </w:rPr>
            </w:pPr>
            <w:r>
              <w:rPr>
                <w:color w:val="000000"/>
              </w:rPr>
              <w:t xml:space="preserve">$676.62 </w:t>
            </w:r>
          </w:p>
        </w:tc>
        <w:tc>
          <w:tcPr>
            <w:tcW w:w="2054" w:type="dxa"/>
          </w:tcPr>
          <w:p w14:paraId="0F1925AB" w14:textId="77777777" w:rsidR="002E28F7" w:rsidRDefault="002E28F7">
            <w:pPr>
              <w:widowControl w:val="0"/>
              <w:pBdr>
                <w:top w:val="nil"/>
                <w:left w:val="nil"/>
                <w:bottom w:val="nil"/>
                <w:right w:val="nil"/>
                <w:between w:val="nil"/>
              </w:pBdr>
              <w:spacing w:after="120"/>
              <w:rPr>
                <w:color w:val="000000"/>
              </w:rPr>
            </w:pPr>
          </w:p>
        </w:tc>
      </w:tr>
      <w:tr w:rsidR="002E28F7" w14:paraId="5A8312E9" w14:textId="77777777" w:rsidTr="006C0D65">
        <w:tc>
          <w:tcPr>
            <w:tcW w:w="2050" w:type="dxa"/>
          </w:tcPr>
          <w:p w14:paraId="2F00ACCA" w14:textId="77777777" w:rsidR="002E28F7" w:rsidRDefault="00BE778D">
            <w:pPr>
              <w:widowControl w:val="0"/>
              <w:pBdr>
                <w:top w:val="nil"/>
                <w:left w:val="nil"/>
                <w:bottom w:val="nil"/>
                <w:right w:val="nil"/>
                <w:between w:val="nil"/>
              </w:pBdr>
              <w:spacing w:after="120"/>
              <w:rPr>
                <w:color w:val="000000"/>
              </w:rPr>
            </w:pPr>
            <w:r>
              <w:rPr>
                <w:color w:val="000000"/>
              </w:rPr>
              <w:t>Thailand</w:t>
            </w:r>
          </w:p>
        </w:tc>
        <w:tc>
          <w:tcPr>
            <w:tcW w:w="2022" w:type="dxa"/>
          </w:tcPr>
          <w:p w14:paraId="47F18C89" w14:textId="77777777" w:rsidR="002E28F7" w:rsidRDefault="00BE778D">
            <w:pPr>
              <w:widowControl w:val="0"/>
              <w:pBdr>
                <w:top w:val="nil"/>
                <w:left w:val="nil"/>
                <w:bottom w:val="nil"/>
                <w:right w:val="nil"/>
                <w:between w:val="nil"/>
              </w:pBdr>
              <w:spacing w:after="120"/>
              <w:rPr>
                <w:color w:val="000000"/>
              </w:rPr>
            </w:pPr>
            <w:r>
              <w:rPr>
                <w:color w:val="000000"/>
              </w:rPr>
              <w:t xml:space="preserve">$216.72 </w:t>
            </w:r>
          </w:p>
        </w:tc>
        <w:tc>
          <w:tcPr>
            <w:tcW w:w="2034" w:type="dxa"/>
          </w:tcPr>
          <w:p w14:paraId="18A944BB" w14:textId="77777777" w:rsidR="002E28F7" w:rsidRDefault="00BE778D">
            <w:pPr>
              <w:widowControl w:val="0"/>
              <w:pBdr>
                <w:top w:val="nil"/>
                <w:left w:val="nil"/>
                <w:bottom w:val="nil"/>
                <w:right w:val="nil"/>
                <w:between w:val="nil"/>
              </w:pBdr>
              <w:spacing w:after="120"/>
              <w:rPr>
                <w:color w:val="000000"/>
              </w:rPr>
            </w:pPr>
            <w:r>
              <w:rPr>
                <w:color w:val="000000"/>
              </w:rPr>
              <w:t xml:space="preserve">$433.44 </w:t>
            </w:r>
          </w:p>
        </w:tc>
        <w:tc>
          <w:tcPr>
            <w:tcW w:w="2034" w:type="dxa"/>
          </w:tcPr>
          <w:p w14:paraId="30BE6F0F" w14:textId="77777777" w:rsidR="002E28F7" w:rsidRDefault="00BE778D">
            <w:pPr>
              <w:widowControl w:val="0"/>
              <w:pBdr>
                <w:top w:val="nil"/>
                <w:left w:val="nil"/>
                <w:bottom w:val="nil"/>
                <w:right w:val="nil"/>
                <w:between w:val="nil"/>
              </w:pBdr>
              <w:spacing w:after="120"/>
              <w:rPr>
                <w:color w:val="000000"/>
              </w:rPr>
            </w:pPr>
            <w:r>
              <w:rPr>
                <w:color w:val="000000"/>
              </w:rPr>
              <w:t xml:space="preserve">$650.16 </w:t>
            </w:r>
          </w:p>
        </w:tc>
        <w:tc>
          <w:tcPr>
            <w:tcW w:w="2054" w:type="dxa"/>
          </w:tcPr>
          <w:p w14:paraId="14B763F9" w14:textId="77777777" w:rsidR="002E28F7" w:rsidRDefault="002E28F7">
            <w:pPr>
              <w:widowControl w:val="0"/>
              <w:pBdr>
                <w:top w:val="nil"/>
                <w:left w:val="nil"/>
                <w:bottom w:val="nil"/>
                <w:right w:val="nil"/>
                <w:between w:val="nil"/>
              </w:pBdr>
              <w:spacing w:after="120"/>
              <w:rPr>
                <w:color w:val="000000"/>
              </w:rPr>
            </w:pPr>
          </w:p>
        </w:tc>
      </w:tr>
      <w:tr w:rsidR="002E28F7" w14:paraId="1DE73B38" w14:textId="77777777" w:rsidTr="006C0D65">
        <w:tc>
          <w:tcPr>
            <w:tcW w:w="2050" w:type="dxa"/>
          </w:tcPr>
          <w:p w14:paraId="71794B1C" w14:textId="77777777" w:rsidR="002E28F7" w:rsidRDefault="00BE778D">
            <w:pPr>
              <w:widowControl w:val="0"/>
              <w:pBdr>
                <w:top w:val="nil"/>
                <w:left w:val="nil"/>
                <w:bottom w:val="nil"/>
                <w:right w:val="nil"/>
                <w:between w:val="nil"/>
              </w:pBdr>
              <w:spacing w:after="120"/>
              <w:rPr>
                <w:color w:val="000000"/>
              </w:rPr>
            </w:pPr>
            <w:r>
              <w:rPr>
                <w:color w:val="000000"/>
              </w:rPr>
              <w:t>United Arab Emirates</w:t>
            </w:r>
          </w:p>
        </w:tc>
        <w:tc>
          <w:tcPr>
            <w:tcW w:w="2022" w:type="dxa"/>
          </w:tcPr>
          <w:p w14:paraId="5543628A" w14:textId="77777777" w:rsidR="002E28F7" w:rsidRDefault="00BE778D">
            <w:pPr>
              <w:widowControl w:val="0"/>
              <w:pBdr>
                <w:top w:val="nil"/>
                <w:left w:val="nil"/>
                <w:bottom w:val="nil"/>
                <w:right w:val="nil"/>
                <w:between w:val="nil"/>
              </w:pBdr>
              <w:spacing w:after="120"/>
              <w:rPr>
                <w:color w:val="000000"/>
              </w:rPr>
            </w:pPr>
            <w:r>
              <w:rPr>
                <w:color w:val="000000"/>
              </w:rPr>
              <w:t xml:space="preserve">$272.16 </w:t>
            </w:r>
          </w:p>
        </w:tc>
        <w:tc>
          <w:tcPr>
            <w:tcW w:w="2034" w:type="dxa"/>
          </w:tcPr>
          <w:p w14:paraId="15281B3B" w14:textId="77777777" w:rsidR="002E28F7" w:rsidRDefault="00BE778D">
            <w:pPr>
              <w:widowControl w:val="0"/>
              <w:pBdr>
                <w:top w:val="nil"/>
                <w:left w:val="nil"/>
                <w:bottom w:val="nil"/>
                <w:right w:val="nil"/>
                <w:between w:val="nil"/>
              </w:pBdr>
              <w:spacing w:after="120"/>
              <w:rPr>
                <w:color w:val="000000"/>
              </w:rPr>
            </w:pPr>
            <w:r>
              <w:rPr>
                <w:color w:val="000000"/>
              </w:rPr>
              <w:t xml:space="preserve">$544.32 </w:t>
            </w:r>
          </w:p>
        </w:tc>
        <w:tc>
          <w:tcPr>
            <w:tcW w:w="2034" w:type="dxa"/>
          </w:tcPr>
          <w:p w14:paraId="3EA96AC5" w14:textId="77777777" w:rsidR="002E28F7" w:rsidRDefault="00BE778D">
            <w:pPr>
              <w:widowControl w:val="0"/>
              <w:pBdr>
                <w:top w:val="nil"/>
                <w:left w:val="nil"/>
                <w:bottom w:val="nil"/>
                <w:right w:val="nil"/>
                <w:between w:val="nil"/>
              </w:pBdr>
              <w:spacing w:after="120"/>
              <w:rPr>
                <w:color w:val="000000"/>
              </w:rPr>
            </w:pPr>
            <w:r>
              <w:rPr>
                <w:color w:val="000000"/>
              </w:rPr>
              <w:t xml:space="preserve">$816.48 </w:t>
            </w:r>
          </w:p>
        </w:tc>
        <w:tc>
          <w:tcPr>
            <w:tcW w:w="2054" w:type="dxa"/>
          </w:tcPr>
          <w:p w14:paraId="0471D439" w14:textId="77777777" w:rsidR="002E28F7" w:rsidRDefault="002E28F7">
            <w:pPr>
              <w:widowControl w:val="0"/>
              <w:pBdr>
                <w:top w:val="nil"/>
                <w:left w:val="nil"/>
                <w:bottom w:val="nil"/>
                <w:right w:val="nil"/>
                <w:between w:val="nil"/>
              </w:pBdr>
              <w:spacing w:after="120"/>
              <w:rPr>
                <w:color w:val="000000"/>
              </w:rPr>
            </w:pPr>
          </w:p>
        </w:tc>
      </w:tr>
      <w:tr w:rsidR="002E28F7" w14:paraId="1D0FE08C" w14:textId="77777777" w:rsidTr="006C0D65">
        <w:tc>
          <w:tcPr>
            <w:tcW w:w="2050" w:type="dxa"/>
          </w:tcPr>
          <w:p w14:paraId="4AD782C6" w14:textId="77777777" w:rsidR="002E28F7" w:rsidRDefault="00BE778D">
            <w:pPr>
              <w:widowControl w:val="0"/>
              <w:pBdr>
                <w:top w:val="nil"/>
                <w:left w:val="nil"/>
                <w:bottom w:val="nil"/>
                <w:right w:val="nil"/>
                <w:between w:val="nil"/>
              </w:pBdr>
              <w:spacing w:after="120"/>
              <w:rPr>
                <w:color w:val="000000"/>
              </w:rPr>
            </w:pPr>
            <w:r>
              <w:rPr>
                <w:color w:val="000000"/>
              </w:rPr>
              <w:t>United Kingdom</w:t>
            </w:r>
          </w:p>
        </w:tc>
        <w:tc>
          <w:tcPr>
            <w:tcW w:w="2022" w:type="dxa"/>
          </w:tcPr>
          <w:p w14:paraId="48C0BEF2" w14:textId="77777777" w:rsidR="002E28F7" w:rsidRDefault="00BE778D">
            <w:pPr>
              <w:widowControl w:val="0"/>
              <w:pBdr>
                <w:top w:val="nil"/>
                <w:left w:val="nil"/>
                <w:bottom w:val="nil"/>
                <w:right w:val="nil"/>
                <w:between w:val="nil"/>
              </w:pBdr>
              <w:spacing w:after="120"/>
              <w:rPr>
                <w:color w:val="000000"/>
              </w:rPr>
            </w:pPr>
            <w:r>
              <w:rPr>
                <w:color w:val="000000"/>
              </w:rPr>
              <w:t xml:space="preserve">$189.00 </w:t>
            </w:r>
          </w:p>
        </w:tc>
        <w:tc>
          <w:tcPr>
            <w:tcW w:w="2034" w:type="dxa"/>
          </w:tcPr>
          <w:p w14:paraId="256A1BAA"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72B402C0" w14:textId="77777777" w:rsidR="002E28F7" w:rsidRDefault="00BE778D">
            <w:pPr>
              <w:widowControl w:val="0"/>
              <w:pBdr>
                <w:top w:val="nil"/>
                <w:left w:val="nil"/>
                <w:bottom w:val="nil"/>
                <w:right w:val="nil"/>
                <w:between w:val="nil"/>
              </w:pBdr>
              <w:spacing w:after="120"/>
              <w:rPr>
                <w:color w:val="000000"/>
              </w:rPr>
            </w:pPr>
            <w:r>
              <w:rPr>
                <w:color w:val="000000"/>
              </w:rPr>
              <w:t xml:space="preserve">$567.00 </w:t>
            </w:r>
          </w:p>
        </w:tc>
        <w:tc>
          <w:tcPr>
            <w:tcW w:w="2054" w:type="dxa"/>
          </w:tcPr>
          <w:p w14:paraId="7EDA7037" w14:textId="77777777" w:rsidR="002E28F7" w:rsidRDefault="002E28F7">
            <w:pPr>
              <w:widowControl w:val="0"/>
              <w:pBdr>
                <w:top w:val="nil"/>
                <w:left w:val="nil"/>
                <w:bottom w:val="nil"/>
                <w:right w:val="nil"/>
                <w:between w:val="nil"/>
              </w:pBdr>
              <w:spacing w:after="120"/>
              <w:rPr>
                <w:color w:val="000000"/>
              </w:rPr>
            </w:pPr>
          </w:p>
        </w:tc>
      </w:tr>
      <w:tr w:rsidR="002E28F7" w14:paraId="6DFDE15F" w14:textId="77777777" w:rsidTr="006C0D65">
        <w:tc>
          <w:tcPr>
            <w:tcW w:w="2050" w:type="dxa"/>
          </w:tcPr>
          <w:p w14:paraId="05262A5D" w14:textId="77777777" w:rsidR="002E28F7" w:rsidRDefault="00BE778D">
            <w:pPr>
              <w:widowControl w:val="0"/>
              <w:pBdr>
                <w:top w:val="nil"/>
                <w:left w:val="nil"/>
                <w:bottom w:val="nil"/>
                <w:right w:val="nil"/>
                <w:between w:val="nil"/>
              </w:pBdr>
              <w:spacing w:after="120"/>
              <w:rPr>
                <w:color w:val="000000"/>
              </w:rPr>
            </w:pPr>
            <w:r>
              <w:rPr>
                <w:color w:val="000000"/>
              </w:rPr>
              <w:t>United States</w:t>
            </w:r>
          </w:p>
        </w:tc>
        <w:tc>
          <w:tcPr>
            <w:tcW w:w="2022" w:type="dxa"/>
          </w:tcPr>
          <w:p w14:paraId="2433DA8C" w14:textId="77777777" w:rsidR="002E28F7" w:rsidRDefault="00BE778D">
            <w:pPr>
              <w:widowControl w:val="0"/>
              <w:pBdr>
                <w:top w:val="nil"/>
                <w:left w:val="nil"/>
                <w:bottom w:val="nil"/>
                <w:right w:val="nil"/>
                <w:between w:val="nil"/>
              </w:pBdr>
              <w:spacing w:after="120"/>
              <w:rPr>
                <w:color w:val="000000"/>
              </w:rPr>
            </w:pPr>
            <w:r>
              <w:rPr>
                <w:color w:val="000000"/>
              </w:rPr>
              <w:t xml:space="preserve">$189.00 </w:t>
            </w:r>
          </w:p>
        </w:tc>
        <w:tc>
          <w:tcPr>
            <w:tcW w:w="2034" w:type="dxa"/>
          </w:tcPr>
          <w:p w14:paraId="7453FF81" w14:textId="77777777" w:rsidR="002E28F7" w:rsidRDefault="00BE778D">
            <w:pPr>
              <w:widowControl w:val="0"/>
              <w:pBdr>
                <w:top w:val="nil"/>
                <w:left w:val="nil"/>
                <w:bottom w:val="nil"/>
                <w:right w:val="nil"/>
                <w:between w:val="nil"/>
              </w:pBdr>
              <w:spacing w:after="120"/>
              <w:rPr>
                <w:color w:val="000000"/>
              </w:rPr>
            </w:pPr>
            <w:r>
              <w:rPr>
                <w:color w:val="000000"/>
              </w:rPr>
              <w:t xml:space="preserve">$378.00 </w:t>
            </w:r>
          </w:p>
        </w:tc>
        <w:tc>
          <w:tcPr>
            <w:tcW w:w="2034" w:type="dxa"/>
          </w:tcPr>
          <w:p w14:paraId="557DDF1D" w14:textId="77777777" w:rsidR="002E28F7" w:rsidRDefault="00BE778D">
            <w:pPr>
              <w:widowControl w:val="0"/>
              <w:pBdr>
                <w:top w:val="nil"/>
                <w:left w:val="nil"/>
                <w:bottom w:val="nil"/>
                <w:right w:val="nil"/>
                <w:between w:val="nil"/>
              </w:pBdr>
              <w:spacing w:after="120"/>
              <w:rPr>
                <w:color w:val="000000"/>
              </w:rPr>
            </w:pPr>
            <w:r>
              <w:rPr>
                <w:color w:val="000000"/>
              </w:rPr>
              <w:t xml:space="preserve">$567.00 </w:t>
            </w:r>
          </w:p>
        </w:tc>
        <w:tc>
          <w:tcPr>
            <w:tcW w:w="2054" w:type="dxa"/>
          </w:tcPr>
          <w:p w14:paraId="58E54110" w14:textId="77777777" w:rsidR="002E28F7" w:rsidRDefault="002E28F7">
            <w:pPr>
              <w:widowControl w:val="0"/>
              <w:pBdr>
                <w:top w:val="nil"/>
                <w:left w:val="nil"/>
                <w:bottom w:val="nil"/>
                <w:right w:val="nil"/>
                <w:between w:val="nil"/>
              </w:pBdr>
              <w:spacing w:after="120"/>
              <w:rPr>
                <w:color w:val="000000"/>
              </w:rPr>
            </w:pPr>
          </w:p>
        </w:tc>
      </w:tr>
      <w:tr w:rsidR="002E28F7" w14:paraId="346465A8" w14:textId="77777777" w:rsidTr="006C0D65">
        <w:tc>
          <w:tcPr>
            <w:tcW w:w="2050" w:type="dxa"/>
          </w:tcPr>
          <w:p w14:paraId="3FBBDC31" w14:textId="77777777" w:rsidR="002E28F7" w:rsidRDefault="00BE778D">
            <w:pPr>
              <w:widowControl w:val="0"/>
              <w:pBdr>
                <w:top w:val="nil"/>
                <w:left w:val="nil"/>
                <w:bottom w:val="nil"/>
                <w:right w:val="nil"/>
                <w:between w:val="nil"/>
              </w:pBdr>
              <w:spacing w:after="120"/>
              <w:rPr>
                <w:color w:val="000000"/>
              </w:rPr>
            </w:pPr>
            <w:r>
              <w:rPr>
                <w:color w:val="000000"/>
              </w:rPr>
              <w:t>Ukraine</w:t>
            </w:r>
          </w:p>
        </w:tc>
        <w:tc>
          <w:tcPr>
            <w:tcW w:w="2022" w:type="dxa"/>
          </w:tcPr>
          <w:p w14:paraId="24FB262F" w14:textId="77777777" w:rsidR="002E28F7" w:rsidRDefault="00BE778D">
            <w:pPr>
              <w:widowControl w:val="0"/>
              <w:pBdr>
                <w:top w:val="nil"/>
                <w:left w:val="nil"/>
                <w:bottom w:val="nil"/>
                <w:right w:val="nil"/>
                <w:between w:val="nil"/>
              </w:pBdr>
              <w:spacing w:after="120"/>
              <w:rPr>
                <w:color w:val="000000"/>
              </w:rPr>
            </w:pPr>
            <w:r>
              <w:rPr>
                <w:color w:val="000000"/>
              </w:rPr>
              <w:t xml:space="preserve">$272.16 </w:t>
            </w:r>
          </w:p>
        </w:tc>
        <w:tc>
          <w:tcPr>
            <w:tcW w:w="2034" w:type="dxa"/>
          </w:tcPr>
          <w:p w14:paraId="51F49F82" w14:textId="77777777" w:rsidR="002E28F7" w:rsidRDefault="00BE778D">
            <w:pPr>
              <w:widowControl w:val="0"/>
              <w:pBdr>
                <w:top w:val="nil"/>
                <w:left w:val="nil"/>
                <w:bottom w:val="nil"/>
                <w:right w:val="nil"/>
                <w:between w:val="nil"/>
              </w:pBdr>
              <w:spacing w:after="120"/>
              <w:rPr>
                <w:color w:val="000000"/>
              </w:rPr>
            </w:pPr>
            <w:r>
              <w:rPr>
                <w:color w:val="000000"/>
              </w:rPr>
              <w:t xml:space="preserve">$544.32 </w:t>
            </w:r>
          </w:p>
        </w:tc>
        <w:tc>
          <w:tcPr>
            <w:tcW w:w="2034" w:type="dxa"/>
          </w:tcPr>
          <w:p w14:paraId="30980E2D" w14:textId="77777777" w:rsidR="002E28F7" w:rsidRDefault="00BE778D">
            <w:pPr>
              <w:widowControl w:val="0"/>
              <w:pBdr>
                <w:top w:val="nil"/>
                <w:left w:val="nil"/>
                <w:bottom w:val="nil"/>
                <w:right w:val="nil"/>
                <w:between w:val="nil"/>
              </w:pBdr>
              <w:spacing w:after="120"/>
              <w:rPr>
                <w:color w:val="000000"/>
              </w:rPr>
            </w:pPr>
            <w:r>
              <w:rPr>
                <w:color w:val="000000"/>
              </w:rPr>
              <w:t xml:space="preserve">$816.48 </w:t>
            </w:r>
          </w:p>
        </w:tc>
        <w:tc>
          <w:tcPr>
            <w:tcW w:w="2054" w:type="dxa"/>
          </w:tcPr>
          <w:p w14:paraId="5464A6EB" w14:textId="77777777" w:rsidR="002E28F7" w:rsidRDefault="002E28F7">
            <w:pPr>
              <w:widowControl w:val="0"/>
              <w:pBdr>
                <w:top w:val="nil"/>
                <w:left w:val="nil"/>
                <w:bottom w:val="nil"/>
                <w:right w:val="nil"/>
                <w:between w:val="nil"/>
              </w:pBdr>
              <w:spacing w:after="120"/>
              <w:rPr>
                <w:color w:val="000000"/>
              </w:rPr>
            </w:pPr>
          </w:p>
        </w:tc>
      </w:tr>
      <w:tr w:rsidR="002E28F7" w14:paraId="2F02C1CE" w14:textId="77777777" w:rsidTr="006C0D65">
        <w:tc>
          <w:tcPr>
            <w:tcW w:w="2050" w:type="dxa"/>
          </w:tcPr>
          <w:p w14:paraId="0A9CA12C" w14:textId="77777777" w:rsidR="002E28F7" w:rsidRDefault="00BE778D">
            <w:pPr>
              <w:widowControl w:val="0"/>
              <w:pBdr>
                <w:top w:val="nil"/>
                <w:left w:val="nil"/>
                <w:bottom w:val="nil"/>
                <w:right w:val="nil"/>
                <w:between w:val="nil"/>
              </w:pBdr>
              <w:spacing w:after="120"/>
              <w:rPr>
                <w:color w:val="000000"/>
              </w:rPr>
            </w:pPr>
            <w:r>
              <w:rPr>
                <w:color w:val="000000"/>
              </w:rPr>
              <w:t xml:space="preserve">Vietnam </w:t>
            </w:r>
          </w:p>
        </w:tc>
        <w:tc>
          <w:tcPr>
            <w:tcW w:w="2022" w:type="dxa"/>
          </w:tcPr>
          <w:p w14:paraId="35DFBEDF" w14:textId="77777777" w:rsidR="002E28F7" w:rsidRDefault="00BE778D">
            <w:pPr>
              <w:widowControl w:val="0"/>
              <w:pBdr>
                <w:top w:val="nil"/>
                <w:left w:val="nil"/>
                <w:bottom w:val="nil"/>
                <w:right w:val="nil"/>
                <w:between w:val="nil"/>
              </w:pBdr>
              <w:spacing w:after="120"/>
              <w:rPr>
                <w:color w:val="000000"/>
              </w:rPr>
            </w:pPr>
            <w:r>
              <w:rPr>
                <w:color w:val="000000"/>
              </w:rPr>
              <w:t xml:space="preserve">$504.00 </w:t>
            </w:r>
          </w:p>
        </w:tc>
        <w:tc>
          <w:tcPr>
            <w:tcW w:w="2034" w:type="dxa"/>
          </w:tcPr>
          <w:p w14:paraId="63AA3917" w14:textId="77777777" w:rsidR="002E28F7" w:rsidRDefault="00BE778D">
            <w:pPr>
              <w:widowControl w:val="0"/>
              <w:pBdr>
                <w:top w:val="nil"/>
                <w:left w:val="nil"/>
                <w:bottom w:val="nil"/>
                <w:right w:val="nil"/>
                <w:between w:val="nil"/>
              </w:pBdr>
              <w:spacing w:after="120"/>
              <w:rPr>
                <w:color w:val="000000"/>
              </w:rPr>
            </w:pPr>
            <w:r>
              <w:rPr>
                <w:color w:val="000000"/>
              </w:rPr>
              <w:t xml:space="preserve">$1,008.00 </w:t>
            </w:r>
          </w:p>
        </w:tc>
        <w:tc>
          <w:tcPr>
            <w:tcW w:w="2034" w:type="dxa"/>
          </w:tcPr>
          <w:p w14:paraId="145D1D85" w14:textId="77777777" w:rsidR="002E28F7" w:rsidRDefault="00BE778D">
            <w:pPr>
              <w:widowControl w:val="0"/>
              <w:pBdr>
                <w:top w:val="nil"/>
                <w:left w:val="nil"/>
                <w:bottom w:val="nil"/>
                <w:right w:val="nil"/>
                <w:between w:val="nil"/>
              </w:pBdr>
              <w:spacing w:after="120"/>
              <w:rPr>
                <w:color w:val="000000"/>
              </w:rPr>
            </w:pPr>
            <w:r>
              <w:rPr>
                <w:color w:val="000000"/>
              </w:rPr>
              <w:t xml:space="preserve">$1,512.00 </w:t>
            </w:r>
          </w:p>
        </w:tc>
        <w:tc>
          <w:tcPr>
            <w:tcW w:w="2054" w:type="dxa"/>
          </w:tcPr>
          <w:p w14:paraId="53423BF3" w14:textId="77777777" w:rsidR="002E28F7" w:rsidRDefault="002E28F7">
            <w:pPr>
              <w:widowControl w:val="0"/>
              <w:pBdr>
                <w:top w:val="nil"/>
                <w:left w:val="nil"/>
                <w:bottom w:val="nil"/>
                <w:right w:val="nil"/>
                <w:between w:val="nil"/>
              </w:pBdr>
              <w:spacing w:after="120"/>
              <w:rPr>
                <w:color w:val="000000"/>
              </w:rPr>
            </w:pPr>
          </w:p>
        </w:tc>
      </w:tr>
    </w:tbl>
    <w:p w14:paraId="17D1BE3A" w14:textId="77777777" w:rsidR="002E28F7" w:rsidRDefault="00BE778D">
      <w:pPr>
        <w:pBdr>
          <w:top w:val="nil"/>
          <w:left w:val="nil"/>
          <w:bottom w:val="nil"/>
          <w:right w:val="nil"/>
          <w:between w:val="nil"/>
        </w:pBdr>
        <w:ind w:left="734"/>
        <w:rPr>
          <w:i/>
          <w:color w:val="000000"/>
          <w:sz w:val="18"/>
          <w:szCs w:val="18"/>
        </w:rPr>
      </w:pPr>
      <w:r>
        <w:rPr>
          <w:i/>
          <w:color w:val="000000"/>
          <w:sz w:val="18"/>
          <w:szCs w:val="18"/>
        </w:rPr>
        <w:t>* Not all listed destinations will be reachable if participating by mobile telephone.</w:t>
      </w:r>
    </w:p>
    <w:p w14:paraId="647B67FF" w14:textId="77777777" w:rsidR="002E28F7" w:rsidRDefault="002E28F7">
      <w:pPr>
        <w:spacing w:after="0"/>
        <w:rPr>
          <w:sz w:val="18"/>
          <w:szCs w:val="18"/>
        </w:rPr>
      </w:pPr>
    </w:p>
    <w:p w14:paraId="6D5192ED" w14:textId="77777777" w:rsidR="002E28F7" w:rsidRDefault="00BE778D" w:rsidP="006C0D65">
      <w:pPr>
        <w:pStyle w:val="Heading3"/>
      </w:pPr>
      <w:bookmarkStart w:id="50" w:name="_Toc177127437"/>
      <w:r>
        <w:t>Multi-Point Video Conferencing Charges</w:t>
      </w:r>
      <w:bookmarkEnd w:id="50"/>
    </w:p>
    <w:p w14:paraId="6D7E8083" w14:textId="7D1CCF7E" w:rsidR="002E28F7" w:rsidRDefault="00BE778D">
      <w:pPr>
        <w:numPr>
          <w:ilvl w:val="0"/>
          <w:numId w:val="37"/>
        </w:numPr>
        <w:pBdr>
          <w:top w:val="nil"/>
          <w:left w:val="nil"/>
          <w:bottom w:val="nil"/>
          <w:right w:val="nil"/>
          <w:between w:val="nil"/>
        </w:pBdr>
        <w:rPr>
          <w:color w:val="000000"/>
        </w:rPr>
      </w:pPr>
      <w:r>
        <w:rPr>
          <w:color w:val="000000"/>
        </w:rPr>
        <w:lastRenderedPageBreak/>
        <w:t>The charges for Multi-Point Video Conferencing are set out in the tables below.  The charges for call-in Multi-Point Video Conferencing do not include ISDN call charges which you must pay separately, in accordance with the ISDN section of Our Customer Terms.  The charges for call-out Multi-Point Video Conferencing include ISDN call charges</w:t>
      </w:r>
      <w:r w:rsidR="00DF6D32">
        <w:rPr>
          <w:color w:val="000000"/>
        </w:rPr>
        <w:t>.</w:t>
      </w:r>
    </w:p>
    <w:p w14:paraId="29150984" w14:textId="77777777" w:rsidR="002E28F7" w:rsidRDefault="00BE778D">
      <w:pPr>
        <w:spacing w:after="0"/>
        <w:rPr>
          <w:sz w:val="18"/>
          <w:szCs w:val="18"/>
        </w:rPr>
      </w:pPr>
      <w:r>
        <w:br w:type="page"/>
      </w:r>
    </w:p>
    <w:p w14:paraId="271AE465" w14:textId="77777777" w:rsidR="002E28F7" w:rsidRDefault="00BE778D" w:rsidP="006C0D65">
      <w:pPr>
        <w:pStyle w:val="Heading4"/>
      </w:pPr>
      <w:bookmarkStart w:id="51" w:name="_Toc177127438"/>
      <w:r>
        <w:lastRenderedPageBreak/>
        <w:t>CALL-IN CHARGES (PER SITE PER HOUR, EXCLUSIVE OF UNDERLYING ISDN CALL CHARGES)</w:t>
      </w:r>
      <w:bookmarkEnd w:id="51"/>
    </w:p>
    <w:tbl>
      <w:tblPr>
        <w:tblStyle w:val="a5"/>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01"/>
        <w:gridCol w:w="5093"/>
      </w:tblGrid>
      <w:tr w:rsidR="002E28F7" w14:paraId="52EB7B9F" w14:textId="77777777" w:rsidTr="006C0D65">
        <w:trPr>
          <w:tblHeader/>
        </w:trPr>
        <w:tc>
          <w:tcPr>
            <w:tcW w:w="5101" w:type="dxa"/>
          </w:tcPr>
          <w:p w14:paraId="4DB8CF8E"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TYPE OF CHARGE</w:t>
            </w:r>
          </w:p>
        </w:tc>
        <w:tc>
          <w:tcPr>
            <w:tcW w:w="5093" w:type="dxa"/>
          </w:tcPr>
          <w:p w14:paraId="45FF64C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VIDEO BRIDGE CHARGE</w:t>
            </w:r>
          </w:p>
          <w:p w14:paraId="71C94F13"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(GST EXCL.)</w:t>
            </w:r>
          </w:p>
        </w:tc>
      </w:tr>
      <w:tr w:rsidR="002E28F7" w14:paraId="512E8D69" w14:textId="77777777" w:rsidTr="006C0D65">
        <w:tc>
          <w:tcPr>
            <w:tcW w:w="5101" w:type="dxa"/>
          </w:tcPr>
          <w:p w14:paraId="2EF25602" w14:textId="77777777" w:rsidR="002E28F7" w:rsidRDefault="00BE778D">
            <w:pPr>
              <w:widowControl w:val="0"/>
              <w:pBdr>
                <w:top w:val="nil"/>
                <w:left w:val="nil"/>
                <w:bottom w:val="nil"/>
                <w:right w:val="nil"/>
                <w:between w:val="nil"/>
              </w:pBdr>
              <w:spacing w:after="120"/>
              <w:rPr>
                <w:color w:val="000000"/>
              </w:rPr>
            </w:pPr>
            <w:r>
              <w:rPr>
                <w:color w:val="000000"/>
              </w:rPr>
              <w:t xml:space="preserve">Video Connection </w:t>
            </w:r>
          </w:p>
        </w:tc>
        <w:tc>
          <w:tcPr>
            <w:tcW w:w="5093" w:type="dxa"/>
          </w:tcPr>
          <w:p w14:paraId="21DA5D00" w14:textId="77777777" w:rsidR="002E28F7" w:rsidRDefault="00BE778D">
            <w:pPr>
              <w:widowControl w:val="0"/>
              <w:pBdr>
                <w:top w:val="nil"/>
                <w:left w:val="nil"/>
                <w:bottom w:val="nil"/>
                <w:right w:val="nil"/>
                <w:between w:val="nil"/>
              </w:pBdr>
              <w:spacing w:after="120"/>
              <w:rPr>
                <w:color w:val="000000"/>
              </w:rPr>
            </w:pPr>
            <w:r>
              <w:rPr>
                <w:color w:val="000000"/>
              </w:rPr>
              <w:t>$35.00</w:t>
            </w:r>
          </w:p>
        </w:tc>
      </w:tr>
      <w:tr w:rsidR="002E28F7" w14:paraId="7741C7CF" w14:textId="77777777" w:rsidTr="006C0D65">
        <w:tc>
          <w:tcPr>
            <w:tcW w:w="5101" w:type="dxa"/>
          </w:tcPr>
          <w:p w14:paraId="01F3C8C5" w14:textId="77777777" w:rsidR="002E28F7" w:rsidRDefault="00BE778D">
            <w:pPr>
              <w:widowControl w:val="0"/>
              <w:pBdr>
                <w:top w:val="nil"/>
                <w:left w:val="nil"/>
                <w:bottom w:val="nil"/>
                <w:right w:val="nil"/>
                <w:between w:val="nil"/>
              </w:pBdr>
              <w:spacing w:after="120"/>
              <w:rPr>
                <w:color w:val="000000"/>
              </w:rPr>
            </w:pPr>
            <w:r>
              <w:rPr>
                <w:color w:val="000000"/>
              </w:rPr>
              <w:t>Audio Connection (land-line and audio-only mobile)*</w:t>
            </w:r>
          </w:p>
        </w:tc>
        <w:tc>
          <w:tcPr>
            <w:tcW w:w="5093" w:type="dxa"/>
          </w:tcPr>
          <w:p w14:paraId="0069D5F5" w14:textId="77777777" w:rsidR="002E28F7" w:rsidRDefault="00BE778D">
            <w:pPr>
              <w:widowControl w:val="0"/>
              <w:pBdr>
                <w:top w:val="nil"/>
                <w:left w:val="nil"/>
                <w:bottom w:val="nil"/>
                <w:right w:val="nil"/>
                <w:between w:val="nil"/>
              </w:pBdr>
              <w:spacing w:after="120"/>
              <w:rPr>
                <w:color w:val="000000"/>
              </w:rPr>
            </w:pPr>
            <w:r>
              <w:rPr>
                <w:color w:val="000000"/>
              </w:rPr>
              <w:t>$21.00</w:t>
            </w:r>
          </w:p>
        </w:tc>
      </w:tr>
    </w:tbl>
    <w:p w14:paraId="319B3CB1"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 Video-enabled mobile telephones will not be able to call in to the Telstra Video Conferencing bridge.  The Telstra Video Conferencing bridge will call out to that participant.</w:t>
      </w:r>
    </w:p>
    <w:p w14:paraId="2B741C8E" w14:textId="77777777" w:rsidR="002E28F7" w:rsidRDefault="00BE778D" w:rsidP="006C0D65">
      <w:pPr>
        <w:pStyle w:val="Heading4"/>
      </w:pPr>
      <w:bookmarkStart w:id="52" w:name="_Toc177127439"/>
      <w:r>
        <w:t>SET UP FEES (APPLICABLE TO A CALL OUT MULTI-POINT VIDEO CONFERENCE ONLY)</w:t>
      </w:r>
      <w:bookmarkEnd w:id="52"/>
    </w:p>
    <w:tbl>
      <w:tblPr>
        <w:tblStyle w:val="a6"/>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04"/>
        <w:gridCol w:w="5090"/>
      </w:tblGrid>
      <w:tr w:rsidR="002E28F7" w14:paraId="55990E20" w14:textId="77777777" w:rsidTr="006C0D65">
        <w:trPr>
          <w:tblHeader/>
        </w:trPr>
        <w:tc>
          <w:tcPr>
            <w:tcW w:w="5104" w:type="dxa"/>
          </w:tcPr>
          <w:p w14:paraId="20784DA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SERVICE</w:t>
            </w:r>
          </w:p>
        </w:tc>
        <w:tc>
          <w:tcPr>
            <w:tcW w:w="5090" w:type="dxa"/>
          </w:tcPr>
          <w:p w14:paraId="4247BFE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 xml:space="preserve">GST EXCL. </w:t>
            </w:r>
          </w:p>
        </w:tc>
      </w:tr>
      <w:tr w:rsidR="002E28F7" w14:paraId="6BE077C8" w14:textId="77777777" w:rsidTr="006C0D65">
        <w:tc>
          <w:tcPr>
            <w:tcW w:w="5104" w:type="dxa"/>
          </w:tcPr>
          <w:p w14:paraId="6BBFD756" w14:textId="77777777" w:rsidR="002E28F7" w:rsidRDefault="00BE778D">
            <w:pPr>
              <w:widowControl w:val="0"/>
              <w:pBdr>
                <w:top w:val="nil"/>
                <w:left w:val="nil"/>
                <w:bottom w:val="nil"/>
                <w:right w:val="nil"/>
                <w:between w:val="nil"/>
              </w:pBdr>
              <w:spacing w:after="120"/>
              <w:rPr>
                <w:color w:val="000000"/>
              </w:rPr>
            </w:pPr>
            <w:r>
              <w:rPr>
                <w:color w:val="000000"/>
              </w:rPr>
              <w:t>National (15 mins)</w:t>
            </w:r>
          </w:p>
        </w:tc>
        <w:tc>
          <w:tcPr>
            <w:tcW w:w="5090" w:type="dxa"/>
          </w:tcPr>
          <w:p w14:paraId="39B4E5CB" w14:textId="77777777" w:rsidR="002E28F7" w:rsidRDefault="00BE778D">
            <w:pPr>
              <w:widowControl w:val="0"/>
              <w:pBdr>
                <w:top w:val="nil"/>
                <w:left w:val="nil"/>
                <w:bottom w:val="nil"/>
                <w:right w:val="nil"/>
                <w:between w:val="nil"/>
              </w:pBdr>
              <w:spacing w:after="120"/>
              <w:rPr>
                <w:color w:val="000000"/>
              </w:rPr>
            </w:pPr>
            <w:r>
              <w:rPr>
                <w:color w:val="000000"/>
              </w:rPr>
              <w:t>$10.00</w:t>
            </w:r>
          </w:p>
        </w:tc>
      </w:tr>
      <w:tr w:rsidR="002E28F7" w14:paraId="48A17F84" w14:textId="77777777" w:rsidTr="006C0D65">
        <w:tc>
          <w:tcPr>
            <w:tcW w:w="5104" w:type="dxa"/>
          </w:tcPr>
          <w:p w14:paraId="1D602819" w14:textId="77777777" w:rsidR="002E28F7" w:rsidRDefault="00BE778D">
            <w:pPr>
              <w:widowControl w:val="0"/>
              <w:pBdr>
                <w:top w:val="nil"/>
                <w:left w:val="nil"/>
                <w:bottom w:val="nil"/>
                <w:right w:val="nil"/>
                <w:between w:val="nil"/>
              </w:pBdr>
              <w:spacing w:after="120"/>
              <w:rPr>
                <w:color w:val="000000"/>
              </w:rPr>
            </w:pPr>
            <w:r>
              <w:rPr>
                <w:color w:val="000000"/>
              </w:rPr>
              <w:t>National (30 mins)</w:t>
            </w:r>
          </w:p>
        </w:tc>
        <w:tc>
          <w:tcPr>
            <w:tcW w:w="5090" w:type="dxa"/>
          </w:tcPr>
          <w:p w14:paraId="0CEF050D" w14:textId="77777777" w:rsidR="002E28F7" w:rsidRDefault="00BE778D">
            <w:pPr>
              <w:widowControl w:val="0"/>
              <w:pBdr>
                <w:top w:val="nil"/>
                <w:left w:val="nil"/>
                <w:bottom w:val="nil"/>
                <w:right w:val="nil"/>
                <w:between w:val="nil"/>
              </w:pBdr>
              <w:spacing w:after="120"/>
              <w:rPr>
                <w:color w:val="000000"/>
              </w:rPr>
            </w:pPr>
            <w:r>
              <w:rPr>
                <w:color w:val="000000"/>
              </w:rPr>
              <w:t>$25.00</w:t>
            </w:r>
          </w:p>
        </w:tc>
      </w:tr>
      <w:tr w:rsidR="002E28F7" w14:paraId="77942E1A" w14:textId="77777777" w:rsidTr="006C0D65">
        <w:tc>
          <w:tcPr>
            <w:tcW w:w="5104" w:type="dxa"/>
          </w:tcPr>
          <w:p w14:paraId="76A5C2D7" w14:textId="77777777" w:rsidR="002E28F7" w:rsidRDefault="00BE778D">
            <w:pPr>
              <w:widowControl w:val="0"/>
              <w:pBdr>
                <w:top w:val="nil"/>
                <w:left w:val="nil"/>
                <w:bottom w:val="nil"/>
                <w:right w:val="nil"/>
                <w:between w:val="nil"/>
              </w:pBdr>
              <w:spacing w:after="120"/>
              <w:rPr>
                <w:color w:val="000000"/>
              </w:rPr>
            </w:pPr>
            <w:r>
              <w:rPr>
                <w:color w:val="000000"/>
              </w:rPr>
              <w:t>International (15 mins)</w:t>
            </w:r>
          </w:p>
        </w:tc>
        <w:tc>
          <w:tcPr>
            <w:tcW w:w="5090" w:type="dxa"/>
          </w:tcPr>
          <w:p w14:paraId="5030B4C8" w14:textId="77777777" w:rsidR="002E28F7" w:rsidRDefault="00BE778D">
            <w:pPr>
              <w:widowControl w:val="0"/>
              <w:pBdr>
                <w:top w:val="nil"/>
                <w:left w:val="nil"/>
                <w:bottom w:val="nil"/>
                <w:right w:val="nil"/>
                <w:between w:val="nil"/>
              </w:pBdr>
              <w:spacing w:after="120"/>
              <w:rPr>
                <w:color w:val="000000"/>
              </w:rPr>
            </w:pPr>
            <w:r>
              <w:rPr>
                <w:color w:val="000000"/>
              </w:rPr>
              <w:t>$25.00</w:t>
            </w:r>
          </w:p>
        </w:tc>
      </w:tr>
      <w:tr w:rsidR="002E28F7" w14:paraId="63F52D1C" w14:textId="77777777" w:rsidTr="006C0D65">
        <w:tc>
          <w:tcPr>
            <w:tcW w:w="5104" w:type="dxa"/>
          </w:tcPr>
          <w:p w14:paraId="0AB9864C" w14:textId="77777777" w:rsidR="002E28F7" w:rsidRDefault="00BE778D">
            <w:pPr>
              <w:widowControl w:val="0"/>
              <w:pBdr>
                <w:top w:val="nil"/>
                <w:left w:val="nil"/>
                <w:bottom w:val="nil"/>
                <w:right w:val="nil"/>
                <w:between w:val="nil"/>
              </w:pBdr>
              <w:spacing w:after="120"/>
              <w:rPr>
                <w:color w:val="000000"/>
              </w:rPr>
            </w:pPr>
            <w:r>
              <w:rPr>
                <w:color w:val="000000"/>
              </w:rPr>
              <w:t>International (30 mins)</w:t>
            </w:r>
          </w:p>
        </w:tc>
        <w:tc>
          <w:tcPr>
            <w:tcW w:w="5090" w:type="dxa"/>
          </w:tcPr>
          <w:p w14:paraId="0A61C5FD" w14:textId="77777777" w:rsidR="002E28F7" w:rsidRDefault="00BE778D">
            <w:pPr>
              <w:widowControl w:val="0"/>
              <w:pBdr>
                <w:top w:val="nil"/>
                <w:left w:val="nil"/>
                <w:bottom w:val="nil"/>
                <w:right w:val="nil"/>
                <w:between w:val="nil"/>
              </w:pBdr>
              <w:spacing w:after="120"/>
              <w:rPr>
                <w:color w:val="000000"/>
              </w:rPr>
            </w:pPr>
            <w:r>
              <w:rPr>
                <w:color w:val="000000"/>
              </w:rPr>
              <w:t>$100.00</w:t>
            </w:r>
          </w:p>
        </w:tc>
      </w:tr>
    </w:tbl>
    <w:p w14:paraId="4FD07FD6" w14:textId="77777777" w:rsidR="002E28F7" w:rsidRDefault="002E28F7"/>
    <w:p w14:paraId="0CC50777" w14:textId="77777777" w:rsidR="002E28F7" w:rsidRDefault="00BE778D">
      <w:r>
        <w:br w:type="page"/>
      </w:r>
    </w:p>
    <w:p w14:paraId="7DBC2815" w14:textId="77777777" w:rsidR="002E28F7" w:rsidRDefault="00BE778D" w:rsidP="006C0D65">
      <w:pPr>
        <w:pStyle w:val="Heading4"/>
      </w:pPr>
      <w:bookmarkStart w:id="53" w:name="_Toc177127440"/>
      <w:r>
        <w:lastRenderedPageBreak/>
        <w:t>CALL-OUT CHARGES (PER SITE PER HOUR, INCLUSIVE OF UNDERLYING ISDN CALL CHARGES) WITHIN AUSTRALIA (GST EXCL.)</w:t>
      </w:r>
      <w:bookmarkEnd w:id="53"/>
    </w:p>
    <w:tbl>
      <w:tblPr>
        <w:tblStyle w:val="a7"/>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043"/>
        <w:gridCol w:w="2182"/>
        <w:gridCol w:w="1980"/>
        <w:gridCol w:w="1928"/>
        <w:gridCol w:w="2061"/>
      </w:tblGrid>
      <w:tr w:rsidR="002E28F7" w14:paraId="0F8DBD8C" w14:textId="77777777" w:rsidTr="006C0D65">
        <w:trPr>
          <w:tblHeader/>
        </w:trPr>
        <w:tc>
          <w:tcPr>
            <w:tcW w:w="2043" w:type="dxa"/>
            <w:tcBorders>
              <w:top w:val="single" w:sz="4" w:space="0" w:color="000000"/>
            </w:tcBorders>
            <w:vAlign w:val="center"/>
          </w:tcPr>
          <w:p w14:paraId="365AB54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LOCALITY</w:t>
            </w:r>
          </w:p>
        </w:tc>
        <w:tc>
          <w:tcPr>
            <w:tcW w:w="2182" w:type="dxa"/>
            <w:vAlign w:val="center"/>
          </w:tcPr>
          <w:p w14:paraId="50E8296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128 KBPS / HR</w:t>
            </w:r>
          </w:p>
        </w:tc>
        <w:tc>
          <w:tcPr>
            <w:tcW w:w="1980" w:type="dxa"/>
            <w:vAlign w:val="center"/>
          </w:tcPr>
          <w:p w14:paraId="7588FD0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256 KBPS / HR</w:t>
            </w:r>
          </w:p>
        </w:tc>
        <w:tc>
          <w:tcPr>
            <w:tcW w:w="1928" w:type="dxa"/>
            <w:vAlign w:val="center"/>
          </w:tcPr>
          <w:p w14:paraId="235FE09E"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384 KBPS / HR</w:t>
            </w:r>
          </w:p>
        </w:tc>
        <w:tc>
          <w:tcPr>
            <w:tcW w:w="2061" w:type="dxa"/>
            <w:vAlign w:val="center"/>
          </w:tcPr>
          <w:p w14:paraId="3038D69B"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AUDIO CONNECTION (LAND-LINE AND AUDIO-ONLY MOBILE) AND VIDEO-ENABLED MOBILE</w:t>
            </w:r>
          </w:p>
        </w:tc>
      </w:tr>
      <w:tr w:rsidR="002E28F7" w14:paraId="29DF037C" w14:textId="77777777" w:rsidTr="006C0D65">
        <w:trPr>
          <w:trHeight w:val="432"/>
        </w:trPr>
        <w:tc>
          <w:tcPr>
            <w:tcW w:w="2043" w:type="dxa"/>
          </w:tcPr>
          <w:p w14:paraId="4BAD510A" w14:textId="77777777" w:rsidR="002E28F7" w:rsidRDefault="00BE778D">
            <w:pPr>
              <w:widowControl w:val="0"/>
              <w:pBdr>
                <w:top w:val="nil"/>
                <w:left w:val="nil"/>
                <w:bottom w:val="nil"/>
                <w:right w:val="nil"/>
                <w:between w:val="nil"/>
              </w:pBdr>
              <w:spacing w:after="120"/>
              <w:rPr>
                <w:color w:val="000000"/>
              </w:rPr>
            </w:pPr>
            <w:r>
              <w:rPr>
                <w:color w:val="000000"/>
              </w:rPr>
              <w:t>Local</w:t>
            </w:r>
          </w:p>
        </w:tc>
        <w:tc>
          <w:tcPr>
            <w:tcW w:w="2182" w:type="dxa"/>
          </w:tcPr>
          <w:p w14:paraId="530ADAC7" w14:textId="77777777" w:rsidR="002E28F7" w:rsidRDefault="00BE778D">
            <w:pPr>
              <w:widowControl w:val="0"/>
              <w:pBdr>
                <w:top w:val="nil"/>
                <w:left w:val="nil"/>
                <w:bottom w:val="nil"/>
                <w:right w:val="nil"/>
                <w:between w:val="nil"/>
              </w:pBdr>
              <w:spacing w:after="120"/>
              <w:rPr>
                <w:color w:val="000000"/>
              </w:rPr>
            </w:pPr>
            <w:r>
              <w:rPr>
                <w:color w:val="000000"/>
              </w:rPr>
              <w:t>$38.20</w:t>
            </w:r>
          </w:p>
        </w:tc>
        <w:tc>
          <w:tcPr>
            <w:tcW w:w="1980" w:type="dxa"/>
          </w:tcPr>
          <w:p w14:paraId="6277DE94" w14:textId="77777777" w:rsidR="002E28F7" w:rsidRDefault="00BE778D">
            <w:pPr>
              <w:widowControl w:val="0"/>
              <w:pBdr>
                <w:top w:val="nil"/>
                <w:left w:val="nil"/>
                <w:bottom w:val="nil"/>
                <w:right w:val="nil"/>
                <w:between w:val="nil"/>
              </w:pBdr>
              <w:spacing w:after="120"/>
              <w:rPr>
                <w:color w:val="000000"/>
              </w:rPr>
            </w:pPr>
            <w:r>
              <w:rPr>
                <w:color w:val="000000"/>
              </w:rPr>
              <w:t>$41.40</w:t>
            </w:r>
          </w:p>
        </w:tc>
        <w:tc>
          <w:tcPr>
            <w:tcW w:w="1928" w:type="dxa"/>
          </w:tcPr>
          <w:p w14:paraId="2BA2CF40" w14:textId="77777777" w:rsidR="002E28F7" w:rsidRDefault="00BE778D">
            <w:pPr>
              <w:widowControl w:val="0"/>
              <w:pBdr>
                <w:top w:val="nil"/>
                <w:left w:val="nil"/>
                <w:bottom w:val="nil"/>
                <w:right w:val="nil"/>
                <w:between w:val="nil"/>
              </w:pBdr>
              <w:spacing w:after="120"/>
              <w:rPr>
                <w:color w:val="000000"/>
              </w:rPr>
            </w:pPr>
            <w:r>
              <w:rPr>
                <w:color w:val="000000"/>
              </w:rPr>
              <w:t>$44.60</w:t>
            </w:r>
          </w:p>
        </w:tc>
        <w:tc>
          <w:tcPr>
            <w:tcW w:w="2061" w:type="dxa"/>
          </w:tcPr>
          <w:p w14:paraId="1FF58AEA" w14:textId="77777777" w:rsidR="002E28F7" w:rsidRDefault="00BE778D">
            <w:pPr>
              <w:widowControl w:val="0"/>
              <w:pBdr>
                <w:top w:val="nil"/>
                <w:left w:val="nil"/>
                <w:bottom w:val="nil"/>
                <w:right w:val="nil"/>
                <w:between w:val="nil"/>
              </w:pBdr>
              <w:spacing w:after="120"/>
              <w:rPr>
                <w:color w:val="000000"/>
              </w:rPr>
            </w:pPr>
            <w:r>
              <w:rPr>
                <w:color w:val="000000"/>
              </w:rPr>
              <w:t>$23.34</w:t>
            </w:r>
          </w:p>
        </w:tc>
      </w:tr>
      <w:tr w:rsidR="002E28F7" w14:paraId="7CA6C620" w14:textId="77777777" w:rsidTr="006C0D65">
        <w:trPr>
          <w:trHeight w:val="432"/>
        </w:trPr>
        <w:tc>
          <w:tcPr>
            <w:tcW w:w="2043" w:type="dxa"/>
          </w:tcPr>
          <w:p w14:paraId="6B9562AB" w14:textId="77777777" w:rsidR="002E28F7" w:rsidRDefault="00BE778D">
            <w:pPr>
              <w:widowControl w:val="0"/>
              <w:pBdr>
                <w:top w:val="nil"/>
                <w:left w:val="nil"/>
                <w:bottom w:val="nil"/>
                <w:right w:val="nil"/>
                <w:between w:val="nil"/>
              </w:pBdr>
              <w:spacing w:after="120"/>
              <w:rPr>
                <w:color w:val="000000"/>
              </w:rPr>
            </w:pPr>
            <w:r>
              <w:rPr>
                <w:color w:val="000000"/>
              </w:rPr>
              <w:t>National</w:t>
            </w:r>
          </w:p>
        </w:tc>
        <w:tc>
          <w:tcPr>
            <w:tcW w:w="2182" w:type="dxa"/>
          </w:tcPr>
          <w:p w14:paraId="5CF723EB" w14:textId="77777777" w:rsidR="002E28F7" w:rsidRDefault="00BE778D">
            <w:pPr>
              <w:widowControl w:val="0"/>
              <w:pBdr>
                <w:top w:val="nil"/>
                <w:left w:val="nil"/>
                <w:bottom w:val="nil"/>
                <w:right w:val="nil"/>
                <w:between w:val="nil"/>
              </w:pBdr>
              <w:spacing w:after="120"/>
              <w:rPr>
                <w:color w:val="000000"/>
              </w:rPr>
            </w:pPr>
            <w:r>
              <w:rPr>
                <w:color w:val="000000"/>
              </w:rPr>
              <w:t>$52.60</w:t>
            </w:r>
          </w:p>
        </w:tc>
        <w:tc>
          <w:tcPr>
            <w:tcW w:w="1980" w:type="dxa"/>
          </w:tcPr>
          <w:p w14:paraId="1029DA7F" w14:textId="77777777" w:rsidR="002E28F7" w:rsidRDefault="00BE778D">
            <w:pPr>
              <w:widowControl w:val="0"/>
              <w:pBdr>
                <w:top w:val="nil"/>
                <w:left w:val="nil"/>
                <w:bottom w:val="nil"/>
                <w:right w:val="nil"/>
                <w:between w:val="nil"/>
              </w:pBdr>
              <w:spacing w:after="120"/>
              <w:rPr>
                <w:color w:val="000000"/>
              </w:rPr>
            </w:pPr>
            <w:r>
              <w:rPr>
                <w:color w:val="000000"/>
              </w:rPr>
              <w:t>$70.20</w:t>
            </w:r>
          </w:p>
        </w:tc>
        <w:tc>
          <w:tcPr>
            <w:tcW w:w="1928" w:type="dxa"/>
          </w:tcPr>
          <w:p w14:paraId="30AFF1BC" w14:textId="77777777" w:rsidR="002E28F7" w:rsidRDefault="00BE778D">
            <w:pPr>
              <w:widowControl w:val="0"/>
              <w:pBdr>
                <w:top w:val="nil"/>
                <w:left w:val="nil"/>
                <w:bottom w:val="nil"/>
                <w:right w:val="nil"/>
                <w:between w:val="nil"/>
              </w:pBdr>
              <w:spacing w:after="120"/>
              <w:rPr>
                <w:color w:val="000000"/>
              </w:rPr>
            </w:pPr>
            <w:r>
              <w:rPr>
                <w:color w:val="000000"/>
              </w:rPr>
              <w:t>$87.80</w:t>
            </w:r>
          </w:p>
        </w:tc>
        <w:tc>
          <w:tcPr>
            <w:tcW w:w="2061" w:type="dxa"/>
          </w:tcPr>
          <w:p w14:paraId="68D98A98" w14:textId="77777777" w:rsidR="002E28F7" w:rsidRDefault="00BE778D">
            <w:pPr>
              <w:widowControl w:val="0"/>
              <w:pBdr>
                <w:top w:val="nil"/>
                <w:left w:val="nil"/>
                <w:bottom w:val="nil"/>
                <w:right w:val="nil"/>
                <w:between w:val="nil"/>
              </w:pBdr>
              <w:spacing w:after="120"/>
              <w:rPr>
                <w:color w:val="000000"/>
              </w:rPr>
            </w:pPr>
            <w:r>
              <w:rPr>
                <w:color w:val="000000"/>
              </w:rPr>
              <w:t>$35.41</w:t>
            </w:r>
          </w:p>
        </w:tc>
      </w:tr>
    </w:tbl>
    <w:p w14:paraId="250BC2D2" w14:textId="77777777" w:rsidR="002E28F7" w:rsidRDefault="002E28F7"/>
    <w:p w14:paraId="4F3DBC3E" w14:textId="77777777" w:rsidR="002E28F7" w:rsidRDefault="00BE778D" w:rsidP="006C0D65">
      <w:pPr>
        <w:pStyle w:val="Heading4"/>
      </w:pPr>
      <w:bookmarkStart w:id="54" w:name="_Toc177127441"/>
      <w:r>
        <w:t>INTERNATIONAL CALL-OUT CHARGES (PER SITE PER HOUR, INCLUSIVE OF UNDERLYING ISDN CALL CHARGES) (GST EXCL.)</w:t>
      </w:r>
      <w:bookmarkEnd w:id="54"/>
    </w:p>
    <w:tbl>
      <w:tblPr>
        <w:tblStyle w:val="a8"/>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245"/>
        <w:gridCol w:w="1980"/>
        <w:gridCol w:w="1980"/>
        <w:gridCol w:w="1935"/>
        <w:gridCol w:w="2054"/>
      </w:tblGrid>
      <w:tr w:rsidR="002E28F7" w14:paraId="0AACA6BA" w14:textId="77777777" w:rsidTr="006C0D65">
        <w:trPr>
          <w:tblHeader/>
        </w:trPr>
        <w:tc>
          <w:tcPr>
            <w:tcW w:w="2245" w:type="dxa"/>
            <w:tcBorders>
              <w:top w:val="single" w:sz="4" w:space="0" w:color="000000"/>
            </w:tcBorders>
            <w:vAlign w:val="center"/>
          </w:tcPr>
          <w:p w14:paraId="0E6B7B15"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LOCALITY</w:t>
            </w:r>
          </w:p>
        </w:tc>
        <w:tc>
          <w:tcPr>
            <w:tcW w:w="1980" w:type="dxa"/>
            <w:tcBorders>
              <w:top w:val="single" w:sz="4" w:space="0" w:color="000000"/>
            </w:tcBorders>
            <w:vAlign w:val="center"/>
          </w:tcPr>
          <w:p w14:paraId="4C5D7EF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128 KBPS / HR</w:t>
            </w:r>
          </w:p>
        </w:tc>
        <w:tc>
          <w:tcPr>
            <w:tcW w:w="1980" w:type="dxa"/>
            <w:tcBorders>
              <w:top w:val="single" w:sz="4" w:space="0" w:color="000000"/>
            </w:tcBorders>
            <w:vAlign w:val="center"/>
          </w:tcPr>
          <w:p w14:paraId="39DC954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256 KBPS / HR</w:t>
            </w:r>
          </w:p>
        </w:tc>
        <w:tc>
          <w:tcPr>
            <w:tcW w:w="1935" w:type="dxa"/>
            <w:tcBorders>
              <w:top w:val="single" w:sz="4" w:space="0" w:color="000000"/>
            </w:tcBorders>
            <w:vAlign w:val="center"/>
          </w:tcPr>
          <w:p w14:paraId="5E56E269"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SPEED :</w:t>
            </w:r>
            <w:r>
              <w:rPr>
                <w:b/>
                <w:smallCaps/>
                <w:color w:val="000000"/>
                <w:sz w:val="18"/>
                <w:szCs w:val="18"/>
              </w:rPr>
              <w:br/>
              <w:t>384 KBPS / HR</w:t>
            </w:r>
          </w:p>
        </w:tc>
        <w:tc>
          <w:tcPr>
            <w:tcW w:w="2054" w:type="dxa"/>
            <w:tcBorders>
              <w:top w:val="single" w:sz="4" w:space="0" w:color="000000"/>
            </w:tcBorders>
          </w:tcPr>
          <w:p w14:paraId="4638C364"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AUDIO CONNECTION (LAND-LINE AND AUDIO-ONLY MOBILE) AND VIDEO-ENABLED MOBILE</w:t>
            </w:r>
          </w:p>
        </w:tc>
      </w:tr>
      <w:tr w:rsidR="002E28F7" w14:paraId="65C15429" w14:textId="77777777" w:rsidTr="006C0D65">
        <w:trPr>
          <w:trHeight w:val="360"/>
        </w:trPr>
        <w:tc>
          <w:tcPr>
            <w:tcW w:w="2245" w:type="dxa"/>
          </w:tcPr>
          <w:p w14:paraId="1C84E76B" w14:textId="77777777" w:rsidR="002E28F7" w:rsidRDefault="00BE778D">
            <w:pPr>
              <w:widowControl w:val="0"/>
              <w:pBdr>
                <w:top w:val="nil"/>
                <w:left w:val="nil"/>
                <w:bottom w:val="nil"/>
                <w:right w:val="nil"/>
                <w:between w:val="nil"/>
              </w:pBdr>
              <w:spacing w:after="120"/>
              <w:rPr>
                <w:color w:val="000000"/>
              </w:rPr>
            </w:pPr>
            <w:r>
              <w:rPr>
                <w:color w:val="000000"/>
              </w:rPr>
              <w:t>Argentina</w:t>
            </w:r>
          </w:p>
        </w:tc>
        <w:tc>
          <w:tcPr>
            <w:tcW w:w="1980" w:type="dxa"/>
          </w:tcPr>
          <w:p w14:paraId="31AEB00A" w14:textId="77777777" w:rsidR="002E28F7" w:rsidRDefault="00BE778D">
            <w:pPr>
              <w:widowControl w:val="0"/>
              <w:pBdr>
                <w:top w:val="nil"/>
                <w:left w:val="nil"/>
                <w:bottom w:val="nil"/>
                <w:right w:val="nil"/>
                <w:between w:val="nil"/>
              </w:pBdr>
              <w:spacing w:after="120"/>
              <w:rPr>
                <w:color w:val="000000"/>
              </w:rPr>
            </w:pPr>
            <w:r>
              <w:rPr>
                <w:color w:val="000000"/>
              </w:rPr>
              <w:t xml:space="preserve">$273.14 </w:t>
            </w:r>
          </w:p>
        </w:tc>
        <w:tc>
          <w:tcPr>
            <w:tcW w:w="1980" w:type="dxa"/>
          </w:tcPr>
          <w:p w14:paraId="15A44401" w14:textId="77777777" w:rsidR="002E28F7" w:rsidRDefault="00BE778D">
            <w:pPr>
              <w:widowControl w:val="0"/>
              <w:pBdr>
                <w:top w:val="nil"/>
                <w:left w:val="nil"/>
                <w:bottom w:val="nil"/>
                <w:right w:val="nil"/>
                <w:between w:val="nil"/>
              </w:pBdr>
              <w:spacing w:after="120"/>
              <w:rPr>
                <w:color w:val="000000"/>
              </w:rPr>
            </w:pPr>
            <w:r>
              <w:rPr>
                <w:color w:val="000000"/>
              </w:rPr>
              <w:t xml:space="preserve">$511.28 </w:t>
            </w:r>
          </w:p>
        </w:tc>
        <w:tc>
          <w:tcPr>
            <w:tcW w:w="1935" w:type="dxa"/>
          </w:tcPr>
          <w:p w14:paraId="59D1A212" w14:textId="77777777" w:rsidR="002E28F7" w:rsidRDefault="00BE778D">
            <w:pPr>
              <w:widowControl w:val="0"/>
              <w:pBdr>
                <w:top w:val="nil"/>
                <w:left w:val="nil"/>
                <w:bottom w:val="nil"/>
                <w:right w:val="nil"/>
                <w:between w:val="nil"/>
              </w:pBdr>
              <w:spacing w:after="120"/>
              <w:rPr>
                <w:color w:val="000000"/>
              </w:rPr>
            </w:pPr>
            <w:r>
              <w:rPr>
                <w:color w:val="000000"/>
              </w:rPr>
              <w:t xml:space="preserve">$749.42 </w:t>
            </w:r>
          </w:p>
        </w:tc>
        <w:tc>
          <w:tcPr>
            <w:tcW w:w="2054" w:type="dxa"/>
          </w:tcPr>
          <w:p w14:paraId="5A435FDC" w14:textId="77777777" w:rsidR="002E28F7" w:rsidRDefault="00BE778D">
            <w:pPr>
              <w:widowControl w:val="0"/>
              <w:pBdr>
                <w:top w:val="nil"/>
                <w:left w:val="nil"/>
                <w:bottom w:val="nil"/>
                <w:right w:val="nil"/>
                <w:between w:val="nil"/>
              </w:pBdr>
              <w:spacing w:after="120"/>
              <w:rPr>
                <w:color w:val="000000"/>
              </w:rPr>
            </w:pPr>
            <w:r>
              <w:rPr>
                <w:color w:val="000000"/>
              </w:rPr>
              <w:t>NZ* $114.83</w:t>
            </w:r>
          </w:p>
        </w:tc>
      </w:tr>
      <w:tr w:rsidR="002E28F7" w14:paraId="453BBE0E" w14:textId="77777777" w:rsidTr="006C0D65">
        <w:trPr>
          <w:trHeight w:val="360"/>
        </w:trPr>
        <w:tc>
          <w:tcPr>
            <w:tcW w:w="2245" w:type="dxa"/>
          </w:tcPr>
          <w:p w14:paraId="44C68F8C" w14:textId="77777777" w:rsidR="002E28F7" w:rsidRDefault="00BE778D">
            <w:pPr>
              <w:widowControl w:val="0"/>
              <w:pBdr>
                <w:top w:val="nil"/>
                <w:left w:val="nil"/>
                <w:bottom w:val="nil"/>
                <w:right w:val="nil"/>
                <w:between w:val="nil"/>
              </w:pBdr>
              <w:spacing w:after="120"/>
              <w:rPr>
                <w:color w:val="000000"/>
              </w:rPr>
            </w:pPr>
            <w:r>
              <w:rPr>
                <w:color w:val="000000"/>
              </w:rPr>
              <w:t>Austria</w:t>
            </w:r>
          </w:p>
        </w:tc>
        <w:tc>
          <w:tcPr>
            <w:tcW w:w="1980" w:type="dxa"/>
          </w:tcPr>
          <w:p w14:paraId="107DC1DB"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4382B9C9"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091E3BF3"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67EE8A47" w14:textId="77777777" w:rsidR="002E28F7" w:rsidRDefault="00BE778D">
            <w:pPr>
              <w:widowControl w:val="0"/>
              <w:pBdr>
                <w:top w:val="nil"/>
                <w:left w:val="nil"/>
                <w:bottom w:val="nil"/>
                <w:right w:val="nil"/>
                <w:between w:val="nil"/>
              </w:pBdr>
              <w:spacing w:after="120"/>
              <w:rPr>
                <w:color w:val="000000"/>
              </w:rPr>
            </w:pPr>
            <w:r>
              <w:rPr>
                <w:color w:val="000000"/>
              </w:rPr>
              <w:t>Other* $175.34</w:t>
            </w:r>
          </w:p>
        </w:tc>
      </w:tr>
      <w:tr w:rsidR="002E28F7" w14:paraId="1A6BFDC7" w14:textId="77777777" w:rsidTr="006C0D65">
        <w:trPr>
          <w:trHeight w:val="360"/>
        </w:trPr>
        <w:tc>
          <w:tcPr>
            <w:tcW w:w="2245" w:type="dxa"/>
          </w:tcPr>
          <w:p w14:paraId="1FF6E705" w14:textId="77777777" w:rsidR="002E28F7" w:rsidRDefault="00BE778D">
            <w:pPr>
              <w:widowControl w:val="0"/>
              <w:pBdr>
                <w:top w:val="nil"/>
                <w:left w:val="nil"/>
                <w:bottom w:val="nil"/>
                <w:right w:val="nil"/>
                <w:between w:val="nil"/>
              </w:pBdr>
              <w:spacing w:after="120"/>
              <w:rPr>
                <w:color w:val="000000"/>
              </w:rPr>
            </w:pPr>
            <w:r>
              <w:rPr>
                <w:color w:val="000000"/>
              </w:rPr>
              <w:t>Belgium</w:t>
            </w:r>
          </w:p>
        </w:tc>
        <w:tc>
          <w:tcPr>
            <w:tcW w:w="1980" w:type="dxa"/>
          </w:tcPr>
          <w:p w14:paraId="5E096CAD"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2A9B1C17"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1B915FC5"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3313D1FF" w14:textId="77777777" w:rsidR="002E28F7" w:rsidRDefault="002E28F7">
            <w:pPr>
              <w:widowControl w:val="0"/>
              <w:pBdr>
                <w:top w:val="nil"/>
                <w:left w:val="nil"/>
                <w:bottom w:val="nil"/>
                <w:right w:val="nil"/>
                <w:between w:val="nil"/>
              </w:pBdr>
              <w:spacing w:after="120"/>
              <w:rPr>
                <w:color w:val="000000"/>
              </w:rPr>
            </w:pPr>
          </w:p>
        </w:tc>
      </w:tr>
      <w:tr w:rsidR="002E28F7" w14:paraId="5306E9C7" w14:textId="77777777" w:rsidTr="006C0D65">
        <w:trPr>
          <w:trHeight w:val="360"/>
        </w:trPr>
        <w:tc>
          <w:tcPr>
            <w:tcW w:w="2245" w:type="dxa"/>
          </w:tcPr>
          <w:p w14:paraId="3BF3827A" w14:textId="77777777" w:rsidR="002E28F7" w:rsidRDefault="00BE778D">
            <w:pPr>
              <w:widowControl w:val="0"/>
              <w:pBdr>
                <w:top w:val="nil"/>
                <w:left w:val="nil"/>
                <w:bottom w:val="nil"/>
                <w:right w:val="nil"/>
                <w:between w:val="nil"/>
              </w:pBdr>
              <w:spacing w:after="120"/>
              <w:rPr>
                <w:color w:val="000000"/>
              </w:rPr>
            </w:pPr>
            <w:r>
              <w:rPr>
                <w:color w:val="000000"/>
              </w:rPr>
              <w:t>Brazil</w:t>
            </w:r>
          </w:p>
        </w:tc>
        <w:tc>
          <w:tcPr>
            <w:tcW w:w="1980" w:type="dxa"/>
          </w:tcPr>
          <w:p w14:paraId="07E14B3B" w14:textId="77777777" w:rsidR="002E28F7" w:rsidRDefault="00BE778D">
            <w:pPr>
              <w:widowControl w:val="0"/>
              <w:pBdr>
                <w:top w:val="nil"/>
                <w:left w:val="nil"/>
                <w:bottom w:val="nil"/>
                <w:right w:val="nil"/>
                <w:between w:val="nil"/>
              </w:pBdr>
              <w:spacing w:after="120"/>
              <w:rPr>
                <w:color w:val="000000"/>
              </w:rPr>
            </w:pPr>
            <w:r>
              <w:rPr>
                <w:color w:val="000000"/>
              </w:rPr>
              <w:t xml:space="preserve">$273.14 </w:t>
            </w:r>
          </w:p>
        </w:tc>
        <w:tc>
          <w:tcPr>
            <w:tcW w:w="1980" w:type="dxa"/>
          </w:tcPr>
          <w:p w14:paraId="690FBFCB" w14:textId="77777777" w:rsidR="002E28F7" w:rsidRDefault="00BE778D">
            <w:pPr>
              <w:widowControl w:val="0"/>
              <w:pBdr>
                <w:top w:val="nil"/>
                <w:left w:val="nil"/>
                <w:bottom w:val="nil"/>
                <w:right w:val="nil"/>
                <w:between w:val="nil"/>
              </w:pBdr>
              <w:spacing w:after="120"/>
              <w:rPr>
                <w:color w:val="000000"/>
              </w:rPr>
            </w:pPr>
            <w:r>
              <w:rPr>
                <w:color w:val="000000"/>
              </w:rPr>
              <w:t xml:space="preserve">511.28 </w:t>
            </w:r>
          </w:p>
        </w:tc>
        <w:tc>
          <w:tcPr>
            <w:tcW w:w="1935" w:type="dxa"/>
          </w:tcPr>
          <w:p w14:paraId="1C3DB2C7" w14:textId="77777777" w:rsidR="002E28F7" w:rsidRDefault="00BE778D">
            <w:pPr>
              <w:widowControl w:val="0"/>
              <w:pBdr>
                <w:top w:val="nil"/>
                <w:left w:val="nil"/>
                <w:bottom w:val="nil"/>
                <w:right w:val="nil"/>
                <w:between w:val="nil"/>
              </w:pBdr>
              <w:spacing w:after="120"/>
              <w:rPr>
                <w:color w:val="000000"/>
              </w:rPr>
            </w:pPr>
            <w:r>
              <w:rPr>
                <w:color w:val="000000"/>
              </w:rPr>
              <w:t xml:space="preserve">$749.42 </w:t>
            </w:r>
          </w:p>
        </w:tc>
        <w:tc>
          <w:tcPr>
            <w:tcW w:w="2054" w:type="dxa"/>
          </w:tcPr>
          <w:p w14:paraId="06004294" w14:textId="77777777" w:rsidR="002E28F7" w:rsidRDefault="002E28F7">
            <w:pPr>
              <w:widowControl w:val="0"/>
              <w:pBdr>
                <w:top w:val="nil"/>
                <w:left w:val="nil"/>
                <w:bottom w:val="nil"/>
                <w:right w:val="nil"/>
                <w:between w:val="nil"/>
              </w:pBdr>
              <w:spacing w:after="120"/>
              <w:rPr>
                <w:color w:val="000000"/>
              </w:rPr>
            </w:pPr>
          </w:p>
        </w:tc>
      </w:tr>
      <w:tr w:rsidR="002E28F7" w14:paraId="4B2022EB" w14:textId="77777777" w:rsidTr="006C0D65">
        <w:trPr>
          <w:trHeight w:val="360"/>
        </w:trPr>
        <w:tc>
          <w:tcPr>
            <w:tcW w:w="2245" w:type="dxa"/>
          </w:tcPr>
          <w:p w14:paraId="4B43521B" w14:textId="77777777" w:rsidR="002E28F7" w:rsidRDefault="00BE778D">
            <w:pPr>
              <w:widowControl w:val="0"/>
              <w:pBdr>
                <w:top w:val="nil"/>
                <w:left w:val="nil"/>
                <w:bottom w:val="nil"/>
                <w:right w:val="nil"/>
                <w:between w:val="nil"/>
              </w:pBdr>
              <w:spacing w:after="120"/>
              <w:rPr>
                <w:color w:val="000000"/>
              </w:rPr>
            </w:pPr>
            <w:r>
              <w:rPr>
                <w:color w:val="000000"/>
              </w:rPr>
              <w:t>Canada</w:t>
            </w:r>
          </w:p>
        </w:tc>
        <w:tc>
          <w:tcPr>
            <w:tcW w:w="1980" w:type="dxa"/>
          </w:tcPr>
          <w:p w14:paraId="70B1B557" w14:textId="77777777" w:rsidR="002E28F7" w:rsidRDefault="00BE778D">
            <w:pPr>
              <w:widowControl w:val="0"/>
              <w:pBdr>
                <w:top w:val="nil"/>
                <w:left w:val="nil"/>
                <w:bottom w:val="nil"/>
                <w:right w:val="nil"/>
                <w:between w:val="nil"/>
              </w:pBdr>
              <w:spacing w:after="120"/>
              <w:rPr>
                <w:color w:val="000000"/>
              </w:rPr>
            </w:pPr>
            <w:r>
              <w:rPr>
                <w:color w:val="000000"/>
              </w:rPr>
              <w:t xml:space="preserve">$224.00 </w:t>
            </w:r>
          </w:p>
        </w:tc>
        <w:tc>
          <w:tcPr>
            <w:tcW w:w="1980" w:type="dxa"/>
          </w:tcPr>
          <w:p w14:paraId="6C86BB25"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35" w:type="dxa"/>
          </w:tcPr>
          <w:p w14:paraId="07C6740E" w14:textId="77777777" w:rsidR="002E28F7" w:rsidRDefault="00BE778D">
            <w:pPr>
              <w:widowControl w:val="0"/>
              <w:pBdr>
                <w:top w:val="nil"/>
                <w:left w:val="nil"/>
                <w:bottom w:val="nil"/>
                <w:right w:val="nil"/>
                <w:between w:val="nil"/>
              </w:pBdr>
              <w:spacing w:after="120"/>
              <w:rPr>
                <w:color w:val="000000"/>
              </w:rPr>
            </w:pPr>
            <w:r>
              <w:rPr>
                <w:color w:val="000000"/>
              </w:rPr>
              <w:t xml:space="preserve">$602.00 </w:t>
            </w:r>
          </w:p>
        </w:tc>
        <w:tc>
          <w:tcPr>
            <w:tcW w:w="2054" w:type="dxa"/>
          </w:tcPr>
          <w:p w14:paraId="635EE911" w14:textId="77777777" w:rsidR="002E28F7" w:rsidRDefault="002E28F7">
            <w:pPr>
              <w:widowControl w:val="0"/>
              <w:pBdr>
                <w:top w:val="nil"/>
                <w:left w:val="nil"/>
                <w:bottom w:val="nil"/>
                <w:right w:val="nil"/>
                <w:between w:val="nil"/>
              </w:pBdr>
              <w:spacing w:after="120"/>
              <w:rPr>
                <w:color w:val="000000"/>
              </w:rPr>
            </w:pPr>
          </w:p>
        </w:tc>
      </w:tr>
      <w:tr w:rsidR="002E28F7" w14:paraId="52D6CCE8" w14:textId="77777777" w:rsidTr="006C0D65">
        <w:trPr>
          <w:trHeight w:val="548"/>
        </w:trPr>
        <w:tc>
          <w:tcPr>
            <w:tcW w:w="2245" w:type="dxa"/>
          </w:tcPr>
          <w:p w14:paraId="2AE860DF" w14:textId="77777777" w:rsidR="002E28F7" w:rsidRDefault="00BE778D">
            <w:pPr>
              <w:widowControl w:val="0"/>
              <w:pBdr>
                <w:top w:val="nil"/>
                <w:left w:val="nil"/>
                <w:bottom w:val="nil"/>
                <w:right w:val="nil"/>
                <w:between w:val="nil"/>
              </w:pBdr>
              <w:spacing w:after="120"/>
              <w:rPr>
                <w:color w:val="000000"/>
              </w:rPr>
            </w:pPr>
            <w:r>
              <w:rPr>
                <w:color w:val="000000"/>
              </w:rPr>
              <w:t>China (People’s Republic)</w:t>
            </w:r>
          </w:p>
        </w:tc>
        <w:tc>
          <w:tcPr>
            <w:tcW w:w="1980" w:type="dxa"/>
          </w:tcPr>
          <w:p w14:paraId="2FD91A23"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36CC835D"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5ED847AC"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2A4276DD" w14:textId="77777777" w:rsidR="002E28F7" w:rsidRDefault="002E28F7">
            <w:pPr>
              <w:widowControl w:val="0"/>
              <w:pBdr>
                <w:top w:val="nil"/>
                <w:left w:val="nil"/>
                <w:bottom w:val="nil"/>
                <w:right w:val="nil"/>
                <w:between w:val="nil"/>
              </w:pBdr>
              <w:spacing w:after="120"/>
              <w:rPr>
                <w:color w:val="000000"/>
              </w:rPr>
            </w:pPr>
          </w:p>
        </w:tc>
      </w:tr>
      <w:tr w:rsidR="002E28F7" w14:paraId="6C6F9E5F" w14:textId="77777777" w:rsidTr="006C0D65">
        <w:trPr>
          <w:trHeight w:val="360"/>
        </w:trPr>
        <w:tc>
          <w:tcPr>
            <w:tcW w:w="2245" w:type="dxa"/>
          </w:tcPr>
          <w:p w14:paraId="157FCB35" w14:textId="77777777" w:rsidR="002E28F7" w:rsidRDefault="00BE778D">
            <w:pPr>
              <w:widowControl w:val="0"/>
              <w:pBdr>
                <w:top w:val="nil"/>
                <w:left w:val="nil"/>
                <w:bottom w:val="nil"/>
                <w:right w:val="nil"/>
                <w:between w:val="nil"/>
              </w:pBdr>
              <w:spacing w:after="120"/>
              <w:rPr>
                <w:color w:val="000000"/>
              </w:rPr>
            </w:pPr>
            <w:r>
              <w:rPr>
                <w:color w:val="000000"/>
              </w:rPr>
              <w:t>Croatia</w:t>
            </w:r>
          </w:p>
        </w:tc>
        <w:tc>
          <w:tcPr>
            <w:tcW w:w="1980" w:type="dxa"/>
          </w:tcPr>
          <w:p w14:paraId="62A36B72"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325DE149"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5698846F"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341D8B23" w14:textId="77777777" w:rsidR="002E28F7" w:rsidRDefault="002E28F7">
            <w:pPr>
              <w:widowControl w:val="0"/>
              <w:pBdr>
                <w:top w:val="nil"/>
                <w:left w:val="nil"/>
                <w:bottom w:val="nil"/>
                <w:right w:val="nil"/>
                <w:between w:val="nil"/>
              </w:pBdr>
              <w:spacing w:after="120"/>
              <w:rPr>
                <w:color w:val="000000"/>
              </w:rPr>
            </w:pPr>
          </w:p>
        </w:tc>
      </w:tr>
      <w:tr w:rsidR="002E28F7" w14:paraId="19A35A8A" w14:textId="77777777" w:rsidTr="006C0D65">
        <w:trPr>
          <w:trHeight w:val="360"/>
        </w:trPr>
        <w:tc>
          <w:tcPr>
            <w:tcW w:w="2245" w:type="dxa"/>
          </w:tcPr>
          <w:p w14:paraId="111B887E" w14:textId="77777777" w:rsidR="002E28F7" w:rsidRDefault="00BE778D">
            <w:pPr>
              <w:widowControl w:val="0"/>
              <w:pBdr>
                <w:top w:val="nil"/>
                <w:left w:val="nil"/>
                <w:bottom w:val="nil"/>
                <w:right w:val="nil"/>
                <w:between w:val="nil"/>
              </w:pBdr>
              <w:spacing w:after="120"/>
              <w:rPr>
                <w:color w:val="000000"/>
              </w:rPr>
            </w:pPr>
            <w:r>
              <w:rPr>
                <w:color w:val="000000"/>
              </w:rPr>
              <w:t>Czech Rep</w:t>
            </w:r>
          </w:p>
        </w:tc>
        <w:tc>
          <w:tcPr>
            <w:tcW w:w="1980" w:type="dxa"/>
          </w:tcPr>
          <w:p w14:paraId="6850057D"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60EF83B2"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5F9C2418"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0421A429" w14:textId="77777777" w:rsidR="002E28F7" w:rsidRDefault="002E28F7">
            <w:pPr>
              <w:widowControl w:val="0"/>
              <w:pBdr>
                <w:top w:val="nil"/>
                <w:left w:val="nil"/>
                <w:bottom w:val="nil"/>
                <w:right w:val="nil"/>
                <w:between w:val="nil"/>
              </w:pBdr>
              <w:spacing w:after="120"/>
              <w:rPr>
                <w:color w:val="000000"/>
              </w:rPr>
            </w:pPr>
          </w:p>
        </w:tc>
      </w:tr>
      <w:tr w:rsidR="002E28F7" w14:paraId="08E628C4" w14:textId="77777777" w:rsidTr="006C0D65">
        <w:trPr>
          <w:trHeight w:val="360"/>
        </w:trPr>
        <w:tc>
          <w:tcPr>
            <w:tcW w:w="2245" w:type="dxa"/>
          </w:tcPr>
          <w:p w14:paraId="2AD528F7" w14:textId="77777777" w:rsidR="002E28F7" w:rsidRDefault="00BE778D">
            <w:pPr>
              <w:widowControl w:val="0"/>
              <w:pBdr>
                <w:top w:val="nil"/>
                <w:left w:val="nil"/>
                <w:bottom w:val="nil"/>
                <w:right w:val="nil"/>
                <w:between w:val="nil"/>
              </w:pBdr>
              <w:spacing w:after="120"/>
              <w:rPr>
                <w:color w:val="000000"/>
              </w:rPr>
            </w:pPr>
            <w:r>
              <w:rPr>
                <w:color w:val="000000"/>
              </w:rPr>
              <w:t>Denmark</w:t>
            </w:r>
          </w:p>
        </w:tc>
        <w:tc>
          <w:tcPr>
            <w:tcW w:w="1980" w:type="dxa"/>
          </w:tcPr>
          <w:p w14:paraId="4E91547C"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38630133"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4931C76F" w14:textId="77777777" w:rsidR="002E28F7" w:rsidRDefault="00BE778D">
            <w:pPr>
              <w:widowControl w:val="0"/>
              <w:pBdr>
                <w:top w:val="nil"/>
                <w:left w:val="nil"/>
                <w:bottom w:val="nil"/>
                <w:right w:val="nil"/>
                <w:between w:val="nil"/>
              </w:pBdr>
              <w:spacing w:after="120"/>
              <w:rPr>
                <w:color w:val="000000"/>
              </w:rPr>
            </w:pPr>
            <w:r>
              <w:rPr>
                <w:color w:val="000000"/>
              </w:rPr>
              <w:t xml:space="preserve">$647.36 </w:t>
            </w:r>
          </w:p>
        </w:tc>
        <w:tc>
          <w:tcPr>
            <w:tcW w:w="2054" w:type="dxa"/>
          </w:tcPr>
          <w:p w14:paraId="15BCD939" w14:textId="77777777" w:rsidR="002E28F7" w:rsidRDefault="002E28F7">
            <w:pPr>
              <w:widowControl w:val="0"/>
              <w:pBdr>
                <w:top w:val="nil"/>
                <w:left w:val="nil"/>
                <w:bottom w:val="nil"/>
                <w:right w:val="nil"/>
                <w:between w:val="nil"/>
              </w:pBdr>
              <w:spacing w:after="120"/>
              <w:rPr>
                <w:color w:val="000000"/>
              </w:rPr>
            </w:pPr>
          </w:p>
        </w:tc>
      </w:tr>
      <w:tr w:rsidR="002E28F7" w14:paraId="3302D75A" w14:textId="77777777" w:rsidTr="006C0D65">
        <w:trPr>
          <w:trHeight w:val="360"/>
        </w:trPr>
        <w:tc>
          <w:tcPr>
            <w:tcW w:w="2245" w:type="dxa"/>
          </w:tcPr>
          <w:p w14:paraId="00B69E81" w14:textId="77777777" w:rsidR="002E28F7" w:rsidRDefault="00BE778D">
            <w:pPr>
              <w:widowControl w:val="0"/>
              <w:pBdr>
                <w:top w:val="nil"/>
                <w:left w:val="nil"/>
                <w:bottom w:val="nil"/>
                <w:right w:val="nil"/>
                <w:between w:val="nil"/>
              </w:pBdr>
              <w:spacing w:after="120"/>
              <w:rPr>
                <w:color w:val="000000"/>
              </w:rPr>
            </w:pPr>
            <w:r>
              <w:rPr>
                <w:color w:val="000000"/>
              </w:rPr>
              <w:t>Egypt</w:t>
            </w:r>
          </w:p>
        </w:tc>
        <w:tc>
          <w:tcPr>
            <w:tcW w:w="1980" w:type="dxa"/>
          </w:tcPr>
          <w:p w14:paraId="78EB7049" w14:textId="77777777" w:rsidR="002E28F7" w:rsidRDefault="00BE778D">
            <w:pPr>
              <w:widowControl w:val="0"/>
              <w:pBdr>
                <w:top w:val="nil"/>
                <w:left w:val="nil"/>
                <w:bottom w:val="nil"/>
                <w:right w:val="nil"/>
                <w:between w:val="nil"/>
              </w:pBdr>
              <w:spacing w:after="120"/>
              <w:rPr>
                <w:color w:val="000000"/>
              </w:rPr>
            </w:pPr>
            <w:r>
              <w:rPr>
                <w:color w:val="000000"/>
              </w:rPr>
              <w:t xml:space="preserve">$307.16 </w:t>
            </w:r>
          </w:p>
        </w:tc>
        <w:tc>
          <w:tcPr>
            <w:tcW w:w="1980" w:type="dxa"/>
          </w:tcPr>
          <w:p w14:paraId="7B3F8DEA" w14:textId="77777777" w:rsidR="002E28F7" w:rsidRDefault="00BE778D">
            <w:pPr>
              <w:widowControl w:val="0"/>
              <w:pBdr>
                <w:top w:val="nil"/>
                <w:left w:val="nil"/>
                <w:bottom w:val="nil"/>
                <w:right w:val="nil"/>
                <w:between w:val="nil"/>
              </w:pBdr>
              <w:spacing w:after="120"/>
              <w:rPr>
                <w:color w:val="000000"/>
              </w:rPr>
            </w:pPr>
            <w:r>
              <w:rPr>
                <w:color w:val="000000"/>
              </w:rPr>
              <w:t xml:space="preserve">$579.32 </w:t>
            </w:r>
          </w:p>
        </w:tc>
        <w:tc>
          <w:tcPr>
            <w:tcW w:w="1935" w:type="dxa"/>
          </w:tcPr>
          <w:p w14:paraId="503436E1" w14:textId="77777777" w:rsidR="002E28F7" w:rsidRDefault="00BE778D">
            <w:pPr>
              <w:widowControl w:val="0"/>
              <w:pBdr>
                <w:top w:val="nil"/>
                <w:left w:val="nil"/>
                <w:bottom w:val="nil"/>
                <w:right w:val="nil"/>
                <w:between w:val="nil"/>
              </w:pBdr>
              <w:spacing w:after="120"/>
              <w:rPr>
                <w:color w:val="000000"/>
              </w:rPr>
            </w:pPr>
            <w:r>
              <w:rPr>
                <w:color w:val="000000"/>
              </w:rPr>
              <w:t xml:space="preserve">$851.48 </w:t>
            </w:r>
          </w:p>
        </w:tc>
        <w:tc>
          <w:tcPr>
            <w:tcW w:w="2054" w:type="dxa"/>
          </w:tcPr>
          <w:p w14:paraId="7E2A2CBA" w14:textId="77777777" w:rsidR="002E28F7" w:rsidRDefault="002E28F7">
            <w:pPr>
              <w:widowControl w:val="0"/>
              <w:pBdr>
                <w:top w:val="nil"/>
                <w:left w:val="nil"/>
                <w:bottom w:val="nil"/>
                <w:right w:val="nil"/>
                <w:between w:val="nil"/>
              </w:pBdr>
              <w:spacing w:after="120"/>
              <w:rPr>
                <w:color w:val="000000"/>
              </w:rPr>
            </w:pPr>
          </w:p>
        </w:tc>
      </w:tr>
      <w:tr w:rsidR="002E28F7" w14:paraId="00077F5D" w14:textId="77777777" w:rsidTr="006C0D65">
        <w:trPr>
          <w:trHeight w:val="360"/>
        </w:trPr>
        <w:tc>
          <w:tcPr>
            <w:tcW w:w="2245" w:type="dxa"/>
          </w:tcPr>
          <w:p w14:paraId="0F0C743C" w14:textId="77777777" w:rsidR="002E28F7" w:rsidRDefault="00BE778D">
            <w:pPr>
              <w:widowControl w:val="0"/>
              <w:pBdr>
                <w:top w:val="nil"/>
                <w:left w:val="nil"/>
                <w:bottom w:val="nil"/>
                <w:right w:val="nil"/>
                <w:between w:val="nil"/>
              </w:pBdr>
              <w:spacing w:after="120"/>
              <w:rPr>
                <w:color w:val="000000"/>
              </w:rPr>
            </w:pPr>
            <w:r>
              <w:rPr>
                <w:color w:val="000000"/>
              </w:rPr>
              <w:t>Fiji</w:t>
            </w:r>
          </w:p>
        </w:tc>
        <w:tc>
          <w:tcPr>
            <w:tcW w:w="1980" w:type="dxa"/>
          </w:tcPr>
          <w:p w14:paraId="6BD3E1C9"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3A89BA81"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50C4C2A6"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276C47B4" w14:textId="77777777" w:rsidR="002E28F7" w:rsidRDefault="002E28F7">
            <w:pPr>
              <w:widowControl w:val="0"/>
              <w:pBdr>
                <w:top w:val="nil"/>
                <w:left w:val="nil"/>
                <w:bottom w:val="nil"/>
                <w:right w:val="nil"/>
                <w:between w:val="nil"/>
              </w:pBdr>
              <w:spacing w:after="120"/>
              <w:rPr>
                <w:color w:val="000000"/>
              </w:rPr>
            </w:pPr>
          </w:p>
        </w:tc>
      </w:tr>
      <w:tr w:rsidR="002E28F7" w14:paraId="58A43146" w14:textId="77777777" w:rsidTr="006C0D65">
        <w:trPr>
          <w:trHeight w:val="360"/>
        </w:trPr>
        <w:tc>
          <w:tcPr>
            <w:tcW w:w="2245" w:type="dxa"/>
          </w:tcPr>
          <w:p w14:paraId="3AADC463" w14:textId="77777777" w:rsidR="002E28F7" w:rsidRDefault="00BE778D">
            <w:pPr>
              <w:widowControl w:val="0"/>
              <w:pBdr>
                <w:top w:val="nil"/>
                <w:left w:val="nil"/>
                <w:bottom w:val="nil"/>
                <w:right w:val="nil"/>
                <w:between w:val="nil"/>
              </w:pBdr>
              <w:spacing w:after="120"/>
              <w:rPr>
                <w:color w:val="000000"/>
              </w:rPr>
            </w:pPr>
            <w:r>
              <w:rPr>
                <w:color w:val="000000"/>
              </w:rPr>
              <w:t>Finland</w:t>
            </w:r>
          </w:p>
        </w:tc>
        <w:tc>
          <w:tcPr>
            <w:tcW w:w="1980" w:type="dxa"/>
          </w:tcPr>
          <w:p w14:paraId="3753ED3F"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29C164DA"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7B46C64D" w14:textId="77777777" w:rsidR="002E28F7" w:rsidRDefault="00BE778D">
            <w:pPr>
              <w:widowControl w:val="0"/>
              <w:pBdr>
                <w:top w:val="nil"/>
                <w:left w:val="nil"/>
                <w:bottom w:val="nil"/>
                <w:right w:val="nil"/>
                <w:between w:val="nil"/>
              </w:pBdr>
              <w:spacing w:after="120"/>
              <w:rPr>
                <w:color w:val="000000"/>
              </w:rPr>
            </w:pPr>
            <w:r>
              <w:rPr>
                <w:color w:val="000000"/>
              </w:rPr>
              <w:t xml:space="preserve">$647.36 </w:t>
            </w:r>
          </w:p>
        </w:tc>
        <w:tc>
          <w:tcPr>
            <w:tcW w:w="2054" w:type="dxa"/>
          </w:tcPr>
          <w:p w14:paraId="65326045" w14:textId="77777777" w:rsidR="002E28F7" w:rsidRDefault="002E28F7">
            <w:pPr>
              <w:widowControl w:val="0"/>
              <w:pBdr>
                <w:top w:val="nil"/>
                <w:left w:val="nil"/>
                <w:bottom w:val="nil"/>
                <w:right w:val="nil"/>
                <w:between w:val="nil"/>
              </w:pBdr>
              <w:spacing w:after="120"/>
              <w:rPr>
                <w:color w:val="000000"/>
              </w:rPr>
            </w:pPr>
          </w:p>
        </w:tc>
      </w:tr>
      <w:tr w:rsidR="002E28F7" w14:paraId="7D2171A0" w14:textId="77777777" w:rsidTr="006C0D65">
        <w:trPr>
          <w:trHeight w:val="360"/>
        </w:trPr>
        <w:tc>
          <w:tcPr>
            <w:tcW w:w="2245" w:type="dxa"/>
          </w:tcPr>
          <w:p w14:paraId="2E032E16" w14:textId="77777777" w:rsidR="002E28F7" w:rsidRDefault="00BE778D">
            <w:pPr>
              <w:widowControl w:val="0"/>
              <w:pBdr>
                <w:top w:val="nil"/>
                <w:left w:val="nil"/>
                <w:bottom w:val="nil"/>
                <w:right w:val="nil"/>
                <w:between w:val="nil"/>
              </w:pBdr>
              <w:spacing w:after="120"/>
              <w:rPr>
                <w:color w:val="000000"/>
              </w:rPr>
            </w:pPr>
            <w:r>
              <w:rPr>
                <w:color w:val="000000"/>
              </w:rPr>
              <w:t>France</w:t>
            </w:r>
          </w:p>
        </w:tc>
        <w:tc>
          <w:tcPr>
            <w:tcW w:w="1980" w:type="dxa"/>
          </w:tcPr>
          <w:p w14:paraId="4B0BCBCC"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1E9627BB"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017EE384" w14:textId="77777777" w:rsidR="002E28F7" w:rsidRDefault="00BE778D">
            <w:pPr>
              <w:widowControl w:val="0"/>
              <w:pBdr>
                <w:top w:val="nil"/>
                <w:left w:val="nil"/>
                <w:bottom w:val="nil"/>
                <w:right w:val="nil"/>
                <w:between w:val="nil"/>
              </w:pBdr>
              <w:spacing w:after="120"/>
              <w:rPr>
                <w:color w:val="000000"/>
              </w:rPr>
            </w:pPr>
            <w:r>
              <w:rPr>
                <w:color w:val="000000"/>
              </w:rPr>
              <w:t xml:space="preserve">$647.36 </w:t>
            </w:r>
          </w:p>
        </w:tc>
        <w:tc>
          <w:tcPr>
            <w:tcW w:w="2054" w:type="dxa"/>
          </w:tcPr>
          <w:p w14:paraId="7BEAE35D" w14:textId="77777777" w:rsidR="002E28F7" w:rsidRDefault="002E28F7">
            <w:pPr>
              <w:widowControl w:val="0"/>
              <w:pBdr>
                <w:top w:val="nil"/>
                <w:left w:val="nil"/>
                <w:bottom w:val="nil"/>
                <w:right w:val="nil"/>
                <w:between w:val="nil"/>
              </w:pBdr>
              <w:spacing w:after="120"/>
              <w:rPr>
                <w:color w:val="000000"/>
              </w:rPr>
            </w:pPr>
          </w:p>
        </w:tc>
      </w:tr>
      <w:tr w:rsidR="002E28F7" w14:paraId="474296C1" w14:textId="77777777" w:rsidTr="006C0D65">
        <w:trPr>
          <w:trHeight w:val="360"/>
        </w:trPr>
        <w:tc>
          <w:tcPr>
            <w:tcW w:w="2245" w:type="dxa"/>
          </w:tcPr>
          <w:p w14:paraId="071102D6" w14:textId="77777777" w:rsidR="002E28F7" w:rsidRDefault="00BE778D">
            <w:pPr>
              <w:widowControl w:val="0"/>
              <w:pBdr>
                <w:top w:val="nil"/>
                <w:left w:val="nil"/>
                <w:bottom w:val="nil"/>
                <w:right w:val="nil"/>
                <w:between w:val="nil"/>
              </w:pBdr>
              <w:spacing w:after="120"/>
              <w:rPr>
                <w:color w:val="000000"/>
              </w:rPr>
            </w:pPr>
            <w:r>
              <w:rPr>
                <w:color w:val="000000"/>
              </w:rPr>
              <w:t>Germany</w:t>
            </w:r>
          </w:p>
        </w:tc>
        <w:tc>
          <w:tcPr>
            <w:tcW w:w="1980" w:type="dxa"/>
          </w:tcPr>
          <w:p w14:paraId="32A67B06"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37CA6042"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69DB9DF7"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2947EC57" w14:textId="77777777" w:rsidR="002E28F7" w:rsidRDefault="002E28F7">
            <w:pPr>
              <w:widowControl w:val="0"/>
              <w:pBdr>
                <w:top w:val="nil"/>
                <w:left w:val="nil"/>
                <w:bottom w:val="nil"/>
                <w:right w:val="nil"/>
                <w:between w:val="nil"/>
              </w:pBdr>
              <w:spacing w:after="120"/>
              <w:rPr>
                <w:color w:val="000000"/>
              </w:rPr>
            </w:pPr>
          </w:p>
        </w:tc>
      </w:tr>
      <w:tr w:rsidR="002E28F7" w14:paraId="2BB4289D" w14:textId="77777777" w:rsidTr="006C0D65">
        <w:trPr>
          <w:trHeight w:val="360"/>
        </w:trPr>
        <w:tc>
          <w:tcPr>
            <w:tcW w:w="2245" w:type="dxa"/>
          </w:tcPr>
          <w:p w14:paraId="609E3916" w14:textId="77777777" w:rsidR="002E28F7" w:rsidRDefault="00BE778D">
            <w:pPr>
              <w:widowControl w:val="0"/>
              <w:pBdr>
                <w:top w:val="nil"/>
                <w:left w:val="nil"/>
                <w:bottom w:val="nil"/>
                <w:right w:val="nil"/>
                <w:between w:val="nil"/>
              </w:pBdr>
              <w:spacing w:after="120"/>
              <w:rPr>
                <w:color w:val="000000"/>
              </w:rPr>
            </w:pPr>
            <w:r>
              <w:rPr>
                <w:color w:val="000000"/>
              </w:rPr>
              <w:t>Greece</w:t>
            </w:r>
          </w:p>
        </w:tc>
        <w:tc>
          <w:tcPr>
            <w:tcW w:w="1980" w:type="dxa"/>
          </w:tcPr>
          <w:p w14:paraId="3100EC11"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0B6D114F"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723DC1F6"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4646F866" w14:textId="77777777" w:rsidR="002E28F7" w:rsidRDefault="002E28F7">
            <w:pPr>
              <w:widowControl w:val="0"/>
              <w:pBdr>
                <w:top w:val="nil"/>
                <w:left w:val="nil"/>
                <w:bottom w:val="nil"/>
                <w:right w:val="nil"/>
                <w:between w:val="nil"/>
              </w:pBdr>
              <w:spacing w:after="120"/>
              <w:rPr>
                <w:color w:val="000000"/>
              </w:rPr>
            </w:pPr>
          </w:p>
        </w:tc>
      </w:tr>
      <w:tr w:rsidR="002E28F7" w14:paraId="2578B2EC" w14:textId="77777777" w:rsidTr="006C0D65">
        <w:trPr>
          <w:trHeight w:val="360"/>
        </w:trPr>
        <w:tc>
          <w:tcPr>
            <w:tcW w:w="2245" w:type="dxa"/>
          </w:tcPr>
          <w:p w14:paraId="3986D46B" w14:textId="77777777" w:rsidR="002E28F7" w:rsidRDefault="00BE778D">
            <w:pPr>
              <w:widowControl w:val="0"/>
              <w:pBdr>
                <w:top w:val="nil"/>
                <w:left w:val="nil"/>
                <w:bottom w:val="nil"/>
                <w:right w:val="nil"/>
                <w:between w:val="nil"/>
              </w:pBdr>
              <w:spacing w:after="120"/>
              <w:rPr>
                <w:color w:val="000000"/>
              </w:rPr>
            </w:pPr>
            <w:r>
              <w:rPr>
                <w:color w:val="000000"/>
              </w:rPr>
              <w:t>Hong Kong</w:t>
            </w:r>
          </w:p>
        </w:tc>
        <w:tc>
          <w:tcPr>
            <w:tcW w:w="1980" w:type="dxa"/>
          </w:tcPr>
          <w:p w14:paraId="048FEE5B" w14:textId="77777777" w:rsidR="002E28F7" w:rsidRDefault="00BE778D">
            <w:pPr>
              <w:widowControl w:val="0"/>
              <w:pBdr>
                <w:top w:val="nil"/>
                <w:left w:val="nil"/>
                <w:bottom w:val="nil"/>
                <w:right w:val="nil"/>
                <w:between w:val="nil"/>
              </w:pBdr>
              <w:spacing w:after="120"/>
              <w:rPr>
                <w:color w:val="000000"/>
              </w:rPr>
            </w:pPr>
            <w:r>
              <w:rPr>
                <w:color w:val="000000"/>
              </w:rPr>
              <w:t xml:space="preserve">$235.34 </w:t>
            </w:r>
          </w:p>
        </w:tc>
        <w:tc>
          <w:tcPr>
            <w:tcW w:w="1980" w:type="dxa"/>
          </w:tcPr>
          <w:p w14:paraId="20B7D89A" w14:textId="77777777" w:rsidR="002E28F7" w:rsidRDefault="00BE778D">
            <w:pPr>
              <w:widowControl w:val="0"/>
              <w:pBdr>
                <w:top w:val="nil"/>
                <w:left w:val="nil"/>
                <w:bottom w:val="nil"/>
                <w:right w:val="nil"/>
                <w:between w:val="nil"/>
              </w:pBdr>
              <w:spacing w:after="120"/>
              <w:rPr>
                <w:color w:val="000000"/>
              </w:rPr>
            </w:pPr>
            <w:r>
              <w:rPr>
                <w:color w:val="000000"/>
              </w:rPr>
              <w:t xml:space="preserve">$435.68 </w:t>
            </w:r>
          </w:p>
        </w:tc>
        <w:tc>
          <w:tcPr>
            <w:tcW w:w="1935" w:type="dxa"/>
          </w:tcPr>
          <w:p w14:paraId="47FD409F" w14:textId="77777777" w:rsidR="002E28F7" w:rsidRDefault="00BE778D">
            <w:pPr>
              <w:widowControl w:val="0"/>
              <w:pBdr>
                <w:top w:val="nil"/>
                <w:left w:val="nil"/>
                <w:bottom w:val="nil"/>
                <w:right w:val="nil"/>
                <w:between w:val="nil"/>
              </w:pBdr>
              <w:spacing w:after="120"/>
              <w:rPr>
                <w:color w:val="000000"/>
              </w:rPr>
            </w:pPr>
            <w:r>
              <w:rPr>
                <w:color w:val="000000"/>
              </w:rPr>
              <w:t xml:space="preserve">$636.02 </w:t>
            </w:r>
          </w:p>
        </w:tc>
        <w:tc>
          <w:tcPr>
            <w:tcW w:w="2054" w:type="dxa"/>
          </w:tcPr>
          <w:p w14:paraId="59A4E1D6" w14:textId="77777777" w:rsidR="002E28F7" w:rsidRDefault="002E28F7">
            <w:pPr>
              <w:widowControl w:val="0"/>
              <w:pBdr>
                <w:top w:val="nil"/>
                <w:left w:val="nil"/>
                <w:bottom w:val="nil"/>
                <w:right w:val="nil"/>
                <w:between w:val="nil"/>
              </w:pBdr>
              <w:spacing w:after="120"/>
              <w:rPr>
                <w:color w:val="000000"/>
              </w:rPr>
            </w:pPr>
          </w:p>
        </w:tc>
      </w:tr>
      <w:tr w:rsidR="002E28F7" w14:paraId="64B9F7E4" w14:textId="77777777" w:rsidTr="006C0D65">
        <w:trPr>
          <w:trHeight w:val="360"/>
        </w:trPr>
        <w:tc>
          <w:tcPr>
            <w:tcW w:w="2245" w:type="dxa"/>
          </w:tcPr>
          <w:p w14:paraId="2274DBF5" w14:textId="77777777" w:rsidR="002E28F7" w:rsidRDefault="00BE778D">
            <w:pPr>
              <w:widowControl w:val="0"/>
              <w:pBdr>
                <w:top w:val="nil"/>
                <w:left w:val="nil"/>
                <w:bottom w:val="nil"/>
                <w:right w:val="nil"/>
                <w:between w:val="nil"/>
              </w:pBdr>
              <w:spacing w:after="120"/>
              <w:rPr>
                <w:color w:val="000000"/>
              </w:rPr>
            </w:pPr>
            <w:r>
              <w:rPr>
                <w:color w:val="000000"/>
              </w:rPr>
              <w:t>Hungary</w:t>
            </w:r>
          </w:p>
        </w:tc>
        <w:tc>
          <w:tcPr>
            <w:tcW w:w="1980" w:type="dxa"/>
          </w:tcPr>
          <w:p w14:paraId="7826FFC5"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0B2F2A7F"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2B7DFC6A"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1B4943C7" w14:textId="77777777" w:rsidR="002E28F7" w:rsidRDefault="002E28F7">
            <w:pPr>
              <w:widowControl w:val="0"/>
              <w:pBdr>
                <w:top w:val="nil"/>
                <w:left w:val="nil"/>
                <w:bottom w:val="nil"/>
                <w:right w:val="nil"/>
                <w:between w:val="nil"/>
              </w:pBdr>
              <w:spacing w:after="120"/>
              <w:rPr>
                <w:color w:val="000000"/>
              </w:rPr>
            </w:pPr>
          </w:p>
        </w:tc>
      </w:tr>
      <w:tr w:rsidR="002E28F7" w14:paraId="3F0A5F66" w14:textId="77777777" w:rsidTr="006C0D65">
        <w:trPr>
          <w:trHeight w:val="360"/>
        </w:trPr>
        <w:tc>
          <w:tcPr>
            <w:tcW w:w="2245" w:type="dxa"/>
          </w:tcPr>
          <w:p w14:paraId="4D67D46C" w14:textId="77777777" w:rsidR="002E28F7" w:rsidRDefault="00BE778D">
            <w:pPr>
              <w:widowControl w:val="0"/>
              <w:pBdr>
                <w:top w:val="nil"/>
                <w:left w:val="nil"/>
                <w:bottom w:val="nil"/>
                <w:right w:val="nil"/>
                <w:between w:val="nil"/>
              </w:pBdr>
              <w:spacing w:after="120"/>
              <w:rPr>
                <w:color w:val="000000"/>
              </w:rPr>
            </w:pPr>
            <w:r>
              <w:rPr>
                <w:color w:val="000000"/>
              </w:rPr>
              <w:t>India</w:t>
            </w:r>
          </w:p>
        </w:tc>
        <w:tc>
          <w:tcPr>
            <w:tcW w:w="1980" w:type="dxa"/>
          </w:tcPr>
          <w:p w14:paraId="234D10F9"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5E90DCD9"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76755A1A"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0F0E9F85" w14:textId="77777777" w:rsidR="002E28F7" w:rsidRDefault="002E28F7">
            <w:pPr>
              <w:widowControl w:val="0"/>
              <w:pBdr>
                <w:top w:val="nil"/>
                <w:left w:val="nil"/>
                <w:bottom w:val="nil"/>
                <w:right w:val="nil"/>
                <w:between w:val="nil"/>
              </w:pBdr>
              <w:spacing w:after="120"/>
              <w:rPr>
                <w:color w:val="000000"/>
              </w:rPr>
            </w:pPr>
          </w:p>
        </w:tc>
      </w:tr>
      <w:tr w:rsidR="002E28F7" w14:paraId="495CC519" w14:textId="77777777" w:rsidTr="006C0D65">
        <w:tc>
          <w:tcPr>
            <w:tcW w:w="2245" w:type="dxa"/>
          </w:tcPr>
          <w:p w14:paraId="0BFA9ABC" w14:textId="77777777" w:rsidR="002E28F7" w:rsidRDefault="00BE778D">
            <w:pPr>
              <w:widowControl w:val="0"/>
              <w:pBdr>
                <w:top w:val="nil"/>
                <w:left w:val="nil"/>
                <w:bottom w:val="nil"/>
                <w:right w:val="nil"/>
                <w:between w:val="nil"/>
              </w:pBdr>
              <w:spacing w:after="120"/>
              <w:rPr>
                <w:color w:val="000000"/>
              </w:rPr>
            </w:pPr>
            <w:r>
              <w:rPr>
                <w:color w:val="000000"/>
              </w:rPr>
              <w:lastRenderedPageBreak/>
              <w:t>Indonesia</w:t>
            </w:r>
          </w:p>
        </w:tc>
        <w:tc>
          <w:tcPr>
            <w:tcW w:w="1980" w:type="dxa"/>
          </w:tcPr>
          <w:p w14:paraId="280EC722" w14:textId="77777777" w:rsidR="002E28F7" w:rsidRDefault="00BE778D">
            <w:pPr>
              <w:widowControl w:val="0"/>
              <w:pBdr>
                <w:top w:val="nil"/>
                <w:left w:val="nil"/>
                <w:bottom w:val="nil"/>
                <w:right w:val="nil"/>
                <w:between w:val="nil"/>
              </w:pBdr>
              <w:spacing w:after="120"/>
              <w:rPr>
                <w:color w:val="000000"/>
              </w:rPr>
            </w:pPr>
            <w:r>
              <w:rPr>
                <w:color w:val="000000"/>
              </w:rPr>
              <w:t xml:space="preserve">$251.72 </w:t>
            </w:r>
          </w:p>
        </w:tc>
        <w:tc>
          <w:tcPr>
            <w:tcW w:w="1980" w:type="dxa"/>
          </w:tcPr>
          <w:p w14:paraId="59FA3CF7" w14:textId="77777777" w:rsidR="002E28F7" w:rsidRDefault="00BE778D">
            <w:pPr>
              <w:widowControl w:val="0"/>
              <w:pBdr>
                <w:top w:val="nil"/>
                <w:left w:val="nil"/>
                <w:bottom w:val="nil"/>
                <w:right w:val="nil"/>
                <w:between w:val="nil"/>
              </w:pBdr>
              <w:spacing w:after="120"/>
              <w:rPr>
                <w:color w:val="000000"/>
              </w:rPr>
            </w:pPr>
            <w:r>
              <w:rPr>
                <w:color w:val="000000"/>
              </w:rPr>
              <w:t xml:space="preserve">$468.44 </w:t>
            </w:r>
          </w:p>
        </w:tc>
        <w:tc>
          <w:tcPr>
            <w:tcW w:w="1935" w:type="dxa"/>
          </w:tcPr>
          <w:p w14:paraId="7001B2DC" w14:textId="77777777" w:rsidR="002E28F7" w:rsidRDefault="00BE778D">
            <w:pPr>
              <w:widowControl w:val="0"/>
              <w:pBdr>
                <w:top w:val="nil"/>
                <w:left w:val="nil"/>
                <w:bottom w:val="nil"/>
                <w:right w:val="nil"/>
                <w:between w:val="nil"/>
              </w:pBdr>
              <w:spacing w:after="120"/>
              <w:rPr>
                <w:color w:val="000000"/>
              </w:rPr>
            </w:pPr>
            <w:r>
              <w:rPr>
                <w:color w:val="000000"/>
              </w:rPr>
              <w:t xml:space="preserve">$685.16 </w:t>
            </w:r>
          </w:p>
        </w:tc>
        <w:tc>
          <w:tcPr>
            <w:tcW w:w="2054" w:type="dxa"/>
          </w:tcPr>
          <w:p w14:paraId="0C3787AE" w14:textId="77777777" w:rsidR="002E28F7" w:rsidRDefault="002E28F7">
            <w:pPr>
              <w:widowControl w:val="0"/>
              <w:pBdr>
                <w:top w:val="nil"/>
                <w:left w:val="nil"/>
                <w:bottom w:val="nil"/>
                <w:right w:val="nil"/>
                <w:between w:val="nil"/>
              </w:pBdr>
              <w:spacing w:after="120"/>
              <w:rPr>
                <w:color w:val="000000"/>
              </w:rPr>
            </w:pPr>
          </w:p>
        </w:tc>
      </w:tr>
      <w:tr w:rsidR="002E28F7" w14:paraId="2B14687C" w14:textId="77777777" w:rsidTr="006C0D65">
        <w:tc>
          <w:tcPr>
            <w:tcW w:w="2245" w:type="dxa"/>
          </w:tcPr>
          <w:p w14:paraId="07023457" w14:textId="77777777" w:rsidR="002E28F7" w:rsidRDefault="00BE778D">
            <w:pPr>
              <w:widowControl w:val="0"/>
              <w:pBdr>
                <w:top w:val="nil"/>
                <w:left w:val="nil"/>
                <w:bottom w:val="nil"/>
                <w:right w:val="nil"/>
                <w:between w:val="nil"/>
              </w:pBdr>
              <w:spacing w:after="120"/>
              <w:rPr>
                <w:color w:val="000000"/>
              </w:rPr>
            </w:pPr>
            <w:r>
              <w:rPr>
                <w:color w:val="000000"/>
              </w:rPr>
              <w:t>Ireland</w:t>
            </w:r>
          </w:p>
        </w:tc>
        <w:tc>
          <w:tcPr>
            <w:tcW w:w="1980" w:type="dxa"/>
          </w:tcPr>
          <w:p w14:paraId="7A9EA26D" w14:textId="77777777" w:rsidR="002E28F7" w:rsidRDefault="00BE778D">
            <w:pPr>
              <w:widowControl w:val="0"/>
              <w:pBdr>
                <w:top w:val="nil"/>
                <w:left w:val="nil"/>
                <w:bottom w:val="nil"/>
                <w:right w:val="nil"/>
                <w:between w:val="nil"/>
              </w:pBdr>
              <w:spacing w:after="120"/>
              <w:rPr>
                <w:color w:val="000000"/>
              </w:rPr>
            </w:pPr>
            <w:r>
              <w:rPr>
                <w:color w:val="000000"/>
              </w:rPr>
              <w:t xml:space="preserve">$224.00 </w:t>
            </w:r>
          </w:p>
        </w:tc>
        <w:tc>
          <w:tcPr>
            <w:tcW w:w="1980" w:type="dxa"/>
          </w:tcPr>
          <w:p w14:paraId="32CA31F9"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35" w:type="dxa"/>
          </w:tcPr>
          <w:p w14:paraId="11EBF966" w14:textId="77777777" w:rsidR="002E28F7" w:rsidRDefault="00BE778D">
            <w:pPr>
              <w:widowControl w:val="0"/>
              <w:pBdr>
                <w:top w:val="nil"/>
                <w:left w:val="nil"/>
                <w:bottom w:val="nil"/>
                <w:right w:val="nil"/>
                <w:between w:val="nil"/>
              </w:pBdr>
              <w:spacing w:after="120"/>
              <w:rPr>
                <w:color w:val="000000"/>
              </w:rPr>
            </w:pPr>
            <w:r>
              <w:rPr>
                <w:color w:val="000000"/>
              </w:rPr>
              <w:t xml:space="preserve">$602.00 </w:t>
            </w:r>
          </w:p>
        </w:tc>
        <w:tc>
          <w:tcPr>
            <w:tcW w:w="2054" w:type="dxa"/>
          </w:tcPr>
          <w:p w14:paraId="24CB6CA9" w14:textId="77777777" w:rsidR="002E28F7" w:rsidRDefault="002E28F7">
            <w:pPr>
              <w:widowControl w:val="0"/>
              <w:pBdr>
                <w:top w:val="nil"/>
                <w:left w:val="nil"/>
                <w:bottom w:val="nil"/>
                <w:right w:val="nil"/>
                <w:between w:val="nil"/>
              </w:pBdr>
              <w:spacing w:after="120"/>
              <w:rPr>
                <w:color w:val="000000"/>
              </w:rPr>
            </w:pPr>
          </w:p>
        </w:tc>
      </w:tr>
      <w:tr w:rsidR="002E28F7" w14:paraId="23AE8D90" w14:textId="77777777" w:rsidTr="006C0D65">
        <w:tc>
          <w:tcPr>
            <w:tcW w:w="2245" w:type="dxa"/>
          </w:tcPr>
          <w:p w14:paraId="48F935C3" w14:textId="77777777" w:rsidR="002E28F7" w:rsidRDefault="00BE778D">
            <w:pPr>
              <w:widowControl w:val="0"/>
              <w:pBdr>
                <w:top w:val="nil"/>
                <w:left w:val="nil"/>
                <w:bottom w:val="nil"/>
                <w:right w:val="nil"/>
                <w:between w:val="nil"/>
              </w:pBdr>
              <w:spacing w:after="120"/>
              <w:rPr>
                <w:color w:val="000000"/>
              </w:rPr>
            </w:pPr>
            <w:r>
              <w:rPr>
                <w:color w:val="000000"/>
              </w:rPr>
              <w:t>Israel</w:t>
            </w:r>
          </w:p>
        </w:tc>
        <w:tc>
          <w:tcPr>
            <w:tcW w:w="1980" w:type="dxa"/>
          </w:tcPr>
          <w:p w14:paraId="1B905614" w14:textId="77777777" w:rsidR="002E28F7" w:rsidRDefault="00BE778D">
            <w:pPr>
              <w:widowControl w:val="0"/>
              <w:pBdr>
                <w:top w:val="nil"/>
                <w:left w:val="nil"/>
                <w:bottom w:val="nil"/>
                <w:right w:val="nil"/>
                <w:between w:val="nil"/>
              </w:pBdr>
              <w:spacing w:after="120"/>
              <w:rPr>
                <w:color w:val="000000"/>
              </w:rPr>
            </w:pPr>
            <w:r>
              <w:rPr>
                <w:color w:val="000000"/>
              </w:rPr>
              <w:t xml:space="preserve">$273.14 </w:t>
            </w:r>
          </w:p>
        </w:tc>
        <w:tc>
          <w:tcPr>
            <w:tcW w:w="1980" w:type="dxa"/>
          </w:tcPr>
          <w:p w14:paraId="0B4307BF" w14:textId="77777777" w:rsidR="002E28F7" w:rsidRDefault="00BE778D">
            <w:pPr>
              <w:widowControl w:val="0"/>
              <w:pBdr>
                <w:top w:val="nil"/>
                <w:left w:val="nil"/>
                <w:bottom w:val="nil"/>
                <w:right w:val="nil"/>
                <w:between w:val="nil"/>
              </w:pBdr>
              <w:spacing w:after="120"/>
              <w:rPr>
                <w:color w:val="000000"/>
              </w:rPr>
            </w:pPr>
            <w:r>
              <w:rPr>
                <w:color w:val="000000"/>
              </w:rPr>
              <w:t xml:space="preserve">$511.28 </w:t>
            </w:r>
          </w:p>
        </w:tc>
        <w:tc>
          <w:tcPr>
            <w:tcW w:w="1935" w:type="dxa"/>
          </w:tcPr>
          <w:p w14:paraId="258CF2FF" w14:textId="77777777" w:rsidR="002E28F7" w:rsidRDefault="00BE778D">
            <w:pPr>
              <w:widowControl w:val="0"/>
              <w:pBdr>
                <w:top w:val="nil"/>
                <w:left w:val="nil"/>
                <w:bottom w:val="nil"/>
                <w:right w:val="nil"/>
                <w:between w:val="nil"/>
              </w:pBdr>
              <w:spacing w:after="120"/>
              <w:rPr>
                <w:color w:val="000000"/>
              </w:rPr>
            </w:pPr>
            <w:r>
              <w:rPr>
                <w:color w:val="000000"/>
              </w:rPr>
              <w:t xml:space="preserve">$749.42 </w:t>
            </w:r>
          </w:p>
        </w:tc>
        <w:tc>
          <w:tcPr>
            <w:tcW w:w="2054" w:type="dxa"/>
          </w:tcPr>
          <w:p w14:paraId="2B52D47D" w14:textId="77777777" w:rsidR="002E28F7" w:rsidRDefault="002E28F7">
            <w:pPr>
              <w:widowControl w:val="0"/>
              <w:pBdr>
                <w:top w:val="nil"/>
                <w:left w:val="nil"/>
                <w:bottom w:val="nil"/>
                <w:right w:val="nil"/>
                <w:between w:val="nil"/>
              </w:pBdr>
              <w:spacing w:after="120"/>
              <w:rPr>
                <w:color w:val="000000"/>
              </w:rPr>
            </w:pPr>
          </w:p>
        </w:tc>
      </w:tr>
      <w:tr w:rsidR="002E28F7" w14:paraId="254B379B" w14:textId="77777777" w:rsidTr="006C0D65">
        <w:tc>
          <w:tcPr>
            <w:tcW w:w="2245" w:type="dxa"/>
          </w:tcPr>
          <w:p w14:paraId="7A799218" w14:textId="77777777" w:rsidR="002E28F7" w:rsidRDefault="00BE778D">
            <w:pPr>
              <w:widowControl w:val="0"/>
              <w:pBdr>
                <w:top w:val="nil"/>
                <w:left w:val="nil"/>
                <w:bottom w:val="nil"/>
                <w:right w:val="nil"/>
                <w:between w:val="nil"/>
              </w:pBdr>
              <w:spacing w:after="120"/>
              <w:rPr>
                <w:color w:val="000000"/>
              </w:rPr>
            </w:pPr>
            <w:r>
              <w:rPr>
                <w:color w:val="000000"/>
              </w:rPr>
              <w:t>Italy</w:t>
            </w:r>
          </w:p>
        </w:tc>
        <w:tc>
          <w:tcPr>
            <w:tcW w:w="1980" w:type="dxa"/>
          </w:tcPr>
          <w:p w14:paraId="24E6992F"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3D8F5A4B"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3F87CE41" w14:textId="77777777" w:rsidR="002E28F7" w:rsidRDefault="00BE778D">
            <w:pPr>
              <w:widowControl w:val="0"/>
              <w:pBdr>
                <w:top w:val="nil"/>
                <w:left w:val="nil"/>
                <w:bottom w:val="nil"/>
                <w:right w:val="nil"/>
                <w:between w:val="nil"/>
              </w:pBdr>
              <w:spacing w:after="120"/>
              <w:rPr>
                <w:color w:val="000000"/>
              </w:rPr>
            </w:pPr>
            <w:r>
              <w:rPr>
                <w:color w:val="000000"/>
              </w:rPr>
              <w:t xml:space="preserve">$647.36 </w:t>
            </w:r>
          </w:p>
        </w:tc>
        <w:tc>
          <w:tcPr>
            <w:tcW w:w="2054" w:type="dxa"/>
          </w:tcPr>
          <w:p w14:paraId="580079BD" w14:textId="77777777" w:rsidR="002E28F7" w:rsidRDefault="002E28F7">
            <w:pPr>
              <w:widowControl w:val="0"/>
              <w:pBdr>
                <w:top w:val="nil"/>
                <w:left w:val="nil"/>
                <w:bottom w:val="nil"/>
                <w:right w:val="nil"/>
                <w:between w:val="nil"/>
              </w:pBdr>
              <w:spacing w:after="120"/>
              <w:rPr>
                <w:color w:val="000000"/>
              </w:rPr>
            </w:pPr>
          </w:p>
        </w:tc>
      </w:tr>
      <w:tr w:rsidR="002E28F7" w14:paraId="17CABB50" w14:textId="77777777" w:rsidTr="006C0D65">
        <w:tc>
          <w:tcPr>
            <w:tcW w:w="2245" w:type="dxa"/>
          </w:tcPr>
          <w:p w14:paraId="51A0F705" w14:textId="77777777" w:rsidR="002E28F7" w:rsidRDefault="00BE778D">
            <w:pPr>
              <w:widowControl w:val="0"/>
              <w:pBdr>
                <w:top w:val="nil"/>
                <w:left w:val="nil"/>
                <w:bottom w:val="nil"/>
                <w:right w:val="nil"/>
                <w:between w:val="nil"/>
              </w:pBdr>
              <w:spacing w:after="120"/>
              <w:rPr>
                <w:color w:val="000000"/>
              </w:rPr>
            </w:pPr>
            <w:r>
              <w:rPr>
                <w:color w:val="000000"/>
              </w:rPr>
              <w:t>Japan</w:t>
            </w:r>
          </w:p>
        </w:tc>
        <w:tc>
          <w:tcPr>
            <w:tcW w:w="1980" w:type="dxa"/>
          </w:tcPr>
          <w:p w14:paraId="2731601F"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2C414EEB"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607D560D"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435B11E8" w14:textId="77777777" w:rsidR="002E28F7" w:rsidRDefault="002E28F7">
            <w:pPr>
              <w:widowControl w:val="0"/>
              <w:pBdr>
                <w:top w:val="nil"/>
                <w:left w:val="nil"/>
                <w:bottom w:val="nil"/>
                <w:right w:val="nil"/>
                <w:between w:val="nil"/>
              </w:pBdr>
              <w:spacing w:after="120"/>
              <w:rPr>
                <w:color w:val="000000"/>
              </w:rPr>
            </w:pPr>
          </w:p>
        </w:tc>
      </w:tr>
      <w:tr w:rsidR="002E28F7" w14:paraId="7AF11792" w14:textId="77777777" w:rsidTr="006C0D65">
        <w:tc>
          <w:tcPr>
            <w:tcW w:w="2245" w:type="dxa"/>
          </w:tcPr>
          <w:p w14:paraId="5780B138" w14:textId="77777777" w:rsidR="002E28F7" w:rsidRDefault="00BE778D">
            <w:pPr>
              <w:widowControl w:val="0"/>
              <w:pBdr>
                <w:top w:val="nil"/>
                <w:left w:val="nil"/>
                <w:bottom w:val="nil"/>
                <w:right w:val="nil"/>
                <w:between w:val="nil"/>
              </w:pBdr>
              <w:spacing w:after="120"/>
              <w:rPr>
                <w:color w:val="000000"/>
              </w:rPr>
            </w:pPr>
            <w:r>
              <w:rPr>
                <w:color w:val="000000"/>
              </w:rPr>
              <w:t>Korea</w:t>
            </w:r>
          </w:p>
        </w:tc>
        <w:tc>
          <w:tcPr>
            <w:tcW w:w="1980" w:type="dxa"/>
          </w:tcPr>
          <w:p w14:paraId="7F1BA448" w14:textId="77777777" w:rsidR="002E28F7" w:rsidRDefault="00BE778D">
            <w:pPr>
              <w:widowControl w:val="0"/>
              <w:pBdr>
                <w:top w:val="nil"/>
                <w:left w:val="nil"/>
                <w:bottom w:val="nil"/>
                <w:right w:val="nil"/>
                <w:between w:val="nil"/>
              </w:pBdr>
              <w:spacing w:after="120"/>
              <w:rPr>
                <w:color w:val="000000"/>
              </w:rPr>
            </w:pPr>
            <w:r>
              <w:rPr>
                <w:color w:val="000000"/>
              </w:rPr>
              <w:t xml:space="preserve">$251.72 </w:t>
            </w:r>
          </w:p>
        </w:tc>
        <w:tc>
          <w:tcPr>
            <w:tcW w:w="1980" w:type="dxa"/>
          </w:tcPr>
          <w:p w14:paraId="627A506C" w14:textId="77777777" w:rsidR="002E28F7" w:rsidRDefault="00BE778D">
            <w:pPr>
              <w:widowControl w:val="0"/>
              <w:pBdr>
                <w:top w:val="nil"/>
                <w:left w:val="nil"/>
                <w:bottom w:val="nil"/>
                <w:right w:val="nil"/>
                <w:between w:val="nil"/>
              </w:pBdr>
              <w:spacing w:after="120"/>
              <w:rPr>
                <w:color w:val="000000"/>
              </w:rPr>
            </w:pPr>
            <w:r>
              <w:rPr>
                <w:color w:val="000000"/>
              </w:rPr>
              <w:t xml:space="preserve">$468.44 </w:t>
            </w:r>
          </w:p>
        </w:tc>
        <w:tc>
          <w:tcPr>
            <w:tcW w:w="1935" w:type="dxa"/>
          </w:tcPr>
          <w:p w14:paraId="096C193A" w14:textId="77777777" w:rsidR="002E28F7" w:rsidRDefault="00BE778D">
            <w:pPr>
              <w:widowControl w:val="0"/>
              <w:pBdr>
                <w:top w:val="nil"/>
                <w:left w:val="nil"/>
                <w:bottom w:val="nil"/>
                <w:right w:val="nil"/>
                <w:between w:val="nil"/>
              </w:pBdr>
              <w:spacing w:after="120"/>
              <w:rPr>
                <w:color w:val="000000"/>
              </w:rPr>
            </w:pPr>
            <w:r>
              <w:rPr>
                <w:color w:val="000000"/>
              </w:rPr>
              <w:t xml:space="preserve">$685.16 </w:t>
            </w:r>
          </w:p>
        </w:tc>
        <w:tc>
          <w:tcPr>
            <w:tcW w:w="2054" w:type="dxa"/>
          </w:tcPr>
          <w:p w14:paraId="13107F52" w14:textId="77777777" w:rsidR="002E28F7" w:rsidRDefault="002E28F7">
            <w:pPr>
              <w:widowControl w:val="0"/>
              <w:pBdr>
                <w:top w:val="nil"/>
                <w:left w:val="nil"/>
                <w:bottom w:val="nil"/>
                <w:right w:val="nil"/>
                <w:between w:val="nil"/>
              </w:pBdr>
              <w:spacing w:after="120"/>
              <w:rPr>
                <w:color w:val="000000"/>
              </w:rPr>
            </w:pPr>
          </w:p>
        </w:tc>
      </w:tr>
      <w:tr w:rsidR="002E28F7" w14:paraId="52C50BB5" w14:textId="77777777" w:rsidTr="006C0D65">
        <w:tc>
          <w:tcPr>
            <w:tcW w:w="2245" w:type="dxa"/>
          </w:tcPr>
          <w:p w14:paraId="0E223161" w14:textId="77777777" w:rsidR="002E28F7" w:rsidRDefault="00BE778D">
            <w:pPr>
              <w:widowControl w:val="0"/>
              <w:pBdr>
                <w:top w:val="nil"/>
                <w:left w:val="nil"/>
                <w:bottom w:val="nil"/>
                <w:right w:val="nil"/>
                <w:between w:val="nil"/>
              </w:pBdr>
              <w:spacing w:after="120"/>
              <w:rPr>
                <w:color w:val="000000"/>
              </w:rPr>
            </w:pPr>
            <w:r>
              <w:rPr>
                <w:color w:val="000000"/>
              </w:rPr>
              <w:t>Liechtenstein</w:t>
            </w:r>
          </w:p>
        </w:tc>
        <w:tc>
          <w:tcPr>
            <w:tcW w:w="1980" w:type="dxa"/>
          </w:tcPr>
          <w:p w14:paraId="50CD1B19"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67956526"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69563F30"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2CC31338" w14:textId="77777777" w:rsidR="002E28F7" w:rsidRDefault="002E28F7">
            <w:pPr>
              <w:widowControl w:val="0"/>
              <w:pBdr>
                <w:top w:val="nil"/>
                <w:left w:val="nil"/>
                <w:bottom w:val="nil"/>
                <w:right w:val="nil"/>
                <w:between w:val="nil"/>
              </w:pBdr>
              <w:spacing w:after="120"/>
              <w:rPr>
                <w:color w:val="000000"/>
              </w:rPr>
            </w:pPr>
          </w:p>
        </w:tc>
      </w:tr>
      <w:tr w:rsidR="002E28F7" w14:paraId="4071F586" w14:textId="77777777" w:rsidTr="006C0D65">
        <w:tc>
          <w:tcPr>
            <w:tcW w:w="2245" w:type="dxa"/>
          </w:tcPr>
          <w:p w14:paraId="6C5EF9B7" w14:textId="77777777" w:rsidR="002E28F7" w:rsidRDefault="00BE778D">
            <w:pPr>
              <w:widowControl w:val="0"/>
              <w:pBdr>
                <w:top w:val="nil"/>
                <w:left w:val="nil"/>
                <w:bottom w:val="nil"/>
                <w:right w:val="nil"/>
                <w:between w:val="nil"/>
              </w:pBdr>
              <w:spacing w:after="120"/>
              <w:rPr>
                <w:color w:val="000000"/>
              </w:rPr>
            </w:pPr>
            <w:r>
              <w:rPr>
                <w:color w:val="000000"/>
              </w:rPr>
              <w:t>Lithuania</w:t>
            </w:r>
          </w:p>
        </w:tc>
        <w:tc>
          <w:tcPr>
            <w:tcW w:w="1980" w:type="dxa"/>
          </w:tcPr>
          <w:p w14:paraId="129ECEF4"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717628A6"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5D02697B"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40957338" w14:textId="77777777" w:rsidR="002E28F7" w:rsidRDefault="002E28F7">
            <w:pPr>
              <w:widowControl w:val="0"/>
              <w:pBdr>
                <w:top w:val="nil"/>
                <w:left w:val="nil"/>
                <w:bottom w:val="nil"/>
                <w:right w:val="nil"/>
                <w:between w:val="nil"/>
              </w:pBdr>
              <w:spacing w:after="120"/>
              <w:rPr>
                <w:color w:val="000000"/>
              </w:rPr>
            </w:pPr>
          </w:p>
        </w:tc>
      </w:tr>
      <w:tr w:rsidR="002E28F7" w14:paraId="44AB994C" w14:textId="77777777" w:rsidTr="006C0D65">
        <w:tc>
          <w:tcPr>
            <w:tcW w:w="2245" w:type="dxa"/>
          </w:tcPr>
          <w:p w14:paraId="6EE4E8C6" w14:textId="77777777" w:rsidR="002E28F7" w:rsidRDefault="00BE778D">
            <w:pPr>
              <w:widowControl w:val="0"/>
              <w:pBdr>
                <w:top w:val="nil"/>
                <w:left w:val="nil"/>
                <w:bottom w:val="nil"/>
                <w:right w:val="nil"/>
                <w:between w:val="nil"/>
              </w:pBdr>
              <w:spacing w:after="120"/>
              <w:rPr>
                <w:color w:val="000000"/>
              </w:rPr>
            </w:pPr>
            <w:r>
              <w:rPr>
                <w:color w:val="000000"/>
              </w:rPr>
              <w:t>Luxembourg</w:t>
            </w:r>
          </w:p>
        </w:tc>
        <w:tc>
          <w:tcPr>
            <w:tcW w:w="1980" w:type="dxa"/>
          </w:tcPr>
          <w:p w14:paraId="5EC2DEA0"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74E39323"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59909EF3"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1C2EA639" w14:textId="77777777" w:rsidR="002E28F7" w:rsidRDefault="002E28F7">
            <w:pPr>
              <w:widowControl w:val="0"/>
              <w:pBdr>
                <w:top w:val="nil"/>
                <w:left w:val="nil"/>
                <w:bottom w:val="nil"/>
                <w:right w:val="nil"/>
                <w:between w:val="nil"/>
              </w:pBdr>
              <w:spacing w:after="120"/>
              <w:rPr>
                <w:color w:val="000000"/>
              </w:rPr>
            </w:pPr>
          </w:p>
        </w:tc>
      </w:tr>
      <w:tr w:rsidR="002E28F7" w14:paraId="2E1443DE" w14:textId="77777777" w:rsidTr="006C0D65">
        <w:tc>
          <w:tcPr>
            <w:tcW w:w="2245" w:type="dxa"/>
          </w:tcPr>
          <w:p w14:paraId="0624C21E" w14:textId="77777777" w:rsidR="002E28F7" w:rsidRDefault="00BE778D">
            <w:pPr>
              <w:widowControl w:val="0"/>
              <w:pBdr>
                <w:top w:val="nil"/>
                <w:left w:val="nil"/>
                <w:bottom w:val="nil"/>
                <w:right w:val="nil"/>
                <w:between w:val="nil"/>
              </w:pBdr>
              <w:spacing w:after="120"/>
              <w:rPr>
                <w:color w:val="000000"/>
              </w:rPr>
            </w:pPr>
            <w:r>
              <w:rPr>
                <w:color w:val="000000"/>
              </w:rPr>
              <w:t>Macau</w:t>
            </w:r>
          </w:p>
        </w:tc>
        <w:tc>
          <w:tcPr>
            <w:tcW w:w="1980" w:type="dxa"/>
          </w:tcPr>
          <w:p w14:paraId="4B37B3A4"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80" w:type="dxa"/>
          </w:tcPr>
          <w:p w14:paraId="32F38401" w14:textId="77777777" w:rsidR="002E28F7" w:rsidRDefault="00BE778D">
            <w:pPr>
              <w:widowControl w:val="0"/>
              <w:pBdr>
                <w:top w:val="nil"/>
                <w:left w:val="nil"/>
                <w:bottom w:val="nil"/>
                <w:right w:val="nil"/>
                <w:between w:val="nil"/>
              </w:pBdr>
              <w:spacing w:after="120"/>
              <w:rPr>
                <w:color w:val="000000"/>
              </w:rPr>
            </w:pPr>
            <w:r>
              <w:rPr>
                <w:color w:val="000000"/>
              </w:rPr>
              <w:t xml:space="preserve">$791.00 </w:t>
            </w:r>
          </w:p>
        </w:tc>
        <w:tc>
          <w:tcPr>
            <w:tcW w:w="1935" w:type="dxa"/>
          </w:tcPr>
          <w:p w14:paraId="431BE3A5" w14:textId="77777777" w:rsidR="002E28F7" w:rsidRDefault="00BE778D">
            <w:pPr>
              <w:widowControl w:val="0"/>
              <w:pBdr>
                <w:top w:val="nil"/>
                <w:left w:val="nil"/>
                <w:bottom w:val="nil"/>
                <w:right w:val="nil"/>
                <w:between w:val="nil"/>
              </w:pBdr>
              <w:spacing w:after="120"/>
              <w:rPr>
                <w:color w:val="000000"/>
              </w:rPr>
            </w:pPr>
            <w:r>
              <w:rPr>
                <w:color w:val="000000"/>
              </w:rPr>
              <w:t xml:space="preserve">$1,169.00 </w:t>
            </w:r>
          </w:p>
        </w:tc>
        <w:tc>
          <w:tcPr>
            <w:tcW w:w="2054" w:type="dxa"/>
          </w:tcPr>
          <w:p w14:paraId="1FF8FD25" w14:textId="77777777" w:rsidR="002E28F7" w:rsidRDefault="002E28F7">
            <w:pPr>
              <w:widowControl w:val="0"/>
              <w:pBdr>
                <w:top w:val="nil"/>
                <w:left w:val="nil"/>
                <w:bottom w:val="nil"/>
                <w:right w:val="nil"/>
                <w:between w:val="nil"/>
              </w:pBdr>
              <w:spacing w:after="120"/>
              <w:rPr>
                <w:color w:val="000000"/>
              </w:rPr>
            </w:pPr>
          </w:p>
        </w:tc>
      </w:tr>
      <w:tr w:rsidR="002E28F7" w14:paraId="50D341B2" w14:textId="77777777" w:rsidTr="006C0D65">
        <w:tc>
          <w:tcPr>
            <w:tcW w:w="2245" w:type="dxa"/>
          </w:tcPr>
          <w:p w14:paraId="5A7C63CE" w14:textId="77777777" w:rsidR="002E28F7" w:rsidRDefault="00BE778D">
            <w:pPr>
              <w:widowControl w:val="0"/>
              <w:pBdr>
                <w:top w:val="nil"/>
                <w:left w:val="nil"/>
                <w:bottom w:val="nil"/>
                <w:right w:val="nil"/>
                <w:between w:val="nil"/>
              </w:pBdr>
              <w:spacing w:after="120"/>
              <w:rPr>
                <w:color w:val="000000"/>
              </w:rPr>
            </w:pPr>
            <w:r>
              <w:rPr>
                <w:color w:val="000000"/>
              </w:rPr>
              <w:t>Malaysia</w:t>
            </w:r>
          </w:p>
        </w:tc>
        <w:tc>
          <w:tcPr>
            <w:tcW w:w="1980" w:type="dxa"/>
          </w:tcPr>
          <w:p w14:paraId="710DAC9A" w14:textId="77777777" w:rsidR="002E28F7" w:rsidRDefault="00BE778D">
            <w:pPr>
              <w:widowControl w:val="0"/>
              <w:pBdr>
                <w:top w:val="nil"/>
                <w:left w:val="nil"/>
                <w:bottom w:val="nil"/>
                <w:right w:val="nil"/>
                <w:between w:val="nil"/>
              </w:pBdr>
              <w:spacing w:after="120"/>
              <w:rPr>
                <w:color w:val="000000"/>
              </w:rPr>
            </w:pPr>
            <w:r>
              <w:rPr>
                <w:color w:val="000000"/>
              </w:rPr>
              <w:t xml:space="preserve">$251.72 </w:t>
            </w:r>
          </w:p>
        </w:tc>
        <w:tc>
          <w:tcPr>
            <w:tcW w:w="1980" w:type="dxa"/>
          </w:tcPr>
          <w:p w14:paraId="34A376D3" w14:textId="77777777" w:rsidR="002E28F7" w:rsidRDefault="00BE778D">
            <w:pPr>
              <w:widowControl w:val="0"/>
              <w:pBdr>
                <w:top w:val="nil"/>
                <w:left w:val="nil"/>
                <w:bottom w:val="nil"/>
                <w:right w:val="nil"/>
                <w:between w:val="nil"/>
              </w:pBdr>
              <w:spacing w:after="120"/>
              <w:rPr>
                <w:color w:val="000000"/>
              </w:rPr>
            </w:pPr>
            <w:r>
              <w:rPr>
                <w:color w:val="000000"/>
              </w:rPr>
              <w:t xml:space="preserve">$468.44 </w:t>
            </w:r>
          </w:p>
        </w:tc>
        <w:tc>
          <w:tcPr>
            <w:tcW w:w="1935" w:type="dxa"/>
          </w:tcPr>
          <w:p w14:paraId="7E123F43" w14:textId="77777777" w:rsidR="002E28F7" w:rsidRDefault="00BE778D">
            <w:pPr>
              <w:widowControl w:val="0"/>
              <w:pBdr>
                <w:top w:val="nil"/>
                <w:left w:val="nil"/>
                <w:bottom w:val="nil"/>
                <w:right w:val="nil"/>
                <w:between w:val="nil"/>
              </w:pBdr>
              <w:spacing w:after="120"/>
              <w:rPr>
                <w:color w:val="000000"/>
              </w:rPr>
            </w:pPr>
            <w:r>
              <w:rPr>
                <w:color w:val="000000"/>
              </w:rPr>
              <w:t xml:space="preserve">$685.16 </w:t>
            </w:r>
          </w:p>
        </w:tc>
        <w:tc>
          <w:tcPr>
            <w:tcW w:w="2054" w:type="dxa"/>
          </w:tcPr>
          <w:p w14:paraId="1D11D98A" w14:textId="77777777" w:rsidR="002E28F7" w:rsidRDefault="002E28F7">
            <w:pPr>
              <w:widowControl w:val="0"/>
              <w:pBdr>
                <w:top w:val="nil"/>
                <w:left w:val="nil"/>
                <w:bottom w:val="nil"/>
                <w:right w:val="nil"/>
                <w:between w:val="nil"/>
              </w:pBdr>
              <w:spacing w:after="120"/>
              <w:rPr>
                <w:color w:val="000000"/>
              </w:rPr>
            </w:pPr>
          </w:p>
        </w:tc>
      </w:tr>
      <w:tr w:rsidR="002E28F7" w14:paraId="03DD3458" w14:textId="77777777" w:rsidTr="006C0D65">
        <w:tc>
          <w:tcPr>
            <w:tcW w:w="2245" w:type="dxa"/>
          </w:tcPr>
          <w:p w14:paraId="538C3D34" w14:textId="77777777" w:rsidR="002E28F7" w:rsidRDefault="00BE778D">
            <w:pPr>
              <w:widowControl w:val="0"/>
              <w:pBdr>
                <w:top w:val="nil"/>
                <w:left w:val="nil"/>
                <w:bottom w:val="nil"/>
                <w:right w:val="nil"/>
                <w:between w:val="nil"/>
              </w:pBdr>
              <w:spacing w:after="120"/>
              <w:rPr>
                <w:color w:val="000000"/>
              </w:rPr>
            </w:pPr>
            <w:r>
              <w:rPr>
                <w:color w:val="000000"/>
              </w:rPr>
              <w:t>Mexico</w:t>
            </w:r>
          </w:p>
        </w:tc>
        <w:tc>
          <w:tcPr>
            <w:tcW w:w="1980" w:type="dxa"/>
          </w:tcPr>
          <w:p w14:paraId="4614D12D"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27A98AA9"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2E392AAC"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6226C194" w14:textId="77777777" w:rsidR="002E28F7" w:rsidRDefault="002E28F7">
            <w:pPr>
              <w:widowControl w:val="0"/>
              <w:pBdr>
                <w:top w:val="nil"/>
                <w:left w:val="nil"/>
                <w:bottom w:val="nil"/>
                <w:right w:val="nil"/>
                <w:between w:val="nil"/>
              </w:pBdr>
              <w:spacing w:after="120"/>
              <w:rPr>
                <w:color w:val="000000"/>
              </w:rPr>
            </w:pPr>
          </w:p>
        </w:tc>
      </w:tr>
      <w:tr w:rsidR="002E28F7" w14:paraId="1642FF9A" w14:textId="77777777" w:rsidTr="006C0D65">
        <w:tc>
          <w:tcPr>
            <w:tcW w:w="2245" w:type="dxa"/>
          </w:tcPr>
          <w:p w14:paraId="582DC4D2" w14:textId="77777777" w:rsidR="002E28F7" w:rsidRDefault="00BE778D">
            <w:pPr>
              <w:widowControl w:val="0"/>
              <w:pBdr>
                <w:top w:val="nil"/>
                <w:left w:val="nil"/>
                <w:bottom w:val="nil"/>
                <w:right w:val="nil"/>
                <w:between w:val="nil"/>
              </w:pBdr>
              <w:spacing w:after="120"/>
              <w:rPr>
                <w:color w:val="000000"/>
              </w:rPr>
            </w:pPr>
            <w:r>
              <w:rPr>
                <w:color w:val="000000"/>
              </w:rPr>
              <w:t>Monaco</w:t>
            </w:r>
          </w:p>
        </w:tc>
        <w:tc>
          <w:tcPr>
            <w:tcW w:w="1980" w:type="dxa"/>
          </w:tcPr>
          <w:p w14:paraId="6EE4969C"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5272D535"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1A6A39E2"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783B4E97" w14:textId="77777777" w:rsidR="002E28F7" w:rsidRDefault="002E28F7">
            <w:pPr>
              <w:widowControl w:val="0"/>
              <w:pBdr>
                <w:top w:val="nil"/>
                <w:left w:val="nil"/>
                <w:bottom w:val="nil"/>
                <w:right w:val="nil"/>
                <w:between w:val="nil"/>
              </w:pBdr>
              <w:spacing w:after="120"/>
              <w:rPr>
                <w:color w:val="000000"/>
              </w:rPr>
            </w:pPr>
          </w:p>
        </w:tc>
      </w:tr>
      <w:tr w:rsidR="002E28F7" w14:paraId="15CE971E" w14:textId="77777777" w:rsidTr="006C0D65">
        <w:tc>
          <w:tcPr>
            <w:tcW w:w="2245" w:type="dxa"/>
          </w:tcPr>
          <w:p w14:paraId="23547D74" w14:textId="77777777" w:rsidR="002E28F7" w:rsidRDefault="00BE778D">
            <w:pPr>
              <w:widowControl w:val="0"/>
              <w:pBdr>
                <w:top w:val="nil"/>
                <w:left w:val="nil"/>
                <w:bottom w:val="nil"/>
                <w:right w:val="nil"/>
                <w:between w:val="nil"/>
              </w:pBdr>
              <w:spacing w:after="120"/>
              <w:rPr>
                <w:color w:val="000000"/>
              </w:rPr>
            </w:pPr>
            <w:r>
              <w:rPr>
                <w:color w:val="000000"/>
              </w:rPr>
              <w:t>New Caledonia</w:t>
            </w:r>
          </w:p>
        </w:tc>
        <w:tc>
          <w:tcPr>
            <w:tcW w:w="1980" w:type="dxa"/>
          </w:tcPr>
          <w:p w14:paraId="7B5DA20E"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521EE7E6"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06B3434A"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26293478" w14:textId="77777777" w:rsidR="002E28F7" w:rsidRDefault="002E28F7">
            <w:pPr>
              <w:widowControl w:val="0"/>
              <w:pBdr>
                <w:top w:val="nil"/>
                <w:left w:val="nil"/>
                <w:bottom w:val="nil"/>
                <w:right w:val="nil"/>
                <w:between w:val="nil"/>
              </w:pBdr>
              <w:spacing w:after="120"/>
              <w:rPr>
                <w:color w:val="000000"/>
              </w:rPr>
            </w:pPr>
          </w:p>
        </w:tc>
      </w:tr>
      <w:tr w:rsidR="002E28F7" w14:paraId="5B388D58" w14:textId="77777777" w:rsidTr="006C0D65">
        <w:tc>
          <w:tcPr>
            <w:tcW w:w="2245" w:type="dxa"/>
          </w:tcPr>
          <w:p w14:paraId="3188243A" w14:textId="77777777" w:rsidR="002E28F7" w:rsidRDefault="00BE778D">
            <w:pPr>
              <w:widowControl w:val="0"/>
              <w:pBdr>
                <w:top w:val="nil"/>
                <w:left w:val="nil"/>
                <w:bottom w:val="nil"/>
                <w:right w:val="nil"/>
                <w:between w:val="nil"/>
              </w:pBdr>
              <w:spacing w:after="120"/>
              <w:rPr>
                <w:color w:val="000000"/>
              </w:rPr>
            </w:pPr>
            <w:r>
              <w:rPr>
                <w:color w:val="000000"/>
              </w:rPr>
              <w:t>Netherlands</w:t>
            </w:r>
          </w:p>
        </w:tc>
        <w:tc>
          <w:tcPr>
            <w:tcW w:w="1980" w:type="dxa"/>
          </w:tcPr>
          <w:p w14:paraId="4EE2A61A"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680B15E6"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0C540C53"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0F69719F" w14:textId="77777777" w:rsidR="002E28F7" w:rsidRDefault="002E28F7">
            <w:pPr>
              <w:widowControl w:val="0"/>
              <w:pBdr>
                <w:top w:val="nil"/>
                <w:left w:val="nil"/>
                <w:bottom w:val="nil"/>
                <w:right w:val="nil"/>
                <w:between w:val="nil"/>
              </w:pBdr>
              <w:spacing w:after="120"/>
              <w:rPr>
                <w:color w:val="000000"/>
              </w:rPr>
            </w:pPr>
          </w:p>
        </w:tc>
      </w:tr>
      <w:tr w:rsidR="002E28F7" w14:paraId="710703FD" w14:textId="77777777" w:rsidTr="006C0D65">
        <w:tc>
          <w:tcPr>
            <w:tcW w:w="2245" w:type="dxa"/>
          </w:tcPr>
          <w:p w14:paraId="239345BB" w14:textId="77777777" w:rsidR="002E28F7" w:rsidRDefault="00BE778D">
            <w:pPr>
              <w:widowControl w:val="0"/>
              <w:pBdr>
                <w:top w:val="nil"/>
                <w:left w:val="nil"/>
                <w:bottom w:val="nil"/>
                <w:right w:val="nil"/>
                <w:between w:val="nil"/>
              </w:pBdr>
              <w:spacing w:after="120"/>
              <w:rPr>
                <w:color w:val="000000"/>
              </w:rPr>
            </w:pPr>
            <w:r>
              <w:rPr>
                <w:color w:val="000000"/>
              </w:rPr>
              <w:t>New Zealand</w:t>
            </w:r>
          </w:p>
        </w:tc>
        <w:tc>
          <w:tcPr>
            <w:tcW w:w="1980" w:type="dxa"/>
          </w:tcPr>
          <w:p w14:paraId="63E6EBD3" w14:textId="77777777" w:rsidR="002E28F7" w:rsidRDefault="00BE778D">
            <w:pPr>
              <w:widowControl w:val="0"/>
              <w:pBdr>
                <w:top w:val="nil"/>
                <w:left w:val="nil"/>
                <w:bottom w:val="nil"/>
                <w:right w:val="nil"/>
                <w:between w:val="nil"/>
              </w:pBdr>
              <w:spacing w:after="120"/>
              <w:rPr>
                <w:color w:val="000000"/>
              </w:rPr>
            </w:pPr>
            <w:r>
              <w:rPr>
                <w:color w:val="000000"/>
              </w:rPr>
              <w:t xml:space="preserve">$152.18 </w:t>
            </w:r>
          </w:p>
        </w:tc>
        <w:tc>
          <w:tcPr>
            <w:tcW w:w="1980" w:type="dxa"/>
          </w:tcPr>
          <w:p w14:paraId="2CF1F623" w14:textId="77777777" w:rsidR="002E28F7" w:rsidRDefault="00BE778D">
            <w:pPr>
              <w:widowControl w:val="0"/>
              <w:pBdr>
                <w:top w:val="nil"/>
                <w:left w:val="nil"/>
                <w:bottom w:val="nil"/>
                <w:right w:val="nil"/>
                <w:between w:val="nil"/>
              </w:pBdr>
              <w:spacing w:after="120"/>
              <w:rPr>
                <w:color w:val="000000"/>
              </w:rPr>
            </w:pPr>
            <w:r>
              <w:rPr>
                <w:color w:val="000000"/>
              </w:rPr>
              <w:t xml:space="preserve">$269.36 </w:t>
            </w:r>
          </w:p>
        </w:tc>
        <w:tc>
          <w:tcPr>
            <w:tcW w:w="1935" w:type="dxa"/>
          </w:tcPr>
          <w:p w14:paraId="597C798D" w14:textId="77777777" w:rsidR="002E28F7" w:rsidRDefault="00BE778D">
            <w:pPr>
              <w:widowControl w:val="0"/>
              <w:pBdr>
                <w:top w:val="nil"/>
                <w:left w:val="nil"/>
                <w:bottom w:val="nil"/>
                <w:right w:val="nil"/>
                <w:between w:val="nil"/>
              </w:pBdr>
              <w:spacing w:after="120"/>
              <w:rPr>
                <w:color w:val="000000"/>
              </w:rPr>
            </w:pPr>
            <w:r>
              <w:rPr>
                <w:color w:val="000000"/>
              </w:rPr>
              <w:t xml:space="preserve">$386.54 </w:t>
            </w:r>
          </w:p>
        </w:tc>
        <w:tc>
          <w:tcPr>
            <w:tcW w:w="2054" w:type="dxa"/>
          </w:tcPr>
          <w:p w14:paraId="174FF216" w14:textId="77777777" w:rsidR="002E28F7" w:rsidRDefault="002E28F7">
            <w:pPr>
              <w:widowControl w:val="0"/>
              <w:pBdr>
                <w:top w:val="nil"/>
                <w:left w:val="nil"/>
                <w:bottom w:val="nil"/>
                <w:right w:val="nil"/>
                <w:between w:val="nil"/>
              </w:pBdr>
              <w:spacing w:after="120"/>
              <w:rPr>
                <w:color w:val="000000"/>
              </w:rPr>
            </w:pPr>
          </w:p>
        </w:tc>
      </w:tr>
      <w:tr w:rsidR="002E28F7" w14:paraId="713B0BA4" w14:textId="77777777" w:rsidTr="006C0D65">
        <w:tc>
          <w:tcPr>
            <w:tcW w:w="2245" w:type="dxa"/>
          </w:tcPr>
          <w:p w14:paraId="3531047C" w14:textId="77777777" w:rsidR="002E28F7" w:rsidRDefault="00BE778D">
            <w:pPr>
              <w:widowControl w:val="0"/>
              <w:pBdr>
                <w:top w:val="nil"/>
                <w:left w:val="nil"/>
                <w:bottom w:val="nil"/>
                <w:right w:val="nil"/>
                <w:between w:val="nil"/>
              </w:pBdr>
              <w:spacing w:after="120"/>
              <w:rPr>
                <w:color w:val="000000"/>
              </w:rPr>
            </w:pPr>
            <w:r>
              <w:rPr>
                <w:color w:val="000000"/>
              </w:rPr>
              <w:t>Norway</w:t>
            </w:r>
          </w:p>
        </w:tc>
        <w:tc>
          <w:tcPr>
            <w:tcW w:w="1980" w:type="dxa"/>
          </w:tcPr>
          <w:p w14:paraId="3485E163"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0F2472BA"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0452024C" w14:textId="77777777" w:rsidR="002E28F7" w:rsidRDefault="00BE778D">
            <w:pPr>
              <w:widowControl w:val="0"/>
              <w:pBdr>
                <w:top w:val="nil"/>
                <w:left w:val="nil"/>
                <w:bottom w:val="nil"/>
                <w:right w:val="nil"/>
                <w:between w:val="nil"/>
              </w:pBdr>
              <w:spacing w:after="120"/>
              <w:rPr>
                <w:color w:val="000000"/>
              </w:rPr>
            </w:pPr>
            <w:r>
              <w:rPr>
                <w:color w:val="000000"/>
              </w:rPr>
              <w:t xml:space="preserve">$647.36 </w:t>
            </w:r>
          </w:p>
        </w:tc>
        <w:tc>
          <w:tcPr>
            <w:tcW w:w="2054" w:type="dxa"/>
          </w:tcPr>
          <w:p w14:paraId="592EBDFA" w14:textId="77777777" w:rsidR="002E28F7" w:rsidRDefault="002E28F7">
            <w:pPr>
              <w:widowControl w:val="0"/>
              <w:pBdr>
                <w:top w:val="nil"/>
                <w:left w:val="nil"/>
                <w:bottom w:val="nil"/>
                <w:right w:val="nil"/>
                <w:between w:val="nil"/>
              </w:pBdr>
              <w:spacing w:after="120"/>
              <w:rPr>
                <w:color w:val="000000"/>
              </w:rPr>
            </w:pPr>
          </w:p>
        </w:tc>
      </w:tr>
      <w:tr w:rsidR="002E28F7" w14:paraId="5F06D6D4" w14:textId="77777777" w:rsidTr="006C0D65">
        <w:tc>
          <w:tcPr>
            <w:tcW w:w="2245" w:type="dxa"/>
          </w:tcPr>
          <w:p w14:paraId="013A7B08" w14:textId="77777777" w:rsidR="002E28F7" w:rsidRDefault="00BE778D">
            <w:pPr>
              <w:widowControl w:val="0"/>
              <w:pBdr>
                <w:top w:val="nil"/>
                <w:left w:val="nil"/>
                <w:bottom w:val="nil"/>
                <w:right w:val="nil"/>
                <w:between w:val="nil"/>
              </w:pBdr>
              <w:spacing w:after="120"/>
              <w:rPr>
                <w:color w:val="000000"/>
              </w:rPr>
            </w:pPr>
            <w:r>
              <w:rPr>
                <w:color w:val="000000"/>
              </w:rPr>
              <w:t>Palestine, (State of)</w:t>
            </w:r>
          </w:p>
        </w:tc>
        <w:tc>
          <w:tcPr>
            <w:tcW w:w="1980" w:type="dxa"/>
          </w:tcPr>
          <w:p w14:paraId="3B8E9D7A" w14:textId="77777777" w:rsidR="002E28F7" w:rsidRDefault="00BE778D">
            <w:pPr>
              <w:widowControl w:val="0"/>
              <w:pBdr>
                <w:top w:val="nil"/>
                <w:left w:val="nil"/>
                <w:bottom w:val="nil"/>
                <w:right w:val="nil"/>
                <w:between w:val="nil"/>
              </w:pBdr>
              <w:spacing w:after="120"/>
              <w:rPr>
                <w:color w:val="000000"/>
              </w:rPr>
            </w:pPr>
            <w:r>
              <w:rPr>
                <w:color w:val="000000"/>
              </w:rPr>
              <w:t xml:space="preserve">$273.14 </w:t>
            </w:r>
          </w:p>
        </w:tc>
        <w:tc>
          <w:tcPr>
            <w:tcW w:w="1980" w:type="dxa"/>
          </w:tcPr>
          <w:p w14:paraId="693C144E" w14:textId="77777777" w:rsidR="002E28F7" w:rsidRDefault="00BE778D">
            <w:pPr>
              <w:widowControl w:val="0"/>
              <w:pBdr>
                <w:top w:val="nil"/>
                <w:left w:val="nil"/>
                <w:bottom w:val="nil"/>
                <w:right w:val="nil"/>
                <w:between w:val="nil"/>
              </w:pBdr>
              <w:spacing w:after="120"/>
              <w:rPr>
                <w:color w:val="000000"/>
              </w:rPr>
            </w:pPr>
            <w:r>
              <w:rPr>
                <w:color w:val="000000"/>
              </w:rPr>
              <w:t xml:space="preserve">$511.28 </w:t>
            </w:r>
          </w:p>
        </w:tc>
        <w:tc>
          <w:tcPr>
            <w:tcW w:w="1935" w:type="dxa"/>
          </w:tcPr>
          <w:p w14:paraId="40E3E87A" w14:textId="77777777" w:rsidR="002E28F7" w:rsidRDefault="00BE778D">
            <w:pPr>
              <w:widowControl w:val="0"/>
              <w:pBdr>
                <w:top w:val="nil"/>
                <w:left w:val="nil"/>
                <w:bottom w:val="nil"/>
                <w:right w:val="nil"/>
                <w:between w:val="nil"/>
              </w:pBdr>
              <w:spacing w:after="120"/>
              <w:rPr>
                <w:color w:val="000000"/>
              </w:rPr>
            </w:pPr>
            <w:r>
              <w:rPr>
                <w:color w:val="000000"/>
              </w:rPr>
              <w:t xml:space="preserve">$749.42 </w:t>
            </w:r>
          </w:p>
        </w:tc>
        <w:tc>
          <w:tcPr>
            <w:tcW w:w="2054" w:type="dxa"/>
          </w:tcPr>
          <w:p w14:paraId="025A58A1" w14:textId="77777777" w:rsidR="002E28F7" w:rsidRDefault="002E28F7">
            <w:pPr>
              <w:widowControl w:val="0"/>
              <w:pBdr>
                <w:top w:val="nil"/>
                <w:left w:val="nil"/>
                <w:bottom w:val="nil"/>
                <w:right w:val="nil"/>
                <w:between w:val="nil"/>
              </w:pBdr>
              <w:spacing w:after="120"/>
              <w:rPr>
                <w:color w:val="000000"/>
              </w:rPr>
            </w:pPr>
          </w:p>
        </w:tc>
      </w:tr>
      <w:tr w:rsidR="002E28F7" w14:paraId="6E2BC00B" w14:textId="77777777" w:rsidTr="006C0D65">
        <w:tc>
          <w:tcPr>
            <w:tcW w:w="2245" w:type="dxa"/>
          </w:tcPr>
          <w:p w14:paraId="246C61A8" w14:textId="77777777" w:rsidR="002E28F7" w:rsidRDefault="00BE778D">
            <w:pPr>
              <w:widowControl w:val="0"/>
              <w:pBdr>
                <w:top w:val="nil"/>
                <w:left w:val="nil"/>
                <w:bottom w:val="nil"/>
                <w:right w:val="nil"/>
                <w:between w:val="nil"/>
              </w:pBdr>
              <w:spacing w:after="120"/>
              <w:rPr>
                <w:color w:val="000000"/>
              </w:rPr>
            </w:pPr>
            <w:r>
              <w:rPr>
                <w:color w:val="000000"/>
              </w:rPr>
              <w:t>Philippines</w:t>
            </w:r>
          </w:p>
        </w:tc>
        <w:tc>
          <w:tcPr>
            <w:tcW w:w="1980" w:type="dxa"/>
          </w:tcPr>
          <w:p w14:paraId="6CEB1DF4" w14:textId="77777777" w:rsidR="002E28F7" w:rsidRDefault="00BE778D">
            <w:pPr>
              <w:widowControl w:val="0"/>
              <w:pBdr>
                <w:top w:val="nil"/>
                <w:left w:val="nil"/>
                <w:bottom w:val="nil"/>
                <w:right w:val="nil"/>
                <w:between w:val="nil"/>
              </w:pBdr>
              <w:spacing w:after="120"/>
              <w:rPr>
                <w:color w:val="000000"/>
              </w:rPr>
            </w:pPr>
            <w:r>
              <w:rPr>
                <w:color w:val="000000"/>
              </w:rPr>
              <w:t xml:space="preserve">$251.72 </w:t>
            </w:r>
          </w:p>
        </w:tc>
        <w:tc>
          <w:tcPr>
            <w:tcW w:w="1980" w:type="dxa"/>
          </w:tcPr>
          <w:p w14:paraId="12E91520" w14:textId="77777777" w:rsidR="002E28F7" w:rsidRDefault="00BE778D">
            <w:pPr>
              <w:widowControl w:val="0"/>
              <w:pBdr>
                <w:top w:val="nil"/>
                <w:left w:val="nil"/>
                <w:bottom w:val="nil"/>
                <w:right w:val="nil"/>
                <w:between w:val="nil"/>
              </w:pBdr>
              <w:spacing w:after="120"/>
              <w:rPr>
                <w:color w:val="000000"/>
              </w:rPr>
            </w:pPr>
            <w:r>
              <w:rPr>
                <w:color w:val="000000"/>
              </w:rPr>
              <w:t xml:space="preserve">$468.44 </w:t>
            </w:r>
          </w:p>
        </w:tc>
        <w:tc>
          <w:tcPr>
            <w:tcW w:w="1935" w:type="dxa"/>
          </w:tcPr>
          <w:p w14:paraId="12DC2D4B" w14:textId="77777777" w:rsidR="002E28F7" w:rsidRDefault="00BE778D">
            <w:pPr>
              <w:widowControl w:val="0"/>
              <w:pBdr>
                <w:top w:val="nil"/>
                <w:left w:val="nil"/>
                <w:bottom w:val="nil"/>
                <w:right w:val="nil"/>
                <w:between w:val="nil"/>
              </w:pBdr>
              <w:spacing w:after="120"/>
              <w:rPr>
                <w:color w:val="000000"/>
              </w:rPr>
            </w:pPr>
            <w:r>
              <w:rPr>
                <w:color w:val="000000"/>
              </w:rPr>
              <w:t xml:space="preserve">$685.16 </w:t>
            </w:r>
          </w:p>
        </w:tc>
        <w:tc>
          <w:tcPr>
            <w:tcW w:w="2054" w:type="dxa"/>
          </w:tcPr>
          <w:p w14:paraId="23C2405C" w14:textId="77777777" w:rsidR="002E28F7" w:rsidRDefault="002E28F7">
            <w:pPr>
              <w:widowControl w:val="0"/>
              <w:pBdr>
                <w:top w:val="nil"/>
                <w:left w:val="nil"/>
                <w:bottom w:val="nil"/>
                <w:right w:val="nil"/>
                <w:between w:val="nil"/>
              </w:pBdr>
              <w:spacing w:after="120"/>
              <w:rPr>
                <w:color w:val="000000"/>
              </w:rPr>
            </w:pPr>
          </w:p>
        </w:tc>
      </w:tr>
      <w:tr w:rsidR="002E28F7" w14:paraId="1478E132" w14:textId="77777777" w:rsidTr="006C0D65">
        <w:tc>
          <w:tcPr>
            <w:tcW w:w="2245" w:type="dxa"/>
          </w:tcPr>
          <w:p w14:paraId="1F734FCC" w14:textId="77777777" w:rsidR="002E28F7" w:rsidRDefault="00BE778D">
            <w:pPr>
              <w:widowControl w:val="0"/>
              <w:pBdr>
                <w:top w:val="nil"/>
                <w:left w:val="nil"/>
                <w:bottom w:val="nil"/>
                <w:right w:val="nil"/>
                <w:between w:val="nil"/>
              </w:pBdr>
              <w:spacing w:after="120"/>
              <w:rPr>
                <w:color w:val="000000"/>
              </w:rPr>
            </w:pPr>
            <w:r>
              <w:rPr>
                <w:color w:val="000000"/>
              </w:rPr>
              <w:t>Poland</w:t>
            </w:r>
          </w:p>
        </w:tc>
        <w:tc>
          <w:tcPr>
            <w:tcW w:w="1980" w:type="dxa"/>
          </w:tcPr>
          <w:p w14:paraId="25C90ADF"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2CB2C49C"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612D65F8"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25ADB802" w14:textId="77777777" w:rsidR="002E28F7" w:rsidRDefault="002E28F7">
            <w:pPr>
              <w:widowControl w:val="0"/>
              <w:pBdr>
                <w:top w:val="nil"/>
                <w:left w:val="nil"/>
                <w:bottom w:val="nil"/>
                <w:right w:val="nil"/>
                <w:between w:val="nil"/>
              </w:pBdr>
              <w:spacing w:after="120"/>
              <w:rPr>
                <w:color w:val="000000"/>
              </w:rPr>
            </w:pPr>
          </w:p>
        </w:tc>
      </w:tr>
      <w:tr w:rsidR="002E28F7" w14:paraId="5354C80F" w14:textId="77777777" w:rsidTr="006C0D65">
        <w:tc>
          <w:tcPr>
            <w:tcW w:w="2245" w:type="dxa"/>
          </w:tcPr>
          <w:p w14:paraId="7C64050A" w14:textId="77777777" w:rsidR="002E28F7" w:rsidRDefault="00BE778D">
            <w:pPr>
              <w:widowControl w:val="0"/>
              <w:pBdr>
                <w:top w:val="nil"/>
                <w:left w:val="nil"/>
                <w:bottom w:val="nil"/>
                <w:right w:val="nil"/>
                <w:between w:val="nil"/>
              </w:pBdr>
              <w:spacing w:after="120"/>
              <w:rPr>
                <w:color w:val="000000"/>
              </w:rPr>
            </w:pPr>
            <w:r>
              <w:rPr>
                <w:color w:val="000000"/>
              </w:rPr>
              <w:t>Portugal</w:t>
            </w:r>
          </w:p>
        </w:tc>
        <w:tc>
          <w:tcPr>
            <w:tcW w:w="1980" w:type="dxa"/>
          </w:tcPr>
          <w:p w14:paraId="24225495"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5413AD06"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11E1914E"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159013D0" w14:textId="77777777" w:rsidR="002E28F7" w:rsidRDefault="002E28F7">
            <w:pPr>
              <w:widowControl w:val="0"/>
              <w:pBdr>
                <w:top w:val="nil"/>
                <w:left w:val="nil"/>
                <w:bottom w:val="nil"/>
                <w:right w:val="nil"/>
                <w:between w:val="nil"/>
              </w:pBdr>
              <w:spacing w:after="120"/>
              <w:rPr>
                <w:color w:val="000000"/>
              </w:rPr>
            </w:pPr>
          </w:p>
        </w:tc>
      </w:tr>
      <w:tr w:rsidR="002E28F7" w14:paraId="74AB2D48" w14:textId="77777777" w:rsidTr="006C0D65">
        <w:tc>
          <w:tcPr>
            <w:tcW w:w="2245" w:type="dxa"/>
          </w:tcPr>
          <w:p w14:paraId="768BDBCF" w14:textId="77777777" w:rsidR="002E28F7" w:rsidRDefault="00BE778D">
            <w:pPr>
              <w:widowControl w:val="0"/>
              <w:pBdr>
                <w:top w:val="nil"/>
                <w:left w:val="nil"/>
                <w:bottom w:val="nil"/>
                <w:right w:val="nil"/>
                <w:between w:val="nil"/>
              </w:pBdr>
              <w:spacing w:after="120"/>
              <w:rPr>
                <w:color w:val="000000"/>
              </w:rPr>
            </w:pPr>
            <w:r>
              <w:rPr>
                <w:color w:val="000000"/>
              </w:rPr>
              <w:t>Russia</w:t>
            </w:r>
          </w:p>
        </w:tc>
        <w:tc>
          <w:tcPr>
            <w:tcW w:w="1980" w:type="dxa"/>
          </w:tcPr>
          <w:p w14:paraId="6E7C97C5" w14:textId="77777777" w:rsidR="002E28F7" w:rsidRDefault="00BE778D">
            <w:pPr>
              <w:widowControl w:val="0"/>
              <w:pBdr>
                <w:top w:val="nil"/>
                <w:left w:val="nil"/>
                <w:bottom w:val="nil"/>
                <w:right w:val="nil"/>
                <w:between w:val="nil"/>
              </w:pBdr>
              <w:spacing w:after="120"/>
              <w:rPr>
                <w:color w:val="000000"/>
              </w:rPr>
            </w:pPr>
            <w:r>
              <w:rPr>
                <w:color w:val="000000"/>
              </w:rPr>
              <w:t xml:space="preserve">$307.16 </w:t>
            </w:r>
          </w:p>
        </w:tc>
        <w:tc>
          <w:tcPr>
            <w:tcW w:w="1980" w:type="dxa"/>
          </w:tcPr>
          <w:p w14:paraId="3CD75F45" w14:textId="77777777" w:rsidR="002E28F7" w:rsidRDefault="00BE778D">
            <w:pPr>
              <w:widowControl w:val="0"/>
              <w:pBdr>
                <w:top w:val="nil"/>
                <w:left w:val="nil"/>
                <w:bottom w:val="nil"/>
                <w:right w:val="nil"/>
                <w:between w:val="nil"/>
              </w:pBdr>
              <w:spacing w:after="120"/>
              <w:rPr>
                <w:color w:val="000000"/>
              </w:rPr>
            </w:pPr>
            <w:r>
              <w:rPr>
                <w:color w:val="000000"/>
              </w:rPr>
              <w:t xml:space="preserve">$579.32 </w:t>
            </w:r>
          </w:p>
        </w:tc>
        <w:tc>
          <w:tcPr>
            <w:tcW w:w="1935" w:type="dxa"/>
          </w:tcPr>
          <w:p w14:paraId="2D6EB9E7" w14:textId="77777777" w:rsidR="002E28F7" w:rsidRDefault="00BE778D">
            <w:pPr>
              <w:widowControl w:val="0"/>
              <w:pBdr>
                <w:top w:val="nil"/>
                <w:left w:val="nil"/>
                <w:bottom w:val="nil"/>
                <w:right w:val="nil"/>
                <w:between w:val="nil"/>
              </w:pBdr>
              <w:spacing w:after="120"/>
              <w:rPr>
                <w:color w:val="000000"/>
              </w:rPr>
            </w:pPr>
            <w:r>
              <w:rPr>
                <w:color w:val="000000"/>
              </w:rPr>
              <w:t xml:space="preserve">$851.48 </w:t>
            </w:r>
          </w:p>
        </w:tc>
        <w:tc>
          <w:tcPr>
            <w:tcW w:w="2054" w:type="dxa"/>
          </w:tcPr>
          <w:p w14:paraId="0BDE929C" w14:textId="77777777" w:rsidR="002E28F7" w:rsidRDefault="002E28F7">
            <w:pPr>
              <w:widowControl w:val="0"/>
              <w:pBdr>
                <w:top w:val="nil"/>
                <w:left w:val="nil"/>
                <w:bottom w:val="nil"/>
                <w:right w:val="nil"/>
                <w:between w:val="nil"/>
              </w:pBdr>
              <w:spacing w:after="120"/>
              <w:rPr>
                <w:color w:val="000000"/>
              </w:rPr>
            </w:pPr>
          </w:p>
        </w:tc>
      </w:tr>
      <w:tr w:rsidR="002E28F7" w14:paraId="29257929" w14:textId="77777777" w:rsidTr="006C0D65">
        <w:tc>
          <w:tcPr>
            <w:tcW w:w="2245" w:type="dxa"/>
          </w:tcPr>
          <w:p w14:paraId="65F50F5A" w14:textId="77777777" w:rsidR="002E28F7" w:rsidRDefault="00BE778D">
            <w:pPr>
              <w:widowControl w:val="0"/>
              <w:pBdr>
                <w:top w:val="nil"/>
                <w:left w:val="nil"/>
                <w:bottom w:val="nil"/>
                <w:right w:val="nil"/>
                <w:between w:val="nil"/>
              </w:pBdr>
              <w:spacing w:after="120"/>
              <w:rPr>
                <w:color w:val="000000"/>
              </w:rPr>
            </w:pPr>
            <w:r>
              <w:rPr>
                <w:color w:val="000000"/>
              </w:rPr>
              <w:t>Singapore</w:t>
            </w:r>
          </w:p>
        </w:tc>
        <w:tc>
          <w:tcPr>
            <w:tcW w:w="1980" w:type="dxa"/>
          </w:tcPr>
          <w:p w14:paraId="055AD4A1" w14:textId="77777777" w:rsidR="002E28F7" w:rsidRDefault="00BE778D">
            <w:pPr>
              <w:widowControl w:val="0"/>
              <w:pBdr>
                <w:top w:val="nil"/>
                <w:left w:val="nil"/>
                <w:bottom w:val="nil"/>
                <w:right w:val="nil"/>
                <w:between w:val="nil"/>
              </w:pBdr>
              <w:spacing w:after="120"/>
              <w:rPr>
                <w:color w:val="000000"/>
              </w:rPr>
            </w:pPr>
            <w:r>
              <w:rPr>
                <w:color w:val="000000"/>
              </w:rPr>
              <w:t xml:space="preserve">$235.34 </w:t>
            </w:r>
          </w:p>
        </w:tc>
        <w:tc>
          <w:tcPr>
            <w:tcW w:w="1980" w:type="dxa"/>
          </w:tcPr>
          <w:p w14:paraId="089BCB4E" w14:textId="77777777" w:rsidR="002E28F7" w:rsidRDefault="00BE778D">
            <w:pPr>
              <w:widowControl w:val="0"/>
              <w:pBdr>
                <w:top w:val="nil"/>
                <w:left w:val="nil"/>
                <w:bottom w:val="nil"/>
                <w:right w:val="nil"/>
                <w:between w:val="nil"/>
              </w:pBdr>
              <w:spacing w:after="120"/>
              <w:rPr>
                <w:color w:val="000000"/>
              </w:rPr>
            </w:pPr>
            <w:r>
              <w:rPr>
                <w:color w:val="000000"/>
              </w:rPr>
              <w:t xml:space="preserve">$435.68 </w:t>
            </w:r>
          </w:p>
        </w:tc>
        <w:tc>
          <w:tcPr>
            <w:tcW w:w="1935" w:type="dxa"/>
          </w:tcPr>
          <w:p w14:paraId="5BD32642" w14:textId="77777777" w:rsidR="002E28F7" w:rsidRDefault="00BE778D">
            <w:pPr>
              <w:widowControl w:val="0"/>
              <w:pBdr>
                <w:top w:val="nil"/>
                <w:left w:val="nil"/>
                <w:bottom w:val="nil"/>
                <w:right w:val="nil"/>
                <w:between w:val="nil"/>
              </w:pBdr>
              <w:spacing w:after="120"/>
              <w:rPr>
                <w:color w:val="000000"/>
              </w:rPr>
            </w:pPr>
            <w:r>
              <w:rPr>
                <w:color w:val="000000"/>
              </w:rPr>
              <w:t xml:space="preserve">$636.02 </w:t>
            </w:r>
          </w:p>
        </w:tc>
        <w:tc>
          <w:tcPr>
            <w:tcW w:w="2054" w:type="dxa"/>
          </w:tcPr>
          <w:p w14:paraId="4E6F9149" w14:textId="77777777" w:rsidR="002E28F7" w:rsidRDefault="002E28F7">
            <w:pPr>
              <w:widowControl w:val="0"/>
              <w:pBdr>
                <w:top w:val="nil"/>
                <w:left w:val="nil"/>
                <w:bottom w:val="nil"/>
                <w:right w:val="nil"/>
                <w:between w:val="nil"/>
              </w:pBdr>
              <w:spacing w:after="120"/>
              <w:rPr>
                <w:color w:val="000000"/>
              </w:rPr>
            </w:pPr>
          </w:p>
        </w:tc>
      </w:tr>
      <w:tr w:rsidR="002E28F7" w14:paraId="7E3473EF" w14:textId="77777777" w:rsidTr="006C0D65">
        <w:tc>
          <w:tcPr>
            <w:tcW w:w="2245" w:type="dxa"/>
          </w:tcPr>
          <w:p w14:paraId="1DA5D2FE" w14:textId="77777777" w:rsidR="002E28F7" w:rsidRDefault="00BE778D">
            <w:pPr>
              <w:widowControl w:val="0"/>
              <w:pBdr>
                <w:top w:val="nil"/>
                <w:left w:val="nil"/>
                <w:bottom w:val="nil"/>
                <w:right w:val="nil"/>
                <w:between w:val="nil"/>
              </w:pBdr>
              <w:spacing w:after="120"/>
              <w:rPr>
                <w:color w:val="000000"/>
              </w:rPr>
            </w:pPr>
            <w:r>
              <w:rPr>
                <w:color w:val="000000"/>
              </w:rPr>
              <w:t>Slovak Rep</w:t>
            </w:r>
          </w:p>
        </w:tc>
        <w:tc>
          <w:tcPr>
            <w:tcW w:w="1980" w:type="dxa"/>
          </w:tcPr>
          <w:p w14:paraId="7D9C1D7B"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80" w:type="dxa"/>
          </w:tcPr>
          <w:p w14:paraId="6923F543" w14:textId="77777777" w:rsidR="002E28F7" w:rsidRDefault="00BE778D">
            <w:pPr>
              <w:widowControl w:val="0"/>
              <w:pBdr>
                <w:top w:val="nil"/>
                <w:left w:val="nil"/>
                <w:bottom w:val="nil"/>
                <w:right w:val="nil"/>
                <w:between w:val="nil"/>
              </w:pBdr>
              <w:spacing w:after="120"/>
              <w:rPr>
                <w:color w:val="000000"/>
              </w:rPr>
            </w:pPr>
            <w:r>
              <w:rPr>
                <w:color w:val="000000"/>
              </w:rPr>
              <w:t xml:space="preserve">$791.00 </w:t>
            </w:r>
          </w:p>
        </w:tc>
        <w:tc>
          <w:tcPr>
            <w:tcW w:w="1935" w:type="dxa"/>
          </w:tcPr>
          <w:p w14:paraId="2384F5AA" w14:textId="77777777" w:rsidR="002E28F7" w:rsidRDefault="00BE778D">
            <w:pPr>
              <w:widowControl w:val="0"/>
              <w:pBdr>
                <w:top w:val="nil"/>
                <w:left w:val="nil"/>
                <w:bottom w:val="nil"/>
                <w:right w:val="nil"/>
                <w:between w:val="nil"/>
              </w:pBdr>
              <w:spacing w:after="120"/>
              <w:rPr>
                <w:color w:val="000000"/>
              </w:rPr>
            </w:pPr>
            <w:r>
              <w:rPr>
                <w:color w:val="000000"/>
              </w:rPr>
              <w:t xml:space="preserve">$1,169.00 </w:t>
            </w:r>
          </w:p>
        </w:tc>
        <w:tc>
          <w:tcPr>
            <w:tcW w:w="2054" w:type="dxa"/>
          </w:tcPr>
          <w:p w14:paraId="3ED14AEE" w14:textId="77777777" w:rsidR="002E28F7" w:rsidRDefault="002E28F7">
            <w:pPr>
              <w:widowControl w:val="0"/>
              <w:pBdr>
                <w:top w:val="nil"/>
                <w:left w:val="nil"/>
                <w:bottom w:val="nil"/>
                <w:right w:val="nil"/>
                <w:between w:val="nil"/>
              </w:pBdr>
              <w:spacing w:after="120"/>
              <w:rPr>
                <w:color w:val="000000"/>
              </w:rPr>
            </w:pPr>
          </w:p>
        </w:tc>
      </w:tr>
      <w:tr w:rsidR="002E28F7" w14:paraId="14D148E2" w14:textId="77777777" w:rsidTr="006C0D65">
        <w:tc>
          <w:tcPr>
            <w:tcW w:w="2245" w:type="dxa"/>
          </w:tcPr>
          <w:p w14:paraId="3D50921C" w14:textId="77777777" w:rsidR="002E28F7" w:rsidRDefault="00BE778D">
            <w:pPr>
              <w:widowControl w:val="0"/>
              <w:pBdr>
                <w:top w:val="nil"/>
                <w:left w:val="nil"/>
                <w:bottom w:val="nil"/>
                <w:right w:val="nil"/>
                <w:between w:val="nil"/>
              </w:pBdr>
              <w:spacing w:after="120"/>
              <w:rPr>
                <w:color w:val="000000"/>
              </w:rPr>
            </w:pPr>
            <w:r>
              <w:rPr>
                <w:color w:val="000000"/>
              </w:rPr>
              <w:t>Slovenia</w:t>
            </w:r>
          </w:p>
        </w:tc>
        <w:tc>
          <w:tcPr>
            <w:tcW w:w="1980" w:type="dxa"/>
          </w:tcPr>
          <w:p w14:paraId="5702006E"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02D76803"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1CBDEBB9"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3D08C744" w14:textId="77777777" w:rsidR="002E28F7" w:rsidRDefault="002E28F7">
            <w:pPr>
              <w:widowControl w:val="0"/>
              <w:pBdr>
                <w:top w:val="nil"/>
                <w:left w:val="nil"/>
                <w:bottom w:val="nil"/>
                <w:right w:val="nil"/>
                <w:between w:val="nil"/>
              </w:pBdr>
              <w:spacing w:after="120"/>
              <w:rPr>
                <w:color w:val="000000"/>
              </w:rPr>
            </w:pPr>
          </w:p>
        </w:tc>
      </w:tr>
      <w:tr w:rsidR="002E28F7" w14:paraId="2C8FE2C2" w14:textId="77777777" w:rsidTr="006C0D65">
        <w:tc>
          <w:tcPr>
            <w:tcW w:w="2245" w:type="dxa"/>
          </w:tcPr>
          <w:p w14:paraId="3BE5BD06" w14:textId="77777777" w:rsidR="002E28F7" w:rsidRDefault="00BE778D">
            <w:pPr>
              <w:widowControl w:val="0"/>
              <w:pBdr>
                <w:top w:val="nil"/>
                <w:left w:val="nil"/>
                <w:bottom w:val="nil"/>
                <w:right w:val="nil"/>
                <w:between w:val="nil"/>
              </w:pBdr>
              <w:spacing w:after="120"/>
              <w:rPr>
                <w:color w:val="000000"/>
              </w:rPr>
            </w:pPr>
            <w:r>
              <w:rPr>
                <w:color w:val="000000"/>
              </w:rPr>
              <w:t>Spain</w:t>
            </w:r>
          </w:p>
        </w:tc>
        <w:tc>
          <w:tcPr>
            <w:tcW w:w="1980" w:type="dxa"/>
          </w:tcPr>
          <w:p w14:paraId="77916E7C"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21488D0D"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7757E4E4"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01F4EF60" w14:textId="77777777" w:rsidR="002E28F7" w:rsidRDefault="002E28F7">
            <w:pPr>
              <w:widowControl w:val="0"/>
              <w:pBdr>
                <w:top w:val="nil"/>
                <w:left w:val="nil"/>
                <w:bottom w:val="nil"/>
                <w:right w:val="nil"/>
                <w:between w:val="nil"/>
              </w:pBdr>
              <w:spacing w:after="120"/>
              <w:rPr>
                <w:color w:val="000000"/>
              </w:rPr>
            </w:pPr>
          </w:p>
        </w:tc>
      </w:tr>
      <w:tr w:rsidR="002E28F7" w14:paraId="0AFC2ABA" w14:textId="77777777" w:rsidTr="006C0D65">
        <w:tc>
          <w:tcPr>
            <w:tcW w:w="2245" w:type="dxa"/>
          </w:tcPr>
          <w:p w14:paraId="26FAFEC1" w14:textId="77777777" w:rsidR="002E28F7" w:rsidRDefault="00BE778D">
            <w:pPr>
              <w:widowControl w:val="0"/>
              <w:pBdr>
                <w:top w:val="nil"/>
                <w:left w:val="nil"/>
                <w:bottom w:val="nil"/>
                <w:right w:val="nil"/>
                <w:between w:val="nil"/>
              </w:pBdr>
              <w:spacing w:after="120"/>
              <w:rPr>
                <w:color w:val="000000"/>
              </w:rPr>
            </w:pPr>
            <w:r>
              <w:rPr>
                <w:color w:val="000000"/>
              </w:rPr>
              <w:t>South Africa</w:t>
            </w:r>
          </w:p>
        </w:tc>
        <w:tc>
          <w:tcPr>
            <w:tcW w:w="1980" w:type="dxa"/>
          </w:tcPr>
          <w:p w14:paraId="060BE72B" w14:textId="77777777" w:rsidR="002E28F7" w:rsidRDefault="00BE778D">
            <w:pPr>
              <w:widowControl w:val="0"/>
              <w:pBdr>
                <w:top w:val="nil"/>
                <w:left w:val="nil"/>
                <w:bottom w:val="nil"/>
                <w:right w:val="nil"/>
                <w:between w:val="nil"/>
              </w:pBdr>
              <w:spacing w:after="120"/>
              <w:rPr>
                <w:color w:val="000000"/>
              </w:rPr>
            </w:pPr>
            <w:r>
              <w:rPr>
                <w:color w:val="000000"/>
              </w:rPr>
              <w:t xml:space="preserve">$264.32 </w:t>
            </w:r>
          </w:p>
        </w:tc>
        <w:tc>
          <w:tcPr>
            <w:tcW w:w="1980" w:type="dxa"/>
          </w:tcPr>
          <w:p w14:paraId="11B000D1" w14:textId="77777777" w:rsidR="002E28F7" w:rsidRDefault="00BE778D">
            <w:pPr>
              <w:widowControl w:val="0"/>
              <w:pBdr>
                <w:top w:val="nil"/>
                <w:left w:val="nil"/>
                <w:bottom w:val="nil"/>
                <w:right w:val="nil"/>
                <w:between w:val="nil"/>
              </w:pBdr>
              <w:spacing w:after="120"/>
              <w:rPr>
                <w:color w:val="000000"/>
              </w:rPr>
            </w:pPr>
            <w:r>
              <w:rPr>
                <w:color w:val="000000"/>
              </w:rPr>
              <w:t xml:space="preserve">$493.64 </w:t>
            </w:r>
          </w:p>
        </w:tc>
        <w:tc>
          <w:tcPr>
            <w:tcW w:w="1935" w:type="dxa"/>
          </w:tcPr>
          <w:p w14:paraId="281BFB23" w14:textId="77777777" w:rsidR="002E28F7" w:rsidRDefault="00BE778D">
            <w:pPr>
              <w:widowControl w:val="0"/>
              <w:pBdr>
                <w:top w:val="nil"/>
                <w:left w:val="nil"/>
                <w:bottom w:val="nil"/>
                <w:right w:val="nil"/>
                <w:between w:val="nil"/>
              </w:pBdr>
              <w:spacing w:after="120"/>
              <w:rPr>
                <w:color w:val="000000"/>
              </w:rPr>
            </w:pPr>
            <w:r>
              <w:rPr>
                <w:color w:val="000000"/>
              </w:rPr>
              <w:t xml:space="preserve">$722.96 </w:t>
            </w:r>
          </w:p>
        </w:tc>
        <w:tc>
          <w:tcPr>
            <w:tcW w:w="2054" w:type="dxa"/>
          </w:tcPr>
          <w:p w14:paraId="547E43CE" w14:textId="77777777" w:rsidR="002E28F7" w:rsidRDefault="002E28F7">
            <w:pPr>
              <w:widowControl w:val="0"/>
              <w:pBdr>
                <w:top w:val="nil"/>
                <w:left w:val="nil"/>
                <w:bottom w:val="nil"/>
                <w:right w:val="nil"/>
                <w:between w:val="nil"/>
              </w:pBdr>
              <w:spacing w:after="120"/>
              <w:rPr>
                <w:color w:val="000000"/>
              </w:rPr>
            </w:pPr>
          </w:p>
        </w:tc>
      </w:tr>
      <w:tr w:rsidR="002E28F7" w14:paraId="1C5117E7" w14:textId="77777777" w:rsidTr="006C0D65">
        <w:tc>
          <w:tcPr>
            <w:tcW w:w="2245" w:type="dxa"/>
          </w:tcPr>
          <w:p w14:paraId="06FFE2D6" w14:textId="77777777" w:rsidR="002E28F7" w:rsidRDefault="00BE778D">
            <w:pPr>
              <w:widowControl w:val="0"/>
              <w:pBdr>
                <w:top w:val="nil"/>
                <w:left w:val="nil"/>
                <w:bottom w:val="nil"/>
                <w:right w:val="nil"/>
                <w:between w:val="nil"/>
              </w:pBdr>
              <w:spacing w:after="120"/>
              <w:rPr>
                <w:color w:val="000000"/>
              </w:rPr>
            </w:pPr>
            <w:r>
              <w:rPr>
                <w:color w:val="000000"/>
              </w:rPr>
              <w:t>Sweden</w:t>
            </w:r>
          </w:p>
        </w:tc>
        <w:tc>
          <w:tcPr>
            <w:tcW w:w="1980" w:type="dxa"/>
          </w:tcPr>
          <w:p w14:paraId="21ADE73D" w14:textId="77777777" w:rsidR="002E28F7" w:rsidRDefault="00BE778D">
            <w:pPr>
              <w:widowControl w:val="0"/>
              <w:pBdr>
                <w:top w:val="nil"/>
                <w:left w:val="nil"/>
                <w:bottom w:val="nil"/>
                <w:right w:val="nil"/>
                <w:between w:val="nil"/>
              </w:pBdr>
              <w:spacing w:after="120"/>
              <w:rPr>
                <w:color w:val="000000"/>
              </w:rPr>
            </w:pPr>
            <w:r>
              <w:rPr>
                <w:color w:val="000000"/>
              </w:rPr>
              <w:t xml:space="preserve">$239.12 </w:t>
            </w:r>
          </w:p>
        </w:tc>
        <w:tc>
          <w:tcPr>
            <w:tcW w:w="1980" w:type="dxa"/>
          </w:tcPr>
          <w:p w14:paraId="278CCB2E" w14:textId="77777777" w:rsidR="002E28F7" w:rsidRDefault="00BE778D">
            <w:pPr>
              <w:widowControl w:val="0"/>
              <w:pBdr>
                <w:top w:val="nil"/>
                <w:left w:val="nil"/>
                <w:bottom w:val="nil"/>
                <w:right w:val="nil"/>
                <w:between w:val="nil"/>
              </w:pBdr>
              <w:spacing w:after="120"/>
              <w:rPr>
                <w:color w:val="000000"/>
              </w:rPr>
            </w:pPr>
            <w:r>
              <w:rPr>
                <w:color w:val="000000"/>
              </w:rPr>
              <w:t xml:space="preserve">$443.24 </w:t>
            </w:r>
          </w:p>
        </w:tc>
        <w:tc>
          <w:tcPr>
            <w:tcW w:w="1935" w:type="dxa"/>
          </w:tcPr>
          <w:p w14:paraId="5F5B6A24" w14:textId="77777777" w:rsidR="002E28F7" w:rsidRDefault="00BE778D">
            <w:pPr>
              <w:widowControl w:val="0"/>
              <w:pBdr>
                <w:top w:val="nil"/>
                <w:left w:val="nil"/>
                <w:bottom w:val="nil"/>
                <w:right w:val="nil"/>
                <w:between w:val="nil"/>
              </w:pBdr>
              <w:spacing w:after="120"/>
              <w:rPr>
                <w:color w:val="000000"/>
              </w:rPr>
            </w:pPr>
            <w:r>
              <w:rPr>
                <w:color w:val="000000"/>
              </w:rPr>
              <w:t xml:space="preserve">$ 647.36 </w:t>
            </w:r>
          </w:p>
        </w:tc>
        <w:tc>
          <w:tcPr>
            <w:tcW w:w="2054" w:type="dxa"/>
          </w:tcPr>
          <w:p w14:paraId="5103DD64" w14:textId="77777777" w:rsidR="002E28F7" w:rsidRDefault="002E28F7">
            <w:pPr>
              <w:widowControl w:val="0"/>
              <w:pBdr>
                <w:top w:val="nil"/>
                <w:left w:val="nil"/>
                <w:bottom w:val="nil"/>
                <w:right w:val="nil"/>
                <w:between w:val="nil"/>
              </w:pBdr>
              <w:spacing w:after="120"/>
              <w:rPr>
                <w:color w:val="000000"/>
              </w:rPr>
            </w:pPr>
          </w:p>
        </w:tc>
      </w:tr>
      <w:tr w:rsidR="002E28F7" w14:paraId="2B8C3477" w14:textId="77777777" w:rsidTr="006C0D65">
        <w:tc>
          <w:tcPr>
            <w:tcW w:w="2245" w:type="dxa"/>
          </w:tcPr>
          <w:p w14:paraId="6E0EB2D6" w14:textId="77777777" w:rsidR="002E28F7" w:rsidRDefault="00BE778D">
            <w:pPr>
              <w:widowControl w:val="0"/>
              <w:pBdr>
                <w:top w:val="nil"/>
                <w:left w:val="nil"/>
                <w:bottom w:val="nil"/>
                <w:right w:val="nil"/>
                <w:between w:val="nil"/>
              </w:pBdr>
              <w:spacing w:after="120"/>
              <w:rPr>
                <w:color w:val="000000"/>
              </w:rPr>
            </w:pPr>
            <w:r>
              <w:rPr>
                <w:color w:val="000000"/>
              </w:rPr>
              <w:t>Switzerland</w:t>
            </w:r>
          </w:p>
        </w:tc>
        <w:tc>
          <w:tcPr>
            <w:tcW w:w="1980" w:type="dxa"/>
          </w:tcPr>
          <w:p w14:paraId="44EFA53E" w14:textId="77777777" w:rsidR="002E28F7" w:rsidRDefault="00BE778D">
            <w:pPr>
              <w:widowControl w:val="0"/>
              <w:pBdr>
                <w:top w:val="nil"/>
                <w:left w:val="nil"/>
                <w:bottom w:val="nil"/>
                <w:right w:val="nil"/>
                <w:between w:val="nil"/>
              </w:pBdr>
              <w:spacing w:after="120"/>
              <w:rPr>
                <w:color w:val="000000"/>
              </w:rPr>
            </w:pPr>
            <w:r>
              <w:rPr>
                <w:color w:val="000000"/>
              </w:rPr>
              <w:t xml:space="preserve">$246.68 </w:t>
            </w:r>
          </w:p>
        </w:tc>
        <w:tc>
          <w:tcPr>
            <w:tcW w:w="1980" w:type="dxa"/>
          </w:tcPr>
          <w:p w14:paraId="38A30BC6" w14:textId="77777777" w:rsidR="002E28F7" w:rsidRDefault="00BE778D">
            <w:pPr>
              <w:widowControl w:val="0"/>
              <w:pBdr>
                <w:top w:val="nil"/>
                <w:left w:val="nil"/>
                <w:bottom w:val="nil"/>
                <w:right w:val="nil"/>
                <w:between w:val="nil"/>
              </w:pBdr>
              <w:spacing w:after="120"/>
              <w:rPr>
                <w:color w:val="000000"/>
              </w:rPr>
            </w:pPr>
            <w:r>
              <w:rPr>
                <w:color w:val="000000"/>
              </w:rPr>
              <w:t xml:space="preserve">$458.36 </w:t>
            </w:r>
          </w:p>
        </w:tc>
        <w:tc>
          <w:tcPr>
            <w:tcW w:w="1935" w:type="dxa"/>
          </w:tcPr>
          <w:p w14:paraId="62077302" w14:textId="77777777" w:rsidR="002E28F7" w:rsidRDefault="00BE778D">
            <w:pPr>
              <w:widowControl w:val="0"/>
              <w:pBdr>
                <w:top w:val="nil"/>
                <w:left w:val="nil"/>
                <w:bottom w:val="nil"/>
                <w:right w:val="nil"/>
                <w:between w:val="nil"/>
              </w:pBdr>
              <w:spacing w:after="120"/>
              <w:rPr>
                <w:color w:val="000000"/>
              </w:rPr>
            </w:pPr>
            <w:r>
              <w:rPr>
                <w:color w:val="000000"/>
              </w:rPr>
              <w:t xml:space="preserve">$670.04 </w:t>
            </w:r>
          </w:p>
        </w:tc>
        <w:tc>
          <w:tcPr>
            <w:tcW w:w="2054" w:type="dxa"/>
          </w:tcPr>
          <w:p w14:paraId="52D409E3" w14:textId="77777777" w:rsidR="002E28F7" w:rsidRDefault="002E28F7">
            <w:pPr>
              <w:widowControl w:val="0"/>
              <w:pBdr>
                <w:top w:val="nil"/>
                <w:left w:val="nil"/>
                <w:bottom w:val="nil"/>
                <w:right w:val="nil"/>
                <w:between w:val="nil"/>
              </w:pBdr>
              <w:spacing w:after="120"/>
              <w:rPr>
                <w:color w:val="000000"/>
              </w:rPr>
            </w:pPr>
          </w:p>
        </w:tc>
      </w:tr>
      <w:tr w:rsidR="002E28F7" w14:paraId="508E2820" w14:textId="77777777" w:rsidTr="006C0D65">
        <w:tc>
          <w:tcPr>
            <w:tcW w:w="2245" w:type="dxa"/>
          </w:tcPr>
          <w:p w14:paraId="3CC57B65" w14:textId="77777777" w:rsidR="002E28F7" w:rsidRDefault="00BE778D">
            <w:pPr>
              <w:widowControl w:val="0"/>
              <w:pBdr>
                <w:top w:val="nil"/>
                <w:left w:val="nil"/>
                <w:bottom w:val="nil"/>
                <w:right w:val="nil"/>
                <w:between w:val="nil"/>
              </w:pBdr>
              <w:spacing w:after="120"/>
              <w:rPr>
                <w:color w:val="000000"/>
              </w:rPr>
            </w:pPr>
            <w:r>
              <w:rPr>
                <w:color w:val="000000"/>
              </w:rPr>
              <w:t>Taiwan</w:t>
            </w:r>
          </w:p>
        </w:tc>
        <w:tc>
          <w:tcPr>
            <w:tcW w:w="1980" w:type="dxa"/>
          </w:tcPr>
          <w:p w14:paraId="7F1B9413" w14:textId="77777777" w:rsidR="002E28F7" w:rsidRDefault="00BE778D">
            <w:pPr>
              <w:widowControl w:val="0"/>
              <w:pBdr>
                <w:top w:val="nil"/>
                <w:left w:val="nil"/>
                <w:bottom w:val="nil"/>
                <w:right w:val="nil"/>
                <w:between w:val="nil"/>
              </w:pBdr>
              <w:spacing w:after="120"/>
              <w:rPr>
                <w:color w:val="000000"/>
              </w:rPr>
            </w:pPr>
            <w:r>
              <w:rPr>
                <w:color w:val="000000"/>
              </w:rPr>
              <w:t xml:space="preserve">$260.54 </w:t>
            </w:r>
          </w:p>
        </w:tc>
        <w:tc>
          <w:tcPr>
            <w:tcW w:w="1980" w:type="dxa"/>
          </w:tcPr>
          <w:p w14:paraId="600C9A8E" w14:textId="77777777" w:rsidR="002E28F7" w:rsidRDefault="00BE778D">
            <w:pPr>
              <w:widowControl w:val="0"/>
              <w:pBdr>
                <w:top w:val="nil"/>
                <w:left w:val="nil"/>
                <w:bottom w:val="nil"/>
                <w:right w:val="nil"/>
                <w:between w:val="nil"/>
              </w:pBdr>
              <w:spacing w:after="120"/>
              <w:rPr>
                <w:color w:val="000000"/>
              </w:rPr>
            </w:pPr>
            <w:r>
              <w:rPr>
                <w:color w:val="000000"/>
              </w:rPr>
              <w:t xml:space="preserve">$486.08 </w:t>
            </w:r>
          </w:p>
        </w:tc>
        <w:tc>
          <w:tcPr>
            <w:tcW w:w="1935" w:type="dxa"/>
          </w:tcPr>
          <w:p w14:paraId="5E922AF3" w14:textId="77777777" w:rsidR="002E28F7" w:rsidRDefault="00BE778D">
            <w:pPr>
              <w:widowControl w:val="0"/>
              <w:pBdr>
                <w:top w:val="nil"/>
                <w:left w:val="nil"/>
                <w:bottom w:val="nil"/>
                <w:right w:val="nil"/>
                <w:between w:val="nil"/>
              </w:pBdr>
              <w:spacing w:after="120"/>
              <w:rPr>
                <w:color w:val="000000"/>
              </w:rPr>
            </w:pPr>
            <w:r>
              <w:rPr>
                <w:color w:val="000000"/>
              </w:rPr>
              <w:t xml:space="preserve">$711.62 </w:t>
            </w:r>
          </w:p>
        </w:tc>
        <w:tc>
          <w:tcPr>
            <w:tcW w:w="2054" w:type="dxa"/>
          </w:tcPr>
          <w:p w14:paraId="2886A5AA" w14:textId="77777777" w:rsidR="002E28F7" w:rsidRDefault="002E28F7">
            <w:pPr>
              <w:widowControl w:val="0"/>
              <w:pBdr>
                <w:top w:val="nil"/>
                <w:left w:val="nil"/>
                <w:bottom w:val="nil"/>
                <w:right w:val="nil"/>
                <w:between w:val="nil"/>
              </w:pBdr>
              <w:spacing w:after="120"/>
              <w:rPr>
                <w:color w:val="000000"/>
              </w:rPr>
            </w:pPr>
          </w:p>
        </w:tc>
      </w:tr>
      <w:tr w:rsidR="002E28F7" w14:paraId="017020B4" w14:textId="77777777" w:rsidTr="006C0D65">
        <w:tc>
          <w:tcPr>
            <w:tcW w:w="2245" w:type="dxa"/>
          </w:tcPr>
          <w:p w14:paraId="78A62465" w14:textId="77777777" w:rsidR="002E28F7" w:rsidRDefault="00BE778D">
            <w:pPr>
              <w:widowControl w:val="0"/>
              <w:pBdr>
                <w:top w:val="nil"/>
                <w:left w:val="nil"/>
                <w:bottom w:val="nil"/>
                <w:right w:val="nil"/>
                <w:between w:val="nil"/>
              </w:pBdr>
              <w:spacing w:after="120"/>
              <w:rPr>
                <w:color w:val="000000"/>
              </w:rPr>
            </w:pPr>
            <w:r>
              <w:rPr>
                <w:color w:val="000000"/>
              </w:rPr>
              <w:lastRenderedPageBreak/>
              <w:t>Thailand</w:t>
            </w:r>
          </w:p>
        </w:tc>
        <w:tc>
          <w:tcPr>
            <w:tcW w:w="1980" w:type="dxa"/>
          </w:tcPr>
          <w:p w14:paraId="18CF2F8E" w14:textId="77777777" w:rsidR="002E28F7" w:rsidRDefault="00BE778D">
            <w:pPr>
              <w:widowControl w:val="0"/>
              <w:pBdr>
                <w:top w:val="nil"/>
                <w:left w:val="nil"/>
                <w:bottom w:val="nil"/>
                <w:right w:val="nil"/>
                <w:between w:val="nil"/>
              </w:pBdr>
              <w:spacing w:after="120"/>
              <w:rPr>
                <w:color w:val="000000"/>
              </w:rPr>
            </w:pPr>
            <w:r>
              <w:rPr>
                <w:color w:val="000000"/>
              </w:rPr>
              <w:t xml:space="preserve">$251.72 </w:t>
            </w:r>
          </w:p>
        </w:tc>
        <w:tc>
          <w:tcPr>
            <w:tcW w:w="1980" w:type="dxa"/>
          </w:tcPr>
          <w:p w14:paraId="5F600D9C" w14:textId="77777777" w:rsidR="002E28F7" w:rsidRDefault="00BE778D">
            <w:pPr>
              <w:widowControl w:val="0"/>
              <w:pBdr>
                <w:top w:val="nil"/>
                <w:left w:val="nil"/>
                <w:bottom w:val="nil"/>
                <w:right w:val="nil"/>
                <w:between w:val="nil"/>
              </w:pBdr>
              <w:spacing w:after="120"/>
              <w:rPr>
                <w:color w:val="000000"/>
              </w:rPr>
            </w:pPr>
            <w:r>
              <w:rPr>
                <w:color w:val="000000"/>
              </w:rPr>
              <w:t xml:space="preserve">$468.44 </w:t>
            </w:r>
          </w:p>
        </w:tc>
        <w:tc>
          <w:tcPr>
            <w:tcW w:w="1935" w:type="dxa"/>
          </w:tcPr>
          <w:p w14:paraId="02F70E44" w14:textId="77777777" w:rsidR="002E28F7" w:rsidRDefault="00BE778D">
            <w:pPr>
              <w:widowControl w:val="0"/>
              <w:pBdr>
                <w:top w:val="nil"/>
                <w:left w:val="nil"/>
                <w:bottom w:val="nil"/>
                <w:right w:val="nil"/>
                <w:between w:val="nil"/>
              </w:pBdr>
              <w:spacing w:after="120"/>
              <w:rPr>
                <w:color w:val="000000"/>
              </w:rPr>
            </w:pPr>
            <w:r>
              <w:rPr>
                <w:color w:val="000000"/>
              </w:rPr>
              <w:t xml:space="preserve">$685.16 </w:t>
            </w:r>
          </w:p>
        </w:tc>
        <w:tc>
          <w:tcPr>
            <w:tcW w:w="2054" w:type="dxa"/>
          </w:tcPr>
          <w:p w14:paraId="5AEAEC17" w14:textId="77777777" w:rsidR="002E28F7" w:rsidRDefault="002E28F7">
            <w:pPr>
              <w:widowControl w:val="0"/>
              <w:pBdr>
                <w:top w:val="nil"/>
                <w:left w:val="nil"/>
                <w:bottom w:val="nil"/>
                <w:right w:val="nil"/>
                <w:between w:val="nil"/>
              </w:pBdr>
              <w:spacing w:after="120"/>
              <w:rPr>
                <w:color w:val="000000"/>
              </w:rPr>
            </w:pPr>
          </w:p>
        </w:tc>
      </w:tr>
      <w:tr w:rsidR="002E28F7" w14:paraId="732BD2AD" w14:textId="77777777" w:rsidTr="006C0D65">
        <w:tc>
          <w:tcPr>
            <w:tcW w:w="2245" w:type="dxa"/>
          </w:tcPr>
          <w:p w14:paraId="45A3448D" w14:textId="77777777" w:rsidR="002E28F7" w:rsidRDefault="00BE778D">
            <w:pPr>
              <w:widowControl w:val="0"/>
              <w:pBdr>
                <w:top w:val="nil"/>
                <w:left w:val="nil"/>
                <w:bottom w:val="nil"/>
                <w:right w:val="nil"/>
                <w:between w:val="nil"/>
              </w:pBdr>
              <w:spacing w:after="120"/>
              <w:rPr>
                <w:color w:val="000000"/>
              </w:rPr>
            </w:pPr>
            <w:r>
              <w:rPr>
                <w:color w:val="000000"/>
              </w:rPr>
              <w:t>United Arab Emirates</w:t>
            </w:r>
          </w:p>
        </w:tc>
        <w:tc>
          <w:tcPr>
            <w:tcW w:w="1980" w:type="dxa"/>
          </w:tcPr>
          <w:p w14:paraId="2389A0AE" w14:textId="77777777" w:rsidR="002E28F7" w:rsidRDefault="00BE778D">
            <w:pPr>
              <w:widowControl w:val="0"/>
              <w:pBdr>
                <w:top w:val="nil"/>
                <w:left w:val="nil"/>
                <w:bottom w:val="nil"/>
                <w:right w:val="nil"/>
                <w:between w:val="nil"/>
              </w:pBdr>
              <w:spacing w:after="120"/>
              <w:rPr>
                <w:color w:val="000000"/>
              </w:rPr>
            </w:pPr>
            <w:r>
              <w:rPr>
                <w:color w:val="000000"/>
              </w:rPr>
              <w:t xml:space="preserve">$307.16 </w:t>
            </w:r>
          </w:p>
        </w:tc>
        <w:tc>
          <w:tcPr>
            <w:tcW w:w="1980" w:type="dxa"/>
          </w:tcPr>
          <w:p w14:paraId="71E5EEC7" w14:textId="77777777" w:rsidR="002E28F7" w:rsidRDefault="00BE778D">
            <w:pPr>
              <w:widowControl w:val="0"/>
              <w:pBdr>
                <w:top w:val="nil"/>
                <w:left w:val="nil"/>
                <w:bottom w:val="nil"/>
                <w:right w:val="nil"/>
                <w:between w:val="nil"/>
              </w:pBdr>
              <w:spacing w:after="120"/>
              <w:rPr>
                <w:color w:val="000000"/>
              </w:rPr>
            </w:pPr>
            <w:r>
              <w:rPr>
                <w:color w:val="000000"/>
              </w:rPr>
              <w:t xml:space="preserve">$579.32 </w:t>
            </w:r>
          </w:p>
        </w:tc>
        <w:tc>
          <w:tcPr>
            <w:tcW w:w="1935" w:type="dxa"/>
          </w:tcPr>
          <w:p w14:paraId="1D0631A5" w14:textId="77777777" w:rsidR="002E28F7" w:rsidRDefault="00BE778D">
            <w:pPr>
              <w:widowControl w:val="0"/>
              <w:pBdr>
                <w:top w:val="nil"/>
                <w:left w:val="nil"/>
                <w:bottom w:val="nil"/>
                <w:right w:val="nil"/>
                <w:between w:val="nil"/>
              </w:pBdr>
              <w:spacing w:after="120"/>
              <w:rPr>
                <w:color w:val="000000"/>
              </w:rPr>
            </w:pPr>
            <w:r>
              <w:rPr>
                <w:color w:val="000000"/>
              </w:rPr>
              <w:t xml:space="preserve">$851.48 </w:t>
            </w:r>
          </w:p>
        </w:tc>
        <w:tc>
          <w:tcPr>
            <w:tcW w:w="2054" w:type="dxa"/>
          </w:tcPr>
          <w:p w14:paraId="11AB4968" w14:textId="77777777" w:rsidR="002E28F7" w:rsidRDefault="002E28F7">
            <w:pPr>
              <w:widowControl w:val="0"/>
              <w:pBdr>
                <w:top w:val="nil"/>
                <w:left w:val="nil"/>
                <w:bottom w:val="nil"/>
                <w:right w:val="nil"/>
                <w:between w:val="nil"/>
              </w:pBdr>
              <w:spacing w:after="120"/>
              <w:rPr>
                <w:color w:val="000000"/>
              </w:rPr>
            </w:pPr>
          </w:p>
        </w:tc>
      </w:tr>
      <w:tr w:rsidR="002E28F7" w14:paraId="2AAF3D61" w14:textId="77777777" w:rsidTr="006C0D65">
        <w:tc>
          <w:tcPr>
            <w:tcW w:w="2245" w:type="dxa"/>
          </w:tcPr>
          <w:p w14:paraId="733E2404" w14:textId="77777777" w:rsidR="002E28F7" w:rsidRDefault="00BE778D">
            <w:pPr>
              <w:widowControl w:val="0"/>
              <w:pBdr>
                <w:top w:val="nil"/>
                <w:left w:val="nil"/>
                <w:bottom w:val="nil"/>
                <w:right w:val="nil"/>
                <w:between w:val="nil"/>
              </w:pBdr>
              <w:spacing w:after="120"/>
              <w:rPr>
                <w:color w:val="000000"/>
              </w:rPr>
            </w:pPr>
            <w:r>
              <w:rPr>
                <w:color w:val="000000"/>
              </w:rPr>
              <w:t>United Kingdom</w:t>
            </w:r>
          </w:p>
        </w:tc>
        <w:tc>
          <w:tcPr>
            <w:tcW w:w="1980" w:type="dxa"/>
          </w:tcPr>
          <w:p w14:paraId="31F8A052" w14:textId="77777777" w:rsidR="002E28F7" w:rsidRDefault="00BE778D">
            <w:pPr>
              <w:widowControl w:val="0"/>
              <w:pBdr>
                <w:top w:val="nil"/>
                <w:left w:val="nil"/>
                <w:bottom w:val="nil"/>
                <w:right w:val="nil"/>
                <w:between w:val="nil"/>
              </w:pBdr>
              <w:spacing w:after="120"/>
              <w:rPr>
                <w:color w:val="000000"/>
              </w:rPr>
            </w:pPr>
            <w:r>
              <w:rPr>
                <w:color w:val="000000"/>
              </w:rPr>
              <w:t xml:space="preserve">$224.00 </w:t>
            </w:r>
          </w:p>
        </w:tc>
        <w:tc>
          <w:tcPr>
            <w:tcW w:w="1980" w:type="dxa"/>
          </w:tcPr>
          <w:p w14:paraId="2A2B2ECD"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35" w:type="dxa"/>
          </w:tcPr>
          <w:p w14:paraId="55AF2D1D" w14:textId="77777777" w:rsidR="002E28F7" w:rsidRDefault="00BE778D">
            <w:pPr>
              <w:widowControl w:val="0"/>
              <w:pBdr>
                <w:top w:val="nil"/>
                <w:left w:val="nil"/>
                <w:bottom w:val="nil"/>
                <w:right w:val="nil"/>
                <w:between w:val="nil"/>
              </w:pBdr>
              <w:spacing w:after="120"/>
              <w:rPr>
                <w:color w:val="000000"/>
              </w:rPr>
            </w:pPr>
            <w:r>
              <w:rPr>
                <w:color w:val="000000"/>
              </w:rPr>
              <w:t xml:space="preserve">$602.00 </w:t>
            </w:r>
          </w:p>
        </w:tc>
        <w:tc>
          <w:tcPr>
            <w:tcW w:w="2054" w:type="dxa"/>
          </w:tcPr>
          <w:p w14:paraId="3C6285AE" w14:textId="77777777" w:rsidR="002E28F7" w:rsidRDefault="002E28F7">
            <w:pPr>
              <w:widowControl w:val="0"/>
              <w:pBdr>
                <w:top w:val="nil"/>
                <w:left w:val="nil"/>
                <w:bottom w:val="nil"/>
                <w:right w:val="nil"/>
                <w:between w:val="nil"/>
              </w:pBdr>
              <w:spacing w:after="120"/>
              <w:rPr>
                <w:color w:val="000000"/>
              </w:rPr>
            </w:pPr>
          </w:p>
        </w:tc>
      </w:tr>
      <w:tr w:rsidR="002E28F7" w14:paraId="7E60E61F" w14:textId="77777777" w:rsidTr="006C0D65">
        <w:tc>
          <w:tcPr>
            <w:tcW w:w="2245" w:type="dxa"/>
          </w:tcPr>
          <w:p w14:paraId="1FD26B90" w14:textId="77777777" w:rsidR="002E28F7" w:rsidRDefault="00BE778D">
            <w:pPr>
              <w:widowControl w:val="0"/>
              <w:pBdr>
                <w:top w:val="nil"/>
                <w:left w:val="nil"/>
                <w:bottom w:val="nil"/>
                <w:right w:val="nil"/>
                <w:between w:val="nil"/>
              </w:pBdr>
              <w:spacing w:after="120"/>
              <w:rPr>
                <w:color w:val="000000"/>
              </w:rPr>
            </w:pPr>
            <w:r>
              <w:rPr>
                <w:color w:val="000000"/>
              </w:rPr>
              <w:t>United States</w:t>
            </w:r>
          </w:p>
        </w:tc>
        <w:tc>
          <w:tcPr>
            <w:tcW w:w="1980" w:type="dxa"/>
          </w:tcPr>
          <w:p w14:paraId="66752510" w14:textId="77777777" w:rsidR="002E28F7" w:rsidRDefault="00BE778D">
            <w:pPr>
              <w:widowControl w:val="0"/>
              <w:pBdr>
                <w:top w:val="nil"/>
                <w:left w:val="nil"/>
                <w:bottom w:val="nil"/>
                <w:right w:val="nil"/>
                <w:between w:val="nil"/>
              </w:pBdr>
              <w:spacing w:after="120"/>
              <w:rPr>
                <w:color w:val="000000"/>
              </w:rPr>
            </w:pPr>
            <w:r>
              <w:rPr>
                <w:color w:val="000000"/>
              </w:rPr>
              <w:t xml:space="preserve">$224.00 </w:t>
            </w:r>
          </w:p>
        </w:tc>
        <w:tc>
          <w:tcPr>
            <w:tcW w:w="1980" w:type="dxa"/>
          </w:tcPr>
          <w:p w14:paraId="371BC808" w14:textId="77777777" w:rsidR="002E28F7" w:rsidRDefault="00BE778D">
            <w:pPr>
              <w:widowControl w:val="0"/>
              <w:pBdr>
                <w:top w:val="nil"/>
                <w:left w:val="nil"/>
                <w:bottom w:val="nil"/>
                <w:right w:val="nil"/>
                <w:between w:val="nil"/>
              </w:pBdr>
              <w:spacing w:after="120"/>
              <w:rPr>
                <w:color w:val="000000"/>
              </w:rPr>
            </w:pPr>
            <w:r>
              <w:rPr>
                <w:color w:val="000000"/>
              </w:rPr>
              <w:t xml:space="preserve">$413.00 </w:t>
            </w:r>
          </w:p>
        </w:tc>
        <w:tc>
          <w:tcPr>
            <w:tcW w:w="1935" w:type="dxa"/>
          </w:tcPr>
          <w:p w14:paraId="3FD59FFE" w14:textId="77777777" w:rsidR="002E28F7" w:rsidRDefault="00BE778D">
            <w:pPr>
              <w:widowControl w:val="0"/>
              <w:pBdr>
                <w:top w:val="nil"/>
                <w:left w:val="nil"/>
                <w:bottom w:val="nil"/>
                <w:right w:val="nil"/>
                <w:between w:val="nil"/>
              </w:pBdr>
              <w:spacing w:after="120"/>
              <w:rPr>
                <w:color w:val="000000"/>
              </w:rPr>
            </w:pPr>
            <w:r>
              <w:rPr>
                <w:color w:val="000000"/>
              </w:rPr>
              <w:t xml:space="preserve">$602.00 </w:t>
            </w:r>
          </w:p>
        </w:tc>
        <w:tc>
          <w:tcPr>
            <w:tcW w:w="2054" w:type="dxa"/>
          </w:tcPr>
          <w:p w14:paraId="016798E3" w14:textId="77777777" w:rsidR="002E28F7" w:rsidRDefault="002E28F7">
            <w:pPr>
              <w:widowControl w:val="0"/>
              <w:pBdr>
                <w:top w:val="nil"/>
                <w:left w:val="nil"/>
                <w:bottom w:val="nil"/>
                <w:right w:val="nil"/>
                <w:between w:val="nil"/>
              </w:pBdr>
              <w:spacing w:after="120"/>
              <w:rPr>
                <w:color w:val="000000"/>
              </w:rPr>
            </w:pPr>
          </w:p>
        </w:tc>
      </w:tr>
      <w:tr w:rsidR="002E28F7" w14:paraId="023A389E" w14:textId="77777777" w:rsidTr="006C0D65">
        <w:tc>
          <w:tcPr>
            <w:tcW w:w="2245" w:type="dxa"/>
          </w:tcPr>
          <w:p w14:paraId="6669332A" w14:textId="77777777" w:rsidR="002E28F7" w:rsidRDefault="00BE778D">
            <w:pPr>
              <w:widowControl w:val="0"/>
              <w:pBdr>
                <w:top w:val="nil"/>
                <w:left w:val="nil"/>
                <w:bottom w:val="nil"/>
                <w:right w:val="nil"/>
                <w:between w:val="nil"/>
              </w:pBdr>
              <w:spacing w:after="120"/>
              <w:rPr>
                <w:color w:val="000000"/>
              </w:rPr>
            </w:pPr>
            <w:r>
              <w:rPr>
                <w:color w:val="000000"/>
              </w:rPr>
              <w:t>Ukraine</w:t>
            </w:r>
          </w:p>
        </w:tc>
        <w:tc>
          <w:tcPr>
            <w:tcW w:w="1980" w:type="dxa"/>
          </w:tcPr>
          <w:p w14:paraId="6CDCBA08" w14:textId="77777777" w:rsidR="002E28F7" w:rsidRDefault="00BE778D">
            <w:pPr>
              <w:widowControl w:val="0"/>
              <w:pBdr>
                <w:top w:val="nil"/>
                <w:left w:val="nil"/>
                <w:bottom w:val="nil"/>
                <w:right w:val="nil"/>
                <w:between w:val="nil"/>
              </w:pBdr>
              <w:spacing w:after="120"/>
              <w:rPr>
                <w:color w:val="000000"/>
              </w:rPr>
            </w:pPr>
            <w:r>
              <w:rPr>
                <w:color w:val="000000"/>
              </w:rPr>
              <w:t xml:space="preserve">$307.16 </w:t>
            </w:r>
          </w:p>
        </w:tc>
        <w:tc>
          <w:tcPr>
            <w:tcW w:w="1980" w:type="dxa"/>
          </w:tcPr>
          <w:p w14:paraId="6AD9B4B2" w14:textId="77777777" w:rsidR="002E28F7" w:rsidRDefault="00BE778D">
            <w:pPr>
              <w:widowControl w:val="0"/>
              <w:pBdr>
                <w:top w:val="nil"/>
                <w:left w:val="nil"/>
                <w:bottom w:val="nil"/>
                <w:right w:val="nil"/>
                <w:between w:val="nil"/>
              </w:pBdr>
              <w:spacing w:after="120"/>
              <w:rPr>
                <w:color w:val="000000"/>
              </w:rPr>
            </w:pPr>
            <w:r>
              <w:rPr>
                <w:color w:val="000000"/>
              </w:rPr>
              <w:t xml:space="preserve">$579.32 </w:t>
            </w:r>
          </w:p>
        </w:tc>
        <w:tc>
          <w:tcPr>
            <w:tcW w:w="1935" w:type="dxa"/>
          </w:tcPr>
          <w:p w14:paraId="3CF6112B" w14:textId="77777777" w:rsidR="002E28F7" w:rsidRDefault="00BE778D">
            <w:pPr>
              <w:widowControl w:val="0"/>
              <w:pBdr>
                <w:top w:val="nil"/>
                <w:left w:val="nil"/>
                <w:bottom w:val="nil"/>
                <w:right w:val="nil"/>
                <w:between w:val="nil"/>
              </w:pBdr>
              <w:spacing w:after="120"/>
              <w:rPr>
                <w:color w:val="000000"/>
              </w:rPr>
            </w:pPr>
            <w:r>
              <w:rPr>
                <w:color w:val="000000"/>
              </w:rPr>
              <w:t xml:space="preserve">$851.48 </w:t>
            </w:r>
          </w:p>
        </w:tc>
        <w:tc>
          <w:tcPr>
            <w:tcW w:w="2054" w:type="dxa"/>
          </w:tcPr>
          <w:p w14:paraId="46FD65E1" w14:textId="77777777" w:rsidR="002E28F7" w:rsidRDefault="002E28F7">
            <w:pPr>
              <w:widowControl w:val="0"/>
              <w:pBdr>
                <w:top w:val="nil"/>
                <w:left w:val="nil"/>
                <w:bottom w:val="nil"/>
                <w:right w:val="nil"/>
                <w:between w:val="nil"/>
              </w:pBdr>
              <w:spacing w:after="120"/>
              <w:rPr>
                <w:color w:val="000000"/>
              </w:rPr>
            </w:pPr>
          </w:p>
        </w:tc>
      </w:tr>
      <w:tr w:rsidR="002E28F7" w14:paraId="433F025A" w14:textId="77777777" w:rsidTr="006C0D65">
        <w:tc>
          <w:tcPr>
            <w:tcW w:w="2245" w:type="dxa"/>
          </w:tcPr>
          <w:p w14:paraId="0E9AAAA4" w14:textId="77777777" w:rsidR="002E28F7" w:rsidRDefault="00BE778D">
            <w:pPr>
              <w:widowControl w:val="0"/>
              <w:pBdr>
                <w:top w:val="nil"/>
                <w:left w:val="nil"/>
                <w:bottom w:val="nil"/>
                <w:right w:val="nil"/>
                <w:between w:val="nil"/>
              </w:pBdr>
              <w:spacing w:after="120"/>
              <w:rPr>
                <w:color w:val="000000"/>
              </w:rPr>
            </w:pPr>
            <w:r>
              <w:rPr>
                <w:color w:val="000000"/>
              </w:rPr>
              <w:t xml:space="preserve">Vietnam </w:t>
            </w:r>
          </w:p>
        </w:tc>
        <w:tc>
          <w:tcPr>
            <w:tcW w:w="1980" w:type="dxa"/>
          </w:tcPr>
          <w:p w14:paraId="5E91139F" w14:textId="77777777" w:rsidR="002E28F7" w:rsidRDefault="00BE778D">
            <w:pPr>
              <w:widowControl w:val="0"/>
              <w:pBdr>
                <w:top w:val="nil"/>
                <w:left w:val="nil"/>
                <w:bottom w:val="nil"/>
                <w:right w:val="nil"/>
                <w:between w:val="nil"/>
              </w:pBdr>
              <w:spacing w:after="120"/>
              <w:rPr>
                <w:color w:val="000000"/>
              </w:rPr>
            </w:pPr>
            <w:r>
              <w:rPr>
                <w:color w:val="000000"/>
              </w:rPr>
              <w:t xml:space="preserve">$539.00 </w:t>
            </w:r>
          </w:p>
        </w:tc>
        <w:tc>
          <w:tcPr>
            <w:tcW w:w="1980" w:type="dxa"/>
          </w:tcPr>
          <w:p w14:paraId="7EAA9486" w14:textId="77777777" w:rsidR="002E28F7" w:rsidRDefault="00BE778D">
            <w:pPr>
              <w:widowControl w:val="0"/>
              <w:pBdr>
                <w:top w:val="nil"/>
                <w:left w:val="nil"/>
                <w:bottom w:val="nil"/>
                <w:right w:val="nil"/>
                <w:between w:val="nil"/>
              </w:pBdr>
              <w:spacing w:after="120"/>
              <w:rPr>
                <w:color w:val="000000"/>
              </w:rPr>
            </w:pPr>
            <w:r>
              <w:rPr>
                <w:color w:val="000000"/>
              </w:rPr>
              <w:t xml:space="preserve">$1,043.00 </w:t>
            </w:r>
          </w:p>
        </w:tc>
        <w:tc>
          <w:tcPr>
            <w:tcW w:w="1935" w:type="dxa"/>
          </w:tcPr>
          <w:p w14:paraId="7110C9BE" w14:textId="77777777" w:rsidR="002E28F7" w:rsidRDefault="00BE778D">
            <w:pPr>
              <w:widowControl w:val="0"/>
              <w:pBdr>
                <w:top w:val="nil"/>
                <w:left w:val="nil"/>
                <w:bottom w:val="nil"/>
                <w:right w:val="nil"/>
                <w:between w:val="nil"/>
              </w:pBdr>
              <w:spacing w:after="120"/>
              <w:rPr>
                <w:color w:val="000000"/>
              </w:rPr>
            </w:pPr>
            <w:r>
              <w:rPr>
                <w:color w:val="000000"/>
              </w:rPr>
              <w:t xml:space="preserve">$1,547.00 </w:t>
            </w:r>
          </w:p>
        </w:tc>
        <w:tc>
          <w:tcPr>
            <w:tcW w:w="2054" w:type="dxa"/>
          </w:tcPr>
          <w:p w14:paraId="2C1881F9" w14:textId="77777777" w:rsidR="002E28F7" w:rsidRDefault="002E28F7">
            <w:pPr>
              <w:widowControl w:val="0"/>
              <w:pBdr>
                <w:top w:val="nil"/>
                <w:left w:val="nil"/>
                <w:bottom w:val="nil"/>
                <w:right w:val="nil"/>
                <w:between w:val="nil"/>
              </w:pBdr>
              <w:spacing w:after="120"/>
              <w:rPr>
                <w:color w:val="000000"/>
              </w:rPr>
            </w:pPr>
          </w:p>
        </w:tc>
      </w:tr>
    </w:tbl>
    <w:p w14:paraId="634A08D1"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 Not all listed destinations will be reachable if participating by mobile telephone.</w:t>
      </w:r>
    </w:p>
    <w:p w14:paraId="2A4116C3" w14:textId="77777777" w:rsidR="002E28F7" w:rsidRDefault="00BE778D" w:rsidP="006C0D65">
      <w:pPr>
        <w:pStyle w:val="Heading3"/>
      </w:pPr>
      <w:bookmarkStart w:id="55" w:name="_Toc177127442"/>
      <w:r>
        <w:t>Amendments and Cancellations</w:t>
      </w:r>
      <w:bookmarkEnd w:id="55"/>
    </w:p>
    <w:p w14:paraId="1E1312B4" w14:textId="77777777" w:rsidR="002E28F7" w:rsidRDefault="00BE778D">
      <w:pPr>
        <w:numPr>
          <w:ilvl w:val="0"/>
          <w:numId w:val="37"/>
        </w:numPr>
        <w:pBdr>
          <w:top w:val="nil"/>
          <w:left w:val="nil"/>
          <w:bottom w:val="nil"/>
          <w:right w:val="nil"/>
          <w:between w:val="nil"/>
        </w:pBdr>
        <w:rPr>
          <w:color w:val="000000"/>
        </w:rPr>
      </w:pPr>
      <w:r>
        <w:rPr>
          <w:color w:val="000000"/>
        </w:rPr>
        <w:t>The amendment charge and cancellation charge are set out in the table below.</w:t>
      </w:r>
    </w:p>
    <w:tbl>
      <w:tblPr>
        <w:tblStyle w:val="a9"/>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04"/>
        <w:gridCol w:w="5090"/>
      </w:tblGrid>
      <w:tr w:rsidR="002E28F7" w14:paraId="120AF47A" w14:textId="77777777" w:rsidTr="006C0D65">
        <w:trPr>
          <w:tblHeader/>
        </w:trPr>
        <w:tc>
          <w:tcPr>
            <w:tcW w:w="5104" w:type="dxa"/>
          </w:tcPr>
          <w:p w14:paraId="5CC15164"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TYPE OF CHARGE</w:t>
            </w:r>
          </w:p>
        </w:tc>
        <w:tc>
          <w:tcPr>
            <w:tcW w:w="5090" w:type="dxa"/>
          </w:tcPr>
          <w:p w14:paraId="7F5C4689"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GST EXCL.</w:t>
            </w:r>
          </w:p>
        </w:tc>
      </w:tr>
      <w:tr w:rsidR="002E28F7" w14:paraId="5519B74C" w14:textId="77777777" w:rsidTr="006C0D65">
        <w:tc>
          <w:tcPr>
            <w:tcW w:w="5104" w:type="dxa"/>
          </w:tcPr>
          <w:p w14:paraId="4951A5CA" w14:textId="77777777" w:rsidR="002E28F7" w:rsidRDefault="00BE778D">
            <w:pPr>
              <w:widowControl w:val="0"/>
              <w:pBdr>
                <w:top w:val="nil"/>
                <w:left w:val="nil"/>
                <w:bottom w:val="nil"/>
                <w:right w:val="nil"/>
                <w:between w:val="nil"/>
              </w:pBdr>
              <w:spacing w:after="120"/>
              <w:rPr>
                <w:color w:val="000000"/>
              </w:rPr>
            </w:pPr>
            <w:r>
              <w:rPr>
                <w:color w:val="000000"/>
              </w:rPr>
              <w:t xml:space="preserve">Amendment charge </w:t>
            </w:r>
          </w:p>
        </w:tc>
        <w:tc>
          <w:tcPr>
            <w:tcW w:w="5090" w:type="dxa"/>
          </w:tcPr>
          <w:p w14:paraId="5C521C6F" w14:textId="77777777" w:rsidR="002E28F7" w:rsidRDefault="00BE778D">
            <w:pPr>
              <w:widowControl w:val="0"/>
              <w:pBdr>
                <w:top w:val="nil"/>
                <w:left w:val="nil"/>
                <w:bottom w:val="nil"/>
                <w:right w:val="nil"/>
                <w:between w:val="nil"/>
              </w:pBdr>
              <w:spacing w:after="120"/>
              <w:rPr>
                <w:color w:val="000000"/>
              </w:rPr>
            </w:pPr>
            <w:r>
              <w:rPr>
                <w:color w:val="000000"/>
              </w:rPr>
              <w:t>$7.50</w:t>
            </w:r>
          </w:p>
        </w:tc>
      </w:tr>
      <w:tr w:rsidR="002E28F7" w14:paraId="37E39D61" w14:textId="77777777" w:rsidTr="006C0D65">
        <w:tc>
          <w:tcPr>
            <w:tcW w:w="5104" w:type="dxa"/>
          </w:tcPr>
          <w:p w14:paraId="5699CACE" w14:textId="77777777" w:rsidR="002E28F7" w:rsidRDefault="00BE778D">
            <w:pPr>
              <w:widowControl w:val="0"/>
              <w:pBdr>
                <w:top w:val="nil"/>
                <w:left w:val="nil"/>
                <w:bottom w:val="nil"/>
                <w:right w:val="nil"/>
                <w:between w:val="nil"/>
              </w:pBdr>
              <w:spacing w:after="120"/>
              <w:rPr>
                <w:color w:val="000000"/>
              </w:rPr>
            </w:pPr>
            <w:r>
              <w:rPr>
                <w:color w:val="000000"/>
              </w:rPr>
              <w:t xml:space="preserve">Cancellation charge </w:t>
            </w:r>
          </w:p>
        </w:tc>
        <w:tc>
          <w:tcPr>
            <w:tcW w:w="5090" w:type="dxa"/>
          </w:tcPr>
          <w:p w14:paraId="650625C3" w14:textId="77777777" w:rsidR="002E28F7" w:rsidRDefault="00BE778D">
            <w:pPr>
              <w:widowControl w:val="0"/>
              <w:pBdr>
                <w:top w:val="nil"/>
                <w:left w:val="nil"/>
                <w:bottom w:val="nil"/>
                <w:right w:val="nil"/>
                <w:between w:val="nil"/>
              </w:pBdr>
              <w:spacing w:after="120"/>
              <w:rPr>
                <w:color w:val="000000"/>
              </w:rPr>
            </w:pPr>
            <w:r>
              <w:rPr>
                <w:color w:val="000000"/>
              </w:rPr>
              <w:t>$50.00</w:t>
            </w:r>
          </w:p>
        </w:tc>
      </w:tr>
    </w:tbl>
    <w:p w14:paraId="32196F86" w14:textId="77777777" w:rsidR="002E28F7" w:rsidRDefault="00BE778D">
      <w:pPr>
        <w:numPr>
          <w:ilvl w:val="0"/>
          <w:numId w:val="37"/>
        </w:numPr>
        <w:pBdr>
          <w:top w:val="nil"/>
          <w:left w:val="nil"/>
          <w:bottom w:val="nil"/>
          <w:right w:val="nil"/>
          <w:between w:val="nil"/>
        </w:pBdr>
        <w:spacing w:before="240"/>
        <w:rPr>
          <w:color w:val="000000"/>
        </w:rPr>
      </w:pPr>
      <w:r>
        <w:rPr>
          <w:color w:val="000000"/>
        </w:rPr>
        <w:t>The amendment fee will apply for any change made to a video conference after it has been booked.</w:t>
      </w:r>
    </w:p>
    <w:p w14:paraId="14D846FE" w14:textId="77777777" w:rsidR="002E28F7" w:rsidRDefault="00BE778D">
      <w:pPr>
        <w:numPr>
          <w:ilvl w:val="0"/>
          <w:numId w:val="37"/>
        </w:numPr>
        <w:pBdr>
          <w:top w:val="nil"/>
          <w:left w:val="nil"/>
          <w:bottom w:val="nil"/>
          <w:right w:val="nil"/>
          <w:between w:val="nil"/>
        </w:pBdr>
        <w:rPr>
          <w:color w:val="000000"/>
        </w:rPr>
      </w:pPr>
      <w:r>
        <w:rPr>
          <w:color w:val="000000"/>
        </w:rPr>
        <w:t>You may cancel a video conference booking without charge if you give us at least 24 hours notice before the scheduled start time for the video conference.  If you give us less than 24 hours notice, we may charge you a cancellation fee.</w:t>
      </w:r>
    </w:p>
    <w:p w14:paraId="4828338C" w14:textId="77777777" w:rsidR="002E28F7" w:rsidRDefault="00BE778D" w:rsidP="006C0D65">
      <w:pPr>
        <w:pStyle w:val="Heading3"/>
      </w:pPr>
      <w:bookmarkStart w:id="56" w:name="_Toc177127443"/>
      <w:r>
        <w:t>Faults</w:t>
      </w:r>
      <w:bookmarkEnd w:id="56"/>
    </w:p>
    <w:p w14:paraId="494E6151" w14:textId="77777777" w:rsidR="002E28F7" w:rsidRDefault="00BE778D">
      <w:pPr>
        <w:numPr>
          <w:ilvl w:val="0"/>
          <w:numId w:val="37"/>
        </w:numPr>
        <w:pBdr>
          <w:top w:val="nil"/>
          <w:left w:val="nil"/>
          <w:bottom w:val="nil"/>
          <w:right w:val="nil"/>
          <w:between w:val="nil"/>
        </w:pBdr>
        <w:rPr>
          <w:color w:val="000000"/>
        </w:rPr>
      </w:pPr>
      <w:r>
        <w:rPr>
          <w:color w:val="000000"/>
        </w:rPr>
        <w:t>We will provide you with helpdesk support for the Hosted ISDN Video Conferencing service through the Telstra Conference Assist Helpdesk (“helpdesk”).  The helpdesk does not provide any assistance for the ISDN network.</w:t>
      </w:r>
    </w:p>
    <w:p w14:paraId="5EF84A00" w14:textId="77777777" w:rsidR="002E28F7" w:rsidRDefault="00BE778D">
      <w:pPr>
        <w:numPr>
          <w:ilvl w:val="0"/>
          <w:numId w:val="37"/>
        </w:numPr>
        <w:pBdr>
          <w:top w:val="nil"/>
          <w:left w:val="nil"/>
          <w:bottom w:val="nil"/>
          <w:right w:val="nil"/>
          <w:between w:val="nil"/>
        </w:pBdr>
        <w:rPr>
          <w:color w:val="000000"/>
        </w:rPr>
      </w:pPr>
      <w:r>
        <w:rPr>
          <w:color w:val="000000"/>
        </w:rPr>
        <w:t>The helpdesk can be contacted on 1800 011 080, Monday to Friday, excluding national holidays recognised by us, between 7:00am to 7:00pm in the designated support centre's local time.</w:t>
      </w:r>
    </w:p>
    <w:p w14:paraId="763BB937" w14:textId="55510DB5" w:rsidR="002E28F7" w:rsidRDefault="00BE778D">
      <w:pPr>
        <w:numPr>
          <w:ilvl w:val="0"/>
          <w:numId w:val="37"/>
        </w:numPr>
        <w:pBdr>
          <w:top w:val="nil"/>
          <w:left w:val="nil"/>
          <w:bottom w:val="nil"/>
          <w:right w:val="nil"/>
          <w:between w:val="nil"/>
        </w:pBdr>
        <w:rPr>
          <w:color w:val="000000"/>
        </w:rPr>
      </w:pPr>
      <w:r>
        <w:rPr>
          <w:color w:val="000000"/>
        </w:rPr>
        <w:t>If we are unable to provide the Hosted ISDN Video Conferencing service for the entire duration of a video conference that you have booked, we will provide you with a rescheduled video conference of equivalent value</w:t>
      </w:r>
      <w:r w:rsidR="00DF6D32">
        <w:rPr>
          <w:color w:val="000000"/>
        </w:rPr>
        <w:t>.</w:t>
      </w:r>
      <w:r>
        <w:rPr>
          <w:color w:val="000000"/>
        </w:rPr>
        <w:t xml:space="preserve"> </w:t>
      </w:r>
    </w:p>
    <w:p w14:paraId="6C3D5D4D" w14:textId="77777777" w:rsidR="002E28F7" w:rsidRDefault="00BE778D">
      <w:pPr>
        <w:spacing w:after="0"/>
      </w:pPr>
      <w:r>
        <w:br w:type="page"/>
      </w:r>
    </w:p>
    <w:p w14:paraId="09314996" w14:textId="77777777" w:rsidR="002E28F7" w:rsidRDefault="00BE778D" w:rsidP="006C0D65">
      <w:pPr>
        <w:pStyle w:val="Heading2"/>
      </w:pPr>
      <w:bookmarkStart w:id="57" w:name="_Toc177127444"/>
      <w:r>
        <w:lastRenderedPageBreak/>
        <w:t>WEB CONFERENCING SERVICE POWERED BY WEBEX</w:t>
      </w:r>
      <w:bookmarkEnd w:id="57"/>
    </w:p>
    <w:p w14:paraId="42E0C7A6" w14:textId="77777777" w:rsidR="002E28F7" w:rsidRDefault="00BE778D" w:rsidP="006C0D65">
      <w:pPr>
        <w:pStyle w:val="Heading3"/>
      </w:pPr>
      <w:bookmarkStart w:id="58" w:name="_Toc177127445"/>
      <w:r>
        <w:t>What is the Web Conferencing service powered by Webex?</w:t>
      </w:r>
      <w:bookmarkEnd w:id="58"/>
    </w:p>
    <w:p w14:paraId="44580212" w14:textId="77777777" w:rsidR="002E28F7" w:rsidRDefault="00BE778D">
      <w:pPr>
        <w:numPr>
          <w:ilvl w:val="0"/>
          <w:numId w:val="39"/>
        </w:numPr>
        <w:pBdr>
          <w:top w:val="nil"/>
          <w:left w:val="nil"/>
          <w:bottom w:val="nil"/>
          <w:right w:val="nil"/>
          <w:between w:val="nil"/>
        </w:pBdr>
        <w:rPr>
          <w:color w:val="000000"/>
        </w:rPr>
      </w:pPr>
      <w:r>
        <w:rPr>
          <w:color w:val="000000"/>
        </w:rPr>
        <w:t>The Web Conferencing service powered by Webex allows you to conduct online conferences using personal computers with Internet browsers and Internet connections.</w:t>
      </w:r>
    </w:p>
    <w:p w14:paraId="7F545369" w14:textId="77777777" w:rsidR="002E28F7" w:rsidRDefault="00BE778D" w:rsidP="006C0D65">
      <w:pPr>
        <w:pStyle w:val="Heading3"/>
      </w:pPr>
      <w:bookmarkStart w:id="59" w:name="_Toc177127446"/>
      <w:r>
        <w:t>Charges</w:t>
      </w:r>
      <w:bookmarkEnd w:id="59"/>
    </w:p>
    <w:p w14:paraId="6110F268" w14:textId="77777777" w:rsidR="002E28F7" w:rsidRDefault="00BE778D">
      <w:pPr>
        <w:numPr>
          <w:ilvl w:val="0"/>
          <w:numId w:val="39"/>
        </w:numPr>
        <w:pBdr>
          <w:top w:val="nil"/>
          <w:left w:val="nil"/>
          <w:bottom w:val="nil"/>
          <w:right w:val="nil"/>
          <w:between w:val="nil"/>
        </w:pBdr>
        <w:rPr>
          <w:color w:val="000000"/>
        </w:rPr>
      </w:pPr>
      <w:r>
        <w:rPr>
          <w:color w:val="000000"/>
        </w:rPr>
        <w:t>We will bill all charges for the Web Conferencing service powered by Webex to one of your Australian fixed line services.  For plans entered into on and from 16 November 2009, any Australian fixed line service nominated by you for billing purposes must be a Telstra Australian fixed line service.  If you do not have a Telstra Australian fixed line service, you will need to acquire one before you acquire the Web Conferencing service powered by Webex.</w:t>
      </w:r>
    </w:p>
    <w:p w14:paraId="62306502" w14:textId="77777777" w:rsidR="002E28F7" w:rsidRDefault="00BE778D">
      <w:pPr>
        <w:numPr>
          <w:ilvl w:val="0"/>
          <w:numId w:val="39"/>
        </w:numPr>
        <w:pBdr>
          <w:top w:val="nil"/>
          <w:left w:val="nil"/>
          <w:bottom w:val="nil"/>
          <w:right w:val="nil"/>
          <w:between w:val="nil"/>
        </w:pBdr>
        <w:rPr>
          <w:color w:val="000000"/>
        </w:rPr>
      </w:pPr>
      <w:r>
        <w:rPr>
          <w:color w:val="000000"/>
        </w:rPr>
        <w:t xml:space="preserve">If your telephone account used as your charge number is cancelled, disconnected or transferred to an alternative carrier, carriage service provider, reseller or rebiller, then you must notify us within two working days and provide us with another billing or new account details.  If you fail to notify us, we may immediately cancel the Web Conferencing service powered by Webex.  </w:t>
      </w:r>
    </w:p>
    <w:p w14:paraId="759FE6C6" w14:textId="77777777" w:rsidR="002E28F7" w:rsidRDefault="00BE778D" w:rsidP="006C0D65">
      <w:pPr>
        <w:pStyle w:val="Heading3"/>
      </w:pPr>
      <w:bookmarkStart w:id="60" w:name="_Toc177127447"/>
      <w:r>
        <w:t>Other services and software</w:t>
      </w:r>
      <w:bookmarkEnd w:id="60"/>
    </w:p>
    <w:p w14:paraId="12652D19" w14:textId="77777777" w:rsidR="002E28F7" w:rsidRDefault="00BE778D">
      <w:pPr>
        <w:numPr>
          <w:ilvl w:val="0"/>
          <w:numId w:val="39"/>
        </w:numPr>
        <w:pBdr>
          <w:top w:val="nil"/>
          <w:left w:val="nil"/>
          <w:bottom w:val="nil"/>
          <w:right w:val="nil"/>
          <w:between w:val="nil"/>
        </w:pBdr>
        <w:rPr>
          <w:color w:val="000000"/>
        </w:rPr>
      </w:pPr>
      <w:r>
        <w:rPr>
          <w:color w:val="000000"/>
        </w:rPr>
        <w:t>You must provide the telecommunications services necessary to access the Web Conferencing service powered by Webex.  For example, the charges for the Web Conferencing service powered by Webex do not include charges associated with your access to and use of the Internet or any telecommunications charges associated with your use of the Web Conferencing service powered by Webex.</w:t>
      </w:r>
    </w:p>
    <w:p w14:paraId="4E7FD29A" w14:textId="77777777" w:rsidR="002E28F7" w:rsidRDefault="00BE778D">
      <w:pPr>
        <w:numPr>
          <w:ilvl w:val="0"/>
          <w:numId w:val="39"/>
        </w:numPr>
        <w:pBdr>
          <w:top w:val="nil"/>
          <w:left w:val="nil"/>
          <w:bottom w:val="nil"/>
          <w:right w:val="nil"/>
          <w:between w:val="nil"/>
        </w:pBdr>
        <w:rPr>
          <w:color w:val="000000"/>
        </w:rPr>
      </w:pPr>
      <w:r>
        <w:rPr>
          <w:color w:val="000000"/>
        </w:rPr>
        <w:t>We will provide the web conferencing software.  You must provide all equipment and other software necessary to access the Web Conferencing service powered by Webex.</w:t>
      </w:r>
    </w:p>
    <w:p w14:paraId="18BF3278" w14:textId="77777777" w:rsidR="002E28F7" w:rsidRDefault="00BE778D">
      <w:pPr>
        <w:numPr>
          <w:ilvl w:val="0"/>
          <w:numId w:val="39"/>
        </w:numPr>
        <w:pBdr>
          <w:top w:val="nil"/>
          <w:left w:val="nil"/>
          <w:bottom w:val="nil"/>
          <w:right w:val="nil"/>
          <w:between w:val="nil"/>
        </w:pBdr>
        <w:rPr>
          <w:color w:val="000000"/>
        </w:rPr>
      </w:pPr>
      <w:r>
        <w:rPr>
          <w:color w:val="000000"/>
        </w:rPr>
        <w:t>You agree to comply with all applicable export control laws and regulations.</w:t>
      </w:r>
    </w:p>
    <w:p w14:paraId="79FFD4DF" w14:textId="77777777" w:rsidR="002E28F7" w:rsidRDefault="00BE778D" w:rsidP="006C0D65">
      <w:pPr>
        <w:pStyle w:val="Heading3"/>
      </w:pPr>
      <w:bookmarkStart w:id="61" w:name="_Toc177127448"/>
      <w:r>
        <w:t>Third Party Suppliers</w:t>
      </w:r>
      <w:bookmarkEnd w:id="61"/>
    </w:p>
    <w:p w14:paraId="66966073" w14:textId="54C136EA" w:rsidR="002E28F7" w:rsidRDefault="00BE778D">
      <w:pPr>
        <w:numPr>
          <w:ilvl w:val="0"/>
          <w:numId w:val="39"/>
        </w:numPr>
        <w:pBdr>
          <w:top w:val="nil"/>
          <w:left w:val="nil"/>
          <w:bottom w:val="nil"/>
          <w:right w:val="nil"/>
          <w:between w:val="nil"/>
        </w:pBdr>
        <w:spacing w:after="120"/>
        <w:rPr>
          <w:color w:val="000000"/>
        </w:rPr>
      </w:pPr>
      <w:bookmarkStart w:id="62" w:name="_Ref148086400"/>
      <w:r>
        <w:rPr>
          <w:color w:val="000000"/>
        </w:rPr>
        <w:t>You acknowledge that we purchase services from third party suppliers in order to provide the Web Conferencing service powered by Webex to you.  To the extent permissible by law</w:t>
      </w:r>
      <w:r w:rsidR="00C83429">
        <w:rPr>
          <w:color w:val="000000"/>
        </w:rPr>
        <w:t xml:space="preserve"> and subject to</w:t>
      </w:r>
      <w:r w:rsidR="00C83429" w:rsidRPr="00C83429">
        <w:rPr>
          <w:color w:val="000000"/>
        </w:rPr>
        <w:t xml:space="preserve"> the Australian Consumer Law provisions in the General Terms of Our Customer Terms</w:t>
      </w:r>
      <w:r>
        <w:rPr>
          <w:color w:val="000000"/>
        </w:rPr>
        <w:t>, the following are excluded:</w:t>
      </w:r>
      <w:bookmarkEnd w:id="62"/>
      <w:r>
        <w:rPr>
          <w:color w:val="000000"/>
        </w:rPr>
        <w:t xml:space="preserve"> </w:t>
      </w:r>
    </w:p>
    <w:p w14:paraId="31FF1C48" w14:textId="77777777" w:rsidR="002E28F7" w:rsidRDefault="00BE778D">
      <w:pPr>
        <w:numPr>
          <w:ilvl w:val="0"/>
          <w:numId w:val="42"/>
        </w:numPr>
        <w:pBdr>
          <w:top w:val="nil"/>
          <w:left w:val="nil"/>
          <w:bottom w:val="nil"/>
          <w:right w:val="nil"/>
          <w:between w:val="nil"/>
        </w:pBdr>
        <w:ind w:left="1440"/>
        <w:rPr>
          <w:color w:val="000000"/>
        </w:rPr>
      </w:pPr>
      <w:r>
        <w:rPr>
          <w:color w:val="000000"/>
        </w:rPr>
        <w:t xml:space="preserve">all express or implied warranties applying to our third party suppliers; and </w:t>
      </w:r>
    </w:p>
    <w:p w14:paraId="22ECBD57" w14:textId="77777777" w:rsidR="002E28F7" w:rsidRDefault="00BE778D">
      <w:pPr>
        <w:numPr>
          <w:ilvl w:val="0"/>
          <w:numId w:val="42"/>
        </w:numPr>
        <w:pBdr>
          <w:top w:val="nil"/>
          <w:left w:val="nil"/>
          <w:bottom w:val="nil"/>
          <w:right w:val="nil"/>
          <w:between w:val="nil"/>
        </w:pBdr>
        <w:rPr>
          <w:color w:val="000000"/>
        </w:rPr>
      </w:pPr>
      <w:r>
        <w:rPr>
          <w:color w:val="000000"/>
        </w:rPr>
        <w:t>your rights to claim, from any third party supplier, any special, incidental and indirect damages which you suffer arising from or in relation to the Web Conferencing service powered by Webex.</w:t>
      </w:r>
    </w:p>
    <w:p w14:paraId="6F287B82" w14:textId="11C272C8" w:rsidR="002E28F7" w:rsidRDefault="00BE778D">
      <w:pPr>
        <w:widowControl w:val="0"/>
        <w:numPr>
          <w:ilvl w:val="0"/>
          <w:numId w:val="39"/>
        </w:numPr>
        <w:pBdr>
          <w:top w:val="nil"/>
          <w:left w:val="nil"/>
          <w:bottom w:val="nil"/>
          <w:right w:val="nil"/>
          <w:between w:val="nil"/>
        </w:pBdr>
        <w:spacing w:after="120"/>
        <w:rPr>
          <w:color w:val="000000"/>
        </w:rPr>
      </w:pPr>
      <w:bookmarkStart w:id="63" w:name="_Ref148086402"/>
      <w:r>
        <w:rPr>
          <w:color w:val="000000"/>
        </w:rPr>
        <w:t>If one of our third party suppliers suspends or terminates a service we rely on to provide your Web Conferencing service powered by Webex or an aspect of your Web Conferencing service powered by Webex, we may suspend or terminate your Web Conferencing service powered by Webex or that aspect of your Web Conferencing service powered by Webex</w:t>
      </w:r>
      <w:r w:rsidR="00A332AD">
        <w:rPr>
          <w:color w:val="000000"/>
        </w:rPr>
        <w:t xml:space="preserve"> or transfer you to a reasonably comparable alternative service</w:t>
      </w:r>
      <w:r>
        <w:rPr>
          <w:color w:val="000000"/>
        </w:rPr>
        <w:t>, as relevant, after giving you as much notice as is reasonably possible in the circumstances.</w:t>
      </w:r>
      <w:bookmarkEnd w:id="63"/>
      <w:r w:rsidR="00A332AD">
        <w:rPr>
          <w:color w:val="000000"/>
        </w:rPr>
        <w:t xml:space="preserve"> </w:t>
      </w:r>
      <w:r w:rsidR="00A332AD" w:rsidRPr="00A332AD">
        <w:rPr>
          <w:color w:val="000000"/>
        </w:rPr>
        <w:t xml:space="preserve">If we transfer you to a </w:t>
      </w:r>
      <w:r w:rsidR="00A332AD" w:rsidRPr="00A332AD">
        <w:rPr>
          <w:color w:val="000000"/>
        </w:rPr>
        <w:lastRenderedPageBreak/>
        <w:t>reasonably comparable alternative service and this has more than a minor detrimental impact on you, you may cancel your service without having to pay any early termination charges for that service.</w:t>
      </w:r>
    </w:p>
    <w:p w14:paraId="7F17204F" w14:textId="77777777" w:rsidR="002E28F7" w:rsidRDefault="00BE778D">
      <w:pPr>
        <w:widowControl w:val="0"/>
        <w:numPr>
          <w:ilvl w:val="0"/>
          <w:numId w:val="39"/>
        </w:numPr>
        <w:pBdr>
          <w:top w:val="nil"/>
          <w:left w:val="nil"/>
          <w:bottom w:val="nil"/>
          <w:right w:val="nil"/>
          <w:between w:val="nil"/>
        </w:pBdr>
        <w:rPr>
          <w:color w:val="000000"/>
        </w:rPr>
      </w:pPr>
      <w:r>
        <w:rPr>
          <w:color w:val="000000"/>
        </w:rPr>
        <w:t>To receive the Web Conferencing service powered by Webex, you must select:</w:t>
      </w:r>
    </w:p>
    <w:p w14:paraId="353F8118" w14:textId="77777777" w:rsidR="002E28F7" w:rsidRDefault="00BE778D">
      <w:pPr>
        <w:numPr>
          <w:ilvl w:val="0"/>
          <w:numId w:val="43"/>
        </w:numPr>
        <w:pBdr>
          <w:top w:val="nil"/>
          <w:left w:val="nil"/>
          <w:bottom w:val="nil"/>
          <w:right w:val="nil"/>
          <w:between w:val="nil"/>
        </w:pBdr>
        <w:ind w:left="1440"/>
        <w:rPr>
          <w:color w:val="000000"/>
        </w:rPr>
      </w:pPr>
      <w:r>
        <w:rPr>
          <w:color w:val="000000"/>
        </w:rPr>
        <w:t>the per minute option; or</w:t>
      </w:r>
    </w:p>
    <w:p w14:paraId="60483C13" w14:textId="77777777" w:rsidR="002E28F7" w:rsidRDefault="00BE778D">
      <w:pPr>
        <w:numPr>
          <w:ilvl w:val="0"/>
          <w:numId w:val="43"/>
        </w:numPr>
        <w:pBdr>
          <w:top w:val="nil"/>
          <w:left w:val="nil"/>
          <w:bottom w:val="nil"/>
          <w:right w:val="nil"/>
          <w:between w:val="nil"/>
        </w:pBdr>
        <w:rPr>
          <w:color w:val="000000"/>
        </w:rPr>
      </w:pPr>
      <w:r>
        <w:rPr>
          <w:color w:val="000000"/>
        </w:rPr>
        <w:t>for services entered into on and from 16 November 2009, the Telstra Integrated Audio with Webex service (the terms and conditions (including charges) for this service are set out below in the Telstra Integrated Audio with Webex service section of this section of Our Customer Terms); or</w:t>
      </w:r>
    </w:p>
    <w:p w14:paraId="4E35943F" w14:textId="77777777" w:rsidR="002E28F7" w:rsidRDefault="00BE778D">
      <w:pPr>
        <w:numPr>
          <w:ilvl w:val="0"/>
          <w:numId w:val="43"/>
        </w:numPr>
        <w:pBdr>
          <w:top w:val="nil"/>
          <w:left w:val="nil"/>
          <w:bottom w:val="nil"/>
          <w:right w:val="nil"/>
          <w:between w:val="nil"/>
        </w:pBdr>
        <w:rPr>
          <w:color w:val="000000"/>
        </w:rPr>
      </w:pPr>
      <w:r>
        <w:rPr>
          <w:color w:val="000000"/>
        </w:rPr>
        <w:t>one or more of the subscription options.</w:t>
      </w:r>
    </w:p>
    <w:p w14:paraId="78850B93" w14:textId="77777777" w:rsidR="002E28F7" w:rsidRDefault="00BE778D">
      <w:pPr>
        <w:widowControl w:val="0"/>
        <w:pBdr>
          <w:top w:val="nil"/>
          <w:left w:val="nil"/>
          <w:bottom w:val="nil"/>
          <w:right w:val="nil"/>
          <w:between w:val="nil"/>
        </w:pBdr>
        <w:ind w:left="1474" w:hanging="737"/>
        <w:rPr>
          <w:b/>
          <w:color w:val="000000"/>
        </w:rPr>
      </w:pPr>
      <w:r>
        <w:rPr>
          <w:b/>
          <w:color w:val="000000"/>
        </w:rPr>
        <w:t xml:space="preserve">Per minute option </w:t>
      </w:r>
    </w:p>
    <w:p w14:paraId="231A0CAD" w14:textId="77777777" w:rsidR="002E28F7" w:rsidRDefault="00BE778D" w:rsidP="006C0D65">
      <w:pPr>
        <w:pStyle w:val="Heading3"/>
      </w:pPr>
      <w:bookmarkStart w:id="64" w:name="_Toc177127449"/>
      <w:r>
        <w:t>Registration</w:t>
      </w:r>
      <w:bookmarkEnd w:id="64"/>
    </w:p>
    <w:p w14:paraId="39650F81" w14:textId="5DA6F754" w:rsidR="002E28F7" w:rsidRDefault="00BE778D">
      <w:pPr>
        <w:numPr>
          <w:ilvl w:val="0"/>
          <w:numId w:val="39"/>
        </w:numPr>
        <w:pBdr>
          <w:top w:val="nil"/>
          <w:left w:val="nil"/>
          <w:bottom w:val="nil"/>
          <w:right w:val="nil"/>
          <w:between w:val="nil"/>
        </w:pBdr>
        <w:rPr>
          <w:color w:val="000000"/>
        </w:rPr>
      </w:pPr>
      <w:r>
        <w:rPr>
          <w:color w:val="000000"/>
        </w:rPr>
        <w:t xml:space="preserve">You must register with us by visiting the Telstra Conferencing page on our website at </w:t>
      </w:r>
      <w:hyperlink r:id="rId27">
        <w:r>
          <w:rPr>
            <w:color w:val="0000FF"/>
            <w:u w:val="single"/>
          </w:rPr>
          <w:t>https://www.telstra.com.au/business-enterprise/products/unified-communications/conferencing/audio-web-conferencing</w:t>
        </w:r>
      </w:hyperlink>
      <w:r>
        <w:rPr>
          <w:color w:val="000000"/>
        </w:rPr>
        <w:t xml:space="preserve"> to receive the Web Conferencing service powered by Webex per minute access, which may take up to one business day.  </w:t>
      </w:r>
    </w:p>
    <w:p w14:paraId="7510ACB7" w14:textId="77777777" w:rsidR="002E28F7" w:rsidRDefault="00BE778D">
      <w:pPr>
        <w:numPr>
          <w:ilvl w:val="0"/>
          <w:numId w:val="39"/>
        </w:numPr>
        <w:pBdr>
          <w:top w:val="nil"/>
          <w:left w:val="nil"/>
          <w:bottom w:val="nil"/>
          <w:right w:val="nil"/>
          <w:between w:val="nil"/>
        </w:pBdr>
        <w:rPr>
          <w:color w:val="000000"/>
        </w:rPr>
      </w:pPr>
      <w:r>
        <w:rPr>
          <w:color w:val="000000"/>
        </w:rPr>
        <w:t>When you register and we confirm the booking for the Web Conferencing service powered by Webex, we will confirm your registration by email and provide you with the following authentication details to enable participants to access the service:</w:t>
      </w:r>
    </w:p>
    <w:p w14:paraId="1BBED50E" w14:textId="77777777" w:rsidR="002E28F7" w:rsidRDefault="00BE778D">
      <w:pPr>
        <w:numPr>
          <w:ilvl w:val="0"/>
          <w:numId w:val="41"/>
        </w:numPr>
        <w:pBdr>
          <w:top w:val="nil"/>
          <w:left w:val="nil"/>
          <w:bottom w:val="nil"/>
          <w:right w:val="nil"/>
          <w:between w:val="nil"/>
        </w:pBdr>
        <w:ind w:left="1440"/>
        <w:rPr>
          <w:color w:val="000000"/>
        </w:rPr>
      </w:pPr>
      <w:r>
        <w:rPr>
          <w:color w:val="000000"/>
        </w:rPr>
        <w:t>a Web Conferencing account on our Telstra branded conferencing website, which you can use multiple times without having to re-book for each conference; or</w:t>
      </w:r>
    </w:p>
    <w:p w14:paraId="03003535" w14:textId="77777777" w:rsidR="002E28F7" w:rsidRDefault="00BE778D">
      <w:pPr>
        <w:numPr>
          <w:ilvl w:val="0"/>
          <w:numId w:val="41"/>
        </w:numPr>
        <w:pBdr>
          <w:top w:val="nil"/>
          <w:left w:val="nil"/>
          <w:bottom w:val="nil"/>
          <w:right w:val="nil"/>
          <w:between w:val="nil"/>
        </w:pBdr>
        <w:rPr>
          <w:color w:val="000000"/>
        </w:rPr>
      </w:pPr>
      <w:r>
        <w:rPr>
          <w:color w:val="000000"/>
        </w:rPr>
        <w:t>a reusable 1800 call-in number and PIN, which you can use multiple times without having to re-book for each conference.</w:t>
      </w:r>
    </w:p>
    <w:p w14:paraId="3A05F1CB" w14:textId="77777777" w:rsidR="002E28F7" w:rsidRDefault="00BE778D" w:rsidP="006C0D65">
      <w:pPr>
        <w:pStyle w:val="Heading3"/>
      </w:pPr>
      <w:bookmarkStart w:id="65" w:name="_Toc177127450"/>
      <w:r>
        <w:t>Charges</w:t>
      </w:r>
      <w:bookmarkEnd w:id="65"/>
    </w:p>
    <w:p w14:paraId="1119D3CA" w14:textId="77777777" w:rsidR="002E28F7" w:rsidRDefault="00BE778D">
      <w:pPr>
        <w:numPr>
          <w:ilvl w:val="0"/>
          <w:numId w:val="39"/>
        </w:numPr>
        <w:pBdr>
          <w:top w:val="nil"/>
          <w:left w:val="nil"/>
          <w:bottom w:val="nil"/>
          <w:right w:val="nil"/>
          <w:between w:val="nil"/>
        </w:pBdr>
        <w:rPr>
          <w:color w:val="000000"/>
        </w:rPr>
      </w:pPr>
      <w:r>
        <w:rPr>
          <w:color w:val="000000"/>
        </w:rPr>
        <w:t>For the per minute option, we will charge you a standard charge as set out in the table below:</w:t>
      </w:r>
    </w:p>
    <w:tbl>
      <w:tblPr>
        <w:tblStyle w:val="aa"/>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105"/>
        <w:gridCol w:w="5089"/>
      </w:tblGrid>
      <w:tr w:rsidR="002E28F7" w14:paraId="650B8835" w14:textId="77777777" w:rsidTr="006C0D65">
        <w:trPr>
          <w:trHeight w:val="360"/>
          <w:tblHeader/>
        </w:trPr>
        <w:tc>
          <w:tcPr>
            <w:tcW w:w="5105" w:type="dxa"/>
          </w:tcPr>
          <w:p w14:paraId="26DEAB1A"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STANDARD CHARGE – PER MINUTE OPTION</w:t>
            </w:r>
          </w:p>
        </w:tc>
        <w:tc>
          <w:tcPr>
            <w:tcW w:w="5089" w:type="dxa"/>
          </w:tcPr>
          <w:p w14:paraId="4756B93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GST EXCL.</w:t>
            </w:r>
          </w:p>
        </w:tc>
      </w:tr>
      <w:tr w:rsidR="002E28F7" w14:paraId="464EB7A4" w14:textId="77777777" w:rsidTr="006C0D65">
        <w:trPr>
          <w:trHeight w:val="360"/>
        </w:trPr>
        <w:tc>
          <w:tcPr>
            <w:tcW w:w="5105" w:type="dxa"/>
          </w:tcPr>
          <w:p w14:paraId="06753951" w14:textId="77777777" w:rsidR="002E28F7" w:rsidRDefault="00BE778D">
            <w:pPr>
              <w:widowControl w:val="0"/>
              <w:pBdr>
                <w:top w:val="nil"/>
                <w:left w:val="nil"/>
                <w:bottom w:val="nil"/>
                <w:right w:val="nil"/>
                <w:between w:val="nil"/>
              </w:pBdr>
              <w:spacing w:after="120"/>
              <w:rPr>
                <w:color w:val="000000"/>
              </w:rPr>
            </w:pPr>
            <w:r>
              <w:rPr>
                <w:color w:val="000000"/>
              </w:rPr>
              <w:t>Standard charge (per minute per user)</w:t>
            </w:r>
          </w:p>
        </w:tc>
        <w:tc>
          <w:tcPr>
            <w:tcW w:w="5089" w:type="dxa"/>
          </w:tcPr>
          <w:p w14:paraId="5A2486A8" w14:textId="77777777" w:rsidR="002E28F7" w:rsidRDefault="00BE778D">
            <w:pPr>
              <w:widowControl w:val="0"/>
              <w:pBdr>
                <w:top w:val="nil"/>
                <w:left w:val="nil"/>
                <w:bottom w:val="nil"/>
                <w:right w:val="nil"/>
                <w:between w:val="nil"/>
              </w:pBdr>
              <w:spacing w:after="120"/>
              <w:rPr>
                <w:color w:val="000000"/>
              </w:rPr>
            </w:pPr>
            <w:r>
              <w:rPr>
                <w:color w:val="000000"/>
              </w:rPr>
              <w:t>55¢</w:t>
            </w:r>
          </w:p>
        </w:tc>
      </w:tr>
    </w:tbl>
    <w:p w14:paraId="54E7FBE6" w14:textId="77777777" w:rsidR="002E28F7" w:rsidRDefault="00BE778D" w:rsidP="006C0D65">
      <w:pPr>
        <w:pStyle w:val="Heading3"/>
      </w:pPr>
      <w:bookmarkStart w:id="66" w:name="_Toc177127451"/>
      <w:r>
        <w:t>Subscription option</w:t>
      </w:r>
      <w:bookmarkEnd w:id="66"/>
    </w:p>
    <w:p w14:paraId="62B780EB" w14:textId="77777777" w:rsidR="002E28F7" w:rsidRDefault="00BE778D">
      <w:pPr>
        <w:numPr>
          <w:ilvl w:val="0"/>
          <w:numId w:val="39"/>
        </w:numPr>
        <w:pBdr>
          <w:top w:val="nil"/>
          <w:left w:val="nil"/>
          <w:bottom w:val="nil"/>
          <w:right w:val="nil"/>
          <w:between w:val="nil"/>
        </w:pBdr>
        <w:rPr>
          <w:color w:val="000000"/>
        </w:rPr>
      </w:pPr>
      <w:r>
        <w:rPr>
          <w:color w:val="000000"/>
        </w:rPr>
        <w:t>If you would like a subscription option, you must select:</w:t>
      </w:r>
    </w:p>
    <w:p w14:paraId="34D99375" w14:textId="77777777" w:rsidR="002E28F7" w:rsidRDefault="00BE778D">
      <w:pPr>
        <w:numPr>
          <w:ilvl w:val="0"/>
          <w:numId w:val="28"/>
        </w:numPr>
        <w:pBdr>
          <w:top w:val="nil"/>
          <w:left w:val="nil"/>
          <w:bottom w:val="nil"/>
          <w:right w:val="nil"/>
          <w:between w:val="nil"/>
        </w:pBdr>
        <w:ind w:left="1440"/>
        <w:rPr>
          <w:color w:val="000000"/>
        </w:rPr>
      </w:pPr>
      <w:r>
        <w:rPr>
          <w:color w:val="000000"/>
        </w:rPr>
        <w:t>the service type or types (the options are Meeting Centre, Training Centre, Event Centre, Support Centre, Remote Access, Support Centre/Meeting Centre Bundle, Support Centre/Training Centre Bundle and Training Centre/Meeting Centre Bundle, all of which are described below); and</w:t>
      </w:r>
    </w:p>
    <w:p w14:paraId="19FAD269" w14:textId="77777777" w:rsidR="002E28F7" w:rsidRDefault="00BE778D">
      <w:pPr>
        <w:numPr>
          <w:ilvl w:val="0"/>
          <w:numId w:val="28"/>
        </w:numPr>
        <w:pBdr>
          <w:top w:val="nil"/>
          <w:left w:val="nil"/>
          <w:bottom w:val="nil"/>
          <w:right w:val="nil"/>
          <w:between w:val="nil"/>
        </w:pBdr>
        <w:ind w:left="1440"/>
        <w:rPr>
          <w:color w:val="000000"/>
        </w:rPr>
      </w:pPr>
      <w:r>
        <w:rPr>
          <w:color w:val="000000"/>
        </w:rPr>
        <w:t>the subscription option (the options are Seats/Ports, Committed Minutes and Named Host, all of which are described below).</w:t>
      </w:r>
    </w:p>
    <w:p w14:paraId="4666D6FE" w14:textId="77777777" w:rsidR="002E28F7" w:rsidRDefault="00BE778D">
      <w:pPr>
        <w:widowControl w:val="0"/>
        <w:numPr>
          <w:ilvl w:val="0"/>
          <w:numId w:val="39"/>
        </w:numPr>
        <w:pBdr>
          <w:top w:val="nil"/>
          <w:left w:val="nil"/>
          <w:bottom w:val="nil"/>
          <w:right w:val="nil"/>
          <w:between w:val="nil"/>
        </w:pBdr>
        <w:rPr>
          <w:color w:val="000000"/>
        </w:rPr>
      </w:pPr>
      <w:r>
        <w:rPr>
          <w:color w:val="000000"/>
        </w:rPr>
        <w:lastRenderedPageBreak/>
        <w:t>If you select any of the subscription options:</w:t>
      </w:r>
    </w:p>
    <w:p w14:paraId="7252A7BC" w14:textId="77777777" w:rsidR="002E28F7" w:rsidRDefault="00BE778D">
      <w:pPr>
        <w:widowControl w:val="0"/>
        <w:numPr>
          <w:ilvl w:val="0"/>
          <w:numId w:val="29"/>
        </w:numPr>
        <w:pBdr>
          <w:top w:val="nil"/>
          <w:left w:val="nil"/>
          <w:bottom w:val="nil"/>
          <w:right w:val="nil"/>
          <w:between w:val="nil"/>
        </w:pBdr>
        <w:ind w:left="1440"/>
        <w:rPr>
          <w:color w:val="000000"/>
        </w:rPr>
      </w:pPr>
      <w:r>
        <w:rPr>
          <w:color w:val="000000"/>
        </w:rPr>
        <w:t>you must agree to acquire the Web conferencing service powered by Webex for a minimum term of at least 12 months from the activation date of your service.  Your minimum term will be set out on your application form</w:t>
      </w:r>
    </w:p>
    <w:p w14:paraId="67F9D2DA" w14:textId="77777777" w:rsidR="002E28F7" w:rsidRDefault="00BE778D">
      <w:pPr>
        <w:widowControl w:val="0"/>
        <w:numPr>
          <w:ilvl w:val="0"/>
          <w:numId w:val="29"/>
        </w:numPr>
        <w:pBdr>
          <w:top w:val="nil"/>
          <w:left w:val="nil"/>
          <w:bottom w:val="nil"/>
          <w:right w:val="nil"/>
          <w:between w:val="nil"/>
        </w:pBdr>
        <w:ind w:left="1440"/>
        <w:rPr>
          <w:color w:val="000000"/>
        </w:rPr>
      </w:pPr>
      <w:r>
        <w:rPr>
          <w:color w:val="000000"/>
        </w:rPr>
        <w:t>you must provide us with the information we require to provide the Web Conferencing service powered by Webex at least 15 working days before the date that you first use the Web Conferencing service powered by Webex.  We will endeavour to notify you if the Web Conferencing service powered by Webex will not be available by the first schedule start time; and</w:t>
      </w:r>
    </w:p>
    <w:p w14:paraId="761AE343" w14:textId="77777777" w:rsidR="002E28F7" w:rsidRDefault="00BE778D">
      <w:pPr>
        <w:widowControl w:val="0"/>
        <w:numPr>
          <w:ilvl w:val="0"/>
          <w:numId w:val="29"/>
        </w:numPr>
        <w:pBdr>
          <w:top w:val="nil"/>
          <w:left w:val="nil"/>
          <w:bottom w:val="nil"/>
          <w:right w:val="nil"/>
          <w:between w:val="nil"/>
        </w:pBdr>
        <w:spacing w:after="120"/>
        <w:ind w:left="1440"/>
        <w:rPr>
          <w:color w:val="000000"/>
        </w:rPr>
      </w:pPr>
      <w:r>
        <w:rPr>
          <w:color w:val="000000"/>
        </w:rPr>
        <w:t xml:space="preserve">you authorise us to set up an administration account on your web conferencing site to enable us to provide you with technical and branding support. You acknowledge and agree that we may use this account for our own internal reporting requirements. </w:t>
      </w:r>
    </w:p>
    <w:p w14:paraId="008D7B07" w14:textId="77777777" w:rsidR="002E28F7" w:rsidRDefault="00BE778D" w:rsidP="006C0D65">
      <w:pPr>
        <w:pStyle w:val="Heading3"/>
      </w:pPr>
      <w:bookmarkStart w:id="67" w:name="_Toc177127452"/>
      <w:r>
        <w:t>Website</w:t>
      </w:r>
      <w:bookmarkEnd w:id="67"/>
    </w:p>
    <w:p w14:paraId="4EB56E6B" w14:textId="77777777" w:rsidR="002E28F7" w:rsidRDefault="00BE778D">
      <w:pPr>
        <w:numPr>
          <w:ilvl w:val="0"/>
          <w:numId w:val="39"/>
        </w:numPr>
        <w:pBdr>
          <w:top w:val="nil"/>
          <w:left w:val="nil"/>
          <w:bottom w:val="nil"/>
          <w:right w:val="nil"/>
          <w:between w:val="nil"/>
        </w:pBdr>
        <w:rPr>
          <w:color w:val="000000"/>
        </w:rPr>
      </w:pPr>
      <w:r>
        <w:rPr>
          <w:color w:val="000000"/>
        </w:rPr>
        <w:t>As part of the subscription options, we will create, host and maintain a website for you which will allow you to access the Web Conferencing service powered by Webex.</w:t>
      </w:r>
    </w:p>
    <w:p w14:paraId="2159E587" w14:textId="77777777" w:rsidR="002E28F7" w:rsidRDefault="00BE778D">
      <w:pPr>
        <w:numPr>
          <w:ilvl w:val="0"/>
          <w:numId w:val="39"/>
        </w:numPr>
        <w:pBdr>
          <w:top w:val="nil"/>
          <w:left w:val="nil"/>
          <w:bottom w:val="nil"/>
          <w:right w:val="nil"/>
          <w:between w:val="nil"/>
        </w:pBdr>
        <w:rPr>
          <w:color w:val="000000"/>
        </w:rPr>
      </w:pPr>
      <w:r>
        <w:rPr>
          <w:color w:val="000000"/>
        </w:rPr>
        <w:t>If you provide us with branding, we may display it on the website which allows you to access the Web Conferencing service powered by Webex.  You grant us a non-exclusive, non-transferable, paid-up licence to use, reproduce and display the branding on a website for the purpose of providing the Webex Subscription service to you.  You grant us the right to sub-licence our rights set out in this clause to any third party who provides all or any part of the Webex Subscription service on our behalf.</w:t>
      </w:r>
    </w:p>
    <w:p w14:paraId="10C72524" w14:textId="0E470465" w:rsidR="002E28F7" w:rsidRDefault="00BE778D">
      <w:pPr>
        <w:numPr>
          <w:ilvl w:val="0"/>
          <w:numId w:val="39"/>
        </w:numPr>
        <w:pBdr>
          <w:top w:val="nil"/>
          <w:left w:val="nil"/>
          <w:bottom w:val="nil"/>
          <w:right w:val="nil"/>
          <w:between w:val="nil"/>
        </w:pBdr>
        <w:rPr>
          <w:color w:val="000000"/>
        </w:rPr>
      </w:pPr>
      <w:r>
        <w:rPr>
          <w:color w:val="000000"/>
        </w:rPr>
        <w:t xml:space="preserve">You promise that the use of the branding by us and our third party suppliers will not infringe any person’s rights (including intellectual property rights and moral rights).  You indemnify us for all loss, damage, injury, claim, demand, cost or expense (including legal fees and expenses) </w:t>
      </w:r>
      <w:r w:rsidR="00D76889">
        <w:rPr>
          <w:color w:val="000000"/>
        </w:rPr>
        <w:t>(</w:t>
      </w:r>
      <w:r w:rsidR="00D76889" w:rsidRPr="00F8666F">
        <w:rPr>
          <w:b/>
          <w:bCs/>
          <w:color w:val="000000"/>
        </w:rPr>
        <w:t>Loss</w:t>
      </w:r>
      <w:r w:rsidR="00D76889">
        <w:rPr>
          <w:color w:val="000000"/>
        </w:rPr>
        <w:t xml:space="preserve">) </w:t>
      </w:r>
      <w:r>
        <w:rPr>
          <w:color w:val="000000"/>
        </w:rPr>
        <w:t>suffered by us</w:t>
      </w:r>
      <w:r w:rsidR="00691ED7">
        <w:rPr>
          <w:color w:val="000000"/>
        </w:rPr>
        <w:t xml:space="preserve"> and that arises naturally (that is, according to the usual course of things) </w:t>
      </w:r>
      <w:r>
        <w:rPr>
          <w:color w:val="000000"/>
        </w:rPr>
        <w:t>as a result of any claim</w:t>
      </w:r>
      <w:r w:rsidR="003A68F3">
        <w:rPr>
          <w:color w:val="000000"/>
        </w:rPr>
        <w:t xml:space="preserve"> by a third party</w:t>
      </w:r>
      <w:r w:rsidR="0021528E">
        <w:rPr>
          <w:color w:val="000000"/>
        </w:rPr>
        <w:t xml:space="preserve"> against us</w:t>
      </w:r>
      <w:r>
        <w:rPr>
          <w:color w:val="000000"/>
        </w:rPr>
        <w:t xml:space="preserve"> that the use of branding by us or our third party suppliers infringes the rights (including intellectual property rights and moral rights) of any person</w:t>
      </w:r>
      <w:r w:rsidR="0021528E">
        <w:rPr>
          <w:color w:val="000000"/>
        </w:rPr>
        <w:t>, except to the extent such claim is caused or contributed to by us</w:t>
      </w:r>
      <w:r>
        <w:rPr>
          <w:color w:val="000000"/>
        </w:rPr>
        <w:t>.</w:t>
      </w:r>
      <w:r w:rsidR="00D76889">
        <w:rPr>
          <w:color w:val="000000"/>
        </w:rPr>
        <w:t xml:space="preserve"> We </w:t>
      </w:r>
      <w:r w:rsidR="00691ED7">
        <w:rPr>
          <w:color w:val="000000"/>
        </w:rPr>
        <w:t>will</w:t>
      </w:r>
      <w:r w:rsidR="00D76889">
        <w:rPr>
          <w:color w:val="000000"/>
        </w:rPr>
        <w:t xml:space="preserve"> take reasonable steps to mitigate our Loss suffered as a result of a</w:t>
      </w:r>
      <w:r w:rsidR="00691ED7">
        <w:rPr>
          <w:color w:val="000000"/>
        </w:rPr>
        <w:t>ny such</w:t>
      </w:r>
      <w:r w:rsidR="00D76889">
        <w:rPr>
          <w:color w:val="000000"/>
        </w:rPr>
        <w:t xml:space="preserve"> claim. </w:t>
      </w:r>
    </w:p>
    <w:p w14:paraId="42E8994A" w14:textId="77777777" w:rsidR="002E28F7" w:rsidRDefault="00BE778D" w:rsidP="006C0D65">
      <w:pPr>
        <w:pStyle w:val="Heading3"/>
      </w:pPr>
      <w:bookmarkStart w:id="68" w:name="_Toc177127453"/>
      <w:r>
        <w:t>Registration</w:t>
      </w:r>
      <w:bookmarkEnd w:id="68"/>
    </w:p>
    <w:p w14:paraId="704D8319" w14:textId="77777777" w:rsidR="002E28F7" w:rsidRDefault="00BE778D">
      <w:pPr>
        <w:numPr>
          <w:ilvl w:val="0"/>
          <w:numId w:val="39"/>
        </w:numPr>
        <w:pBdr>
          <w:top w:val="nil"/>
          <w:left w:val="nil"/>
          <w:bottom w:val="nil"/>
          <w:right w:val="nil"/>
          <w:between w:val="nil"/>
        </w:pBdr>
        <w:rPr>
          <w:color w:val="000000"/>
        </w:rPr>
      </w:pPr>
      <w:r>
        <w:rPr>
          <w:color w:val="000000"/>
        </w:rPr>
        <w:t>You must contact us on 1800 011 080 or via your account executive to register for the subscription options.</w:t>
      </w:r>
    </w:p>
    <w:p w14:paraId="68AB4067" w14:textId="77777777" w:rsidR="002E28F7" w:rsidRDefault="00BE778D" w:rsidP="006C0D65">
      <w:pPr>
        <w:pStyle w:val="Heading3"/>
      </w:pPr>
      <w:bookmarkStart w:id="69" w:name="_Toc177127454"/>
      <w:r>
        <w:t>Service types</w:t>
      </w:r>
      <w:bookmarkEnd w:id="69"/>
    </w:p>
    <w:p w14:paraId="0CD2A608" w14:textId="77777777" w:rsidR="002E28F7" w:rsidRDefault="00BE778D">
      <w:pPr>
        <w:numPr>
          <w:ilvl w:val="0"/>
          <w:numId w:val="39"/>
        </w:numPr>
        <w:pBdr>
          <w:top w:val="nil"/>
          <w:left w:val="nil"/>
          <w:bottom w:val="nil"/>
          <w:right w:val="nil"/>
          <w:between w:val="nil"/>
        </w:pBdr>
        <w:spacing w:after="120"/>
        <w:rPr>
          <w:color w:val="000000"/>
        </w:rPr>
      </w:pPr>
      <w:r>
        <w:rPr>
          <w:color w:val="000000"/>
        </w:rPr>
        <w:t>If you register for the subscription option, you must choose one or more of the following service types:</w:t>
      </w:r>
    </w:p>
    <w:p w14:paraId="083848FE" w14:textId="77777777" w:rsidR="002E28F7" w:rsidRDefault="00BE778D">
      <w:pPr>
        <w:numPr>
          <w:ilvl w:val="0"/>
          <w:numId w:val="30"/>
        </w:numPr>
        <w:pBdr>
          <w:top w:val="nil"/>
          <w:left w:val="nil"/>
          <w:bottom w:val="nil"/>
          <w:right w:val="nil"/>
          <w:between w:val="nil"/>
        </w:pBdr>
        <w:ind w:left="1440"/>
        <w:rPr>
          <w:color w:val="000000"/>
        </w:rPr>
      </w:pPr>
      <w:r>
        <w:rPr>
          <w:color w:val="000000"/>
        </w:rPr>
        <w:t>Meeting Centre;</w:t>
      </w:r>
    </w:p>
    <w:p w14:paraId="7254E1B5" w14:textId="77777777" w:rsidR="002E28F7" w:rsidRDefault="00BE778D">
      <w:pPr>
        <w:numPr>
          <w:ilvl w:val="0"/>
          <w:numId w:val="30"/>
        </w:numPr>
        <w:pBdr>
          <w:top w:val="nil"/>
          <w:left w:val="nil"/>
          <w:bottom w:val="nil"/>
          <w:right w:val="nil"/>
          <w:between w:val="nil"/>
        </w:pBdr>
        <w:ind w:left="1440"/>
        <w:rPr>
          <w:color w:val="000000"/>
        </w:rPr>
      </w:pPr>
      <w:r>
        <w:rPr>
          <w:color w:val="000000"/>
        </w:rPr>
        <w:t>Training Centre;</w:t>
      </w:r>
    </w:p>
    <w:p w14:paraId="3D63C7C1" w14:textId="77777777" w:rsidR="002E28F7" w:rsidRDefault="00BE778D">
      <w:pPr>
        <w:numPr>
          <w:ilvl w:val="0"/>
          <w:numId w:val="30"/>
        </w:numPr>
        <w:pBdr>
          <w:top w:val="nil"/>
          <w:left w:val="nil"/>
          <w:bottom w:val="nil"/>
          <w:right w:val="nil"/>
          <w:between w:val="nil"/>
        </w:pBdr>
        <w:ind w:left="1440"/>
        <w:rPr>
          <w:color w:val="000000"/>
        </w:rPr>
      </w:pPr>
      <w:r>
        <w:rPr>
          <w:color w:val="000000"/>
        </w:rPr>
        <w:t>Event Centre;</w:t>
      </w:r>
    </w:p>
    <w:p w14:paraId="37F2F947" w14:textId="77777777" w:rsidR="002E28F7" w:rsidRDefault="00BE778D">
      <w:pPr>
        <w:numPr>
          <w:ilvl w:val="0"/>
          <w:numId w:val="30"/>
        </w:numPr>
        <w:pBdr>
          <w:top w:val="nil"/>
          <w:left w:val="nil"/>
          <w:bottom w:val="nil"/>
          <w:right w:val="nil"/>
          <w:between w:val="nil"/>
        </w:pBdr>
        <w:ind w:left="1440"/>
        <w:rPr>
          <w:color w:val="000000"/>
        </w:rPr>
      </w:pPr>
      <w:r>
        <w:rPr>
          <w:color w:val="000000"/>
        </w:rPr>
        <w:lastRenderedPageBreak/>
        <w:t xml:space="preserve">Support Centre; </w:t>
      </w:r>
    </w:p>
    <w:p w14:paraId="7F51DB2D" w14:textId="77777777" w:rsidR="002E28F7" w:rsidRDefault="00BE778D">
      <w:pPr>
        <w:numPr>
          <w:ilvl w:val="0"/>
          <w:numId w:val="30"/>
        </w:numPr>
        <w:pBdr>
          <w:top w:val="nil"/>
          <w:left w:val="nil"/>
          <w:bottom w:val="nil"/>
          <w:right w:val="nil"/>
          <w:between w:val="nil"/>
        </w:pBdr>
        <w:ind w:left="1440"/>
        <w:rPr>
          <w:color w:val="000000"/>
        </w:rPr>
      </w:pPr>
      <w:r>
        <w:rPr>
          <w:color w:val="000000"/>
        </w:rPr>
        <w:t>Remote Access;</w:t>
      </w:r>
    </w:p>
    <w:p w14:paraId="02524B02" w14:textId="77777777" w:rsidR="002E28F7" w:rsidRDefault="00BE778D">
      <w:pPr>
        <w:numPr>
          <w:ilvl w:val="0"/>
          <w:numId w:val="30"/>
        </w:numPr>
        <w:pBdr>
          <w:top w:val="nil"/>
          <w:left w:val="nil"/>
          <w:bottom w:val="nil"/>
          <w:right w:val="nil"/>
          <w:between w:val="nil"/>
        </w:pBdr>
        <w:ind w:left="1440"/>
        <w:rPr>
          <w:color w:val="000000"/>
        </w:rPr>
      </w:pPr>
      <w:r>
        <w:rPr>
          <w:color w:val="000000"/>
        </w:rPr>
        <w:t>Support Centre /Meeting Centre Bundle;</w:t>
      </w:r>
    </w:p>
    <w:p w14:paraId="2A14305E" w14:textId="77777777" w:rsidR="002E28F7" w:rsidRDefault="00BE778D">
      <w:pPr>
        <w:numPr>
          <w:ilvl w:val="0"/>
          <w:numId w:val="30"/>
        </w:numPr>
        <w:pBdr>
          <w:top w:val="nil"/>
          <w:left w:val="nil"/>
          <w:bottom w:val="nil"/>
          <w:right w:val="nil"/>
          <w:between w:val="nil"/>
        </w:pBdr>
        <w:ind w:left="1440"/>
        <w:rPr>
          <w:color w:val="000000"/>
        </w:rPr>
      </w:pPr>
      <w:r>
        <w:rPr>
          <w:color w:val="000000"/>
        </w:rPr>
        <w:t>Support Centre / Training Centre Bundle; or</w:t>
      </w:r>
    </w:p>
    <w:p w14:paraId="6390592B" w14:textId="77777777" w:rsidR="002E28F7" w:rsidRDefault="00BE778D">
      <w:pPr>
        <w:numPr>
          <w:ilvl w:val="0"/>
          <w:numId w:val="30"/>
        </w:numPr>
        <w:pBdr>
          <w:top w:val="nil"/>
          <w:left w:val="nil"/>
          <w:bottom w:val="nil"/>
          <w:right w:val="nil"/>
          <w:between w:val="nil"/>
        </w:pBdr>
        <w:ind w:left="1440"/>
        <w:rPr>
          <w:color w:val="000000"/>
        </w:rPr>
      </w:pPr>
      <w:r>
        <w:rPr>
          <w:color w:val="000000"/>
        </w:rPr>
        <w:t>Training Centre / Meeting Centre Bundle.</w:t>
      </w:r>
    </w:p>
    <w:p w14:paraId="33B9C15B" w14:textId="77777777" w:rsidR="002E28F7" w:rsidRDefault="00BE778D" w:rsidP="006C0D65">
      <w:pPr>
        <w:pStyle w:val="Heading3"/>
      </w:pPr>
      <w:bookmarkStart w:id="70" w:name="_Toc177127455"/>
      <w:r>
        <w:t>Meeting Centre</w:t>
      </w:r>
      <w:bookmarkEnd w:id="70"/>
    </w:p>
    <w:p w14:paraId="783B87C3" w14:textId="77777777" w:rsidR="002E28F7" w:rsidRDefault="00BE778D">
      <w:pPr>
        <w:numPr>
          <w:ilvl w:val="0"/>
          <w:numId w:val="39"/>
        </w:numPr>
        <w:pBdr>
          <w:top w:val="nil"/>
          <w:left w:val="nil"/>
          <w:bottom w:val="nil"/>
          <w:right w:val="nil"/>
          <w:between w:val="nil"/>
        </w:pBdr>
        <w:rPr>
          <w:color w:val="000000"/>
        </w:rPr>
      </w:pPr>
      <w:r>
        <w:rPr>
          <w:color w:val="000000"/>
        </w:rPr>
        <w:t>Meeting Centre enables users to conduct interactive online meetings with features and functionality including sharing documents, applications, web browsers, whiteboards, annotation, note taking, chat, polling and file transfer, multi-point video, recording and playback, remote control and desktop sharing.</w:t>
      </w:r>
    </w:p>
    <w:p w14:paraId="1ED43D87" w14:textId="77777777" w:rsidR="002E28F7" w:rsidRDefault="00BE778D">
      <w:pPr>
        <w:numPr>
          <w:ilvl w:val="0"/>
          <w:numId w:val="39"/>
        </w:numPr>
        <w:pBdr>
          <w:top w:val="nil"/>
          <w:left w:val="nil"/>
          <w:bottom w:val="nil"/>
          <w:right w:val="nil"/>
          <w:between w:val="nil"/>
        </w:pBdr>
        <w:rPr>
          <w:color w:val="000000"/>
        </w:rPr>
      </w:pPr>
      <w:r>
        <w:rPr>
          <w:color w:val="000000"/>
        </w:rPr>
        <w:t>If you select the Meeting Centre option you must select one of the seats/ports, committed minutes or named host options.</w:t>
      </w:r>
    </w:p>
    <w:p w14:paraId="4F4916EB" w14:textId="77777777" w:rsidR="002E28F7" w:rsidRDefault="00BE778D" w:rsidP="006C0D65">
      <w:pPr>
        <w:pStyle w:val="Heading3"/>
      </w:pPr>
      <w:bookmarkStart w:id="71" w:name="_Toc177127456"/>
      <w:r>
        <w:t>Training Centre</w:t>
      </w:r>
      <w:bookmarkEnd w:id="71"/>
    </w:p>
    <w:p w14:paraId="42011C06" w14:textId="77777777" w:rsidR="002E28F7" w:rsidRDefault="00BE778D">
      <w:pPr>
        <w:numPr>
          <w:ilvl w:val="0"/>
          <w:numId w:val="39"/>
        </w:numPr>
        <w:pBdr>
          <w:top w:val="nil"/>
          <w:left w:val="nil"/>
          <w:bottom w:val="nil"/>
          <w:right w:val="nil"/>
          <w:between w:val="nil"/>
        </w:pBdr>
        <w:rPr>
          <w:color w:val="000000"/>
        </w:rPr>
      </w:pPr>
      <w:r>
        <w:rPr>
          <w:color w:val="000000"/>
        </w:rPr>
        <w:t>Training Centre includes features and functionality for training online, including embedded multimedia, playback in session, share web content, recording editor, testing and grading, breakout sessions, instant feedback, threaded question &amp; answer sessions, registration and reporting, recorded training sessions and recording hosting.</w:t>
      </w:r>
    </w:p>
    <w:p w14:paraId="3F9CE62D" w14:textId="77777777" w:rsidR="002E28F7" w:rsidRDefault="00BE778D">
      <w:pPr>
        <w:numPr>
          <w:ilvl w:val="0"/>
          <w:numId w:val="39"/>
        </w:numPr>
        <w:pBdr>
          <w:top w:val="nil"/>
          <w:left w:val="nil"/>
          <w:bottom w:val="nil"/>
          <w:right w:val="nil"/>
          <w:between w:val="nil"/>
        </w:pBdr>
        <w:rPr>
          <w:color w:val="000000"/>
        </w:rPr>
      </w:pPr>
      <w:r>
        <w:rPr>
          <w:color w:val="000000"/>
        </w:rPr>
        <w:t>If you select the Training Centre option you must select one of the seats/ports, committed minutes or named options, and whether you would like additional record and playback with storage capacity.</w:t>
      </w:r>
    </w:p>
    <w:p w14:paraId="01371794" w14:textId="77777777" w:rsidR="002E28F7" w:rsidRDefault="00BE778D" w:rsidP="006C0D65">
      <w:pPr>
        <w:pStyle w:val="Heading3"/>
      </w:pPr>
      <w:bookmarkStart w:id="72" w:name="_Toc177127457"/>
      <w:r>
        <w:t>Event Centre</w:t>
      </w:r>
      <w:bookmarkEnd w:id="72"/>
    </w:p>
    <w:p w14:paraId="39904A54" w14:textId="77777777" w:rsidR="002E28F7" w:rsidRDefault="00BE778D">
      <w:pPr>
        <w:numPr>
          <w:ilvl w:val="0"/>
          <w:numId w:val="39"/>
        </w:numPr>
        <w:pBdr>
          <w:top w:val="nil"/>
          <w:left w:val="nil"/>
          <w:bottom w:val="nil"/>
          <w:right w:val="nil"/>
          <w:between w:val="nil"/>
        </w:pBdr>
        <w:rPr>
          <w:color w:val="000000"/>
        </w:rPr>
      </w:pPr>
      <w:r>
        <w:rPr>
          <w:color w:val="000000"/>
        </w:rPr>
        <w:t>Event Centre includes features and functionality for conducting online events, including presentation sharing, application sharing, document sharing, email enhancements, enrolment, question &amp; answer, push web content, replay recording, polling, record and playback, record and playback storage, exportable reports, unlisted events.</w:t>
      </w:r>
    </w:p>
    <w:p w14:paraId="6F804FE1" w14:textId="77777777" w:rsidR="002E28F7" w:rsidRDefault="00BE778D">
      <w:pPr>
        <w:numPr>
          <w:ilvl w:val="0"/>
          <w:numId w:val="39"/>
        </w:numPr>
        <w:pBdr>
          <w:top w:val="nil"/>
          <w:left w:val="nil"/>
          <w:bottom w:val="nil"/>
          <w:right w:val="nil"/>
          <w:between w:val="nil"/>
        </w:pBdr>
        <w:rPr>
          <w:color w:val="000000"/>
        </w:rPr>
      </w:pPr>
      <w:r>
        <w:rPr>
          <w:color w:val="000000"/>
        </w:rPr>
        <w:t>If you select the Event Centre option you must select one of the seats/ports, committed minutes or named host options, and whether you would like additional record and playback with storage capacity.  You must have at least one host and a minimum of 25 attendee licences/ports.</w:t>
      </w:r>
    </w:p>
    <w:p w14:paraId="28856E77" w14:textId="77777777" w:rsidR="002E28F7" w:rsidRDefault="00BE778D" w:rsidP="006C0D65">
      <w:pPr>
        <w:pStyle w:val="Heading3"/>
      </w:pPr>
      <w:bookmarkStart w:id="73" w:name="_Toc177127458"/>
      <w:r>
        <w:t>Support Centre</w:t>
      </w:r>
      <w:bookmarkEnd w:id="73"/>
    </w:p>
    <w:p w14:paraId="21EB8B4C" w14:textId="77777777" w:rsidR="002E28F7" w:rsidRDefault="00BE778D">
      <w:pPr>
        <w:numPr>
          <w:ilvl w:val="0"/>
          <w:numId w:val="39"/>
        </w:numPr>
        <w:pBdr>
          <w:top w:val="nil"/>
          <w:left w:val="nil"/>
          <w:bottom w:val="nil"/>
          <w:right w:val="nil"/>
          <w:between w:val="nil"/>
        </w:pBdr>
        <w:rPr>
          <w:color w:val="000000"/>
        </w:rPr>
      </w:pPr>
      <w:r>
        <w:rPr>
          <w:color w:val="000000"/>
        </w:rPr>
        <w:t>Support Centre includes features and functionality for IT support, including customer support representative authentication, one-click convenience, multi-customer support, detailed reporting, remote control, video integration, file transfer, remote printing, session recording, call escalation, cross-platform support, browser-based, custom corporate branding with unique URL.</w:t>
      </w:r>
    </w:p>
    <w:p w14:paraId="644BA1B2" w14:textId="77777777" w:rsidR="002E28F7" w:rsidRDefault="00BE778D">
      <w:pPr>
        <w:numPr>
          <w:ilvl w:val="0"/>
          <w:numId w:val="39"/>
        </w:numPr>
        <w:pBdr>
          <w:top w:val="nil"/>
          <w:left w:val="nil"/>
          <w:bottom w:val="nil"/>
          <w:right w:val="nil"/>
          <w:between w:val="nil"/>
        </w:pBdr>
        <w:rPr>
          <w:color w:val="000000"/>
        </w:rPr>
      </w:pPr>
      <w:r>
        <w:rPr>
          <w:color w:val="000000"/>
        </w:rPr>
        <w:t>If you select the Support Centre option you must select one of the seats/ports, committed minutes or named host options.</w:t>
      </w:r>
    </w:p>
    <w:p w14:paraId="4487279E" w14:textId="77777777" w:rsidR="002E28F7" w:rsidRDefault="00BE778D" w:rsidP="006C0D65">
      <w:pPr>
        <w:pStyle w:val="Heading3"/>
      </w:pPr>
      <w:bookmarkStart w:id="74" w:name="_Toc177127459"/>
      <w:r>
        <w:lastRenderedPageBreak/>
        <w:t>Remote Access</w:t>
      </w:r>
      <w:bookmarkEnd w:id="74"/>
    </w:p>
    <w:p w14:paraId="1007BF34" w14:textId="77777777" w:rsidR="002E28F7" w:rsidRDefault="00BE778D">
      <w:pPr>
        <w:numPr>
          <w:ilvl w:val="0"/>
          <w:numId w:val="39"/>
        </w:numPr>
        <w:pBdr>
          <w:top w:val="nil"/>
          <w:left w:val="nil"/>
          <w:bottom w:val="nil"/>
          <w:right w:val="nil"/>
          <w:between w:val="nil"/>
        </w:pBdr>
        <w:rPr>
          <w:color w:val="000000"/>
        </w:rPr>
      </w:pPr>
      <w:r>
        <w:rPr>
          <w:color w:val="000000"/>
        </w:rPr>
        <w:t>Remote Access includes features and functionality which allows a single User to support remote and unattended computers, including remote desktop/application control, file transfer, remote printing, invite subject matter expert, chat, reboot and auto-login, scale to fit, copy and paste, recording, editing and playback, shortcut, firewall friendly, access control, phone authentication, groups, email notification, reporting</w:t>
      </w:r>
    </w:p>
    <w:p w14:paraId="143EE976" w14:textId="77777777" w:rsidR="002E28F7" w:rsidRDefault="00BE778D">
      <w:pPr>
        <w:numPr>
          <w:ilvl w:val="0"/>
          <w:numId w:val="39"/>
        </w:numPr>
        <w:pBdr>
          <w:top w:val="nil"/>
          <w:left w:val="nil"/>
          <w:bottom w:val="nil"/>
          <w:right w:val="nil"/>
          <w:between w:val="nil"/>
        </w:pBdr>
        <w:rPr>
          <w:color w:val="000000"/>
        </w:rPr>
      </w:pPr>
      <w:r>
        <w:rPr>
          <w:color w:val="000000"/>
        </w:rPr>
        <w:t>If you select Remote Access you must select the seats/ports option and specify the number of computers, in multiples of ten, with a minimum of ten computers.</w:t>
      </w:r>
    </w:p>
    <w:p w14:paraId="4C8F16DA" w14:textId="77777777" w:rsidR="002E28F7" w:rsidRDefault="00BE778D" w:rsidP="006C0D65">
      <w:pPr>
        <w:pStyle w:val="Heading3"/>
      </w:pPr>
      <w:bookmarkStart w:id="75" w:name="_Toc177127460"/>
      <w:r>
        <w:t>Support Centre/Meeting Centre Bundle</w:t>
      </w:r>
      <w:bookmarkEnd w:id="75"/>
    </w:p>
    <w:p w14:paraId="286C91DF" w14:textId="77777777" w:rsidR="002E28F7" w:rsidRDefault="00BE778D">
      <w:pPr>
        <w:numPr>
          <w:ilvl w:val="0"/>
          <w:numId w:val="39"/>
        </w:numPr>
        <w:pBdr>
          <w:top w:val="nil"/>
          <w:left w:val="nil"/>
          <w:bottom w:val="nil"/>
          <w:right w:val="nil"/>
          <w:between w:val="nil"/>
        </w:pBdr>
        <w:rPr>
          <w:color w:val="000000"/>
        </w:rPr>
      </w:pPr>
      <w:r>
        <w:rPr>
          <w:color w:val="000000"/>
        </w:rPr>
        <w:t xml:space="preserve">Support Centre/Meeting Centre Bundle is a bundled product comprised of Support Centre and Meeting Centre.  </w:t>
      </w:r>
    </w:p>
    <w:p w14:paraId="6824E855" w14:textId="77777777" w:rsidR="002E28F7" w:rsidRDefault="00BE778D">
      <w:pPr>
        <w:numPr>
          <w:ilvl w:val="0"/>
          <w:numId w:val="39"/>
        </w:numPr>
        <w:pBdr>
          <w:top w:val="nil"/>
          <w:left w:val="nil"/>
          <w:bottom w:val="nil"/>
          <w:right w:val="nil"/>
          <w:between w:val="nil"/>
        </w:pBdr>
        <w:rPr>
          <w:color w:val="000000"/>
        </w:rPr>
      </w:pPr>
      <w:r>
        <w:rPr>
          <w:color w:val="000000"/>
        </w:rPr>
        <w:t>If you select the Support Centre/Meeting Centre Bundle option you must select the seats/ports option and specify the number of ports required.</w:t>
      </w:r>
    </w:p>
    <w:p w14:paraId="6AF1FA4A" w14:textId="77777777" w:rsidR="002E28F7" w:rsidRDefault="00BE778D" w:rsidP="006C0D65">
      <w:pPr>
        <w:pStyle w:val="Heading3"/>
      </w:pPr>
      <w:bookmarkStart w:id="76" w:name="_Toc177127461"/>
      <w:r>
        <w:t>Support Centre/Training Centre Bundle</w:t>
      </w:r>
      <w:bookmarkEnd w:id="76"/>
    </w:p>
    <w:p w14:paraId="601BDAEC" w14:textId="77777777" w:rsidR="002E28F7" w:rsidRDefault="00BE778D">
      <w:pPr>
        <w:numPr>
          <w:ilvl w:val="0"/>
          <w:numId w:val="39"/>
        </w:numPr>
        <w:pBdr>
          <w:top w:val="nil"/>
          <w:left w:val="nil"/>
          <w:bottom w:val="nil"/>
          <w:right w:val="nil"/>
          <w:between w:val="nil"/>
        </w:pBdr>
        <w:rPr>
          <w:color w:val="000000"/>
        </w:rPr>
      </w:pPr>
      <w:r>
        <w:rPr>
          <w:color w:val="000000"/>
        </w:rPr>
        <w:t>Support Centre/Training Centre Bundle is a bundled product comprised of Support Centre and Training Centre.</w:t>
      </w:r>
    </w:p>
    <w:p w14:paraId="27AA7B42" w14:textId="77777777" w:rsidR="002E28F7" w:rsidRDefault="00BE778D">
      <w:pPr>
        <w:numPr>
          <w:ilvl w:val="0"/>
          <w:numId w:val="39"/>
        </w:numPr>
        <w:pBdr>
          <w:top w:val="nil"/>
          <w:left w:val="nil"/>
          <w:bottom w:val="nil"/>
          <w:right w:val="nil"/>
          <w:between w:val="nil"/>
        </w:pBdr>
        <w:rPr>
          <w:color w:val="000000"/>
        </w:rPr>
      </w:pPr>
      <w:r>
        <w:rPr>
          <w:color w:val="000000"/>
        </w:rPr>
        <w:t>If you select the Support Centre/Training Centre Bundle option you must select the seats/ports option and specify the number of ports required.</w:t>
      </w:r>
    </w:p>
    <w:p w14:paraId="52475F8D" w14:textId="77777777" w:rsidR="002E28F7" w:rsidRDefault="00BE778D" w:rsidP="006C0D65">
      <w:pPr>
        <w:pStyle w:val="Heading3"/>
      </w:pPr>
      <w:bookmarkStart w:id="77" w:name="_Toc177127462"/>
      <w:r>
        <w:t>Training Centre/Meeting Centre Bundle</w:t>
      </w:r>
      <w:bookmarkEnd w:id="77"/>
    </w:p>
    <w:p w14:paraId="1729967E" w14:textId="77777777" w:rsidR="002E28F7" w:rsidRDefault="00BE778D">
      <w:pPr>
        <w:numPr>
          <w:ilvl w:val="0"/>
          <w:numId w:val="39"/>
        </w:numPr>
        <w:pBdr>
          <w:top w:val="nil"/>
          <w:left w:val="nil"/>
          <w:bottom w:val="nil"/>
          <w:right w:val="nil"/>
          <w:between w:val="nil"/>
        </w:pBdr>
        <w:rPr>
          <w:color w:val="000000"/>
        </w:rPr>
      </w:pPr>
      <w:r>
        <w:rPr>
          <w:color w:val="000000"/>
        </w:rPr>
        <w:t>Training Centre/Meeting Centre Bundle is a bundled product comprised of Training Centre and Meeting Centre.</w:t>
      </w:r>
    </w:p>
    <w:p w14:paraId="317F1353" w14:textId="77777777" w:rsidR="002E28F7" w:rsidRDefault="00BE778D">
      <w:pPr>
        <w:numPr>
          <w:ilvl w:val="0"/>
          <w:numId w:val="39"/>
        </w:numPr>
        <w:pBdr>
          <w:top w:val="nil"/>
          <w:left w:val="nil"/>
          <w:bottom w:val="nil"/>
          <w:right w:val="nil"/>
          <w:between w:val="nil"/>
        </w:pBdr>
        <w:rPr>
          <w:color w:val="000000"/>
        </w:rPr>
      </w:pPr>
      <w:r>
        <w:rPr>
          <w:color w:val="000000"/>
        </w:rPr>
        <w:t>If you select the Training Centre/Meeting Centre Bundle option you must select the seats/ports option and specify the number of ports required.</w:t>
      </w:r>
    </w:p>
    <w:p w14:paraId="73152FCA" w14:textId="77777777" w:rsidR="002E28F7" w:rsidRDefault="00BE778D" w:rsidP="006C0D65">
      <w:pPr>
        <w:pStyle w:val="Heading3"/>
      </w:pPr>
      <w:bookmarkStart w:id="78" w:name="_Toc177127463"/>
      <w:r>
        <w:t>Subscription options</w:t>
      </w:r>
      <w:bookmarkEnd w:id="78"/>
    </w:p>
    <w:p w14:paraId="0ED75405" w14:textId="77777777" w:rsidR="002E28F7" w:rsidRDefault="00BE778D">
      <w:pPr>
        <w:numPr>
          <w:ilvl w:val="0"/>
          <w:numId w:val="39"/>
        </w:numPr>
        <w:pBdr>
          <w:top w:val="nil"/>
          <w:left w:val="nil"/>
          <w:bottom w:val="nil"/>
          <w:right w:val="nil"/>
          <w:between w:val="nil"/>
        </w:pBdr>
        <w:rPr>
          <w:color w:val="000000"/>
        </w:rPr>
      </w:pPr>
      <w:r>
        <w:rPr>
          <w:color w:val="000000"/>
        </w:rPr>
        <w:t xml:space="preserve">For existing users, if you register for the subscription option, you must choose one of the following subscription options: </w:t>
      </w:r>
    </w:p>
    <w:p w14:paraId="75BEEC33" w14:textId="77777777" w:rsidR="002E28F7" w:rsidRDefault="00BE778D">
      <w:pPr>
        <w:numPr>
          <w:ilvl w:val="0"/>
          <w:numId w:val="32"/>
        </w:numPr>
        <w:pBdr>
          <w:top w:val="nil"/>
          <w:left w:val="nil"/>
          <w:bottom w:val="nil"/>
          <w:right w:val="nil"/>
          <w:between w:val="nil"/>
        </w:pBdr>
        <w:spacing w:after="120"/>
        <w:ind w:left="1440"/>
        <w:rPr>
          <w:color w:val="000000"/>
        </w:rPr>
      </w:pPr>
      <w:r>
        <w:rPr>
          <w:color w:val="000000"/>
        </w:rPr>
        <w:t>Seats/ports;</w:t>
      </w:r>
    </w:p>
    <w:p w14:paraId="38785D0F" w14:textId="77777777" w:rsidR="002E28F7" w:rsidRDefault="00BE778D">
      <w:pPr>
        <w:pBdr>
          <w:top w:val="nil"/>
          <w:left w:val="nil"/>
          <w:bottom w:val="nil"/>
          <w:right w:val="nil"/>
          <w:between w:val="nil"/>
        </w:pBdr>
        <w:ind w:left="1474"/>
        <w:rPr>
          <w:color w:val="000000"/>
        </w:rPr>
      </w:pPr>
      <w:r>
        <w:rPr>
          <w:color w:val="000000"/>
        </w:rPr>
        <w:t>Seats are the number of concurrent participants that may connect to your Service.  Seats allow you to conduct more than one conference at any one time.</w:t>
      </w:r>
    </w:p>
    <w:p w14:paraId="7C96DE17" w14:textId="77777777" w:rsidR="002E28F7" w:rsidRDefault="00BE778D">
      <w:pPr>
        <w:pBdr>
          <w:top w:val="nil"/>
          <w:left w:val="nil"/>
          <w:bottom w:val="nil"/>
          <w:right w:val="nil"/>
          <w:between w:val="nil"/>
        </w:pBdr>
        <w:ind w:left="1474"/>
        <w:rPr>
          <w:color w:val="000000"/>
        </w:rPr>
      </w:pPr>
      <w:r>
        <w:rPr>
          <w:color w:val="000000"/>
        </w:rPr>
        <w:t>The service types that you can select with the seats/ports options are Meeting Centre, Training Centre, Event Centre, Support Centre and Remote Access, Support Centre/Meeting Centre Bundle, Support Centre/Training Centre Bundle or Training Centre/Meeting Centre Bundle.</w:t>
      </w:r>
    </w:p>
    <w:p w14:paraId="42D309CC" w14:textId="77777777" w:rsidR="002E28F7" w:rsidRDefault="00BE778D">
      <w:pPr>
        <w:numPr>
          <w:ilvl w:val="0"/>
          <w:numId w:val="32"/>
        </w:numPr>
        <w:pBdr>
          <w:top w:val="nil"/>
          <w:left w:val="nil"/>
          <w:bottom w:val="nil"/>
          <w:right w:val="nil"/>
          <w:between w:val="nil"/>
        </w:pBdr>
        <w:spacing w:after="120"/>
        <w:ind w:left="1440"/>
        <w:rPr>
          <w:color w:val="000000"/>
        </w:rPr>
      </w:pPr>
      <w:r>
        <w:rPr>
          <w:color w:val="000000"/>
        </w:rPr>
        <w:t>Committed Minutes; or</w:t>
      </w:r>
    </w:p>
    <w:p w14:paraId="352BB140" w14:textId="77777777" w:rsidR="002E28F7" w:rsidRDefault="00BE778D">
      <w:pPr>
        <w:pBdr>
          <w:top w:val="nil"/>
          <w:left w:val="nil"/>
          <w:bottom w:val="nil"/>
          <w:right w:val="nil"/>
          <w:between w:val="nil"/>
        </w:pBdr>
        <w:ind w:left="1474"/>
        <w:rPr>
          <w:color w:val="000000"/>
        </w:rPr>
      </w:pPr>
      <w:r>
        <w:rPr>
          <w:color w:val="000000"/>
        </w:rPr>
        <w:t xml:space="preserve">Committed Minutes (formerly known as Enterprise Edition) is comprised of a single co-branded Micro Site. The Service types that you can select with the Committed </w:t>
      </w:r>
      <w:r>
        <w:rPr>
          <w:color w:val="000000"/>
        </w:rPr>
        <w:lastRenderedPageBreak/>
        <w:t>Minutes option are Meeting Centre, Support Centre, Training Centre and Event Centre on a committed minute usage basis.</w:t>
      </w:r>
    </w:p>
    <w:p w14:paraId="683BAB6E" w14:textId="77777777" w:rsidR="002E28F7" w:rsidRDefault="00BE778D">
      <w:pPr>
        <w:pBdr>
          <w:top w:val="nil"/>
          <w:left w:val="nil"/>
          <w:bottom w:val="nil"/>
          <w:right w:val="nil"/>
          <w:between w:val="nil"/>
        </w:pBdr>
        <w:ind w:left="1474"/>
        <w:rPr>
          <w:color w:val="000000"/>
        </w:rPr>
      </w:pPr>
      <w:r>
        <w:rPr>
          <w:color w:val="000000"/>
        </w:rPr>
        <w:t>If you select the Committed Minutes option you must specify the service types you require and the number of subscription minutes per month.</w:t>
      </w:r>
    </w:p>
    <w:p w14:paraId="542C8A3B" w14:textId="77777777" w:rsidR="002E28F7" w:rsidRDefault="00BE778D">
      <w:pPr>
        <w:widowControl w:val="0"/>
        <w:pBdr>
          <w:top w:val="nil"/>
          <w:left w:val="nil"/>
          <w:bottom w:val="nil"/>
          <w:right w:val="nil"/>
          <w:between w:val="nil"/>
        </w:pBdr>
        <w:ind w:left="1469"/>
        <w:rPr>
          <w:color w:val="000000"/>
        </w:rPr>
      </w:pPr>
      <w:r>
        <w:rPr>
          <w:color w:val="000000"/>
        </w:rPr>
        <w:t>If your actual annual spend is less than the annual minimum spend of the pricing plan that you have selected, we may charge you the difference between your annual minimum spend and your actual spend of the service during the minimum term.  This charge will appear on the next Australian fixed line service bill following the end of each annual period, unless we notify you otherwise.</w:t>
      </w:r>
    </w:p>
    <w:p w14:paraId="4BBFC928" w14:textId="77777777" w:rsidR="002E28F7" w:rsidRDefault="00BE778D">
      <w:pPr>
        <w:numPr>
          <w:ilvl w:val="0"/>
          <w:numId w:val="32"/>
        </w:numPr>
        <w:pBdr>
          <w:top w:val="nil"/>
          <w:left w:val="nil"/>
          <w:bottom w:val="nil"/>
          <w:right w:val="nil"/>
          <w:between w:val="nil"/>
        </w:pBdr>
        <w:ind w:left="1440"/>
        <w:rPr>
          <w:color w:val="000000"/>
        </w:rPr>
      </w:pPr>
      <w:r>
        <w:rPr>
          <w:color w:val="000000"/>
        </w:rPr>
        <w:t>Named Host.</w:t>
      </w:r>
    </w:p>
    <w:p w14:paraId="1794E790" w14:textId="77777777" w:rsidR="002E28F7" w:rsidRDefault="00BE778D">
      <w:pPr>
        <w:pBdr>
          <w:top w:val="nil"/>
          <w:left w:val="nil"/>
          <w:bottom w:val="nil"/>
          <w:right w:val="nil"/>
          <w:between w:val="nil"/>
        </w:pBdr>
        <w:ind w:left="1474"/>
        <w:rPr>
          <w:color w:val="000000"/>
        </w:rPr>
      </w:pPr>
      <w:r>
        <w:rPr>
          <w:color w:val="000000"/>
        </w:rPr>
        <w:t xml:space="preserve">A named host is an individual you designate and identify as an authorised conference organiser and administrator.  </w:t>
      </w:r>
    </w:p>
    <w:p w14:paraId="46844598" w14:textId="77777777" w:rsidR="002E28F7" w:rsidRDefault="00BE778D">
      <w:pPr>
        <w:pBdr>
          <w:top w:val="nil"/>
          <w:left w:val="nil"/>
          <w:bottom w:val="nil"/>
          <w:right w:val="nil"/>
          <w:between w:val="nil"/>
        </w:pBdr>
        <w:ind w:left="1474"/>
        <w:rPr>
          <w:color w:val="000000"/>
        </w:rPr>
      </w:pPr>
      <w:r>
        <w:rPr>
          <w:color w:val="000000"/>
        </w:rPr>
        <w:t>The service types that you can select with the Named Host are Meeting Centre, Training Centre, Event Centre and Support Centre.</w:t>
      </w:r>
    </w:p>
    <w:p w14:paraId="5B6EC098" w14:textId="77777777" w:rsidR="002E28F7" w:rsidRDefault="00BE778D">
      <w:pPr>
        <w:pBdr>
          <w:top w:val="nil"/>
          <w:left w:val="nil"/>
          <w:bottom w:val="nil"/>
          <w:right w:val="nil"/>
          <w:between w:val="nil"/>
        </w:pBdr>
        <w:ind w:left="1474"/>
        <w:rPr>
          <w:color w:val="000000"/>
        </w:rPr>
      </w:pPr>
      <w:r>
        <w:rPr>
          <w:color w:val="000000"/>
        </w:rPr>
        <w:t>Each named host must have a named host licence.  You must nominate the number of named host licences you require.  A minimum number of named host licences may apply depending on the service type you select.</w:t>
      </w:r>
    </w:p>
    <w:p w14:paraId="42DF6208" w14:textId="77777777" w:rsidR="002E28F7" w:rsidRDefault="00BE778D">
      <w:pPr>
        <w:pBdr>
          <w:top w:val="nil"/>
          <w:left w:val="nil"/>
          <w:bottom w:val="nil"/>
          <w:right w:val="nil"/>
          <w:between w:val="nil"/>
        </w:pBdr>
        <w:ind w:left="1474"/>
        <w:rPr>
          <w:color w:val="000000"/>
        </w:rPr>
      </w:pPr>
      <w:r>
        <w:rPr>
          <w:color w:val="000000"/>
        </w:rPr>
        <w:t>You may acquire additional named host licences from us at any time.  The additional named host licences will be available, and your monthly charges will be adjusted (including any pro-rata adjustment for part of the month), from the start of your next billing cycle unless we notify you of an alternative time.  You may not downgrade your number of named hosts until the expiry of your minimum term as set out in your application form or other agreement with us.</w:t>
      </w:r>
    </w:p>
    <w:p w14:paraId="0EC0AC71" w14:textId="77777777" w:rsidR="002E28F7" w:rsidRDefault="00BE778D">
      <w:pPr>
        <w:pBdr>
          <w:top w:val="nil"/>
          <w:left w:val="nil"/>
          <w:bottom w:val="nil"/>
          <w:right w:val="nil"/>
          <w:between w:val="nil"/>
        </w:pBdr>
        <w:ind w:left="1474"/>
        <w:rPr>
          <w:color w:val="000000"/>
        </w:rPr>
      </w:pPr>
      <w:r>
        <w:rPr>
          <w:color w:val="000000"/>
        </w:rPr>
        <w:t xml:space="preserve">Each named host licence must be designated to only one host/employee and cannot be shared.  You must ensure that your hosts and employees comply with the named host licence restrictions. </w:t>
      </w:r>
    </w:p>
    <w:p w14:paraId="10A4353C" w14:textId="77777777" w:rsidR="002E28F7" w:rsidRDefault="00BE778D">
      <w:pPr>
        <w:pBdr>
          <w:top w:val="nil"/>
          <w:left w:val="nil"/>
          <w:bottom w:val="nil"/>
          <w:right w:val="nil"/>
          <w:between w:val="nil"/>
        </w:pBdr>
        <w:ind w:left="1474"/>
        <w:rPr>
          <w:color w:val="000000"/>
        </w:rPr>
      </w:pPr>
      <w:r>
        <w:rPr>
          <w:color w:val="000000"/>
        </w:rPr>
        <w:t>You may transfer a named host account to another person by giving us notice of your request to transfer the named host account.  You may only hold one conference per named host licence at any given time.</w:t>
      </w:r>
    </w:p>
    <w:p w14:paraId="069AEB88" w14:textId="77777777" w:rsidR="002E28F7" w:rsidRDefault="00BE778D">
      <w:pPr>
        <w:pBdr>
          <w:top w:val="nil"/>
          <w:left w:val="nil"/>
          <w:bottom w:val="nil"/>
          <w:right w:val="nil"/>
          <w:between w:val="nil"/>
        </w:pBdr>
        <w:ind w:left="1474"/>
        <w:rPr>
          <w:color w:val="000000"/>
        </w:rPr>
      </w:pPr>
      <w:r>
        <w:rPr>
          <w:color w:val="000000"/>
        </w:rPr>
        <w:t xml:space="preserve">You must specify the maximum number of attendees for your Web Conferencing service powered by Webex.  The maximum number of attendees will depend on which service type you select.  </w:t>
      </w:r>
    </w:p>
    <w:p w14:paraId="004A84BF" w14:textId="77777777" w:rsidR="002E28F7" w:rsidRDefault="00BE778D">
      <w:pPr>
        <w:pBdr>
          <w:top w:val="nil"/>
          <w:left w:val="nil"/>
          <w:bottom w:val="nil"/>
          <w:right w:val="nil"/>
          <w:between w:val="nil"/>
        </w:pBdr>
        <w:ind w:left="1474"/>
        <w:rPr>
          <w:color w:val="000000"/>
        </w:rPr>
      </w:pPr>
      <w:r>
        <w:rPr>
          <w:color w:val="000000"/>
        </w:rPr>
        <w:t>Each conference may include up to the maximum number of attendees that you have specified in your application form or other agreement with us.  The maximum number of attendees includes the named host.  If the maximum number of attendees is exceeded, then additional charges as set out in your application form or other agreement with us will apply.</w:t>
      </w:r>
    </w:p>
    <w:p w14:paraId="45D339AD" w14:textId="77777777" w:rsidR="002E28F7" w:rsidRDefault="00BE778D">
      <w:pPr>
        <w:numPr>
          <w:ilvl w:val="0"/>
          <w:numId w:val="39"/>
        </w:numPr>
        <w:pBdr>
          <w:top w:val="nil"/>
          <w:left w:val="nil"/>
          <w:bottom w:val="nil"/>
          <w:right w:val="nil"/>
          <w:between w:val="nil"/>
        </w:pBdr>
        <w:spacing w:after="120"/>
        <w:rPr>
          <w:color w:val="000000"/>
        </w:rPr>
      </w:pPr>
      <w:r>
        <w:rPr>
          <w:color w:val="000000"/>
        </w:rPr>
        <w:t>For new users, you must choose one of the Collaboration Flex Plans set out below:</w:t>
      </w:r>
    </w:p>
    <w:p w14:paraId="535874B8" w14:textId="77777777" w:rsidR="002E28F7" w:rsidRDefault="00BE778D">
      <w:pPr>
        <w:widowControl w:val="0"/>
        <w:numPr>
          <w:ilvl w:val="0"/>
          <w:numId w:val="34"/>
        </w:numPr>
        <w:pBdr>
          <w:top w:val="nil"/>
          <w:left w:val="nil"/>
          <w:bottom w:val="nil"/>
          <w:right w:val="nil"/>
          <w:between w:val="nil"/>
        </w:pBdr>
        <w:spacing w:after="120"/>
        <w:ind w:left="1440"/>
        <w:rPr>
          <w:color w:val="000000"/>
        </w:rPr>
      </w:pPr>
      <w:r>
        <w:rPr>
          <w:color w:val="000000"/>
        </w:rPr>
        <w:t xml:space="preserve">Named User (previously Named Host): Individual licenses allocated to Named User accounts which are unable to be shared or used by anyone other than the one person to whom the user account is assigned. A Named User is any person who may schedule </w:t>
      </w:r>
      <w:r>
        <w:rPr>
          <w:color w:val="000000"/>
        </w:rPr>
        <w:lastRenderedPageBreak/>
        <w:t>and host meetings.</w:t>
      </w:r>
    </w:p>
    <w:p w14:paraId="03829B07" w14:textId="77777777" w:rsidR="002E28F7" w:rsidRDefault="00BE778D">
      <w:pPr>
        <w:widowControl w:val="0"/>
        <w:numPr>
          <w:ilvl w:val="0"/>
          <w:numId w:val="34"/>
        </w:numPr>
        <w:pBdr>
          <w:top w:val="nil"/>
          <w:left w:val="nil"/>
          <w:bottom w:val="nil"/>
          <w:right w:val="nil"/>
          <w:between w:val="nil"/>
        </w:pBdr>
        <w:ind w:left="1440"/>
        <w:rPr>
          <w:color w:val="000000"/>
        </w:rPr>
      </w:pPr>
      <w:r>
        <w:rPr>
          <w:color w:val="000000"/>
        </w:rPr>
        <w:t>Active User: A set number of your Knowledge Workers (as defined below) can host a meeting at any given time (starting at 40 active users or 15% of Knowledge Workers, (whichever is greater)). However, all your Knowledge Workers receive access to the Webex service. A Knowledge Worker is considered an active user if they ‘host’ (create the meeting invite and have attendees join the host’s meeting room) one or more meetings in a month.</w:t>
      </w:r>
    </w:p>
    <w:p w14:paraId="44820966" w14:textId="77777777" w:rsidR="002E28F7" w:rsidRDefault="00BE778D">
      <w:pPr>
        <w:numPr>
          <w:ilvl w:val="0"/>
          <w:numId w:val="34"/>
        </w:numPr>
        <w:pBdr>
          <w:top w:val="nil"/>
          <w:left w:val="nil"/>
          <w:bottom w:val="nil"/>
          <w:right w:val="nil"/>
          <w:between w:val="nil"/>
        </w:pBdr>
        <w:ind w:left="1440"/>
        <w:rPr>
          <w:color w:val="000000"/>
        </w:rPr>
      </w:pPr>
      <w:r>
        <w:rPr>
          <w:color w:val="000000"/>
        </w:rPr>
        <w:t>Enterprise Agreement: This subscription is designed for you to purchase the offering for each employee within your entire organization (minimum of 250 employees). This model entitles a growth allowance, enabling access to the Cisco software and cloud services by up to 120% of the Knowledge Workers identified in your End User Information Forum (Growth Allowance) without incurring additional license fees.</w:t>
      </w:r>
    </w:p>
    <w:p w14:paraId="4BAF6E30" w14:textId="77777777" w:rsidR="002E28F7" w:rsidRDefault="00BE778D">
      <w:pPr>
        <w:pBdr>
          <w:top w:val="nil"/>
          <w:left w:val="nil"/>
          <w:bottom w:val="nil"/>
          <w:right w:val="nil"/>
          <w:between w:val="nil"/>
        </w:pBdr>
        <w:ind w:left="1474"/>
        <w:rPr>
          <w:color w:val="000000"/>
        </w:rPr>
      </w:pPr>
      <w:r>
        <w:rPr>
          <w:color w:val="000000"/>
        </w:rPr>
        <w:t>For the Active User and Enterprise Agreement subscription options, “Knowledge Workers” means your employees and contractors that use computing or communications devices capable of running Webex Meetings as part of their job duties that are performed on your behalf. Your provisioned Knowledge Workers receive a unique Knowledge Worker account that may not be shared or used by anyone other than the designated Knowledge Worker. A Knowledge Worker account may not be transferred to another Knowledge Worker, except upon termination of the Knowledge Worker’s employment with you or upon us (in our discretion) giving prior written approval.</w:t>
      </w:r>
    </w:p>
    <w:p w14:paraId="24230300" w14:textId="77777777" w:rsidR="002E28F7" w:rsidRDefault="00BE778D" w:rsidP="006C0D65">
      <w:pPr>
        <w:pStyle w:val="Heading3"/>
      </w:pPr>
      <w:bookmarkStart w:id="79" w:name="_Toc177127464"/>
      <w:r>
        <w:t>WebexTrue Forward (applicable only for Active User and Enterprise Agreement under the Collaboration Flex Plan)</w:t>
      </w:r>
      <w:bookmarkEnd w:id="79"/>
    </w:p>
    <w:p w14:paraId="6E36EF7D" w14:textId="77777777" w:rsidR="002E28F7" w:rsidRDefault="00BE778D">
      <w:pPr>
        <w:numPr>
          <w:ilvl w:val="0"/>
          <w:numId w:val="39"/>
        </w:numPr>
        <w:pBdr>
          <w:top w:val="nil"/>
          <w:left w:val="nil"/>
          <w:bottom w:val="nil"/>
          <w:right w:val="nil"/>
          <w:between w:val="nil"/>
        </w:pBdr>
        <w:rPr>
          <w:color w:val="000000"/>
        </w:rPr>
      </w:pPr>
      <w:r>
        <w:rPr>
          <w:color w:val="000000"/>
        </w:rPr>
        <w:t>At the end of each year, we will conduct an adjustment process that reconciles the fees that you owe to us when your Average Active Users exceed the number of purchased Active User subscriptions for the Active User plan, or your Knowledge Workers exceeds the 20% Growth Allowance for Enterprise Agreement plans. This is calculated by the number of active users averaged over the immediately preceding three-month period (months 9, 10 and 11 of your current subscription year) to determine the new subscription count. The resulting subsequent-year subscription is the number of active users calculated in the audit or the amount of the initial subscription, whichever is greater. You may not decrease the quantity of Knowledge Worker licenses at any point during your subscription. Where a True Forward adjustment is required, we will provide notification of the adjustment required and will increase the Knowledge Worker license quantity in the subsequent billing period in line with the new contracted amount.</w:t>
      </w:r>
    </w:p>
    <w:p w14:paraId="4C8E7C1B" w14:textId="77777777" w:rsidR="002E28F7" w:rsidRDefault="00BE778D" w:rsidP="006C0D65">
      <w:pPr>
        <w:pStyle w:val="Heading3"/>
      </w:pPr>
      <w:bookmarkStart w:id="80" w:name="_Toc177127465"/>
      <w:r>
        <w:t>Charges</w:t>
      </w:r>
      <w:bookmarkEnd w:id="80"/>
    </w:p>
    <w:p w14:paraId="113BEEA7" w14:textId="77777777" w:rsidR="002E28F7" w:rsidRDefault="00BE778D">
      <w:pPr>
        <w:numPr>
          <w:ilvl w:val="0"/>
          <w:numId w:val="39"/>
        </w:numPr>
        <w:pBdr>
          <w:top w:val="nil"/>
          <w:left w:val="nil"/>
          <w:bottom w:val="nil"/>
          <w:right w:val="nil"/>
          <w:between w:val="nil"/>
        </w:pBdr>
        <w:rPr>
          <w:color w:val="000000"/>
        </w:rPr>
      </w:pPr>
      <w:r>
        <w:rPr>
          <w:color w:val="000000"/>
        </w:rPr>
        <w:t xml:space="preserve">The charges for the subscription option depend on the service type and the subscription option that you select.  These charges are set out in your application form or other agreement with us.  </w:t>
      </w:r>
    </w:p>
    <w:p w14:paraId="433F4426" w14:textId="77777777" w:rsidR="002E28F7" w:rsidRDefault="00BE778D" w:rsidP="006C0D65">
      <w:pPr>
        <w:pStyle w:val="Heading3"/>
      </w:pPr>
      <w:bookmarkStart w:id="81" w:name="_Toc177127466"/>
      <w:r>
        <w:t>Termination and Early Termination Fee</w:t>
      </w:r>
      <w:bookmarkEnd w:id="81"/>
      <w:r>
        <w:t xml:space="preserve">  </w:t>
      </w:r>
    </w:p>
    <w:p w14:paraId="6D264A95" w14:textId="77777777" w:rsidR="002E28F7" w:rsidRDefault="00BE778D">
      <w:pPr>
        <w:numPr>
          <w:ilvl w:val="0"/>
          <w:numId w:val="39"/>
        </w:numPr>
        <w:pBdr>
          <w:top w:val="nil"/>
          <w:left w:val="nil"/>
          <w:bottom w:val="nil"/>
          <w:right w:val="nil"/>
          <w:between w:val="nil"/>
        </w:pBdr>
        <w:rPr>
          <w:color w:val="000000"/>
        </w:rPr>
      </w:pPr>
      <w:r>
        <w:rPr>
          <w:color w:val="000000"/>
        </w:rPr>
        <w:t>The provisions below apply if you select any of the subscription options (except Wise Pilot).</w:t>
      </w:r>
    </w:p>
    <w:p w14:paraId="71081BBB" w14:textId="77777777" w:rsidR="002E28F7" w:rsidRDefault="00BE778D">
      <w:pPr>
        <w:numPr>
          <w:ilvl w:val="0"/>
          <w:numId w:val="39"/>
        </w:numPr>
        <w:pBdr>
          <w:top w:val="nil"/>
          <w:left w:val="nil"/>
          <w:bottom w:val="nil"/>
          <w:right w:val="nil"/>
          <w:between w:val="nil"/>
        </w:pBdr>
        <w:spacing w:after="120"/>
        <w:rPr>
          <w:color w:val="000000"/>
        </w:rPr>
      </w:pPr>
      <w:r>
        <w:rPr>
          <w:color w:val="000000"/>
        </w:rPr>
        <w:t xml:space="preserve">If you terminate your Web Conferencing service powered by Webex, you must give us 30 days’ written notice.  We will terminate your service on the next provisioning day (which </w:t>
      </w:r>
      <w:r>
        <w:rPr>
          <w:color w:val="000000"/>
        </w:rPr>
        <w:lastRenderedPageBreak/>
        <w:t>is the day of the month that your service was first provisioned to you as notified by us) following the expiry of the 30 day notice period.</w:t>
      </w:r>
    </w:p>
    <w:p w14:paraId="5F1CBA76" w14:textId="34F421DB" w:rsidR="002E28F7" w:rsidRDefault="00BE778D">
      <w:pPr>
        <w:widowControl w:val="0"/>
        <w:numPr>
          <w:ilvl w:val="0"/>
          <w:numId w:val="39"/>
        </w:numPr>
        <w:pBdr>
          <w:top w:val="nil"/>
          <w:left w:val="nil"/>
          <w:bottom w:val="nil"/>
          <w:right w:val="nil"/>
          <w:between w:val="nil"/>
        </w:pBdr>
        <w:rPr>
          <w:color w:val="000000"/>
        </w:rPr>
      </w:pPr>
      <w:r>
        <w:rPr>
          <w:color w:val="000000"/>
        </w:rPr>
        <w:t xml:space="preserve">If you cancel your Web Conferencing service powered by Webex during the first 12 months of the minimum term set out in your application form or if we cancel due to your breach during this period, we may charge you an Early Termination Fee </w:t>
      </w:r>
      <w:r w:rsidR="00DD12B6" w:rsidRPr="00DD12B6">
        <w:rPr>
          <w:color w:val="000000"/>
        </w:rPr>
        <w:t xml:space="preserve">equal to the actual costs and expenses that we have incurred or committed to in anticipation of providing the service to you and that cannot be reasonably avoided by us as a result of the cancellation, which will not exceed an amount </w:t>
      </w:r>
      <w:r>
        <w:rPr>
          <w:color w:val="000000"/>
        </w:rPr>
        <w:t>calculated as 70% of your Monthly Charge multiplied by the number of unexpired months (or part months) in the first 12 months of the minimum term plus 20% of your Monthly Charge multiplied by the number of months between the end of the first 12 months and the expiry of the minimum term.  Your Monthly Charge is calculated as:</w:t>
      </w:r>
    </w:p>
    <w:p w14:paraId="6C2A1F80" w14:textId="77777777" w:rsidR="002E28F7" w:rsidRDefault="00BE778D">
      <w:pPr>
        <w:numPr>
          <w:ilvl w:val="0"/>
          <w:numId w:val="36"/>
        </w:numPr>
        <w:pBdr>
          <w:top w:val="nil"/>
          <w:left w:val="nil"/>
          <w:bottom w:val="nil"/>
          <w:right w:val="nil"/>
          <w:between w:val="nil"/>
        </w:pBdr>
        <w:ind w:left="1440"/>
        <w:rPr>
          <w:color w:val="000000"/>
        </w:rPr>
      </w:pPr>
      <w:r>
        <w:rPr>
          <w:color w:val="000000"/>
        </w:rPr>
        <w:t>the amount payable by you for the Web Conferencing service powered by Webex in the month immediately before the termination date; and</w:t>
      </w:r>
    </w:p>
    <w:p w14:paraId="27075B27" w14:textId="77777777" w:rsidR="002E28F7" w:rsidRDefault="00BE778D">
      <w:pPr>
        <w:numPr>
          <w:ilvl w:val="0"/>
          <w:numId w:val="36"/>
        </w:numPr>
        <w:pBdr>
          <w:top w:val="nil"/>
          <w:left w:val="nil"/>
          <w:bottom w:val="nil"/>
          <w:right w:val="nil"/>
          <w:between w:val="nil"/>
        </w:pBdr>
        <w:ind w:left="1440"/>
        <w:rPr>
          <w:color w:val="000000"/>
        </w:rPr>
      </w:pPr>
      <w:r>
        <w:rPr>
          <w:color w:val="000000"/>
        </w:rPr>
        <w:t>one twelfth of any annual charge.</w:t>
      </w:r>
    </w:p>
    <w:p w14:paraId="60409F23" w14:textId="77777777" w:rsidR="002E28F7" w:rsidRDefault="00BE778D">
      <w:pPr>
        <w:pBdr>
          <w:top w:val="nil"/>
          <w:left w:val="nil"/>
          <w:bottom w:val="nil"/>
          <w:right w:val="nil"/>
          <w:between w:val="nil"/>
        </w:pBdr>
        <w:ind w:left="737"/>
        <w:rPr>
          <w:color w:val="000000"/>
        </w:rPr>
      </w:pPr>
      <w:r>
        <w:rPr>
          <w:color w:val="000000"/>
        </w:rPr>
        <w:t>The Early Termination Fee is a genuine pre-estimate of the loss that we are likely to suffer.</w:t>
      </w:r>
    </w:p>
    <w:p w14:paraId="2A25F5DB" w14:textId="0E6169BE" w:rsidR="002E28F7" w:rsidRDefault="00BE778D">
      <w:pPr>
        <w:numPr>
          <w:ilvl w:val="0"/>
          <w:numId w:val="39"/>
        </w:numPr>
        <w:pBdr>
          <w:top w:val="nil"/>
          <w:left w:val="nil"/>
          <w:bottom w:val="nil"/>
          <w:right w:val="nil"/>
          <w:between w:val="nil"/>
        </w:pBdr>
        <w:spacing w:after="120"/>
        <w:rPr>
          <w:color w:val="000000"/>
        </w:rPr>
      </w:pPr>
      <w:r>
        <w:rPr>
          <w:color w:val="000000"/>
        </w:rPr>
        <w:t>If you cancel your Web Conferencing service powered by Webex after the first 12 months but before the expiry of the minimum term set out in your application form or if we cancel due to your breach during this period, we may charge you an Early Termination Fee calculated as 20% of your Monthly Charge multiplied by the number of unexpired months (or part months) in the minimum term.  Your Monthly Charge is calculated as:</w:t>
      </w:r>
    </w:p>
    <w:p w14:paraId="0D559ADE" w14:textId="77777777" w:rsidR="002E28F7" w:rsidRDefault="00BE778D">
      <w:pPr>
        <w:numPr>
          <w:ilvl w:val="0"/>
          <w:numId w:val="38"/>
        </w:numPr>
        <w:pBdr>
          <w:top w:val="nil"/>
          <w:left w:val="nil"/>
          <w:bottom w:val="nil"/>
          <w:right w:val="nil"/>
          <w:between w:val="nil"/>
        </w:pBdr>
        <w:ind w:left="1440"/>
        <w:rPr>
          <w:color w:val="000000"/>
        </w:rPr>
      </w:pPr>
      <w:r>
        <w:rPr>
          <w:color w:val="000000"/>
        </w:rPr>
        <w:t>the amount payable by you for the Web Conferencing service powered by Webex in the month immediately before the termination date; and</w:t>
      </w:r>
    </w:p>
    <w:p w14:paraId="2822F4FE" w14:textId="77777777" w:rsidR="002E28F7" w:rsidRDefault="00BE778D" w:rsidP="00F8666F">
      <w:pPr>
        <w:numPr>
          <w:ilvl w:val="0"/>
          <w:numId w:val="38"/>
        </w:numPr>
        <w:pBdr>
          <w:top w:val="nil"/>
          <w:left w:val="nil"/>
          <w:bottom w:val="nil"/>
          <w:right w:val="nil"/>
          <w:between w:val="nil"/>
        </w:pBdr>
        <w:ind w:left="1418"/>
        <w:rPr>
          <w:color w:val="000000"/>
        </w:rPr>
      </w:pPr>
      <w:r>
        <w:rPr>
          <w:color w:val="000000"/>
        </w:rPr>
        <w:t>one twelfth of any annual charge.</w:t>
      </w:r>
    </w:p>
    <w:p w14:paraId="601D6C8B" w14:textId="77777777" w:rsidR="002E28F7" w:rsidRDefault="00BE778D">
      <w:pPr>
        <w:pBdr>
          <w:top w:val="nil"/>
          <w:left w:val="nil"/>
          <w:bottom w:val="nil"/>
          <w:right w:val="nil"/>
          <w:between w:val="nil"/>
        </w:pBdr>
        <w:ind w:left="737"/>
        <w:rPr>
          <w:color w:val="000000"/>
        </w:rPr>
      </w:pPr>
      <w:r>
        <w:rPr>
          <w:color w:val="000000"/>
        </w:rPr>
        <w:t>The Early Termination Fee is a genuine pre-estimate of the loss that we are likely to suffer.</w:t>
      </w:r>
    </w:p>
    <w:p w14:paraId="63D9FA25" w14:textId="77777777" w:rsidR="002E28F7" w:rsidRDefault="00BE778D" w:rsidP="006C0D65">
      <w:pPr>
        <w:pStyle w:val="Heading3"/>
      </w:pPr>
      <w:bookmarkStart w:id="82" w:name="_Toc177127467"/>
      <w:r>
        <w:t>Integration with the Self Hosted Phone Conferencing service</w:t>
      </w:r>
      <w:bookmarkEnd w:id="82"/>
    </w:p>
    <w:p w14:paraId="3C5E3BA0" w14:textId="77777777" w:rsidR="002E28F7" w:rsidRDefault="00BE778D">
      <w:pPr>
        <w:numPr>
          <w:ilvl w:val="0"/>
          <w:numId w:val="39"/>
        </w:numPr>
        <w:pBdr>
          <w:top w:val="nil"/>
          <w:left w:val="nil"/>
          <w:bottom w:val="nil"/>
          <w:right w:val="nil"/>
          <w:between w:val="nil"/>
        </w:pBdr>
        <w:rPr>
          <w:color w:val="000000"/>
        </w:rPr>
      </w:pPr>
      <w:r>
        <w:rPr>
          <w:color w:val="000000"/>
        </w:rPr>
        <w:t xml:space="preserve">If you have or acquire both the Self-Hosted Phone Conferencing service and the Web Conferencing service powered by Webex from us, we can integrate these two services together.  This means that your web conference and phone conference will be linked together, enabling participants to enter via the web meeting link.  The integrated solution allows account holders to control their Self-Hosted Phone Conference from within the Web Conference and provides functionality such as mute/unmute, expel, restrict access and invite by phone.  </w:t>
      </w:r>
    </w:p>
    <w:p w14:paraId="06224F55" w14:textId="77777777" w:rsidR="002E28F7" w:rsidRDefault="00BE778D">
      <w:pPr>
        <w:numPr>
          <w:ilvl w:val="0"/>
          <w:numId w:val="39"/>
        </w:numPr>
        <w:pBdr>
          <w:top w:val="nil"/>
          <w:left w:val="nil"/>
          <w:bottom w:val="nil"/>
          <w:right w:val="nil"/>
          <w:between w:val="nil"/>
        </w:pBdr>
        <w:rPr>
          <w:color w:val="000000"/>
        </w:rPr>
      </w:pPr>
      <w:r>
        <w:rPr>
          <w:color w:val="000000"/>
        </w:rPr>
        <w:t>The terms and conditions (including the charges and any minimum term and annual minimum spend) for each service will apply independently of each other.  The charges for one service will not count towards any minimum spend requirements for the other service, for example, Web Conferencing service powered by Webex charges will not count towards any minimum spend requirement for the Self Hosted Phone Conferencing service.</w:t>
      </w:r>
    </w:p>
    <w:p w14:paraId="6D4A1A10" w14:textId="77777777" w:rsidR="002E28F7" w:rsidRDefault="00BE778D" w:rsidP="006C0D65">
      <w:pPr>
        <w:pStyle w:val="Heading2"/>
      </w:pPr>
      <w:bookmarkStart w:id="83" w:name="_Toc177127468"/>
      <w:r>
        <w:t>TELSTRA INTEGRATED AUDIO WITH WEBEX SERVICE</w:t>
      </w:r>
      <w:bookmarkEnd w:id="83"/>
    </w:p>
    <w:p w14:paraId="4ED6BBC4" w14:textId="77777777" w:rsidR="002E28F7" w:rsidRDefault="00BE778D" w:rsidP="006C0D65">
      <w:pPr>
        <w:pStyle w:val="Heading3"/>
      </w:pPr>
      <w:bookmarkStart w:id="84" w:name="_Toc177127469"/>
      <w:r>
        <w:t>What is the Telstra Integrated Audio with Webex service?</w:t>
      </w:r>
      <w:bookmarkEnd w:id="84"/>
    </w:p>
    <w:p w14:paraId="1EEE3408" w14:textId="77777777" w:rsidR="002E28F7" w:rsidRDefault="00BE778D">
      <w:pPr>
        <w:numPr>
          <w:ilvl w:val="0"/>
          <w:numId w:val="59"/>
        </w:numPr>
        <w:pBdr>
          <w:top w:val="nil"/>
          <w:left w:val="nil"/>
          <w:bottom w:val="nil"/>
          <w:right w:val="nil"/>
          <w:between w:val="nil"/>
        </w:pBdr>
        <w:rPr>
          <w:color w:val="000000"/>
        </w:rPr>
      </w:pPr>
      <w:r>
        <w:rPr>
          <w:color w:val="000000"/>
        </w:rPr>
        <w:lastRenderedPageBreak/>
        <w:t xml:space="preserve">The Telstra Integrated Audio with Webex service integrates the Self-Hosted Phone Conferencing service with the Web Conferencing service powered by Webex.  This service links together your web conference and phone conference, enabling participants to enter via the web meeting link.  This service allows account holds to control their Self-Hosted Phone Conference from within the Web Conference and provides functionality such as mute/unmute, expel, restrict access and invite by phone.  </w:t>
      </w:r>
    </w:p>
    <w:p w14:paraId="334EEAFA" w14:textId="77777777" w:rsidR="002E28F7" w:rsidRDefault="00BE778D">
      <w:r>
        <w:t>Other services and software</w:t>
      </w:r>
    </w:p>
    <w:p w14:paraId="75994B04" w14:textId="77777777" w:rsidR="002E28F7" w:rsidRDefault="00BE778D">
      <w:pPr>
        <w:widowControl w:val="0"/>
        <w:numPr>
          <w:ilvl w:val="0"/>
          <w:numId w:val="59"/>
        </w:numPr>
        <w:pBdr>
          <w:top w:val="nil"/>
          <w:left w:val="nil"/>
          <w:bottom w:val="nil"/>
          <w:right w:val="nil"/>
          <w:between w:val="nil"/>
        </w:pBdr>
        <w:spacing w:after="120"/>
        <w:rPr>
          <w:color w:val="000000"/>
        </w:rPr>
      </w:pPr>
      <w:r>
        <w:rPr>
          <w:color w:val="000000"/>
        </w:rPr>
        <w:t>You must provide the telecommunications services necessary to access the Telstra Integrated Audio with Webex service.  For example, the charges for this service do not include charges associated with your access to and use of the Internet.</w:t>
      </w:r>
    </w:p>
    <w:p w14:paraId="14DFBC43" w14:textId="77777777" w:rsidR="002E28F7" w:rsidRDefault="00BE778D">
      <w:pPr>
        <w:widowControl w:val="0"/>
        <w:numPr>
          <w:ilvl w:val="0"/>
          <w:numId w:val="59"/>
        </w:numPr>
        <w:pBdr>
          <w:top w:val="nil"/>
          <w:left w:val="nil"/>
          <w:bottom w:val="nil"/>
          <w:right w:val="nil"/>
          <w:between w:val="nil"/>
        </w:pBdr>
        <w:rPr>
          <w:color w:val="000000"/>
        </w:rPr>
      </w:pPr>
      <w:r>
        <w:rPr>
          <w:color w:val="000000"/>
        </w:rPr>
        <w:t>We will provide the Telstra Integrated Audio with Webex software.  You must provide all equipment and other software necessary to access this service.</w:t>
      </w:r>
    </w:p>
    <w:p w14:paraId="664607B7" w14:textId="77777777" w:rsidR="002E28F7" w:rsidRDefault="00BE778D">
      <w:pPr>
        <w:widowControl w:val="0"/>
        <w:numPr>
          <w:ilvl w:val="0"/>
          <w:numId w:val="59"/>
        </w:numPr>
        <w:pBdr>
          <w:top w:val="nil"/>
          <w:left w:val="nil"/>
          <w:bottom w:val="nil"/>
          <w:right w:val="nil"/>
          <w:between w:val="nil"/>
        </w:pBdr>
        <w:rPr>
          <w:color w:val="000000"/>
        </w:rPr>
      </w:pPr>
      <w:r>
        <w:rPr>
          <w:color w:val="000000"/>
        </w:rPr>
        <w:t>You agree to comply with all applicable export control laws and regulations.</w:t>
      </w:r>
    </w:p>
    <w:p w14:paraId="27A2EC38" w14:textId="77777777" w:rsidR="002E28F7" w:rsidRDefault="00BE778D" w:rsidP="006C0D65">
      <w:pPr>
        <w:pStyle w:val="Heading3"/>
      </w:pPr>
      <w:bookmarkStart w:id="85" w:name="_Toc177127470"/>
      <w:r>
        <w:t>Third Party Suppliers</w:t>
      </w:r>
      <w:bookmarkEnd w:id="85"/>
    </w:p>
    <w:p w14:paraId="304CFA09" w14:textId="6CE9F469" w:rsidR="002E28F7" w:rsidRDefault="00BE778D">
      <w:pPr>
        <w:numPr>
          <w:ilvl w:val="0"/>
          <w:numId w:val="59"/>
        </w:numPr>
        <w:pBdr>
          <w:top w:val="nil"/>
          <w:left w:val="nil"/>
          <w:bottom w:val="nil"/>
          <w:right w:val="nil"/>
          <w:between w:val="nil"/>
        </w:pBdr>
        <w:rPr>
          <w:color w:val="000000"/>
        </w:rPr>
      </w:pPr>
      <w:bookmarkStart w:id="86" w:name="_Ref148086536"/>
      <w:r>
        <w:rPr>
          <w:color w:val="000000"/>
        </w:rPr>
        <w:t>You acknowledge that we purchase services from third party suppliers in order to provide the Telstra Integrated Audio with Webex service to you.  To the extent permissible by law</w:t>
      </w:r>
      <w:r w:rsidR="00C83429">
        <w:rPr>
          <w:color w:val="000000"/>
        </w:rPr>
        <w:t xml:space="preserve"> and s</w:t>
      </w:r>
      <w:r w:rsidR="00C83429" w:rsidRPr="00C83429">
        <w:rPr>
          <w:color w:val="000000"/>
        </w:rPr>
        <w:t>ubject to the Australian Consumer Law provisions in the General Terms of Our Customer Terms</w:t>
      </w:r>
      <w:r>
        <w:rPr>
          <w:color w:val="000000"/>
        </w:rPr>
        <w:t>, the following are excluded:</w:t>
      </w:r>
      <w:bookmarkEnd w:id="86"/>
      <w:r>
        <w:rPr>
          <w:color w:val="000000"/>
        </w:rPr>
        <w:t xml:space="preserve"> </w:t>
      </w:r>
    </w:p>
    <w:p w14:paraId="1420EF02" w14:textId="77777777" w:rsidR="002E28F7" w:rsidRDefault="00BE778D">
      <w:pPr>
        <w:numPr>
          <w:ilvl w:val="0"/>
          <w:numId w:val="60"/>
        </w:numPr>
        <w:pBdr>
          <w:top w:val="nil"/>
          <w:left w:val="nil"/>
          <w:bottom w:val="nil"/>
          <w:right w:val="nil"/>
          <w:between w:val="nil"/>
        </w:pBdr>
        <w:ind w:left="1440"/>
        <w:rPr>
          <w:color w:val="000000"/>
        </w:rPr>
      </w:pPr>
      <w:r>
        <w:rPr>
          <w:color w:val="000000"/>
        </w:rPr>
        <w:t xml:space="preserve">all express or implied warranties applying to our third party suppliers; and </w:t>
      </w:r>
    </w:p>
    <w:p w14:paraId="4E7DDAFF" w14:textId="77777777" w:rsidR="002E28F7" w:rsidRDefault="00BE778D">
      <w:pPr>
        <w:numPr>
          <w:ilvl w:val="0"/>
          <w:numId w:val="60"/>
        </w:numPr>
        <w:pBdr>
          <w:top w:val="nil"/>
          <w:left w:val="nil"/>
          <w:bottom w:val="nil"/>
          <w:right w:val="nil"/>
          <w:between w:val="nil"/>
        </w:pBdr>
        <w:ind w:left="1440"/>
        <w:rPr>
          <w:color w:val="000000"/>
        </w:rPr>
      </w:pPr>
      <w:r>
        <w:rPr>
          <w:color w:val="000000"/>
        </w:rPr>
        <w:t>your rights to claim, from any third party supplier, any special, incidental and indirect damages which you suffer arising from or in relation to the Telstra Integrated Audio with Webex service.</w:t>
      </w:r>
    </w:p>
    <w:p w14:paraId="4D47361D" w14:textId="3171F06E" w:rsidR="002E28F7" w:rsidRDefault="00BE778D">
      <w:pPr>
        <w:numPr>
          <w:ilvl w:val="0"/>
          <w:numId w:val="59"/>
        </w:numPr>
        <w:pBdr>
          <w:top w:val="nil"/>
          <w:left w:val="nil"/>
          <w:bottom w:val="nil"/>
          <w:right w:val="nil"/>
          <w:between w:val="nil"/>
        </w:pBdr>
        <w:rPr>
          <w:color w:val="000000"/>
        </w:rPr>
      </w:pPr>
      <w:bookmarkStart w:id="87" w:name="_Ref148086540"/>
      <w:r>
        <w:rPr>
          <w:color w:val="000000"/>
        </w:rPr>
        <w:t>If one of our third party suppliers suspends or terminates a service we rely on to provide your Telstra Integrated Audio with Webex service or an aspect of your Telstra Integrated Audio with Webex service, we may suspend or terminate your service or that aspect of your service, as relevant,</w:t>
      </w:r>
      <w:r w:rsidR="00A332AD">
        <w:rPr>
          <w:color w:val="000000"/>
        </w:rPr>
        <w:t xml:space="preserve"> or transfer you to a reasonably comparable alternative service</w:t>
      </w:r>
      <w:r>
        <w:rPr>
          <w:color w:val="000000"/>
        </w:rPr>
        <w:t xml:space="preserve"> after giving you as much notice as is reasonably possible in the circumstances.</w:t>
      </w:r>
      <w:bookmarkEnd w:id="87"/>
      <w:r w:rsidR="00A332AD">
        <w:rPr>
          <w:color w:val="000000"/>
        </w:rPr>
        <w:t xml:space="preserve"> </w:t>
      </w:r>
      <w:r w:rsidR="00A332AD" w:rsidRPr="00A332AD">
        <w:rPr>
          <w:color w:val="000000"/>
        </w:rPr>
        <w:t>If we transfer you to a reasonably comparable alternative service and this has more than a minor detrimental impact on you, you may cancel your service without having to pay any early termination charges for that service.</w:t>
      </w:r>
    </w:p>
    <w:p w14:paraId="3FF3C955" w14:textId="77777777" w:rsidR="002E28F7" w:rsidRDefault="00BE778D">
      <w:pPr>
        <w:widowControl w:val="0"/>
        <w:pBdr>
          <w:top w:val="nil"/>
          <w:left w:val="nil"/>
          <w:bottom w:val="nil"/>
          <w:right w:val="nil"/>
          <w:between w:val="nil"/>
        </w:pBdr>
        <w:ind w:left="1474" w:hanging="737"/>
        <w:rPr>
          <w:b/>
          <w:color w:val="000000"/>
        </w:rPr>
      </w:pPr>
      <w:r>
        <w:rPr>
          <w:b/>
          <w:color w:val="000000"/>
        </w:rPr>
        <w:t>Registration</w:t>
      </w:r>
    </w:p>
    <w:p w14:paraId="067F90B5" w14:textId="77777777" w:rsidR="002E28F7" w:rsidRDefault="00BE778D">
      <w:pPr>
        <w:numPr>
          <w:ilvl w:val="0"/>
          <w:numId w:val="59"/>
        </w:numPr>
        <w:pBdr>
          <w:top w:val="nil"/>
          <w:left w:val="nil"/>
          <w:bottom w:val="nil"/>
          <w:right w:val="nil"/>
          <w:between w:val="nil"/>
        </w:pBdr>
        <w:rPr>
          <w:color w:val="000000"/>
        </w:rPr>
      </w:pPr>
      <w:r>
        <w:rPr>
          <w:color w:val="000000"/>
        </w:rPr>
        <w:t xml:space="preserve">You must contact us on 1800 011 080 or by other means which we specify and complete an application form to register for the Telstra Integrated Audio with Webex service.  </w:t>
      </w:r>
    </w:p>
    <w:p w14:paraId="66DF2686" w14:textId="77777777" w:rsidR="002E28F7" w:rsidRDefault="00BE778D">
      <w:pPr>
        <w:numPr>
          <w:ilvl w:val="0"/>
          <w:numId w:val="59"/>
        </w:numPr>
        <w:pBdr>
          <w:top w:val="nil"/>
          <w:left w:val="nil"/>
          <w:bottom w:val="nil"/>
          <w:right w:val="nil"/>
          <w:between w:val="nil"/>
        </w:pBdr>
        <w:rPr>
          <w:color w:val="000000"/>
        </w:rPr>
      </w:pPr>
      <w:r>
        <w:rPr>
          <w:color w:val="000000"/>
        </w:rPr>
        <w:t>When you register and we confirm the booking for the Telstra Integrated Audio with Webex service, we will confirm your registration by email and provide you with the following authentication details to enable participants to access the service:</w:t>
      </w:r>
    </w:p>
    <w:p w14:paraId="19D5DA6B" w14:textId="77777777" w:rsidR="002E28F7" w:rsidRDefault="00BE778D">
      <w:pPr>
        <w:numPr>
          <w:ilvl w:val="0"/>
          <w:numId w:val="40"/>
        </w:numPr>
        <w:pBdr>
          <w:top w:val="nil"/>
          <w:left w:val="nil"/>
          <w:bottom w:val="nil"/>
          <w:right w:val="nil"/>
          <w:between w:val="nil"/>
        </w:pBdr>
        <w:ind w:left="1440"/>
        <w:rPr>
          <w:color w:val="000000"/>
        </w:rPr>
      </w:pPr>
      <w:r>
        <w:rPr>
          <w:color w:val="000000"/>
        </w:rPr>
        <w:t>a Web Conferencing account on our Telstra branded conferencing website, which you can use multiple times without having to re-book for each conference; and</w:t>
      </w:r>
    </w:p>
    <w:p w14:paraId="3C28F863" w14:textId="77777777" w:rsidR="002E28F7" w:rsidRDefault="00BE778D">
      <w:pPr>
        <w:numPr>
          <w:ilvl w:val="0"/>
          <w:numId w:val="40"/>
        </w:numPr>
        <w:pBdr>
          <w:top w:val="nil"/>
          <w:left w:val="nil"/>
          <w:bottom w:val="nil"/>
          <w:right w:val="nil"/>
          <w:between w:val="nil"/>
        </w:pBdr>
        <w:ind w:left="1440"/>
        <w:rPr>
          <w:color w:val="000000"/>
        </w:rPr>
      </w:pPr>
      <w:r>
        <w:rPr>
          <w:color w:val="000000"/>
        </w:rPr>
        <w:t>a Self Hosted Phone Conferencing account with reusable 1800 call-in number and PIN, which you can use multiple times without having to re-book for each conference.</w:t>
      </w:r>
    </w:p>
    <w:p w14:paraId="0ACDCCAE" w14:textId="77777777" w:rsidR="002E28F7" w:rsidRDefault="00BE778D" w:rsidP="006C0D65">
      <w:pPr>
        <w:pStyle w:val="Heading3"/>
      </w:pPr>
      <w:bookmarkStart w:id="88" w:name="_Toc177127471"/>
      <w:r>
        <w:lastRenderedPageBreak/>
        <w:t>Charges</w:t>
      </w:r>
      <w:bookmarkEnd w:id="88"/>
    </w:p>
    <w:p w14:paraId="1431D31B" w14:textId="77777777" w:rsidR="002E28F7" w:rsidRDefault="00BE778D">
      <w:pPr>
        <w:numPr>
          <w:ilvl w:val="0"/>
          <w:numId w:val="59"/>
        </w:numPr>
        <w:pBdr>
          <w:top w:val="nil"/>
          <w:left w:val="nil"/>
          <w:bottom w:val="nil"/>
          <w:right w:val="nil"/>
          <w:between w:val="nil"/>
        </w:pBdr>
        <w:rPr>
          <w:color w:val="000000"/>
        </w:rPr>
      </w:pPr>
      <w:r>
        <w:rPr>
          <w:color w:val="000000"/>
        </w:rPr>
        <w:t>We will bill all charges for the Telstra Integrated Audio with Webex service to one of your Telstra Australian fixed line services.  If you do not have a Telstra Australian fixed line service, you will need to acquire one before you acquire the Telstra Integrated Audio with Webex service.</w:t>
      </w:r>
    </w:p>
    <w:p w14:paraId="567C6682" w14:textId="77777777" w:rsidR="002E28F7" w:rsidRDefault="00BE778D">
      <w:pPr>
        <w:numPr>
          <w:ilvl w:val="0"/>
          <w:numId w:val="59"/>
        </w:numPr>
        <w:pBdr>
          <w:top w:val="nil"/>
          <w:left w:val="nil"/>
          <w:bottom w:val="nil"/>
          <w:right w:val="nil"/>
          <w:between w:val="nil"/>
        </w:pBdr>
        <w:rPr>
          <w:color w:val="000000"/>
        </w:rPr>
      </w:pPr>
      <w:r>
        <w:rPr>
          <w:color w:val="000000"/>
        </w:rPr>
        <w:t xml:space="preserve">If your telephone account used as your charge number is cancelled, disconnected or transferred to an alternative carrier, carriage service provider, reseller or rebiller, then you must notify us within two working days and provide us with another billing or new account details.  If you fail to notify us, we may immediately cancel your Telstra Integrated Audio with Webex service. </w:t>
      </w:r>
    </w:p>
    <w:p w14:paraId="7D756FCD" w14:textId="77777777" w:rsidR="002E28F7" w:rsidRDefault="00BE778D">
      <w:pPr>
        <w:numPr>
          <w:ilvl w:val="0"/>
          <w:numId w:val="59"/>
        </w:numPr>
        <w:pBdr>
          <w:top w:val="nil"/>
          <w:left w:val="nil"/>
          <w:bottom w:val="nil"/>
          <w:right w:val="nil"/>
          <w:between w:val="nil"/>
        </w:pBdr>
        <w:rPr>
          <w:color w:val="000000"/>
        </w:rPr>
      </w:pPr>
      <w:r>
        <w:rPr>
          <w:color w:val="000000"/>
        </w:rPr>
        <w:t xml:space="preserve">Participants calling from a mobile phone or participants providing a mobile phone number as their call back number may be charged an additional charge for their call by their relevant mobile services provider.  </w:t>
      </w:r>
    </w:p>
    <w:p w14:paraId="1D4EFEDD" w14:textId="77777777" w:rsidR="002E28F7" w:rsidRDefault="00BE778D">
      <w:pPr>
        <w:numPr>
          <w:ilvl w:val="0"/>
          <w:numId w:val="59"/>
        </w:numPr>
        <w:pBdr>
          <w:top w:val="nil"/>
          <w:left w:val="nil"/>
          <w:bottom w:val="nil"/>
          <w:right w:val="nil"/>
          <w:between w:val="nil"/>
        </w:pBdr>
        <w:rPr>
          <w:color w:val="000000"/>
        </w:rPr>
      </w:pPr>
      <w:r>
        <w:rPr>
          <w:color w:val="000000"/>
        </w:rPr>
        <w:t xml:space="preserve">The charges payable for the Telstra Integrated Audio with Webex service are set out in your application form or other agreement with us. </w:t>
      </w:r>
    </w:p>
    <w:p w14:paraId="7A9433A2" w14:textId="77777777" w:rsidR="002E28F7" w:rsidRDefault="00BE778D">
      <w:pPr>
        <w:numPr>
          <w:ilvl w:val="0"/>
          <w:numId w:val="59"/>
        </w:numPr>
        <w:pBdr>
          <w:top w:val="nil"/>
          <w:left w:val="nil"/>
          <w:bottom w:val="nil"/>
          <w:right w:val="nil"/>
          <w:between w:val="nil"/>
        </w:pBdr>
        <w:rPr>
          <w:color w:val="000000"/>
        </w:rPr>
      </w:pPr>
      <w:r>
        <w:rPr>
          <w:color w:val="000000"/>
        </w:rPr>
        <w:t>The Telstra Integrated Audio with Webex service plans have minimum term and minimum spend requirements which are set out in your application form or other agreement with us.</w:t>
      </w:r>
    </w:p>
    <w:p w14:paraId="228DB568" w14:textId="77777777" w:rsidR="002E28F7" w:rsidRDefault="00BE778D" w:rsidP="006C0D65">
      <w:pPr>
        <w:pStyle w:val="Heading3"/>
      </w:pPr>
      <w:bookmarkStart w:id="89" w:name="_Toc177127472"/>
      <w:r>
        <w:t>Early Termination Fee</w:t>
      </w:r>
      <w:bookmarkEnd w:id="89"/>
    </w:p>
    <w:p w14:paraId="31750B75" w14:textId="30F1B8F0" w:rsidR="002E28F7" w:rsidRDefault="00BE778D">
      <w:pPr>
        <w:numPr>
          <w:ilvl w:val="0"/>
          <w:numId w:val="59"/>
        </w:numPr>
        <w:pBdr>
          <w:top w:val="nil"/>
          <w:left w:val="nil"/>
          <w:bottom w:val="nil"/>
          <w:right w:val="nil"/>
          <w:between w:val="nil"/>
        </w:pBdr>
        <w:rPr>
          <w:color w:val="000000"/>
        </w:rPr>
      </w:pPr>
      <w:r>
        <w:rPr>
          <w:color w:val="000000"/>
        </w:rPr>
        <w:t>If you cancel your Telstra Integrated Audio with Webex service before the expiry of the minimum term for your plan as set out below or if we cancel due to your breach, we may charge you an Early Termination Fee calculated as follows:</w:t>
      </w:r>
    </w:p>
    <w:p w14:paraId="72455594" w14:textId="77777777" w:rsidR="002E28F7" w:rsidRDefault="00BE778D">
      <w:pPr>
        <w:pBdr>
          <w:top w:val="nil"/>
          <w:left w:val="nil"/>
          <w:bottom w:val="nil"/>
          <w:right w:val="nil"/>
          <w:between w:val="nil"/>
        </w:pBdr>
        <w:ind w:left="737"/>
        <w:rPr>
          <w:color w:val="000000"/>
        </w:rPr>
      </w:pPr>
      <w:r>
        <w:rPr>
          <w:color w:val="000000"/>
        </w:rPr>
        <w:t>A x B x 40%</w:t>
      </w:r>
    </w:p>
    <w:p w14:paraId="68F0F2F1" w14:textId="77777777" w:rsidR="002E28F7" w:rsidRDefault="00BE778D">
      <w:pPr>
        <w:pBdr>
          <w:top w:val="nil"/>
          <w:left w:val="nil"/>
          <w:bottom w:val="nil"/>
          <w:right w:val="nil"/>
          <w:between w:val="nil"/>
        </w:pBdr>
        <w:ind w:left="737"/>
        <w:rPr>
          <w:color w:val="000000"/>
        </w:rPr>
      </w:pPr>
      <w:r>
        <w:rPr>
          <w:color w:val="000000"/>
        </w:rPr>
        <w:t xml:space="preserve">A = a twelfth of the annual minimum spend. </w:t>
      </w:r>
    </w:p>
    <w:p w14:paraId="7EA50234" w14:textId="77777777" w:rsidR="002E28F7" w:rsidRDefault="00BE778D">
      <w:pPr>
        <w:pBdr>
          <w:top w:val="nil"/>
          <w:left w:val="nil"/>
          <w:bottom w:val="nil"/>
          <w:right w:val="nil"/>
          <w:between w:val="nil"/>
        </w:pBdr>
        <w:ind w:left="737"/>
        <w:rPr>
          <w:color w:val="000000"/>
        </w:rPr>
      </w:pPr>
      <w:r>
        <w:rPr>
          <w:color w:val="000000"/>
        </w:rPr>
        <w:t>B = the number of months (or part of a month) remaining in the minimum term.</w:t>
      </w:r>
    </w:p>
    <w:p w14:paraId="1B52925C" w14:textId="77777777" w:rsidR="002E28F7" w:rsidRDefault="00BE778D">
      <w:pPr>
        <w:numPr>
          <w:ilvl w:val="0"/>
          <w:numId w:val="59"/>
        </w:numPr>
        <w:pBdr>
          <w:top w:val="nil"/>
          <w:left w:val="nil"/>
          <w:bottom w:val="nil"/>
          <w:right w:val="nil"/>
          <w:between w:val="nil"/>
        </w:pBdr>
        <w:rPr>
          <w:color w:val="000000"/>
        </w:rPr>
      </w:pPr>
      <w:r>
        <w:rPr>
          <w:color w:val="000000"/>
        </w:rPr>
        <w:t>You acknowledge that the Early Termination Fee is a genuine pre-estimate of the loss that we are likely to suffer.</w:t>
      </w:r>
    </w:p>
    <w:p w14:paraId="49C58480" w14:textId="77777777" w:rsidR="002E28F7" w:rsidRDefault="00BE778D" w:rsidP="006C0D65">
      <w:pPr>
        <w:pStyle w:val="Heading3"/>
      </w:pPr>
      <w:bookmarkStart w:id="90" w:name="_Toc177127473"/>
      <w:r>
        <w:t>Minimum Spend Fee</w:t>
      </w:r>
      <w:bookmarkEnd w:id="90"/>
    </w:p>
    <w:p w14:paraId="3978FB5E" w14:textId="77777777" w:rsidR="002E28F7" w:rsidRDefault="00BE778D">
      <w:pPr>
        <w:numPr>
          <w:ilvl w:val="0"/>
          <w:numId w:val="59"/>
        </w:numPr>
        <w:pBdr>
          <w:top w:val="nil"/>
          <w:left w:val="nil"/>
          <w:bottom w:val="nil"/>
          <w:right w:val="nil"/>
          <w:between w:val="nil"/>
        </w:pBdr>
        <w:rPr>
          <w:color w:val="000000"/>
        </w:rPr>
      </w:pPr>
      <w:bookmarkStart w:id="91" w:name="_pkwqa1" w:colFirst="0" w:colLast="0"/>
      <w:bookmarkEnd w:id="91"/>
      <w:r>
        <w:rPr>
          <w:color w:val="000000"/>
        </w:rPr>
        <w:t>If your actual annual spend is less than the annual minimum spend of the Telstra Integrated Audio with Webex service plan that you have selected, we may charge you the difference between your annual minimum spend and your actual spend for the service during the minimum term.  This charge will appear on the next Australian fixed line service bill following the end of each annual period, unless we notify you otherwise.</w:t>
      </w:r>
    </w:p>
    <w:p w14:paraId="715008F5" w14:textId="77777777" w:rsidR="002E28F7" w:rsidRDefault="00BE778D" w:rsidP="006C0D65">
      <w:pPr>
        <w:pStyle w:val="Heading2"/>
      </w:pPr>
      <w:bookmarkStart w:id="92" w:name="_Toc177127474"/>
      <w:r>
        <w:t>TELSTRA VIDEO COLLABORATION SERVICE</w:t>
      </w:r>
      <w:bookmarkEnd w:id="92"/>
    </w:p>
    <w:p w14:paraId="2674879B" w14:textId="77777777" w:rsidR="002E28F7" w:rsidRDefault="00BE778D" w:rsidP="006C0D65">
      <w:pPr>
        <w:pStyle w:val="Heading3"/>
      </w:pPr>
      <w:bookmarkStart w:id="93" w:name="_Toc177127475"/>
      <w:r>
        <w:t>What is the Telstra Video Collaboration service?</w:t>
      </w:r>
      <w:bookmarkEnd w:id="93"/>
    </w:p>
    <w:p w14:paraId="5F830EA9" w14:textId="77777777" w:rsidR="002E28F7" w:rsidRDefault="00BE778D">
      <w:pPr>
        <w:numPr>
          <w:ilvl w:val="0"/>
          <w:numId w:val="61"/>
        </w:numPr>
        <w:pBdr>
          <w:top w:val="nil"/>
          <w:left w:val="nil"/>
          <w:bottom w:val="nil"/>
          <w:right w:val="nil"/>
          <w:between w:val="nil"/>
        </w:pBdr>
        <w:rPr>
          <w:color w:val="000000"/>
        </w:rPr>
      </w:pPr>
      <w:r>
        <w:rPr>
          <w:color w:val="000000"/>
        </w:rPr>
        <w:t xml:space="preserve">The Telstra Video Collaboration service (previously known as the IP Video Collaboration service) allows you to conduct online conferences with a certain number of </w:t>
      </w:r>
      <w:r>
        <w:rPr>
          <w:color w:val="000000"/>
        </w:rPr>
        <w:lastRenderedPageBreak/>
        <w:t>participants (depending on the subscription plan you select), using personal computers with Internet browsers and Internet connections with video, audio and data collaboration capabilities.</w:t>
      </w:r>
    </w:p>
    <w:p w14:paraId="41D662EE" w14:textId="77777777" w:rsidR="002E28F7" w:rsidRDefault="00BE778D">
      <w:pPr>
        <w:numPr>
          <w:ilvl w:val="0"/>
          <w:numId w:val="61"/>
        </w:numPr>
        <w:pBdr>
          <w:top w:val="nil"/>
          <w:left w:val="nil"/>
          <w:bottom w:val="nil"/>
          <w:right w:val="nil"/>
          <w:between w:val="nil"/>
        </w:pBdr>
        <w:rPr>
          <w:color w:val="000000"/>
        </w:rPr>
      </w:pPr>
      <w:r>
        <w:rPr>
          <w:color w:val="000000"/>
        </w:rPr>
        <w:t xml:space="preserve">The Telstra Video Collaboration service allows connectivity to fixed line telephones, mobile phones and other telecommunications or conferencing devices we advise you from time to time.  However, participants joining a conference on devices other than personal computers may have limited functionality.  </w:t>
      </w:r>
    </w:p>
    <w:p w14:paraId="589E0FC3" w14:textId="77777777" w:rsidR="002E28F7" w:rsidRDefault="00BE778D">
      <w:pPr>
        <w:pBdr>
          <w:top w:val="nil"/>
          <w:left w:val="nil"/>
          <w:bottom w:val="nil"/>
          <w:right w:val="nil"/>
          <w:between w:val="nil"/>
        </w:pBdr>
        <w:ind w:left="737"/>
        <w:rPr>
          <w:color w:val="000000"/>
        </w:rPr>
      </w:pPr>
      <w:r>
        <w:rPr>
          <w:color w:val="000000"/>
        </w:rPr>
        <w:t>For example, a participant joining a conference by telephone will not be able to share data or view video.</w:t>
      </w:r>
    </w:p>
    <w:p w14:paraId="42CF9ABC" w14:textId="77777777" w:rsidR="002E28F7" w:rsidRDefault="00BE778D">
      <w:pPr>
        <w:numPr>
          <w:ilvl w:val="0"/>
          <w:numId w:val="61"/>
        </w:numPr>
        <w:pBdr>
          <w:top w:val="nil"/>
          <w:left w:val="nil"/>
          <w:bottom w:val="nil"/>
          <w:right w:val="nil"/>
          <w:between w:val="nil"/>
        </w:pBdr>
        <w:spacing w:after="480"/>
        <w:rPr>
          <w:color w:val="000000"/>
        </w:rPr>
      </w:pPr>
      <w:r>
        <w:rPr>
          <w:color w:val="000000"/>
        </w:rPr>
        <w:t xml:space="preserve">We will provide to you a Self Hosted Phone Conferencing account for each named user account that you can choose to use with your Telstra Video Collaboration service.  You agree that your use of the Self Hosted Phone Conferencing service confirms your agreement to the terms (including charges) set out in the Self Hosted Phone Conferencing section of this section of Our Customer Terms.  </w:t>
      </w:r>
    </w:p>
    <w:p w14:paraId="316FF18B" w14:textId="77777777" w:rsidR="002E28F7" w:rsidRDefault="00BE778D" w:rsidP="006C0D65">
      <w:pPr>
        <w:pStyle w:val="Heading3"/>
      </w:pPr>
      <w:bookmarkStart w:id="94" w:name="_Toc177127476"/>
      <w:r>
        <w:t>Other services, software and equipment</w:t>
      </w:r>
      <w:bookmarkEnd w:id="94"/>
    </w:p>
    <w:p w14:paraId="2E9233C5" w14:textId="77777777" w:rsidR="002E28F7" w:rsidRDefault="00BE778D">
      <w:pPr>
        <w:numPr>
          <w:ilvl w:val="0"/>
          <w:numId w:val="61"/>
        </w:numPr>
        <w:pBdr>
          <w:top w:val="nil"/>
          <w:left w:val="nil"/>
          <w:bottom w:val="nil"/>
          <w:right w:val="nil"/>
          <w:between w:val="nil"/>
        </w:pBdr>
        <w:rPr>
          <w:color w:val="000000"/>
        </w:rPr>
      </w:pPr>
      <w:r>
        <w:rPr>
          <w:color w:val="000000"/>
        </w:rPr>
        <w:t>You must provide the telecommunications services necessary to access the Telstra Video Collaboration service.  The charges for the Telstra Video Collaboration service do not include charges associated with your access to and use of the Internet or any telecommunications charges associated with your use of the Telstra Video Collaboration service.</w:t>
      </w:r>
    </w:p>
    <w:p w14:paraId="39D8D0FA" w14:textId="77777777" w:rsidR="002E28F7" w:rsidRDefault="00BE778D">
      <w:pPr>
        <w:numPr>
          <w:ilvl w:val="0"/>
          <w:numId w:val="61"/>
        </w:numPr>
        <w:pBdr>
          <w:top w:val="nil"/>
          <w:left w:val="nil"/>
          <w:bottom w:val="nil"/>
          <w:right w:val="nil"/>
          <w:between w:val="nil"/>
        </w:pBdr>
        <w:rPr>
          <w:color w:val="000000"/>
        </w:rPr>
      </w:pPr>
      <w:r>
        <w:rPr>
          <w:color w:val="000000"/>
        </w:rPr>
        <w:t>We will provide the web conferencing software in the form of a downloadable plug-in.  The successful loading of this plug-in on each conference participant’s personal computer is required to use the Telstra Video Collaboration service.  You must provide all equipment (including appropriate web cameras attached to personal computers) and other software necessary to access the Telstra Video Collaboration service.</w:t>
      </w:r>
    </w:p>
    <w:p w14:paraId="4DD5DA71" w14:textId="77777777" w:rsidR="002E28F7" w:rsidRDefault="00BE778D">
      <w:pPr>
        <w:numPr>
          <w:ilvl w:val="0"/>
          <w:numId w:val="61"/>
        </w:numPr>
        <w:pBdr>
          <w:top w:val="nil"/>
          <w:left w:val="nil"/>
          <w:bottom w:val="nil"/>
          <w:right w:val="nil"/>
          <w:between w:val="nil"/>
        </w:pBdr>
        <w:rPr>
          <w:color w:val="000000"/>
        </w:rPr>
      </w:pPr>
      <w:r>
        <w:rPr>
          <w:color w:val="000000"/>
        </w:rPr>
        <w:t>Subject to your compliance with this Conferencing section of Our Customer Terms, we grant you a non-exclusive licence for the period you receive the Telstra Video Collaboration service:</w:t>
      </w:r>
    </w:p>
    <w:p w14:paraId="2029EFCD" w14:textId="77777777" w:rsidR="002E28F7" w:rsidRDefault="00BE778D">
      <w:pPr>
        <w:numPr>
          <w:ilvl w:val="0"/>
          <w:numId w:val="57"/>
        </w:numPr>
        <w:pBdr>
          <w:top w:val="nil"/>
          <w:left w:val="nil"/>
          <w:bottom w:val="nil"/>
          <w:right w:val="nil"/>
          <w:between w:val="nil"/>
        </w:pBdr>
        <w:ind w:left="1440"/>
        <w:rPr>
          <w:color w:val="000000"/>
        </w:rPr>
      </w:pPr>
      <w:r>
        <w:rPr>
          <w:color w:val="000000"/>
        </w:rPr>
        <w:t xml:space="preserve">to install the web conferencing software (in object code and executable code format only); and </w:t>
      </w:r>
    </w:p>
    <w:p w14:paraId="03E161A5" w14:textId="77777777" w:rsidR="002E28F7" w:rsidRDefault="00BE778D">
      <w:pPr>
        <w:numPr>
          <w:ilvl w:val="0"/>
          <w:numId w:val="57"/>
        </w:numPr>
        <w:pBdr>
          <w:top w:val="nil"/>
          <w:left w:val="nil"/>
          <w:bottom w:val="nil"/>
          <w:right w:val="nil"/>
          <w:between w:val="nil"/>
        </w:pBdr>
        <w:ind w:left="1440"/>
        <w:rPr>
          <w:color w:val="000000"/>
        </w:rPr>
      </w:pPr>
      <w:r>
        <w:rPr>
          <w:color w:val="000000"/>
        </w:rPr>
        <w:t>to use such software (as installed) solely for the purpose of accessing and using the Telstra Video Collaboration service.</w:t>
      </w:r>
    </w:p>
    <w:p w14:paraId="786BA611" w14:textId="77777777" w:rsidR="002E28F7" w:rsidRDefault="00BE778D">
      <w:pPr>
        <w:numPr>
          <w:ilvl w:val="0"/>
          <w:numId w:val="61"/>
        </w:numPr>
        <w:pBdr>
          <w:top w:val="nil"/>
          <w:left w:val="nil"/>
          <w:bottom w:val="nil"/>
          <w:right w:val="nil"/>
          <w:between w:val="nil"/>
        </w:pBdr>
        <w:rPr>
          <w:color w:val="000000"/>
        </w:rPr>
      </w:pPr>
      <w:r>
        <w:rPr>
          <w:color w:val="000000"/>
        </w:rPr>
        <w:t>We do not guarantee service connectivity or interoperability of the Telstra Video Collaboration service with all mobile devices or other video devices.</w:t>
      </w:r>
    </w:p>
    <w:p w14:paraId="54CEE40B" w14:textId="77777777" w:rsidR="002E28F7" w:rsidRDefault="00BE778D" w:rsidP="006C0D65">
      <w:pPr>
        <w:pStyle w:val="Heading3"/>
      </w:pPr>
      <w:bookmarkStart w:id="95" w:name="_Toc177127477"/>
      <w:r>
        <w:t>Third party suppliers</w:t>
      </w:r>
      <w:bookmarkEnd w:id="95"/>
    </w:p>
    <w:p w14:paraId="200F5C3B" w14:textId="77777777" w:rsidR="002E28F7" w:rsidRDefault="00BE778D">
      <w:pPr>
        <w:numPr>
          <w:ilvl w:val="0"/>
          <w:numId w:val="61"/>
        </w:numPr>
        <w:pBdr>
          <w:top w:val="nil"/>
          <w:left w:val="nil"/>
          <w:bottom w:val="nil"/>
          <w:right w:val="nil"/>
          <w:between w:val="nil"/>
        </w:pBdr>
        <w:rPr>
          <w:color w:val="000000"/>
        </w:rPr>
      </w:pPr>
      <w:r>
        <w:rPr>
          <w:color w:val="000000"/>
        </w:rPr>
        <w:t xml:space="preserve">You acknowledge that we purchase services from third party suppliers in order to provide the Telstra Video Collaboration service to you. </w:t>
      </w:r>
    </w:p>
    <w:p w14:paraId="0851FBEF" w14:textId="50B736C1" w:rsidR="002E28F7" w:rsidRDefault="00BE778D">
      <w:pPr>
        <w:numPr>
          <w:ilvl w:val="0"/>
          <w:numId w:val="61"/>
        </w:numPr>
        <w:pBdr>
          <w:top w:val="nil"/>
          <w:left w:val="nil"/>
          <w:bottom w:val="nil"/>
          <w:right w:val="nil"/>
          <w:between w:val="nil"/>
        </w:pBdr>
        <w:rPr>
          <w:color w:val="000000"/>
        </w:rPr>
      </w:pPr>
      <w:r>
        <w:rPr>
          <w:color w:val="000000"/>
        </w:rPr>
        <w:t xml:space="preserve">If one of our third party suppliers suspends or terminates a service we rely on to provide your Telstra Video Collaboration service or an aspect of your Telstra Video </w:t>
      </w:r>
      <w:r>
        <w:rPr>
          <w:color w:val="000000"/>
        </w:rPr>
        <w:lastRenderedPageBreak/>
        <w:t xml:space="preserve">Collaboration service, we may suspend or terminate your Telstra Video Collaboration service or that aspect of your Telstra Video Collaboration service, as relevant, </w:t>
      </w:r>
      <w:r w:rsidR="00A332AD">
        <w:rPr>
          <w:color w:val="000000"/>
        </w:rPr>
        <w:t xml:space="preserve">or transfer you to a reasonably comparable alternative service </w:t>
      </w:r>
      <w:r>
        <w:rPr>
          <w:color w:val="000000"/>
        </w:rPr>
        <w:t>after giving you as much notice as is reasonably possible in the circumstances.</w:t>
      </w:r>
      <w:r w:rsidR="00A332AD">
        <w:rPr>
          <w:color w:val="000000"/>
        </w:rPr>
        <w:t xml:space="preserve">  </w:t>
      </w:r>
      <w:r w:rsidR="00A332AD" w:rsidRPr="00A332AD">
        <w:rPr>
          <w:color w:val="000000"/>
        </w:rPr>
        <w:t>If we transfer you to a reasonably comparable alternative service and this has more than a minor detrimental impact on you, you may cancel your service without having to pay any early termination charges for that service.</w:t>
      </w:r>
    </w:p>
    <w:p w14:paraId="4C3AB1A7" w14:textId="77777777" w:rsidR="002E28F7" w:rsidRDefault="00BE778D" w:rsidP="006C0D65">
      <w:pPr>
        <w:pStyle w:val="Heading3"/>
      </w:pPr>
      <w:bookmarkStart w:id="96" w:name="_Toc177127478"/>
      <w:r>
        <w:t>Subscription plan options</w:t>
      </w:r>
      <w:bookmarkEnd w:id="96"/>
    </w:p>
    <w:p w14:paraId="02BE257E" w14:textId="77777777" w:rsidR="002E28F7" w:rsidRDefault="00BE778D">
      <w:pPr>
        <w:numPr>
          <w:ilvl w:val="0"/>
          <w:numId w:val="61"/>
        </w:numPr>
        <w:pBdr>
          <w:top w:val="nil"/>
          <w:left w:val="nil"/>
          <w:bottom w:val="nil"/>
          <w:right w:val="nil"/>
          <w:between w:val="nil"/>
        </w:pBdr>
        <w:rPr>
          <w:color w:val="000000"/>
        </w:rPr>
      </w:pPr>
      <w:r>
        <w:rPr>
          <w:color w:val="000000"/>
        </w:rPr>
        <w:t>You must choose one or more of the available Hosted Business or Hosted Enterprise plans, with Named User or Ports options (as set out in the tables below).  Each subscription plan prescribes limits on:</w:t>
      </w:r>
    </w:p>
    <w:p w14:paraId="53B113BC" w14:textId="77777777" w:rsidR="002E28F7" w:rsidRDefault="00BE778D">
      <w:pPr>
        <w:numPr>
          <w:ilvl w:val="0"/>
          <w:numId w:val="58"/>
        </w:numPr>
        <w:pBdr>
          <w:top w:val="nil"/>
          <w:left w:val="nil"/>
          <w:bottom w:val="nil"/>
          <w:right w:val="nil"/>
          <w:between w:val="nil"/>
        </w:pBdr>
        <w:ind w:left="1440"/>
        <w:rPr>
          <w:color w:val="000000"/>
        </w:rPr>
      </w:pPr>
      <w:r>
        <w:rPr>
          <w:color w:val="000000"/>
        </w:rPr>
        <w:t>the number of named user accounts or ports available (as applicable); and</w:t>
      </w:r>
    </w:p>
    <w:p w14:paraId="4B4EFFA5" w14:textId="77777777" w:rsidR="002E28F7" w:rsidRDefault="00BE778D">
      <w:pPr>
        <w:numPr>
          <w:ilvl w:val="0"/>
          <w:numId w:val="58"/>
        </w:numPr>
        <w:pBdr>
          <w:top w:val="nil"/>
          <w:left w:val="nil"/>
          <w:bottom w:val="nil"/>
          <w:right w:val="nil"/>
          <w:between w:val="nil"/>
        </w:pBdr>
        <w:ind w:left="1440"/>
        <w:rPr>
          <w:color w:val="000000"/>
        </w:rPr>
      </w:pPr>
      <w:r>
        <w:rPr>
          <w:color w:val="000000"/>
        </w:rPr>
        <w:t>the maximum number of concurrent participants that can connect to the Telstra Video Collaboration service at any one time.</w:t>
      </w:r>
    </w:p>
    <w:p w14:paraId="30B24073" w14:textId="77777777" w:rsidR="002E28F7" w:rsidRDefault="00BE778D">
      <w:pPr>
        <w:spacing w:after="0"/>
        <w:rPr>
          <w:sz w:val="18"/>
          <w:szCs w:val="18"/>
        </w:rPr>
      </w:pPr>
      <w:r>
        <w:br w:type="page"/>
      </w:r>
    </w:p>
    <w:p w14:paraId="415F37A5" w14:textId="77777777" w:rsidR="002E28F7" w:rsidRDefault="00BE778D" w:rsidP="006C0D65">
      <w:pPr>
        <w:pStyle w:val="Heading4"/>
      </w:pPr>
      <w:bookmarkStart w:id="97" w:name="_Toc177127479"/>
      <w:r>
        <w:lastRenderedPageBreak/>
        <w:t>HOSTED BUSINESS PLANS</w:t>
      </w:r>
      <w:bookmarkEnd w:id="97"/>
    </w:p>
    <w:tbl>
      <w:tblPr>
        <w:tblStyle w:val="ab"/>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391"/>
        <w:gridCol w:w="3393"/>
        <w:gridCol w:w="3410"/>
      </w:tblGrid>
      <w:tr w:rsidR="002E28F7" w14:paraId="520E22F6" w14:textId="77777777" w:rsidTr="006C0D65">
        <w:trPr>
          <w:tblHeader/>
        </w:trPr>
        <w:tc>
          <w:tcPr>
            <w:tcW w:w="3391" w:type="dxa"/>
          </w:tcPr>
          <w:p w14:paraId="7CE693CC"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NAMED USER OPTIONS:</w:t>
            </w:r>
          </w:p>
        </w:tc>
        <w:tc>
          <w:tcPr>
            <w:tcW w:w="3393" w:type="dxa"/>
          </w:tcPr>
          <w:p w14:paraId="34C0F7AA"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NUMBER OF NAMED USER ACCOUNTS</w:t>
            </w:r>
          </w:p>
        </w:tc>
        <w:tc>
          <w:tcPr>
            <w:tcW w:w="3410" w:type="dxa"/>
          </w:tcPr>
          <w:p w14:paraId="69EA06A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MAXIMUM NUMBER OF CONCURRENT PARTICIPANTS PER NAMED USER ACCOUNT (INCLUDING NAMED USERS)</w:t>
            </w:r>
          </w:p>
        </w:tc>
      </w:tr>
      <w:tr w:rsidR="002E28F7" w14:paraId="186A2092" w14:textId="77777777" w:rsidTr="006C0D65">
        <w:trPr>
          <w:trHeight w:val="360"/>
        </w:trPr>
        <w:tc>
          <w:tcPr>
            <w:tcW w:w="3391" w:type="dxa"/>
          </w:tcPr>
          <w:p w14:paraId="03601F99" w14:textId="77777777" w:rsidR="002E28F7" w:rsidRDefault="00BE778D">
            <w:pPr>
              <w:widowControl w:val="0"/>
              <w:pBdr>
                <w:top w:val="nil"/>
                <w:left w:val="nil"/>
                <w:bottom w:val="nil"/>
                <w:right w:val="nil"/>
                <w:between w:val="nil"/>
              </w:pBdr>
              <w:spacing w:after="120"/>
              <w:rPr>
                <w:color w:val="000000"/>
              </w:rPr>
            </w:pPr>
            <w:r>
              <w:rPr>
                <w:color w:val="000000"/>
              </w:rPr>
              <w:t>Business Named User Plan A</w:t>
            </w:r>
          </w:p>
        </w:tc>
        <w:tc>
          <w:tcPr>
            <w:tcW w:w="3393" w:type="dxa"/>
          </w:tcPr>
          <w:p w14:paraId="19A8D719" w14:textId="77777777" w:rsidR="002E28F7" w:rsidRDefault="00BE778D">
            <w:pPr>
              <w:widowControl w:val="0"/>
              <w:pBdr>
                <w:top w:val="nil"/>
                <w:left w:val="nil"/>
                <w:bottom w:val="nil"/>
                <w:right w:val="nil"/>
                <w:between w:val="nil"/>
              </w:pBdr>
              <w:spacing w:after="120"/>
              <w:rPr>
                <w:color w:val="000000"/>
              </w:rPr>
            </w:pPr>
            <w:r>
              <w:rPr>
                <w:color w:val="000000"/>
              </w:rPr>
              <w:t>1</w:t>
            </w:r>
          </w:p>
        </w:tc>
        <w:tc>
          <w:tcPr>
            <w:tcW w:w="3410" w:type="dxa"/>
          </w:tcPr>
          <w:p w14:paraId="7D509B7E" w14:textId="77777777" w:rsidR="002E28F7" w:rsidRDefault="00BE778D">
            <w:pPr>
              <w:widowControl w:val="0"/>
              <w:pBdr>
                <w:top w:val="nil"/>
                <w:left w:val="nil"/>
                <w:bottom w:val="nil"/>
                <w:right w:val="nil"/>
                <w:between w:val="nil"/>
              </w:pBdr>
              <w:spacing w:after="120"/>
              <w:rPr>
                <w:color w:val="000000"/>
              </w:rPr>
            </w:pPr>
            <w:r>
              <w:rPr>
                <w:color w:val="000000"/>
              </w:rPr>
              <w:t>2</w:t>
            </w:r>
          </w:p>
        </w:tc>
      </w:tr>
      <w:tr w:rsidR="002E28F7" w14:paraId="2962A311" w14:textId="77777777" w:rsidTr="006C0D65">
        <w:trPr>
          <w:trHeight w:val="360"/>
        </w:trPr>
        <w:tc>
          <w:tcPr>
            <w:tcW w:w="3391" w:type="dxa"/>
          </w:tcPr>
          <w:p w14:paraId="3A7034D1" w14:textId="77777777" w:rsidR="002E28F7" w:rsidRDefault="00BE778D">
            <w:pPr>
              <w:widowControl w:val="0"/>
              <w:pBdr>
                <w:top w:val="nil"/>
                <w:left w:val="nil"/>
                <w:bottom w:val="nil"/>
                <w:right w:val="nil"/>
                <w:between w:val="nil"/>
              </w:pBdr>
              <w:spacing w:after="120"/>
              <w:rPr>
                <w:color w:val="000000"/>
              </w:rPr>
            </w:pPr>
            <w:r>
              <w:rPr>
                <w:color w:val="000000"/>
              </w:rPr>
              <w:t>Business Named User Plan B</w:t>
            </w:r>
          </w:p>
        </w:tc>
        <w:tc>
          <w:tcPr>
            <w:tcW w:w="3393" w:type="dxa"/>
          </w:tcPr>
          <w:p w14:paraId="7DA6FD1B" w14:textId="77777777" w:rsidR="002E28F7" w:rsidRDefault="00BE778D">
            <w:pPr>
              <w:widowControl w:val="0"/>
              <w:pBdr>
                <w:top w:val="nil"/>
                <w:left w:val="nil"/>
                <w:bottom w:val="nil"/>
                <w:right w:val="nil"/>
                <w:between w:val="nil"/>
              </w:pBdr>
              <w:spacing w:after="120"/>
              <w:rPr>
                <w:color w:val="000000"/>
              </w:rPr>
            </w:pPr>
            <w:r>
              <w:rPr>
                <w:color w:val="000000"/>
              </w:rPr>
              <w:t>1</w:t>
            </w:r>
          </w:p>
        </w:tc>
        <w:tc>
          <w:tcPr>
            <w:tcW w:w="3410" w:type="dxa"/>
          </w:tcPr>
          <w:p w14:paraId="0A48E415" w14:textId="77777777" w:rsidR="002E28F7" w:rsidRDefault="00BE778D">
            <w:pPr>
              <w:widowControl w:val="0"/>
              <w:pBdr>
                <w:top w:val="nil"/>
                <w:left w:val="nil"/>
                <w:bottom w:val="nil"/>
                <w:right w:val="nil"/>
                <w:between w:val="nil"/>
              </w:pBdr>
              <w:spacing w:after="120"/>
              <w:rPr>
                <w:color w:val="000000"/>
              </w:rPr>
            </w:pPr>
            <w:r>
              <w:rPr>
                <w:color w:val="000000"/>
              </w:rPr>
              <w:t>4</w:t>
            </w:r>
          </w:p>
        </w:tc>
      </w:tr>
      <w:tr w:rsidR="002E28F7" w14:paraId="5E38C34B" w14:textId="77777777" w:rsidTr="006C0D65">
        <w:trPr>
          <w:trHeight w:val="360"/>
        </w:trPr>
        <w:tc>
          <w:tcPr>
            <w:tcW w:w="3391" w:type="dxa"/>
          </w:tcPr>
          <w:p w14:paraId="481687CF" w14:textId="77777777" w:rsidR="002E28F7" w:rsidRDefault="00BE778D">
            <w:pPr>
              <w:widowControl w:val="0"/>
              <w:pBdr>
                <w:top w:val="nil"/>
                <w:left w:val="nil"/>
                <w:bottom w:val="nil"/>
                <w:right w:val="nil"/>
                <w:between w:val="nil"/>
              </w:pBdr>
              <w:spacing w:after="120"/>
              <w:rPr>
                <w:color w:val="000000"/>
              </w:rPr>
            </w:pPr>
            <w:r>
              <w:rPr>
                <w:color w:val="000000"/>
              </w:rPr>
              <w:t>Business Named User Plan C</w:t>
            </w:r>
          </w:p>
        </w:tc>
        <w:tc>
          <w:tcPr>
            <w:tcW w:w="3393" w:type="dxa"/>
          </w:tcPr>
          <w:p w14:paraId="2364F8BA" w14:textId="77777777" w:rsidR="002E28F7" w:rsidRDefault="00BE778D">
            <w:pPr>
              <w:widowControl w:val="0"/>
              <w:pBdr>
                <w:top w:val="nil"/>
                <w:left w:val="nil"/>
                <w:bottom w:val="nil"/>
                <w:right w:val="nil"/>
                <w:between w:val="nil"/>
              </w:pBdr>
              <w:spacing w:after="120"/>
              <w:rPr>
                <w:color w:val="000000"/>
              </w:rPr>
            </w:pPr>
            <w:r>
              <w:rPr>
                <w:color w:val="000000"/>
              </w:rPr>
              <w:t>5</w:t>
            </w:r>
          </w:p>
        </w:tc>
        <w:tc>
          <w:tcPr>
            <w:tcW w:w="3410" w:type="dxa"/>
          </w:tcPr>
          <w:p w14:paraId="73A6B9F4" w14:textId="77777777" w:rsidR="002E28F7" w:rsidRDefault="00BE778D">
            <w:pPr>
              <w:widowControl w:val="0"/>
              <w:pBdr>
                <w:top w:val="nil"/>
                <w:left w:val="nil"/>
                <w:bottom w:val="nil"/>
                <w:right w:val="nil"/>
                <w:between w:val="nil"/>
              </w:pBdr>
              <w:spacing w:after="120"/>
              <w:rPr>
                <w:color w:val="000000"/>
              </w:rPr>
            </w:pPr>
            <w:r>
              <w:rPr>
                <w:color w:val="000000"/>
              </w:rPr>
              <w:t>8</w:t>
            </w:r>
          </w:p>
        </w:tc>
      </w:tr>
      <w:tr w:rsidR="002E28F7" w14:paraId="6D3771B2" w14:textId="77777777" w:rsidTr="006C0D65">
        <w:tc>
          <w:tcPr>
            <w:tcW w:w="3391" w:type="dxa"/>
          </w:tcPr>
          <w:p w14:paraId="42A9059D"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PORT OPTIONS:</w:t>
            </w:r>
          </w:p>
        </w:tc>
        <w:tc>
          <w:tcPr>
            <w:tcW w:w="3393" w:type="dxa"/>
          </w:tcPr>
          <w:p w14:paraId="69492B0E"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NUMBER OF PORTS</w:t>
            </w:r>
          </w:p>
        </w:tc>
        <w:tc>
          <w:tcPr>
            <w:tcW w:w="3410" w:type="dxa"/>
          </w:tcPr>
          <w:p w14:paraId="37059BD1"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MAXIMUM NUMBER OF CONCURRENT PARTICIPANTS</w:t>
            </w:r>
          </w:p>
        </w:tc>
      </w:tr>
      <w:tr w:rsidR="002E28F7" w14:paraId="03C519F6" w14:textId="77777777" w:rsidTr="006C0D65">
        <w:trPr>
          <w:trHeight w:val="360"/>
        </w:trPr>
        <w:tc>
          <w:tcPr>
            <w:tcW w:w="3391" w:type="dxa"/>
          </w:tcPr>
          <w:p w14:paraId="0311B287" w14:textId="77777777" w:rsidR="002E28F7" w:rsidRDefault="00BE778D">
            <w:pPr>
              <w:widowControl w:val="0"/>
              <w:pBdr>
                <w:top w:val="nil"/>
                <w:left w:val="nil"/>
                <w:bottom w:val="nil"/>
                <w:right w:val="nil"/>
                <w:between w:val="nil"/>
              </w:pBdr>
              <w:spacing w:after="120"/>
              <w:rPr>
                <w:color w:val="000000"/>
              </w:rPr>
            </w:pPr>
            <w:r>
              <w:rPr>
                <w:color w:val="000000"/>
              </w:rPr>
              <w:t>Business Port Plan A</w:t>
            </w:r>
          </w:p>
        </w:tc>
        <w:tc>
          <w:tcPr>
            <w:tcW w:w="3393" w:type="dxa"/>
          </w:tcPr>
          <w:p w14:paraId="58FA9811" w14:textId="77777777" w:rsidR="002E28F7" w:rsidRDefault="00BE778D">
            <w:pPr>
              <w:widowControl w:val="0"/>
              <w:pBdr>
                <w:top w:val="nil"/>
                <w:left w:val="nil"/>
                <w:bottom w:val="nil"/>
                <w:right w:val="nil"/>
                <w:between w:val="nil"/>
              </w:pBdr>
              <w:spacing w:after="120"/>
              <w:rPr>
                <w:color w:val="000000"/>
              </w:rPr>
            </w:pPr>
            <w:r>
              <w:rPr>
                <w:color w:val="000000"/>
              </w:rPr>
              <w:t>4</w:t>
            </w:r>
          </w:p>
        </w:tc>
        <w:tc>
          <w:tcPr>
            <w:tcW w:w="3410" w:type="dxa"/>
          </w:tcPr>
          <w:p w14:paraId="20A8B8C5" w14:textId="77777777" w:rsidR="002E28F7" w:rsidRDefault="00BE778D">
            <w:pPr>
              <w:widowControl w:val="0"/>
              <w:pBdr>
                <w:top w:val="nil"/>
                <w:left w:val="nil"/>
                <w:bottom w:val="nil"/>
                <w:right w:val="nil"/>
                <w:between w:val="nil"/>
              </w:pBdr>
              <w:spacing w:after="120"/>
              <w:rPr>
                <w:color w:val="000000"/>
              </w:rPr>
            </w:pPr>
            <w:r>
              <w:rPr>
                <w:color w:val="000000"/>
              </w:rPr>
              <w:t>4</w:t>
            </w:r>
          </w:p>
        </w:tc>
      </w:tr>
      <w:tr w:rsidR="002E28F7" w14:paraId="41B6C2AA" w14:textId="77777777" w:rsidTr="006C0D65">
        <w:trPr>
          <w:trHeight w:val="360"/>
        </w:trPr>
        <w:tc>
          <w:tcPr>
            <w:tcW w:w="3391" w:type="dxa"/>
          </w:tcPr>
          <w:p w14:paraId="3B81B547" w14:textId="77777777" w:rsidR="002E28F7" w:rsidRDefault="00BE778D">
            <w:pPr>
              <w:widowControl w:val="0"/>
              <w:pBdr>
                <w:top w:val="nil"/>
                <w:left w:val="nil"/>
                <w:bottom w:val="nil"/>
                <w:right w:val="nil"/>
                <w:between w:val="nil"/>
              </w:pBdr>
              <w:spacing w:after="120"/>
              <w:rPr>
                <w:color w:val="000000"/>
              </w:rPr>
            </w:pPr>
            <w:r>
              <w:rPr>
                <w:color w:val="000000"/>
              </w:rPr>
              <w:t>Business Port Plan B</w:t>
            </w:r>
          </w:p>
        </w:tc>
        <w:tc>
          <w:tcPr>
            <w:tcW w:w="3393" w:type="dxa"/>
          </w:tcPr>
          <w:p w14:paraId="7A14467F" w14:textId="77777777" w:rsidR="002E28F7" w:rsidRDefault="00BE778D">
            <w:pPr>
              <w:widowControl w:val="0"/>
              <w:pBdr>
                <w:top w:val="nil"/>
                <w:left w:val="nil"/>
                <w:bottom w:val="nil"/>
                <w:right w:val="nil"/>
                <w:between w:val="nil"/>
              </w:pBdr>
              <w:spacing w:after="120"/>
              <w:rPr>
                <w:color w:val="000000"/>
              </w:rPr>
            </w:pPr>
            <w:r>
              <w:rPr>
                <w:color w:val="000000"/>
              </w:rPr>
              <w:t>10</w:t>
            </w:r>
          </w:p>
        </w:tc>
        <w:tc>
          <w:tcPr>
            <w:tcW w:w="3410" w:type="dxa"/>
          </w:tcPr>
          <w:p w14:paraId="76E170F1" w14:textId="77777777" w:rsidR="002E28F7" w:rsidRDefault="00BE778D">
            <w:pPr>
              <w:widowControl w:val="0"/>
              <w:pBdr>
                <w:top w:val="nil"/>
                <w:left w:val="nil"/>
                <w:bottom w:val="nil"/>
                <w:right w:val="nil"/>
                <w:between w:val="nil"/>
              </w:pBdr>
              <w:spacing w:after="120"/>
              <w:rPr>
                <w:color w:val="000000"/>
              </w:rPr>
            </w:pPr>
            <w:r>
              <w:rPr>
                <w:color w:val="000000"/>
              </w:rPr>
              <w:t>10</w:t>
            </w:r>
          </w:p>
        </w:tc>
      </w:tr>
      <w:tr w:rsidR="002E28F7" w14:paraId="324ABDEF" w14:textId="77777777" w:rsidTr="006C0D65">
        <w:trPr>
          <w:trHeight w:val="360"/>
        </w:trPr>
        <w:tc>
          <w:tcPr>
            <w:tcW w:w="3391" w:type="dxa"/>
          </w:tcPr>
          <w:p w14:paraId="1B56CA01" w14:textId="77777777" w:rsidR="002E28F7" w:rsidRDefault="00BE778D">
            <w:pPr>
              <w:widowControl w:val="0"/>
              <w:pBdr>
                <w:top w:val="nil"/>
                <w:left w:val="nil"/>
                <w:bottom w:val="nil"/>
                <w:right w:val="nil"/>
                <w:between w:val="nil"/>
              </w:pBdr>
              <w:spacing w:after="120"/>
              <w:rPr>
                <w:color w:val="000000"/>
              </w:rPr>
            </w:pPr>
            <w:r>
              <w:rPr>
                <w:color w:val="000000"/>
              </w:rPr>
              <w:t>Business Port Plan C</w:t>
            </w:r>
          </w:p>
        </w:tc>
        <w:tc>
          <w:tcPr>
            <w:tcW w:w="3393" w:type="dxa"/>
          </w:tcPr>
          <w:p w14:paraId="6B903E76" w14:textId="77777777" w:rsidR="002E28F7" w:rsidRDefault="00BE778D">
            <w:pPr>
              <w:widowControl w:val="0"/>
              <w:pBdr>
                <w:top w:val="nil"/>
                <w:left w:val="nil"/>
                <w:bottom w:val="nil"/>
                <w:right w:val="nil"/>
                <w:between w:val="nil"/>
              </w:pBdr>
              <w:spacing w:after="120"/>
              <w:rPr>
                <w:color w:val="000000"/>
              </w:rPr>
            </w:pPr>
            <w:r>
              <w:rPr>
                <w:color w:val="000000"/>
              </w:rPr>
              <w:t>25</w:t>
            </w:r>
          </w:p>
        </w:tc>
        <w:tc>
          <w:tcPr>
            <w:tcW w:w="3410" w:type="dxa"/>
          </w:tcPr>
          <w:p w14:paraId="17B91441" w14:textId="77777777" w:rsidR="002E28F7" w:rsidRDefault="00BE778D">
            <w:pPr>
              <w:widowControl w:val="0"/>
              <w:pBdr>
                <w:top w:val="nil"/>
                <w:left w:val="nil"/>
                <w:bottom w:val="nil"/>
                <w:right w:val="nil"/>
                <w:between w:val="nil"/>
              </w:pBdr>
              <w:spacing w:after="120"/>
              <w:rPr>
                <w:color w:val="000000"/>
              </w:rPr>
            </w:pPr>
            <w:r>
              <w:rPr>
                <w:color w:val="000000"/>
              </w:rPr>
              <w:t>25</w:t>
            </w:r>
          </w:p>
        </w:tc>
      </w:tr>
    </w:tbl>
    <w:p w14:paraId="786535C4" w14:textId="77777777" w:rsidR="002E28F7" w:rsidRDefault="00BE778D" w:rsidP="006C0D65">
      <w:pPr>
        <w:pStyle w:val="Heading4"/>
      </w:pPr>
      <w:bookmarkStart w:id="98" w:name="_Toc177127480"/>
      <w:r>
        <w:t>HOSTED ENTERPRISE PLANS</w:t>
      </w:r>
      <w:bookmarkEnd w:id="98"/>
    </w:p>
    <w:tbl>
      <w:tblPr>
        <w:tblStyle w:val="ac"/>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400"/>
        <w:gridCol w:w="3388"/>
        <w:gridCol w:w="3406"/>
      </w:tblGrid>
      <w:tr w:rsidR="002E28F7" w14:paraId="038DC027" w14:textId="77777777" w:rsidTr="006C0D65">
        <w:trPr>
          <w:tblHeader/>
        </w:trPr>
        <w:tc>
          <w:tcPr>
            <w:tcW w:w="3400" w:type="dxa"/>
          </w:tcPr>
          <w:p w14:paraId="5DCC8607" w14:textId="77777777" w:rsidR="002E28F7" w:rsidRDefault="00BE778D">
            <w:pPr>
              <w:pBdr>
                <w:top w:val="nil"/>
                <w:left w:val="nil"/>
                <w:bottom w:val="nil"/>
                <w:right w:val="nil"/>
                <w:between w:val="nil"/>
              </w:pBdr>
              <w:spacing w:after="120"/>
              <w:jc w:val="center"/>
              <w:rPr>
                <w:b/>
                <w:smallCaps/>
                <w:color w:val="000000"/>
              </w:rPr>
            </w:pPr>
            <w:r>
              <w:rPr>
                <w:b/>
                <w:smallCaps/>
                <w:color w:val="000000"/>
              </w:rPr>
              <w:t xml:space="preserve">NAMED </w:t>
            </w:r>
            <w:r>
              <w:rPr>
                <w:b/>
                <w:smallCaps/>
                <w:color w:val="000000"/>
                <w:sz w:val="18"/>
                <w:szCs w:val="18"/>
              </w:rPr>
              <w:t>USER</w:t>
            </w:r>
            <w:r>
              <w:rPr>
                <w:b/>
                <w:smallCaps/>
                <w:color w:val="000000"/>
              </w:rPr>
              <w:t xml:space="preserve"> OPTIONS:</w:t>
            </w:r>
          </w:p>
        </w:tc>
        <w:tc>
          <w:tcPr>
            <w:tcW w:w="3388" w:type="dxa"/>
          </w:tcPr>
          <w:p w14:paraId="0A3EB50E"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NUMBER OF NAMED USER ACCOUNTS</w:t>
            </w:r>
          </w:p>
        </w:tc>
        <w:tc>
          <w:tcPr>
            <w:tcW w:w="3406" w:type="dxa"/>
          </w:tcPr>
          <w:p w14:paraId="22B48CE4"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MAXIMUM NUMBER OF CONCURRENT PARTICIPANTS PER NAMED USER ACCOUNT (INCLUDING NAMED USERS)</w:t>
            </w:r>
          </w:p>
        </w:tc>
      </w:tr>
      <w:tr w:rsidR="002E28F7" w14:paraId="52C34907" w14:textId="77777777" w:rsidTr="006C0D65">
        <w:trPr>
          <w:trHeight w:val="360"/>
        </w:trPr>
        <w:tc>
          <w:tcPr>
            <w:tcW w:w="3400" w:type="dxa"/>
          </w:tcPr>
          <w:p w14:paraId="701149EB" w14:textId="77777777" w:rsidR="002E28F7" w:rsidRDefault="00BE778D">
            <w:pPr>
              <w:widowControl w:val="0"/>
              <w:pBdr>
                <w:top w:val="nil"/>
                <w:left w:val="nil"/>
                <w:bottom w:val="nil"/>
                <w:right w:val="nil"/>
                <w:between w:val="nil"/>
              </w:pBdr>
              <w:spacing w:after="120"/>
              <w:rPr>
                <w:color w:val="000000"/>
              </w:rPr>
            </w:pPr>
            <w:r>
              <w:rPr>
                <w:color w:val="000000"/>
              </w:rPr>
              <w:t>Enterprise Named User Plan A</w:t>
            </w:r>
          </w:p>
        </w:tc>
        <w:tc>
          <w:tcPr>
            <w:tcW w:w="3388" w:type="dxa"/>
          </w:tcPr>
          <w:p w14:paraId="624DAD96" w14:textId="77777777" w:rsidR="002E28F7" w:rsidRDefault="00BE778D">
            <w:pPr>
              <w:widowControl w:val="0"/>
              <w:pBdr>
                <w:top w:val="nil"/>
                <w:left w:val="nil"/>
                <w:bottom w:val="nil"/>
                <w:right w:val="nil"/>
                <w:between w:val="nil"/>
              </w:pBdr>
              <w:spacing w:after="120"/>
              <w:rPr>
                <w:color w:val="000000"/>
              </w:rPr>
            </w:pPr>
            <w:r>
              <w:rPr>
                <w:color w:val="000000"/>
              </w:rPr>
              <w:t>1</w:t>
            </w:r>
          </w:p>
        </w:tc>
        <w:tc>
          <w:tcPr>
            <w:tcW w:w="3406" w:type="dxa"/>
          </w:tcPr>
          <w:p w14:paraId="59093F03" w14:textId="77777777" w:rsidR="002E28F7" w:rsidRDefault="00BE778D">
            <w:pPr>
              <w:widowControl w:val="0"/>
              <w:pBdr>
                <w:top w:val="nil"/>
                <w:left w:val="nil"/>
                <w:bottom w:val="nil"/>
                <w:right w:val="nil"/>
                <w:between w:val="nil"/>
              </w:pBdr>
              <w:spacing w:after="120"/>
              <w:rPr>
                <w:color w:val="000000"/>
              </w:rPr>
            </w:pPr>
            <w:r>
              <w:rPr>
                <w:color w:val="000000"/>
              </w:rPr>
              <w:t>2</w:t>
            </w:r>
          </w:p>
        </w:tc>
      </w:tr>
      <w:tr w:rsidR="002E28F7" w14:paraId="2B31069E" w14:textId="77777777" w:rsidTr="006C0D65">
        <w:trPr>
          <w:trHeight w:val="360"/>
        </w:trPr>
        <w:tc>
          <w:tcPr>
            <w:tcW w:w="3400" w:type="dxa"/>
          </w:tcPr>
          <w:p w14:paraId="28D583CF" w14:textId="77777777" w:rsidR="002E28F7" w:rsidRDefault="00BE778D">
            <w:pPr>
              <w:widowControl w:val="0"/>
              <w:pBdr>
                <w:top w:val="nil"/>
                <w:left w:val="nil"/>
                <w:bottom w:val="nil"/>
                <w:right w:val="nil"/>
                <w:between w:val="nil"/>
              </w:pBdr>
              <w:spacing w:after="120"/>
              <w:rPr>
                <w:color w:val="000000"/>
              </w:rPr>
            </w:pPr>
            <w:r>
              <w:rPr>
                <w:color w:val="000000"/>
              </w:rPr>
              <w:t>Enterprise Named User Plan B</w:t>
            </w:r>
          </w:p>
        </w:tc>
        <w:tc>
          <w:tcPr>
            <w:tcW w:w="3388" w:type="dxa"/>
          </w:tcPr>
          <w:p w14:paraId="222E761E" w14:textId="77777777" w:rsidR="002E28F7" w:rsidRDefault="00BE778D">
            <w:pPr>
              <w:widowControl w:val="0"/>
              <w:pBdr>
                <w:top w:val="nil"/>
                <w:left w:val="nil"/>
                <w:bottom w:val="nil"/>
                <w:right w:val="nil"/>
                <w:between w:val="nil"/>
              </w:pBdr>
              <w:spacing w:after="120"/>
              <w:rPr>
                <w:color w:val="000000"/>
              </w:rPr>
            </w:pPr>
            <w:r>
              <w:rPr>
                <w:color w:val="000000"/>
              </w:rPr>
              <w:t>1</w:t>
            </w:r>
          </w:p>
        </w:tc>
        <w:tc>
          <w:tcPr>
            <w:tcW w:w="3406" w:type="dxa"/>
          </w:tcPr>
          <w:p w14:paraId="6B760F2C" w14:textId="77777777" w:rsidR="002E28F7" w:rsidRDefault="00BE778D">
            <w:pPr>
              <w:widowControl w:val="0"/>
              <w:pBdr>
                <w:top w:val="nil"/>
                <w:left w:val="nil"/>
                <w:bottom w:val="nil"/>
                <w:right w:val="nil"/>
                <w:between w:val="nil"/>
              </w:pBdr>
              <w:spacing w:after="120"/>
              <w:rPr>
                <w:color w:val="000000"/>
              </w:rPr>
            </w:pPr>
            <w:r>
              <w:rPr>
                <w:color w:val="000000"/>
              </w:rPr>
              <w:t>4</w:t>
            </w:r>
          </w:p>
        </w:tc>
      </w:tr>
      <w:tr w:rsidR="002E28F7" w14:paraId="0F240FDC" w14:textId="77777777" w:rsidTr="006C0D65">
        <w:trPr>
          <w:trHeight w:val="360"/>
        </w:trPr>
        <w:tc>
          <w:tcPr>
            <w:tcW w:w="3400" w:type="dxa"/>
          </w:tcPr>
          <w:p w14:paraId="12D7AA27" w14:textId="77777777" w:rsidR="002E28F7" w:rsidRDefault="00BE778D">
            <w:pPr>
              <w:widowControl w:val="0"/>
              <w:pBdr>
                <w:top w:val="nil"/>
                <w:left w:val="nil"/>
                <w:bottom w:val="nil"/>
                <w:right w:val="nil"/>
                <w:between w:val="nil"/>
              </w:pBdr>
              <w:spacing w:after="120"/>
              <w:rPr>
                <w:color w:val="000000"/>
              </w:rPr>
            </w:pPr>
            <w:r>
              <w:rPr>
                <w:color w:val="000000"/>
              </w:rPr>
              <w:t>Enterprise Named User Plan C</w:t>
            </w:r>
          </w:p>
        </w:tc>
        <w:tc>
          <w:tcPr>
            <w:tcW w:w="3388" w:type="dxa"/>
          </w:tcPr>
          <w:p w14:paraId="76A749F8" w14:textId="77777777" w:rsidR="002E28F7" w:rsidRDefault="00BE778D">
            <w:pPr>
              <w:widowControl w:val="0"/>
              <w:pBdr>
                <w:top w:val="nil"/>
                <w:left w:val="nil"/>
                <w:bottom w:val="nil"/>
                <w:right w:val="nil"/>
                <w:between w:val="nil"/>
              </w:pBdr>
              <w:spacing w:after="120"/>
              <w:rPr>
                <w:color w:val="000000"/>
              </w:rPr>
            </w:pPr>
            <w:r>
              <w:rPr>
                <w:color w:val="000000"/>
              </w:rPr>
              <w:t>5</w:t>
            </w:r>
          </w:p>
        </w:tc>
        <w:tc>
          <w:tcPr>
            <w:tcW w:w="3406" w:type="dxa"/>
          </w:tcPr>
          <w:p w14:paraId="0ACDAAF4" w14:textId="77777777" w:rsidR="002E28F7" w:rsidRDefault="00BE778D">
            <w:pPr>
              <w:widowControl w:val="0"/>
              <w:pBdr>
                <w:top w:val="nil"/>
                <w:left w:val="nil"/>
                <w:bottom w:val="nil"/>
                <w:right w:val="nil"/>
                <w:between w:val="nil"/>
              </w:pBdr>
              <w:spacing w:after="120"/>
              <w:rPr>
                <w:color w:val="000000"/>
              </w:rPr>
            </w:pPr>
            <w:r>
              <w:rPr>
                <w:color w:val="000000"/>
              </w:rPr>
              <w:t>8</w:t>
            </w:r>
          </w:p>
        </w:tc>
      </w:tr>
    </w:tbl>
    <w:p w14:paraId="75812DC1" w14:textId="77777777" w:rsidR="002E28F7" w:rsidRDefault="002E28F7">
      <w:pPr>
        <w:rPr>
          <w:sz w:val="2"/>
          <w:szCs w:val="2"/>
        </w:rPr>
      </w:pPr>
    </w:p>
    <w:tbl>
      <w:tblPr>
        <w:tblStyle w:val="ad"/>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400"/>
        <w:gridCol w:w="3388"/>
        <w:gridCol w:w="3406"/>
      </w:tblGrid>
      <w:tr w:rsidR="002E28F7" w14:paraId="4ECEEA60" w14:textId="77777777" w:rsidTr="006C0D65">
        <w:trPr>
          <w:tblHeader/>
        </w:trPr>
        <w:tc>
          <w:tcPr>
            <w:tcW w:w="3400" w:type="dxa"/>
            <w:vAlign w:val="center"/>
          </w:tcPr>
          <w:p w14:paraId="77C5463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PORT OPTIONS:</w:t>
            </w:r>
          </w:p>
        </w:tc>
        <w:tc>
          <w:tcPr>
            <w:tcW w:w="3388" w:type="dxa"/>
            <w:vAlign w:val="center"/>
          </w:tcPr>
          <w:p w14:paraId="6623849E"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NUMBER OF PORTS</w:t>
            </w:r>
          </w:p>
        </w:tc>
        <w:tc>
          <w:tcPr>
            <w:tcW w:w="3406" w:type="dxa"/>
            <w:vAlign w:val="center"/>
          </w:tcPr>
          <w:p w14:paraId="7BA39D1A"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MAXIMUM NUMBER OF CONCURRENT PARTICIPANTS</w:t>
            </w:r>
          </w:p>
        </w:tc>
      </w:tr>
      <w:tr w:rsidR="002E28F7" w14:paraId="7DD85A55" w14:textId="77777777" w:rsidTr="006C0D65">
        <w:trPr>
          <w:trHeight w:val="360"/>
        </w:trPr>
        <w:tc>
          <w:tcPr>
            <w:tcW w:w="3400" w:type="dxa"/>
          </w:tcPr>
          <w:p w14:paraId="73024F7F" w14:textId="77777777" w:rsidR="002E28F7" w:rsidRDefault="00BE778D">
            <w:pPr>
              <w:widowControl w:val="0"/>
              <w:pBdr>
                <w:top w:val="nil"/>
                <w:left w:val="nil"/>
                <w:bottom w:val="nil"/>
                <w:right w:val="nil"/>
                <w:between w:val="nil"/>
              </w:pBdr>
              <w:spacing w:after="120"/>
              <w:rPr>
                <w:color w:val="000000"/>
              </w:rPr>
            </w:pPr>
            <w:r>
              <w:rPr>
                <w:color w:val="000000"/>
              </w:rPr>
              <w:t>Enterprise Port Plan A</w:t>
            </w:r>
          </w:p>
        </w:tc>
        <w:tc>
          <w:tcPr>
            <w:tcW w:w="3388" w:type="dxa"/>
          </w:tcPr>
          <w:p w14:paraId="3AB0A72F" w14:textId="77777777" w:rsidR="002E28F7" w:rsidRDefault="00BE778D">
            <w:pPr>
              <w:widowControl w:val="0"/>
              <w:pBdr>
                <w:top w:val="nil"/>
                <w:left w:val="nil"/>
                <w:bottom w:val="nil"/>
                <w:right w:val="nil"/>
                <w:between w:val="nil"/>
              </w:pBdr>
              <w:spacing w:after="120"/>
              <w:rPr>
                <w:color w:val="000000"/>
              </w:rPr>
            </w:pPr>
            <w:r>
              <w:rPr>
                <w:color w:val="000000"/>
              </w:rPr>
              <w:t>4</w:t>
            </w:r>
          </w:p>
        </w:tc>
        <w:tc>
          <w:tcPr>
            <w:tcW w:w="3406" w:type="dxa"/>
          </w:tcPr>
          <w:p w14:paraId="260A8D38" w14:textId="77777777" w:rsidR="002E28F7" w:rsidRDefault="00BE778D">
            <w:pPr>
              <w:widowControl w:val="0"/>
              <w:pBdr>
                <w:top w:val="nil"/>
                <w:left w:val="nil"/>
                <w:bottom w:val="nil"/>
                <w:right w:val="nil"/>
                <w:between w:val="nil"/>
              </w:pBdr>
              <w:spacing w:after="120"/>
              <w:rPr>
                <w:color w:val="000000"/>
              </w:rPr>
            </w:pPr>
            <w:r>
              <w:rPr>
                <w:color w:val="000000"/>
              </w:rPr>
              <w:t>4</w:t>
            </w:r>
          </w:p>
        </w:tc>
      </w:tr>
      <w:tr w:rsidR="002E28F7" w14:paraId="51C6E9D7" w14:textId="77777777" w:rsidTr="006C0D65">
        <w:trPr>
          <w:trHeight w:val="360"/>
        </w:trPr>
        <w:tc>
          <w:tcPr>
            <w:tcW w:w="3400" w:type="dxa"/>
          </w:tcPr>
          <w:p w14:paraId="700E6989" w14:textId="77777777" w:rsidR="002E28F7" w:rsidRDefault="00BE778D">
            <w:pPr>
              <w:widowControl w:val="0"/>
              <w:pBdr>
                <w:top w:val="nil"/>
                <w:left w:val="nil"/>
                <w:bottom w:val="nil"/>
                <w:right w:val="nil"/>
                <w:between w:val="nil"/>
              </w:pBdr>
              <w:spacing w:after="120"/>
              <w:rPr>
                <w:color w:val="000000"/>
              </w:rPr>
            </w:pPr>
            <w:r>
              <w:rPr>
                <w:color w:val="000000"/>
              </w:rPr>
              <w:t>Enterprise Port Plan B</w:t>
            </w:r>
          </w:p>
        </w:tc>
        <w:tc>
          <w:tcPr>
            <w:tcW w:w="3388" w:type="dxa"/>
          </w:tcPr>
          <w:p w14:paraId="73F393F1" w14:textId="77777777" w:rsidR="002E28F7" w:rsidRDefault="00BE778D">
            <w:pPr>
              <w:widowControl w:val="0"/>
              <w:pBdr>
                <w:top w:val="nil"/>
                <w:left w:val="nil"/>
                <w:bottom w:val="nil"/>
                <w:right w:val="nil"/>
                <w:between w:val="nil"/>
              </w:pBdr>
              <w:spacing w:after="120"/>
              <w:rPr>
                <w:color w:val="000000"/>
              </w:rPr>
            </w:pPr>
            <w:r>
              <w:rPr>
                <w:color w:val="000000"/>
              </w:rPr>
              <w:t>10</w:t>
            </w:r>
          </w:p>
        </w:tc>
        <w:tc>
          <w:tcPr>
            <w:tcW w:w="3406" w:type="dxa"/>
          </w:tcPr>
          <w:p w14:paraId="627F8966" w14:textId="77777777" w:rsidR="002E28F7" w:rsidRDefault="00BE778D">
            <w:pPr>
              <w:widowControl w:val="0"/>
              <w:pBdr>
                <w:top w:val="nil"/>
                <w:left w:val="nil"/>
                <w:bottom w:val="nil"/>
                <w:right w:val="nil"/>
                <w:between w:val="nil"/>
              </w:pBdr>
              <w:spacing w:after="120"/>
              <w:rPr>
                <w:color w:val="000000"/>
              </w:rPr>
            </w:pPr>
            <w:r>
              <w:rPr>
                <w:color w:val="000000"/>
              </w:rPr>
              <w:t>10</w:t>
            </w:r>
          </w:p>
        </w:tc>
      </w:tr>
      <w:tr w:rsidR="002E28F7" w14:paraId="7E7AA33F" w14:textId="77777777" w:rsidTr="006C0D65">
        <w:trPr>
          <w:trHeight w:val="360"/>
        </w:trPr>
        <w:tc>
          <w:tcPr>
            <w:tcW w:w="3400" w:type="dxa"/>
          </w:tcPr>
          <w:p w14:paraId="5705CA80" w14:textId="77777777" w:rsidR="002E28F7" w:rsidRDefault="00BE778D">
            <w:pPr>
              <w:widowControl w:val="0"/>
              <w:pBdr>
                <w:top w:val="nil"/>
                <w:left w:val="nil"/>
                <w:bottom w:val="nil"/>
                <w:right w:val="nil"/>
                <w:between w:val="nil"/>
              </w:pBdr>
              <w:spacing w:after="120"/>
              <w:rPr>
                <w:color w:val="000000"/>
              </w:rPr>
            </w:pPr>
            <w:r>
              <w:rPr>
                <w:color w:val="000000"/>
              </w:rPr>
              <w:t>Enterprise Port Plan C</w:t>
            </w:r>
          </w:p>
        </w:tc>
        <w:tc>
          <w:tcPr>
            <w:tcW w:w="3388" w:type="dxa"/>
          </w:tcPr>
          <w:p w14:paraId="143671D6" w14:textId="77777777" w:rsidR="002E28F7" w:rsidRDefault="00BE778D">
            <w:pPr>
              <w:widowControl w:val="0"/>
              <w:pBdr>
                <w:top w:val="nil"/>
                <w:left w:val="nil"/>
                <w:bottom w:val="nil"/>
                <w:right w:val="nil"/>
                <w:between w:val="nil"/>
              </w:pBdr>
              <w:spacing w:after="120"/>
              <w:rPr>
                <w:color w:val="000000"/>
              </w:rPr>
            </w:pPr>
            <w:r>
              <w:rPr>
                <w:color w:val="000000"/>
              </w:rPr>
              <w:t>25</w:t>
            </w:r>
          </w:p>
        </w:tc>
        <w:tc>
          <w:tcPr>
            <w:tcW w:w="3406" w:type="dxa"/>
          </w:tcPr>
          <w:p w14:paraId="07B9D059" w14:textId="77777777" w:rsidR="002E28F7" w:rsidRDefault="00BE778D">
            <w:pPr>
              <w:widowControl w:val="0"/>
              <w:pBdr>
                <w:top w:val="nil"/>
                <w:left w:val="nil"/>
                <w:bottom w:val="nil"/>
                <w:right w:val="nil"/>
                <w:between w:val="nil"/>
              </w:pBdr>
              <w:spacing w:after="120"/>
              <w:rPr>
                <w:color w:val="000000"/>
              </w:rPr>
            </w:pPr>
            <w:r>
              <w:rPr>
                <w:color w:val="000000"/>
              </w:rPr>
              <w:t>25</w:t>
            </w:r>
          </w:p>
        </w:tc>
      </w:tr>
    </w:tbl>
    <w:p w14:paraId="41D59B94" w14:textId="77777777" w:rsidR="002E28F7" w:rsidRDefault="002E28F7">
      <w:pPr>
        <w:rPr>
          <w:sz w:val="2"/>
          <w:szCs w:val="2"/>
        </w:rPr>
      </w:pPr>
    </w:p>
    <w:tbl>
      <w:tblPr>
        <w:tblStyle w:val="ae"/>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400"/>
        <w:gridCol w:w="3388"/>
        <w:gridCol w:w="3406"/>
      </w:tblGrid>
      <w:tr w:rsidR="002E28F7" w14:paraId="39D74BDB" w14:textId="77777777" w:rsidTr="006C0D65">
        <w:trPr>
          <w:tblHeader/>
        </w:trPr>
        <w:tc>
          <w:tcPr>
            <w:tcW w:w="3400" w:type="dxa"/>
          </w:tcPr>
          <w:p w14:paraId="3ABE41A0"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PORTS BUNDLED WITH TELSTRA LIVE MEETING OPTIONS (NO LONGER AVAILABLE TO NEW CUSTOMERS):</w:t>
            </w:r>
          </w:p>
        </w:tc>
        <w:tc>
          <w:tcPr>
            <w:tcW w:w="3388" w:type="dxa"/>
          </w:tcPr>
          <w:p w14:paraId="2FE86E31"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NUMBER OF PORTS</w:t>
            </w:r>
          </w:p>
        </w:tc>
        <w:tc>
          <w:tcPr>
            <w:tcW w:w="3406" w:type="dxa"/>
          </w:tcPr>
          <w:p w14:paraId="02D82A31"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MAXIMUM NUMBER OF CONCURRENT PARTICIPANTS</w:t>
            </w:r>
          </w:p>
        </w:tc>
      </w:tr>
      <w:tr w:rsidR="002E28F7" w14:paraId="2E12F716" w14:textId="77777777" w:rsidTr="006C0D65">
        <w:tc>
          <w:tcPr>
            <w:tcW w:w="3400" w:type="dxa"/>
          </w:tcPr>
          <w:p w14:paraId="1385D0ED" w14:textId="77777777" w:rsidR="002E28F7" w:rsidRDefault="00BE778D">
            <w:pPr>
              <w:widowControl w:val="0"/>
              <w:pBdr>
                <w:top w:val="nil"/>
                <w:left w:val="nil"/>
                <w:bottom w:val="nil"/>
                <w:right w:val="nil"/>
                <w:between w:val="nil"/>
              </w:pBdr>
              <w:spacing w:after="120"/>
              <w:rPr>
                <w:color w:val="000000"/>
              </w:rPr>
            </w:pPr>
            <w:r>
              <w:rPr>
                <w:color w:val="000000"/>
              </w:rPr>
              <w:t>Enterprise Port Live Meeting Plan A</w:t>
            </w:r>
          </w:p>
        </w:tc>
        <w:tc>
          <w:tcPr>
            <w:tcW w:w="3388" w:type="dxa"/>
          </w:tcPr>
          <w:p w14:paraId="0FACDFB4" w14:textId="77777777" w:rsidR="002E28F7" w:rsidRDefault="00BE778D">
            <w:pPr>
              <w:widowControl w:val="0"/>
              <w:pBdr>
                <w:top w:val="nil"/>
                <w:left w:val="nil"/>
                <w:bottom w:val="nil"/>
                <w:right w:val="nil"/>
                <w:between w:val="nil"/>
              </w:pBdr>
              <w:spacing w:after="120"/>
              <w:rPr>
                <w:color w:val="000000"/>
              </w:rPr>
            </w:pPr>
            <w:r>
              <w:rPr>
                <w:color w:val="000000"/>
              </w:rPr>
              <w:t>5</w:t>
            </w:r>
          </w:p>
        </w:tc>
        <w:tc>
          <w:tcPr>
            <w:tcW w:w="3406" w:type="dxa"/>
          </w:tcPr>
          <w:p w14:paraId="760EBA6E" w14:textId="77777777" w:rsidR="002E28F7" w:rsidRDefault="00BE778D">
            <w:pPr>
              <w:widowControl w:val="0"/>
              <w:pBdr>
                <w:top w:val="nil"/>
                <w:left w:val="nil"/>
                <w:bottom w:val="nil"/>
                <w:right w:val="nil"/>
                <w:between w:val="nil"/>
              </w:pBdr>
              <w:spacing w:after="120"/>
              <w:rPr>
                <w:color w:val="000000"/>
              </w:rPr>
            </w:pPr>
            <w:r>
              <w:rPr>
                <w:color w:val="000000"/>
              </w:rPr>
              <w:t>5</w:t>
            </w:r>
          </w:p>
        </w:tc>
      </w:tr>
      <w:tr w:rsidR="002E28F7" w14:paraId="3C9EF78A" w14:textId="77777777" w:rsidTr="006C0D65">
        <w:tc>
          <w:tcPr>
            <w:tcW w:w="3400" w:type="dxa"/>
          </w:tcPr>
          <w:p w14:paraId="289DDAD7" w14:textId="77777777" w:rsidR="002E28F7" w:rsidRDefault="00BE778D">
            <w:pPr>
              <w:widowControl w:val="0"/>
              <w:pBdr>
                <w:top w:val="nil"/>
                <w:left w:val="nil"/>
                <w:bottom w:val="nil"/>
                <w:right w:val="nil"/>
                <w:between w:val="nil"/>
              </w:pBdr>
              <w:spacing w:after="120"/>
              <w:rPr>
                <w:color w:val="000000"/>
              </w:rPr>
            </w:pPr>
            <w:r>
              <w:rPr>
                <w:color w:val="000000"/>
              </w:rPr>
              <w:t>Enterprise Port Live Meeting Plan B</w:t>
            </w:r>
          </w:p>
        </w:tc>
        <w:tc>
          <w:tcPr>
            <w:tcW w:w="3388" w:type="dxa"/>
          </w:tcPr>
          <w:p w14:paraId="4AE12765" w14:textId="77777777" w:rsidR="002E28F7" w:rsidRDefault="00BE778D">
            <w:pPr>
              <w:widowControl w:val="0"/>
              <w:pBdr>
                <w:top w:val="nil"/>
                <w:left w:val="nil"/>
                <w:bottom w:val="nil"/>
                <w:right w:val="nil"/>
                <w:between w:val="nil"/>
              </w:pBdr>
              <w:spacing w:after="120"/>
              <w:rPr>
                <w:color w:val="000000"/>
              </w:rPr>
            </w:pPr>
            <w:r>
              <w:rPr>
                <w:color w:val="000000"/>
              </w:rPr>
              <w:t>25</w:t>
            </w:r>
          </w:p>
        </w:tc>
        <w:tc>
          <w:tcPr>
            <w:tcW w:w="3406" w:type="dxa"/>
          </w:tcPr>
          <w:p w14:paraId="3AB13DDC" w14:textId="77777777" w:rsidR="002E28F7" w:rsidRDefault="00BE778D">
            <w:pPr>
              <w:widowControl w:val="0"/>
              <w:pBdr>
                <w:top w:val="nil"/>
                <w:left w:val="nil"/>
                <w:bottom w:val="nil"/>
                <w:right w:val="nil"/>
                <w:between w:val="nil"/>
              </w:pBdr>
              <w:spacing w:after="120"/>
              <w:rPr>
                <w:color w:val="000000"/>
              </w:rPr>
            </w:pPr>
            <w:r>
              <w:rPr>
                <w:color w:val="000000"/>
              </w:rPr>
              <w:t>25</w:t>
            </w:r>
          </w:p>
        </w:tc>
      </w:tr>
      <w:tr w:rsidR="002E28F7" w14:paraId="79DF5007" w14:textId="77777777" w:rsidTr="006C0D65">
        <w:tc>
          <w:tcPr>
            <w:tcW w:w="3400" w:type="dxa"/>
          </w:tcPr>
          <w:p w14:paraId="398B4213" w14:textId="77777777" w:rsidR="002E28F7" w:rsidRDefault="00BE778D">
            <w:pPr>
              <w:widowControl w:val="0"/>
              <w:pBdr>
                <w:top w:val="nil"/>
                <w:left w:val="nil"/>
                <w:bottom w:val="nil"/>
                <w:right w:val="nil"/>
                <w:between w:val="nil"/>
              </w:pBdr>
              <w:spacing w:after="120"/>
              <w:rPr>
                <w:color w:val="000000"/>
              </w:rPr>
            </w:pPr>
            <w:r>
              <w:rPr>
                <w:color w:val="000000"/>
              </w:rPr>
              <w:t>Enterprise Port Live Meeting Plan C</w:t>
            </w:r>
          </w:p>
        </w:tc>
        <w:tc>
          <w:tcPr>
            <w:tcW w:w="3388" w:type="dxa"/>
          </w:tcPr>
          <w:p w14:paraId="2E729DAF" w14:textId="77777777" w:rsidR="002E28F7" w:rsidRDefault="00BE778D">
            <w:pPr>
              <w:widowControl w:val="0"/>
              <w:pBdr>
                <w:top w:val="nil"/>
                <w:left w:val="nil"/>
                <w:bottom w:val="nil"/>
                <w:right w:val="nil"/>
                <w:between w:val="nil"/>
              </w:pBdr>
              <w:spacing w:after="120"/>
              <w:rPr>
                <w:color w:val="000000"/>
              </w:rPr>
            </w:pPr>
            <w:r>
              <w:rPr>
                <w:color w:val="000000"/>
              </w:rPr>
              <w:t>50</w:t>
            </w:r>
          </w:p>
        </w:tc>
        <w:tc>
          <w:tcPr>
            <w:tcW w:w="3406" w:type="dxa"/>
          </w:tcPr>
          <w:p w14:paraId="7E1800B0" w14:textId="77777777" w:rsidR="002E28F7" w:rsidRDefault="00BE778D">
            <w:pPr>
              <w:widowControl w:val="0"/>
              <w:pBdr>
                <w:top w:val="nil"/>
                <w:left w:val="nil"/>
                <w:bottom w:val="nil"/>
                <w:right w:val="nil"/>
                <w:between w:val="nil"/>
              </w:pBdr>
              <w:spacing w:after="120"/>
              <w:rPr>
                <w:color w:val="000000"/>
              </w:rPr>
            </w:pPr>
            <w:r>
              <w:rPr>
                <w:color w:val="000000"/>
              </w:rPr>
              <w:t>50</w:t>
            </w:r>
          </w:p>
        </w:tc>
      </w:tr>
    </w:tbl>
    <w:p w14:paraId="070E128F" w14:textId="77777777" w:rsidR="002E28F7" w:rsidRDefault="00BE778D">
      <w:pPr>
        <w:numPr>
          <w:ilvl w:val="0"/>
          <w:numId w:val="61"/>
        </w:numPr>
        <w:pBdr>
          <w:top w:val="nil"/>
          <w:left w:val="nil"/>
          <w:bottom w:val="nil"/>
          <w:right w:val="nil"/>
          <w:between w:val="nil"/>
        </w:pBdr>
        <w:spacing w:before="360"/>
        <w:rPr>
          <w:color w:val="000000"/>
        </w:rPr>
      </w:pPr>
      <w:r>
        <w:rPr>
          <w:color w:val="000000"/>
        </w:rPr>
        <w:lastRenderedPageBreak/>
        <w:t>For plans entered into before 16 February 2009, the Hosted Enterprise and Hosted Business plans with the same number of named user accounts or ports differ only in the bandwidth and other features available (as set out in the table below):</w:t>
      </w:r>
    </w:p>
    <w:tbl>
      <w:tblPr>
        <w:tblStyle w:val="af"/>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396"/>
        <w:gridCol w:w="3398"/>
        <w:gridCol w:w="3400"/>
      </w:tblGrid>
      <w:tr w:rsidR="002E28F7" w14:paraId="6DA485A6" w14:textId="77777777" w:rsidTr="006C0D65">
        <w:trPr>
          <w:tblHeader/>
        </w:trPr>
        <w:tc>
          <w:tcPr>
            <w:tcW w:w="3396" w:type="dxa"/>
          </w:tcPr>
          <w:p w14:paraId="41EAAEB9"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AVAILABLE FEATURES</w:t>
            </w:r>
          </w:p>
        </w:tc>
        <w:tc>
          <w:tcPr>
            <w:tcW w:w="3398" w:type="dxa"/>
          </w:tcPr>
          <w:p w14:paraId="633DC094"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HOSTED BUSINESS</w:t>
            </w:r>
          </w:p>
        </w:tc>
        <w:tc>
          <w:tcPr>
            <w:tcW w:w="3400" w:type="dxa"/>
          </w:tcPr>
          <w:p w14:paraId="5311D1A5"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HOSTED ENTERPRISE</w:t>
            </w:r>
          </w:p>
        </w:tc>
      </w:tr>
      <w:tr w:rsidR="002E28F7" w14:paraId="2D8F02DB" w14:textId="77777777" w:rsidTr="006C0D65">
        <w:trPr>
          <w:trHeight w:val="360"/>
        </w:trPr>
        <w:tc>
          <w:tcPr>
            <w:tcW w:w="3396" w:type="dxa"/>
          </w:tcPr>
          <w:p w14:paraId="5BA821EC" w14:textId="77777777" w:rsidR="002E28F7" w:rsidRDefault="00BE778D">
            <w:pPr>
              <w:widowControl w:val="0"/>
              <w:pBdr>
                <w:top w:val="nil"/>
                <w:left w:val="nil"/>
                <w:bottom w:val="nil"/>
                <w:right w:val="nil"/>
                <w:between w:val="nil"/>
              </w:pBdr>
              <w:spacing w:after="120"/>
              <w:rPr>
                <w:color w:val="000000"/>
              </w:rPr>
            </w:pPr>
            <w:r>
              <w:rPr>
                <w:color w:val="000000"/>
              </w:rPr>
              <w:t>Max frame rate</w:t>
            </w:r>
          </w:p>
        </w:tc>
        <w:tc>
          <w:tcPr>
            <w:tcW w:w="3398" w:type="dxa"/>
          </w:tcPr>
          <w:p w14:paraId="5C2A34DF" w14:textId="77777777" w:rsidR="002E28F7" w:rsidRDefault="00BE778D">
            <w:pPr>
              <w:widowControl w:val="0"/>
              <w:pBdr>
                <w:top w:val="nil"/>
                <w:left w:val="nil"/>
                <w:bottom w:val="nil"/>
                <w:right w:val="nil"/>
                <w:between w:val="nil"/>
              </w:pBdr>
              <w:spacing w:after="120"/>
              <w:rPr>
                <w:color w:val="000000"/>
              </w:rPr>
            </w:pPr>
            <w:r>
              <w:rPr>
                <w:color w:val="000000"/>
              </w:rPr>
              <w:t>15fps</w:t>
            </w:r>
          </w:p>
        </w:tc>
        <w:tc>
          <w:tcPr>
            <w:tcW w:w="3400" w:type="dxa"/>
          </w:tcPr>
          <w:p w14:paraId="5A3B3C8E" w14:textId="77777777" w:rsidR="002E28F7" w:rsidRDefault="00BE778D">
            <w:pPr>
              <w:widowControl w:val="0"/>
              <w:pBdr>
                <w:top w:val="nil"/>
                <w:left w:val="nil"/>
                <w:bottom w:val="nil"/>
                <w:right w:val="nil"/>
                <w:between w:val="nil"/>
              </w:pBdr>
              <w:spacing w:after="120"/>
              <w:rPr>
                <w:color w:val="000000"/>
              </w:rPr>
            </w:pPr>
            <w:r>
              <w:rPr>
                <w:color w:val="000000"/>
              </w:rPr>
              <w:t>30fps</w:t>
            </w:r>
          </w:p>
        </w:tc>
      </w:tr>
      <w:tr w:rsidR="002E28F7" w14:paraId="575B9B38" w14:textId="77777777" w:rsidTr="006C0D65">
        <w:trPr>
          <w:trHeight w:val="360"/>
        </w:trPr>
        <w:tc>
          <w:tcPr>
            <w:tcW w:w="3396" w:type="dxa"/>
          </w:tcPr>
          <w:p w14:paraId="626D5B48" w14:textId="77777777" w:rsidR="002E28F7" w:rsidRDefault="00BE778D">
            <w:pPr>
              <w:widowControl w:val="0"/>
              <w:pBdr>
                <w:top w:val="nil"/>
                <w:left w:val="nil"/>
                <w:bottom w:val="nil"/>
                <w:right w:val="nil"/>
                <w:between w:val="nil"/>
              </w:pBdr>
              <w:spacing w:after="120"/>
              <w:rPr>
                <w:color w:val="000000"/>
              </w:rPr>
            </w:pPr>
            <w:r>
              <w:rPr>
                <w:color w:val="000000"/>
              </w:rPr>
              <w:t>Max receive bandwidth</w:t>
            </w:r>
          </w:p>
        </w:tc>
        <w:tc>
          <w:tcPr>
            <w:tcW w:w="3398" w:type="dxa"/>
          </w:tcPr>
          <w:p w14:paraId="1853BD30" w14:textId="77777777" w:rsidR="002E28F7" w:rsidRDefault="00BE778D">
            <w:pPr>
              <w:widowControl w:val="0"/>
              <w:pBdr>
                <w:top w:val="nil"/>
                <w:left w:val="nil"/>
                <w:bottom w:val="nil"/>
                <w:right w:val="nil"/>
                <w:between w:val="nil"/>
              </w:pBdr>
              <w:spacing w:after="120"/>
              <w:rPr>
                <w:color w:val="000000"/>
              </w:rPr>
            </w:pPr>
            <w:r>
              <w:rPr>
                <w:color w:val="000000"/>
              </w:rPr>
              <w:t>1,024kbits/s</w:t>
            </w:r>
          </w:p>
        </w:tc>
        <w:tc>
          <w:tcPr>
            <w:tcW w:w="3400" w:type="dxa"/>
          </w:tcPr>
          <w:p w14:paraId="5F8DA0B8" w14:textId="77777777" w:rsidR="002E28F7" w:rsidRDefault="00BE778D">
            <w:pPr>
              <w:widowControl w:val="0"/>
              <w:pBdr>
                <w:top w:val="nil"/>
                <w:left w:val="nil"/>
                <w:bottom w:val="nil"/>
                <w:right w:val="nil"/>
                <w:between w:val="nil"/>
              </w:pBdr>
              <w:spacing w:after="120"/>
              <w:rPr>
                <w:color w:val="000000"/>
              </w:rPr>
            </w:pPr>
            <w:r>
              <w:rPr>
                <w:color w:val="000000"/>
              </w:rPr>
              <w:t>2,048kbits/s</w:t>
            </w:r>
          </w:p>
        </w:tc>
      </w:tr>
      <w:tr w:rsidR="002E28F7" w14:paraId="22F2A81A" w14:textId="77777777" w:rsidTr="006C0D65">
        <w:trPr>
          <w:trHeight w:val="360"/>
        </w:trPr>
        <w:tc>
          <w:tcPr>
            <w:tcW w:w="3396" w:type="dxa"/>
          </w:tcPr>
          <w:p w14:paraId="705E8E27" w14:textId="77777777" w:rsidR="002E28F7" w:rsidRDefault="00BE778D">
            <w:pPr>
              <w:widowControl w:val="0"/>
              <w:pBdr>
                <w:top w:val="nil"/>
                <w:left w:val="nil"/>
                <w:bottom w:val="nil"/>
                <w:right w:val="nil"/>
                <w:between w:val="nil"/>
              </w:pBdr>
              <w:spacing w:after="120"/>
              <w:rPr>
                <w:color w:val="000000"/>
              </w:rPr>
            </w:pPr>
            <w:r>
              <w:rPr>
                <w:color w:val="000000"/>
              </w:rPr>
              <w:t>Document repository</w:t>
            </w:r>
          </w:p>
        </w:tc>
        <w:tc>
          <w:tcPr>
            <w:tcW w:w="3398" w:type="dxa"/>
          </w:tcPr>
          <w:p w14:paraId="76807410" w14:textId="77777777" w:rsidR="002E28F7" w:rsidRDefault="00BE778D">
            <w:pPr>
              <w:widowControl w:val="0"/>
              <w:pBdr>
                <w:top w:val="nil"/>
                <w:left w:val="nil"/>
                <w:bottom w:val="nil"/>
                <w:right w:val="nil"/>
                <w:between w:val="nil"/>
              </w:pBdr>
              <w:spacing w:after="120"/>
              <w:rPr>
                <w:color w:val="000000"/>
              </w:rPr>
            </w:pPr>
            <w:r>
              <w:rPr>
                <w:color w:val="000000"/>
              </w:rPr>
              <w:t>5,120kbits</w:t>
            </w:r>
          </w:p>
        </w:tc>
        <w:tc>
          <w:tcPr>
            <w:tcW w:w="3400" w:type="dxa"/>
          </w:tcPr>
          <w:p w14:paraId="38F17A6E" w14:textId="77777777" w:rsidR="002E28F7" w:rsidRDefault="00BE778D">
            <w:pPr>
              <w:widowControl w:val="0"/>
              <w:pBdr>
                <w:top w:val="nil"/>
                <w:left w:val="nil"/>
                <w:bottom w:val="nil"/>
                <w:right w:val="nil"/>
                <w:between w:val="nil"/>
              </w:pBdr>
              <w:spacing w:after="120"/>
              <w:rPr>
                <w:color w:val="000000"/>
              </w:rPr>
            </w:pPr>
            <w:r>
              <w:rPr>
                <w:color w:val="000000"/>
              </w:rPr>
              <w:t>10,240kbits</w:t>
            </w:r>
          </w:p>
        </w:tc>
      </w:tr>
      <w:tr w:rsidR="002E28F7" w14:paraId="7C962589" w14:textId="77777777" w:rsidTr="006C0D65">
        <w:trPr>
          <w:trHeight w:val="360"/>
        </w:trPr>
        <w:tc>
          <w:tcPr>
            <w:tcW w:w="3396" w:type="dxa"/>
          </w:tcPr>
          <w:p w14:paraId="5227B4A0" w14:textId="77777777" w:rsidR="002E28F7" w:rsidRDefault="00BE778D">
            <w:pPr>
              <w:widowControl w:val="0"/>
              <w:pBdr>
                <w:top w:val="nil"/>
                <w:left w:val="nil"/>
                <w:bottom w:val="nil"/>
                <w:right w:val="nil"/>
                <w:between w:val="nil"/>
              </w:pBdr>
              <w:spacing w:after="120"/>
              <w:rPr>
                <w:color w:val="000000"/>
              </w:rPr>
            </w:pPr>
            <w:r>
              <w:rPr>
                <w:color w:val="000000"/>
              </w:rPr>
              <w:t>Encryption option</w:t>
            </w:r>
          </w:p>
        </w:tc>
        <w:tc>
          <w:tcPr>
            <w:tcW w:w="3398" w:type="dxa"/>
          </w:tcPr>
          <w:p w14:paraId="58494D64"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0F2AEB6B"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0D80AF53" w14:textId="77777777" w:rsidTr="006C0D65">
        <w:trPr>
          <w:trHeight w:val="360"/>
        </w:trPr>
        <w:tc>
          <w:tcPr>
            <w:tcW w:w="3396" w:type="dxa"/>
          </w:tcPr>
          <w:p w14:paraId="272AE56B" w14:textId="77777777" w:rsidR="002E28F7" w:rsidRDefault="00BE778D">
            <w:pPr>
              <w:widowControl w:val="0"/>
              <w:pBdr>
                <w:top w:val="nil"/>
                <w:left w:val="nil"/>
                <w:bottom w:val="nil"/>
                <w:right w:val="nil"/>
                <w:between w:val="nil"/>
              </w:pBdr>
              <w:spacing w:after="120"/>
              <w:rPr>
                <w:color w:val="000000"/>
              </w:rPr>
            </w:pPr>
            <w:r>
              <w:rPr>
                <w:color w:val="000000"/>
              </w:rPr>
              <w:t>High resolution (CIF)</w:t>
            </w:r>
          </w:p>
        </w:tc>
        <w:tc>
          <w:tcPr>
            <w:tcW w:w="3398" w:type="dxa"/>
          </w:tcPr>
          <w:p w14:paraId="33AFFC09" w14:textId="77777777" w:rsidR="002E28F7" w:rsidRDefault="00BE778D">
            <w:pPr>
              <w:widowControl w:val="0"/>
              <w:pBdr>
                <w:top w:val="nil"/>
                <w:left w:val="nil"/>
                <w:bottom w:val="nil"/>
                <w:right w:val="nil"/>
                <w:between w:val="nil"/>
              </w:pBdr>
              <w:spacing w:after="120"/>
              <w:rPr>
                <w:color w:val="000000"/>
              </w:rPr>
            </w:pPr>
            <w:r>
              <w:rPr>
                <w:color w:val="000000"/>
              </w:rPr>
              <w:t>No</w:t>
            </w:r>
          </w:p>
        </w:tc>
        <w:tc>
          <w:tcPr>
            <w:tcW w:w="3400" w:type="dxa"/>
          </w:tcPr>
          <w:p w14:paraId="0164A7A9"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3F322264" w14:textId="77777777" w:rsidTr="006C0D65">
        <w:trPr>
          <w:trHeight w:val="360"/>
        </w:trPr>
        <w:tc>
          <w:tcPr>
            <w:tcW w:w="3396" w:type="dxa"/>
          </w:tcPr>
          <w:p w14:paraId="1CD2CE16" w14:textId="77777777" w:rsidR="002E28F7" w:rsidRDefault="00BE778D">
            <w:pPr>
              <w:widowControl w:val="0"/>
              <w:pBdr>
                <w:top w:val="nil"/>
                <w:left w:val="nil"/>
                <w:bottom w:val="nil"/>
                <w:right w:val="nil"/>
                <w:between w:val="nil"/>
              </w:pBdr>
              <w:spacing w:after="120"/>
              <w:rPr>
                <w:color w:val="000000"/>
              </w:rPr>
            </w:pPr>
            <w:r>
              <w:rPr>
                <w:color w:val="000000"/>
              </w:rPr>
              <w:t>Medium resolution (QCIF)</w:t>
            </w:r>
          </w:p>
        </w:tc>
        <w:tc>
          <w:tcPr>
            <w:tcW w:w="3398" w:type="dxa"/>
          </w:tcPr>
          <w:p w14:paraId="5E38D32E"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450A8236"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66E01C11" w14:textId="77777777" w:rsidTr="006C0D65">
        <w:trPr>
          <w:trHeight w:val="360"/>
        </w:trPr>
        <w:tc>
          <w:tcPr>
            <w:tcW w:w="3396" w:type="dxa"/>
          </w:tcPr>
          <w:p w14:paraId="015E28D4" w14:textId="77777777" w:rsidR="002E28F7" w:rsidRDefault="00BE778D">
            <w:pPr>
              <w:widowControl w:val="0"/>
              <w:pBdr>
                <w:top w:val="nil"/>
                <w:left w:val="nil"/>
                <w:bottom w:val="nil"/>
                <w:right w:val="nil"/>
                <w:between w:val="nil"/>
              </w:pBdr>
              <w:spacing w:after="120"/>
              <w:rPr>
                <w:color w:val="000000"/>
              </w:rPr>
            </w:pPr>
            <w:r>
              <w:rPr>
                <w:color w:val="000000"/>
              </w:rPr>
              <w:t>Low resolution</w:t>
            </w:r>
          </w:p>
        </w:tc>
        <w:tc>
          <w:tcPr>
            <w:tcW w:w="3398" w:type="dxa"/>
          </w:tcPr>
          <w:p w14:paraId="1450FFF8"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0278945B"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44C61E19" w14:textId="77777777" w:rsidTr="006C0D65">
        <w:trPr>
          <w:trHeight w:val="360"/>
        </w:trPr>
        <w:tc>
          <w:tcPr>
            <w:tcW w:w="3396" w:type="dxa"/>
          </w:tcPr>
          <w:p w14:paraId="3EA1B8CB" w14:textId="77777777" w:rsidR="002E28F7" w:rsidRDefault="00BE778D">
            <w:pPr>
              <w:widowControl w:val="0"/>
              <w:pBdr>
                <w:top w:val="nil"/>
                <w:left w:val="nil"/>
                <w:bottom w:val="nil"/>
                <w:right w:val="nil"/>
                <w:between w:val="nil"/>
              </w:pBdr>
              <w:spacing w:after="120"/>
              <w:rPr>
                <w:color w:val="000000"/>
              </w:rPr>
            </w:pPr>
            <w:r>
              <w:rPr>
                <w:color w:val="000000"/>
              </w:rPr>
              <w:t>ISDN CPE connectivity</w:t>
            </w:r>
          </w:p>
        </w:tc>
        <w:tc>
          <w:tcPr>
            <w:tcW w:w="3398" w:type="dxa"/>
          </w:tcPr>
          <w:p w14:paraId="5D3B192A"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3F413CCB"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57C882C8" w14:textId="77777777" w:rsidTr="006C0D65">
        <w:trPr>
          <w:trHeight w:val="605"/>
        </w:trPr>
        <w:tc>
          <w:tcPr>
            <w:tcW w:w="3396" w:type="dxa"/>
          </w:tcPr>
          <w:p w14:paraId="7F7D8390" w14:textId="77777777" w:rsidR="002E28F7" w:rsidRDefault="00BE778D">
            <w:pPr>
              <w:widowControl w:val="0"/>
              <w:pBdr>
                <w:top w:val="nil"/>
                <w:left w:val="nil"/>
                <w:bottom w:val="nil"/>
                <w:right w:val="nil"/>
                <w:between w:val="nil"/>
              </w:pBdr>
              <w:spacing w:after="120"/>
              <w:rPr>
                <w:color w:val="000000"/>
              </w:rPr>
            </w:pPr>
            <w:r>
              <w:rPr>
                <w:color w:val="000000"/>
              </w:rPr>
              <w:t>Next G/3G mobile phone connectivity</w:t>
            </w:r>
          </w:p>
        </w:tc>
        <w:tc>
          <w:tcPr>
            <w:tcW w:w="3398" w:type="dxa"/>
          </w:tcPr>
          <w:p w14:paraId="0D2D2D64"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19331565"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79324BFF" w14:textId="77777777" w:rsidTr="006C0D65">
        <w:trPr>
          <w:trHeight w:val="360"/>
        </w:trPr>
        <w:tc>
          <w:tcPr>
            <w:tcW w:w="3396" w:type="dxa"/>
          </w:tcPr>
          <w:p w14:paraId="424E0A3F" w14:textId="77777777" w:rsidR="002E28F7" w:rsidRDefault="00BE778D">
            <w:pPr>
              <w:widowControl w:val="0"/>
              <w:pBdr>
                <w:top w:val="nil"/>
                <w:left w:val="nil"/>
                <w:bottom w:val="nil"/>
                <w:right w:val="nil"/>
                <w:between w:val="nil"/>
              </w:pBdr>
              <w:spacing w:after="120"/>
              <w:rPr>
                <w:color w:val="000000"/>
              </w:rPr>
            </w:pPr>
            <w:r>
              <w:rPr>
                <w:color w:val="000000"/>
              </w:rPr>
              <w:t>SIP device connectivity</w:t>
            </w:r>
          </w:p>
        </w:tc>
        <w:tc>
          <w:tcPr>
            <w:tcW w:w="3398" w:type="dxa"/>
          </w:tcPr>
          <w:p w14:paraId="46EBF9B0" w14:textId="77777777" w:rsidR="002E28F7" w:rsidRDefault="00BE778D">
            <w:pPr>
              <w:widowControl w:val="0"/>
              <w:pBdr>
                <w:top w:val="nil"/>
                <w:left w:val="nil"/>
                <w:bottom w:val="nil"/>
                <w:right w:val="nil"/>
                <w:between w:val="nil"/>
              </w:pBdr>
              <w:spacing w:after="120"/>
              <w:rPr>
                <w:color w:val="000000"/>
              </w:rPr>
            </w:pPr>
            <w:r>
              <w:rPr>
                <w:color w:val="000000"/>
              </w:rPr>
              <w:t>No</w:t>
            </w:r>
          </w:p>
        </w:tc>
        <w:tc>
          <w:tcPr>
            <w:tcW w:w="3400" w:type="dxa"/>
          </w:tcPr>
          <w:p w14:paraId="65D6B6DE"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5D3C2A90" w14:textId="77777777" w:rsidTr="006C0D65">
        <w:tc>
          <w:tcPr>
            <w:tcW w:w="3396" w:type="dxa"/>
          </w:tcPr>
          <w:p w14:paraId="199A5E50" w14:textId="77777777" w:rsidR="002E28F7" w:rsidRDefault="00BE778D">
            <w:pPr>
              <w:widowControl w:val="0"/>
              <w:pBdr>
                <w:top w:val="nil"/>
                <w:left w:val="nil"/>
                <w:bottom w:val="nil"/>
                <w:right w:val="nil"/>
                <w:between w:val="nil"/>
              </w:pBdr>
              <w:spacing w:after="120"/>
              <w:rPr>
                <w:color w:val="000000"/>
              </w:rPr>
            </w:pPr>
            <w:r>
              <w:rPr>
                <w:color w:val="000000"/>
              </w:rPr>
              <w:t>H.323 device</w:t>
            </w:r>
          </w:p>
          <w:p w14:paraId="5220F376" w14:textId="77777777" w:rsidR="002E28F7" w:rsidRDefault="00BE778D">
            <w:pPr>
              <w:widowControl w:val="0"/>
              <w:pBdr>
                <w:top w:val="nil"/>
                <w:left w:val="nil"/>
                <w:bottom w:val="nil"/>
                <w:right w:val="nil"/>
                <w:between w:val="nil"/>
              </w:pBdr>
              <w:spacing w:after="120"/>
              <w:rPr>
                <w:color w:val="000000"/>
              </w:rPr>
            </w:pPr>
            <w:r>
              <w:rPr>
                <w:color w:val="000000"/>
              </w:rPr>
              <w:t>* Not available when using encryption</w:t>
            </w:r>
          </w:p>
        </w:tc>
        <w:tc>
          <w:tcPr>
            <w:tcW w:w="3398" w:type="dxa"/>
          </w:tcPr>
          <w:p w14:paraId="5528CBE2"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0" w:type="dxa"/>
          </w:tcPr>
          <w:p w14:paraId="19228B06" w14:textId="77777777" w:rsidR="002E28F7" w:rsidRDefault="00BE778D">
            <w:pPr>
              <w:widowControl w:val="0"/>
              <w:pBdr>
                <w:top w:val="nil"/>
                <w:left w:val="nil"/>
                <w:bottom w:val="nil"/>
                <w:right w:val="nil"/>
                <w:between w:val="nil"/>
              </w:pBdr>
              <w:spacing w:after="120"/>
              <w:rPr>
                <w:color w:val="000000"/>
              </w:rPr>
            </w:pPr>
            <w:r>
              <w:rPr>
                <w:color w:val="000000"/>
              </w:rPr>
              <w:t>Yes*</w:t>
            </w:r>
          </w:p>
        </w:tc>
      </w:tr>
    </w:tbl>
    <w:p w14:paraId="6839B7CB" w14:textId="77777777" w:rsidR="002E28F7" w:rsidRDefault="00BE778D">
      <w:pPr>
        <w:numPr>
          <w:ilvl w:val="0"/>
          <w:numId w:val="61"/>
        </w:numPr>
        <w:pBdr>
          <w:top w:val="nil"/>
          <w:left w:val="nil"/>
          <w:bottom w:val="nil"/>
          <w:right w:val="nil"/>
          <w:between w:val="nil"/>
        </w:pBdr>
        <w:spacing w:before="240"/>
        <w:rPr>
          <w:color w:val="000000"/>
        </w:rPr>
      </w:pPr>
      <w:r>
        <w:rPr>
          <w:color w:val="000000"/>
        </w:rPr>
        <w:t>For plans entered into on and from 16 February 2009, the Hosted Enterprise and Hosted Business plans with the same number of named user accounts or ports differ only in the bandwidth and other features available (as set out in the table below):</w:t>
      </w:r>
    </w:p>
    <w:tbl>
      <w:tblPr>
        <w:tblStyle w:val="af0"/>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398"/>
        <w:gridCol w:w="3393"/>
        <w:gridCol w:w="3403"/>
      </w:tblGrid>
      <w:tr w:rsidR="002E28F7" w14:paraId="51C29F2D" w14:textId="77777777" w:rsidTr="006C0D65">
        <w:trPr>
          <w:tblHeader/>
        </w:trPr>
        <w:tc>
          <w:tcPr>
            <w:tcW w:w="3398" w:type="dxa"/>
          </w:tcPr>
          <w:p w14:paraId="094CCCA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AVAILABLE FEATURES</w:t>
            </w:r>
          </w:p>
        </w:tc>
        <w:tc>
          <w:tcPr>
            <w:tcW w:w="3393" w:type="dxa"/>
          </w:tcPr>
          <w:p w14:paraId="6253D757"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HOSTED BUSINESS</w:t>
            </w:r>
          </w:p>
        </w:tc>
        <w:tc>
          <w:tcPr>
            <w:tcW w:w="3403" w:type="dxa"/>
          </w:tcPr>
          <w:p w14:paraId="4579190B"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HOSTED ENTERPRISE</w:t>
            </w:r>
          </w:p>
        </w:tc>
      </w:tr>
      <w:tr w:rsidR="002E28F7" w14:paraId="52860454" w14:textId="77777777" w:rsidTr="006C0D65">
        <w:tc>
          <w:tcPr>
            <w:tcW w:w="3398" w:type="dxa"/>
          </w:tcPr>
          <w:p w14:paraId="32615591" w14:textId="77777777" w:rsidR="002E28F7" w:rsidRDefault="00BE778D">
            <w:pPr>
              <w:widowControl w:val="0"/>
              <w:pBdr>
                <w:top w:val="nil"/>
                <w:left w:val="nil"/>
                <w:bottom w:val="nil"/>
                <w:right w:val="nil"/>
                <w:between w:val="nil"/>
              </w:pBdr>
              <w:spacing w:after="120"/>
              <w:rPr>
                <w:color w:val="000000"/>
              </w:rPr>
            </w:pPr>
            <w:r>
              <w:rPr>
                <w:color w:val="000000"/>
              </w:rPr>
              <w:t>Max receive bandwidth *</w:t>
            </w:r>
          </w:p>
        </w:tc>
        <w:tc>
          <w:tcPr>
            <w:tcW w:w="3393" w:type="dxa"/>
          </w:tcPr>
          <w:p w14:paraId="5B1C7BCF" w14:textId="77777777" w:rsidR="002E28F7" w:rsidRDefault="00BE778D">
            <w:pPr>
              <w:widowControl w:val="0"/>
              <w:pBdr>
                <w:top w:val="nil"/>
                <w:left w:val="nil"/>
                <w:bottom w:val="nil"/>
                <w:right w:val="nil"/>
                <w:between w:val="nil"/>
              </w:pBdr>
              <w:spacing w:after="120"/>
              <w:rPr>
                <w:color w:val="000000"/>
              </w:rPr>
            </w:pPr>
            <w:r>
              <w:rPr>
                <w:color w:val="000000"/>
              </w:rPr>
              <w:t>384 Kbps</w:t>
            </w:r>
          </w:p>
        </w:tc>
        <w:tc>
          <w:tcPr>
            <w:tcW w:w="3403" w:type="dxa"/>
          </w:tcPr>
          <w:p w14:paraId="6EC68FC2" w14:textId="77777777" w:rsidR="002E28F7" w:rsidRDefault="00BE778D">
            <w:pPr>
              <w:widowControl w:val="0"/>
              <w:pBdr>
                <w:top w:val="nil"/>
                <w:left w:val="nil"/>
                <w:bottom w:val="nil"/>
                <w:right w:val="nil"/>
                <w:between w:val="nil"/>
              </w:pBdr>
              <w:spacing w:after="120"/>
              <w:rPr>
                <w:color w:val="000000"/>
              </w:rPr>
            </w:pPr>
            <w:r>
              <w:rPr>
                <w:color w:val="000000"/>
              </w:rPr>
              <w:t>768 Kbps</w:t>
            </w:r>
          </w:p>
        </w:tc>
      </w:tr>
      <w:tr w:rsidR="002E28F7" w14:paraId="54C51F63" w14:textId="77777777" w:rsidTr="006C0D65">
        <w:tc>
          <w:tcPr>
            <w:tcW w:w="3398" w:type="dxa"/>
          </w:tcPr>
          <w:p w14:paraId="7A60F848" w14:textId="77777777" w:rsidR="002E28F7" w:rsidRDefault="00BE778D">
            <w:pPr>
              <w:widowControl w:val="0"/>
              <w:pBdr>
                <w:top w:val="nil"/>
                <w:left w:val="nil"/>
                <w:bottom w:val="nil"/>
                <w:right w:val="nil"/>
                <w:between w:val="nil"/>
              </w:pBdr>
              <w:spacing w:after="120"/>
              <w:rPr>
                <w:color w:val="000000"/>
              </w:rPr>
            </w:pPr>
            <w:r>
              <w:rPr>
                <w:color w:val="000000"/>
              </w:rPr>
              <w:t>Encryption option</w:t>
            </w:r>
          </w:p>
        </w:tc>
        <w:tc>
          <w:tcPr>
            <w:tcW w:w="3393" w:type="dxa"/>
          </w:tcPr>
          <w:p w14:paraId="7521E654"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3" w:type="dxa"/>
          </w:tcPr>
          <w:p w14:paraId="308E0E3E"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0FC582CA" w14:textId="77777777" w:rsidTr="006C0D65">
        <w:tc>
          <w:tcPr>
            <w:tcW w:w="3398" w:type="dxa"/>
          </w:tcPr>
          <w:p w14:paraId="29520204" w14:textId="77777777" w:rsidR="002E28F7" w:rsidRDefault="00BE778D">
            <w:pPr>
              <w:widowControl w:val="0"/>
              <w:pBdr>
                <w:top w:val="nil"/>
                <w:left w:val="nil"/>
                <w:bottom w:val="nil"/>
                <w:right w:val="nil"/>
                <w:between w:val="nil"/>
              </w:pBdr>
              <w:spacing w:after="120"/>
              <w:rPr>
                <w:color w:val="000000"/>
              </w:rPr>
            </w:pPr>
            <w:r>
              <w:rPr>
                <w:color w:val="000000"/>
              </w:rPr>
              <w:t>High resolution (4CIF)**^</w:t>
            </w:r>
          </w:p>
        </w:tc>
        <w:tc>
          <w:tcPr>
            <w:tcW w:w="3393" w:type="dxa"/>
          </w:tcPr>
          <w:p w14:paraId="4A242041" w14:textId="77777777" w:rsidR="002E28F7" w:rsidRDefault="00BE778D">
            <w:pPr>
              <w:widowControl w:val="0"/>
              <w:pBdr>
                <w:top w:val="nil"/>
                <w:left w:val="nil"/>
                <w:bottom w:val="nil"/>
                <w:right w:val="nil"/>
                <w:between w:val="nil"/>
              </w:pBdr>
              <w:spacing w:after="120"/>
              <w:rPr>
                <w:color w:val="000000"/>
              </w:rPr>
            </w:pPr>
            <w:r>
              <w:rPr>
                <w:color w:val="000000"/>
              </w:rPr>
              <w:t>No</w:t>
            </w:r>
          </w:p>
        </w:tc>
        <w:tc>
          <w:tcPr>
            <w:tcW w:w="3403" w:type="dxa"/>
          </w:tcPr>
          <w:p w14:paraId="66F63E6B"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7204C9B1" w14:textId="77777777" w:rsidTr="006C0D65">
        <w:tc>
          <w:tcPr>
            <w:tcW w:w="3398" w:type="dxa"/>
          </w:tcPr>
          <w:p w14:paraId="273732C9" w14:textId="77777777" w:rsidR="002E28F7" w:rsidRDefault="00BE778D">
            <w:pPr>
              <w:widowControl w:val="0"/>
              <w:pBdr>
                <w:top w:val="nil"/>
                <w:left w:val="nil"/>
                <w:bottom w:val="nil"/>
                <w:right w:val="nil"/>
                <w:between w:val="nil"/>
              </w:pBdr>
              <w:spacing w:after="120"/>
              <w:rPr>
                <w:color w:val="000000"/>
              </w:rPr>
            </w:pPr>
            <w:r>
              <w:rPr>
                <w:color w:val="000000"/>
              </w:rPr>
              <w:t>Medium resolution (CIF)^</w:t>
            </w:r>
          </w:p>
        </w:tc>
        <w:tc>
          <w:tcPr>
            <w:tcW w:w="3393" w:type="dxa"/>
          </w:tcPr>
          <w:p w14:paraId="0BA413BA"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3" w:type="dxa"/>
          </w:tcPr>
          <w:p w14:paraId="30957DB8"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55A6644F" w14:textId="77777777" w:rsidTr="006C0D65">
        <w:tc>
          <w:tcPr>
            <w:tcW w:w="3398" w:type="dxa"/>
          </w:tcPr>
          <w:p w14:paraId="3CBA80F0" w14:textId="77777777" w:rsidR="002E28F7" w:rsidRDefault="00BE778D">
            <w:pPr>
              <w:widowControl w:val="0"/>
              <w:pBdr>
                <w:top w:val="nil"/>
                <w:left w:val="nil"/>
                <w:bottom w:val="nil"/>
                <w:right w:val="nil"/>
                <w:between w:val="nil"/>
              </w:pBdr>
              <w:spacing w:after="120"/>
              <w:rPr>
                <w:color w:val="000000"/>
              </w:rPr>
            </w:pPr>
            <w:r>
              <w:rPr>
                <w:color w:val="000000"/>
              </w:rPr>
              <w:t>ISDN CPE connectivity</w:t>
            </w:r>
          </w:p>
        </w:tc>
        <w:tc>
          <w:tcPr>
            <w:tcW w:w="3393" w:type="dxa"/>
          </w:tcPr>
          <w:p w14:paraId="59F157EB"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3" w:type="dxa"/>
          </w:tcPr>
          <w:p w14:paraId="1AC6BF52"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6E549002" w14:textId="77777777" w:rsidTr="006C0D65">
        <w:tc>
          <w:tcPr>
            <w:tcW w:w="3398" w:type="dxa"/>
          </w:tcPr>
          <w:p w14:paraId="6B631B64" w14:textId="77777777" w:rsidR="002E28F7" w:rsidRDefault="00BE778D">
            <w:pPr>
              <w:widowControl w:val="0"/>
              <w:pBdr>
                <w:top w:val="nil"/>
                <w:left w:val="nil"/>
                <w:bottom w:val="nil"/>
                <w:right w:val="nil"/>
                <w:between w:val="nil"/>
              </w:pBdr>
              <w:spacing w:after="120"/>
              <w:rPr>
                <w:color w:val="000000"/>
              </w:rPr>
            </w:pPr>
            <w:r>
              <w:rPr>
                <w:color w:val="000000"/>
              </w:rPr>
              <w:t>Next G/3G mobile phone connectivity</w:t>
            </w:r>
          </w:p>
        </w:tc>
        <w:tc>
          <w:tcPr>
            <w:tcW w:w="3393" w:type="dxa"/>
          </w:tcPr>
          <w:p w14:paraId="541EAC5C" w14:textId="77777777" w:rsidR="002E28F7" w:rsidRDefault="00BE778D">
            <w:pPr>
              <w:widowControl w:val="0"/>
              <w:pBdr>
                <w:top w:val="nil"/>
                <w:left w:val="nil"/>
                <w:bottom w:val="nil"/>
                <w:right w:val="nil"/>
                <w:between w:val="nil"/>
              </w:pBdr>
              <w:spacing w:after="120"/>
              <w:rPr>
                <w:color w:val="000000"/>
              </w:rPr>
            </w:pPr>
            <w:r>
              <w:rPr>
                <w:color w:val="000000"/>
              </w:rPr>
              <w:t>Yes</w:t>
            </w:r>
          </w:p>
        </w:tc>
        <w:tc>
          <w:tcPr>
            <w:tcW w:w="3403" w:type="dxa"/>
          </w:tcPr>
          <w:p w14:paraId="37C727F4" w14:textId="77777777" w:rsidR="002E28F7" w:rsidRDefault="00BE778D">
            <w:pPr>
              <w:widowControl w:val="0"/>
              <w:pBdr>
                <w:top w:val="nil"/>
                <w:left w:val="nil"/>
                <w:bottom w:val="nil"/>
                <w:right w:val="nil"/>
                <w:between w:val="nil"/>
              </w:pBdr>
              <w:spacing w:after="120"/>
              <w:rPr>
                <w:color w:val="000000"/>
              </w:rPr>
            </w:pPr>
            <w:r>
              <w:rPr>
                <w:color w:val="000000"/>
              </w:rPr>
              <w:t>Yes</w:t>
            </w:r>
          </w:p>
        </w:tc>
      </w:tr>
      <w:tr w:rsidR="002E28F7" w14:paraId="3ACFD512" w14:textId="77777777" w:rsidTr="006C0D65">
        <w:tc>
          <w:tcPr>
            <w:tcW w:w="3398" w:type="dxa"/>
          </w:tcPr>
          <w:p w14:paraId="3D258ACC" w14:textId="77777777" w:rsidR="002E28F7" w:rsidRDefault="00BE778D">
            <w:pPr>
              <w:widowControl w:val="0"/>
              <w:pBdr>
                <w:top w:val="nil"/>
                <w:left w:val="nil"/>
                <w:bottom w:val="nil"/>
                <w:right w:val="nil"/>
                <w:between w:val="nil"/>
              </w:pBdr>
              <w:spacing w:after="120"/>
              <w:rPr>
                <w:color w:val="000000"/>
              </w:rPr>
            </w:pPr>
            <w:r>
              <w:rPr>
                <w:color w:val="000000"/>
              </w:rPr>
              <w:t>SIP device connectivity</w:t>
            </w:r>
          </w:p>
        </w:tc>
        <w:tc>
          <w:tcPr>
            <w:tcW w:w="3393" w:type="dxa"/>
          </w:tcPr>
          <w:p w14:paraId="644A8781" w14:textId="77777777" w:rsidR="002E28F7" w:rsidRDefault="00BE778D">
            <w:pPr>
              <w:widowControl w:val="0"/>
              <w:pBdr>
                <w:top w:val="nil"/>
                <w:left w:val="nil"/>
                <w:bottom w:val="nil"/>
                <w:right w:val="nil"/>
                <w:between w:val="nil"/>
              </w:pBdr>
              <w:spacing w:after="120"/>
              <w:rPr>
                <w:color w:val="000000"/>
              </w:rPr>
            </w:pPr>
            <w:r>
              <w:rPr>
                <w:color w:val="000000"/>
              </w:rPr>
              <w:t>No</w:t>
            </w:r>
          </w:p>
        </w:tc>
        <w:tc>
          <w:tcPr>
            <w:tcW w:w="3403" w:type="dxa"/>
          </w:tcPr>
          <w:p w14:paraId="1A3D4013" w14:textId="77777777" w:rsidR="002E28F7" w:rsidRDefault="00BE778D">
            <w:pPr>
              <w:widowControl w:val="0"/>
              <w:pBdr>
                <w:top w:val="nil"/>
                <w:left w:val="nil"/>
                <w:bottom w:val="nil"/>
                <w:right w:val="nil"/>
                <w:between w:val="nil"/>
              </w:pBdr>
              <w:spacing w:after="120"/>
              <w:rPr>
                <w:color w:val="000000"/>
              </w:rPr>
            </w:pPr>
            <w:r>
              <w:rPr>
                <w:color w:val="000000"/>
              </w:rPr>
              <w:t>Yes</w:t>
            </w:r>
          </w:p>
        </w:tc>
      </w:tr>
    </w:tbl>
    <w:p w14:paraId="522DE7E8"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 This is the maximum bandwidth available for the host server for the service.  The actual available bandwidth may be affected by network availability, the type and configuration of your equipment, the performance of external networks (for example the Internet) and other factors.</w:t>
      </w:r>
    </w:p>
    <w:p w14:paraId="46269D5A" w14:textId="77777777" w:rsidR="002E28F7" w:rsidRDefault="00BE778D">
      <w:pPr>
        <w:pBdr>
          <w:top w:val="nil"/>
          <w:left w:val="nil"/>
          <w:bottom w:val="nil"/>
          <w:right w:val="nil"/>
          <w:between w:val="nil"/>
        </w:pBdr>
        <w:ind w:left="737"/>
        <w:rPr>
          <w:i/>
          <w:color w:val="000000"/>
          <w:sz w:val="18"/>
          <w:szCs w:val="18"/>
        </w:rPr>
      </w:pPr>
      <w:r>
        <w:rPr>
          <w:i/>
          <w:color w:val="000000"/>
          <w:sz w:val="18"/>
          <w:szCs w:val="18"/>
        </w:rPr>
        <w:t xml:space="preserve">** This resolution can only be obtained if the available bandwidth is at least 768Kbps. </w:t>
      </w:r>
    </w:p>
    <w:p w14:paraId="526F5904" w14:textId="77777777" w:rsidR="002E28F7" w:rsidRDefault="00BE778D">
      <w:pPr>
        <w:pBdr>
          <w:top w:val="nil"/>
          <w:left w:val="nil"/>
          <w:bottom w:val="nil"/>
          <w:right w:val="nil"/>
          <w:between w:val="nil"/>
        </w:pBdr>
        <w:ind w:left="734"/>
        <w:rPr>
          <w:i/>
          <w:color w:val="000000"/>
          <w:sz w:val="18"/>
          <w:szCs w:val="18"/>
        </w:rPr>
      </w:pPr>
      <w:r>
        <w:rPr>
          <w:i/>
          <w:color w:val="000000"/>
          <w:sz w:val="18"/>
          <w:szCs w:val="18"/>
        </w:rPr>
        <w:t xml:space="preserve">^ Depending on the method each participant uses to join the online conference, each participant is shown on the screen of the equipment you are using for your Telstra Video Collaboration service.  Online conferences with large numbers of participants (which may be the maximum number of </w:t>
      </w:r>
      <w:r>
        <w:rPr>
          <w:i/>
          <w:color w:val="000000"/>
          <w:sz w:val="18"/>
          <w:szCs w:val="18"/>
        </w:rPr>
        <w:lastRenderedPageBreak/>
        <w:t>participants or a number less than the maximum) may mean that the resolution of each video image will be reduced.</w:t>
      </w:r>
    </w:p>
    <w:p w14:paraId="14B6C7B2" w14:textId="77777777" w:rsidR="002E28F7" w:rsidRDefault="00BE778D" w:rsidP="006C0D65">
      <w:pPr>
        <w:pStyle w:val="Heading3"/>
      </w:pPr>
      <w:bookmarkStart w:id="99" w:name="_Toc177127481"/>
      <w:r>
        <w:t>Named User option</w:t>
      </w:r>
      <w:bookmarkEnd w:id="99"/>
    </w:p>
    <w:p w14:paraId="4317B7F4" w14:textId="77777777" w:rsidR="002E28F7" w:rsidRDefault="00BE778D">
      <w:pPr>
        <w:widowControl w:val="0"/>
        <w:numPr>
          <w:ilvl w:val="0"/>
          <w:numId w:val="61"/>
        </w:numPr>
        <w:pBdr>
          <w:top w:val="nil"/>
          <w:left w:val="nil"/>
          <w:bottom w:val="nil"/>
          <w:right w:val="nil"/>
          <w:between w:val="nil"/>
        </w:pBdr>
        <w:rPr>
          <w:color w:val="000000"/>
        </w:rPr>
      </w:pPr>
      <w:r>
        <w:rPr>
          <w:color w:val="000000"/>
        </w:rPr>
        <w:t>A named user is an individual you designate and identify as an authorised conference organiser and administrator.</w:t>
      </w:r>
    </w:p>
    <w:p w14:paraId="7FF8DFA2" w14:textId="77777777" w:rsidR="002E28F7" w:rsidRDefault="00BE778D">
      <w:pPr>
        <w:numPr>
          <w:ilvl w:val="0"/>
          <w:numId w:val="61"/>
        </w:numPr>
        <w:pBdr>
          <w:top w:val="nil"/>
          <w:left w:val="nil"/>
          <w:bottom w:val="nil"/>
          <w:right w:val="nil"/>
          <w:between w:val="nil"/>
        </w:pBdr>
        <w:rPr>
          <w:color w:val="000000"/>
        </w:rPr>
      </w:pPr>
      <w:r>
        <w:rPr>
          <w:color w:val="000000"/>
        </w:rPr>
        <w:t xml:space="preserve">Each named user account must be designated to only one user/employee as the named user (that is, named user accounts cannot be shared).  </w:t>
      </w:r>
    </w:p>
    <w:p w14:paraId="09A83B72" w14:textId="77777777" w:rsidR="002E28F7" w:rsidRDefault="00BE778D">
      <w:pPr>
        <w:numPr>
          <w:ilvl w:val="0"/>
          <w:numId w:val="61"/>
        </w:numPr>
        <w:pBdr>
          <w:top w:val="nil"/>
          <w:left w:val="nil"/>
          <w:bottom w:val="nil"/>
          <w:right w:val="nil"/>
          <w:between w:val="nil"/>
        </w:pBdr>
        <w:rPr>
          <w:color w:val="000000"/>
        </w:rPr>
      </w:pPr>
      <w:r>
        <w:rPr>
          <w:color w:val="000000"/>
        </w:rPr>
        <w:t xml:space="preserve">You may transfer a named user account to another person if one of your named user employees leaves his current position for which the named user account was purchased.  You must give us notice of your transfer of a named user account.  </w:t>
      </w:r>
    </w:p>
    <w:p w14:paraId="15FD45FB" w14:textId="77777777" w:rsidR="002E28F7" w:rsidRDefault="00BE778D">
      <w:pPr>
        <w:numPr>
          <w:ilvl w:val="0"/>
          <w:numId w:val="61"/>
        </w:numPr>
        <w:pBdr>
          <w:top w:val="nil"/>
          <w:left w:val="nil"/>
          <w:bottom w:val="nil"/>
          <w:right w:val="nil"/>
          <w:between w:val="nil"/>
        </w:pBdr>
        <w:spacing w:after="120"/>
        <w:rPr>
          <w:color w:val="000000"/>
        </w:rPr>
      </w:pPr>
      <w:r>
        <w:rPr>
          <w:color w:val="000000"/>
        </w:rPr>
        <w:t>Only named users are allowed to set up a conference.  For each conference, at least one named user must set up the conference and must:</w:t>
      </w:r>
    </w:p>
    <w:p w14:paraId="30725F30" w14:textId="77777777" w:rsidR="002E28F7" w:rsidRDefault="00BE778D">
      <w:pPr>
        <w:numPr>
          <w:ilvl w:val="0"/>
          <w:numId w:val="44"/>
        </w:numPr>
        <w:pBdr>
          <w:top w:val="nil"/>
          <w:left w:val="nil"/>
          <w:bottom w:val="nil"/>
          <w:right w:val="nil"/>
          <w:between w:val="nil"/>
        </w:pBdr>
        <w:ind w:left="1440"/>
        <w:rPr>
          <w:color w:val="000000"/>
        </w:rPr>
      </w:pPr>
      <w:r>
        <w:rPr>
          <w:color w:val="000000"/>
        </w:rPr>
        <w:t>host the conference by entering it as a presenter; and</w:t>
      </w:r>
    </w:p>
    <w:p w14:paraId="2EBA8656" w14:textId="77777777" w:rsidR="002E28F7" w:rsidRDefault="00BE778D">
      <w:pPr>
        <w:numPr>
          <w:ilvl w:val="0"/>
          <w:numId w:val="44"/>
        </w:numPr>
        <w:pBdr>
          <w:top w:val="nil"/>
          <w:left w:val="nil"/>
          <w:bottom w:val="nil"/>
          <w:right w:val="nil"/>
          <w:between w:val="nil"/>
        </w:pBdr>
        <w:rPr>
          <w:color w:val="000000"/>
        </w:rPr>
      </w:pPr>
      <w:r>
        <w:rPr>
          <w:color w:val="000000"/>
        </w:rPr>
        <w:t xml:space="preserve">act as an organiser of the conference by using their organiser identification.  </w:t>
      </w:r>
    </w:p>
    <w:p w14:paraId="44C0592C" w14:textId="77777777" w:rsidR="002E28F7" w:rsidRDefault="00BE778D">
      <w:pPr>
        <w:numPr>
          <w:ilvl w:val="0"/>
          <w:numId w:val="61"/>
        </w:numPr>
        <w:pBdr>
          <w:top w:val="nil"/>
          <w:left w:val="nil"/>
          <w:bottom w:val="nil"/>
          <w:right w:val="nil"/>
          <w:between w:val="nil"/>
        </w:pBdr>
        <w:rPr>
          <w:color w:val="000000"/>
        </w:rPr>
      </w:pPr>
      <w:r>
        <w:rPr>
          <w:color w:val="000000"/>
        </w:rPr>
        <w:t>You may only hold one conference per named user account at any given time.</w:t>
      </w:r>
    </w:p>
    <w:p w14:paraId="2229D536" w14:textId="77777777" w:rsidR="002E28F7" w:rsidRDefault="00BE778D">
      <w:pPr>
        <w:numPr>
          <w:ilvl w:val="0"/>
          <w:numId w:val="61"/>
        </w:numPr>
        <w:pBdr>
          <w:top w:val="nil"/>
          <w:left w:val="nil"/>
          <w:bottom w:val="nil"/>
          <w:right w:val="nil"/>
          <w:between w:val="nil"/>
        </w:pBdr>
        <w:rPr>
          <w:color w:val="000000"/>
        </w:rPr>
      </w:pPr>
      <w:r>
        <w:rPr>
          <w:color w:val="000000"/>
        </w:rPr>
        <w:t>The maximum number of concurrent participants indicated in a particular subscription plan is the maximum number of concurrent participants per named user account (including named users) that may connect to the Telstra Video Collaboration service.  A participant refers to a device that has been connected to the Telstra Video Collaboration service (for example, a personal computer or other supported telecommunications or conferencing device).  Named users may not combine with other named users or otherwise expand a conference to allow more than the maximum allowed number of concurrent participants on any one conference.</w:t>
      </w:r>
    </w:p>
    <w:p w14:paraId="39E5457F" w14:textId="77777777" w:rsidR="002E28F7" w:rsidRDefault="00BE778D" w:rsidP="006C0D65">
      <w:pPr>
        <w:pStyle w:val="Heading3"/>
      </w:pPr>
      <w:bookmarkStart w:id="100" w:name="_2250f4o" w:colFirst="0" w:colLast="0"/>
      <w:bookmarkStart w:id="101" w:name="_Toc177127482"/>
      <w:bookmarkEnd w:id="100"/>
      <w:r>
        <w:t>Port option</w:t>
      </w:r>
      <w:bookmarkEnd w:id="101"/>
    </w:p>
    <w:p w14:paraId="2BA7DA8D" w14:textId="77777777" w:rsidR="002E28F7" w:rsidRDefault="00BE778D">
      <w:pPr>
        <w:numPr>
          <w:ilvl w:val="0"/>
          <w:numId w:val="61"/>
        </w:numPr>
        <w:pBdr>
          <w:top w:val="nil"/>
          <w:left w:val="nil"/>
          <w:bottom w:val="nil"/>
          <w:right w:val="nil"/>
          <w:between w:val="nil"/>
        </w:pBdr>
        <w:rPr>
          <w:color w:val="000000"/>
        </w:rPr>
      </w:pPr>
      <w:r>
        <w:rPr>
          <w:color w:val="000000"/>
        </w:rPr>
        <w:t>The number of ports indicated in a particular subscription plan is the maximum number of concurrent participants that may connect to your Telstra Video Collaboration service.  A participant refers to a device that has been connected to the Telstra Video Collaboration service (for example, a personal computer or other supported telecommunications or conferencing device).</w:t>
      </w:r>
    </w:p>
    <w:p w14:paraId="61781CA7" w14:textId="77777777" w:rsidR="002E28F7" w:rsidRDefault="00BE778D">
      <w:pPr>
        <w:numPr>
          <w:ilvl w:val="0"/>
          <w:numId w:val="61"/>
        </w:numPr>
        <w:pBdr>
          <w:top w:val="nil"/>
          <w:left w:val="nil"/>
          <w:bottom w:val="nil"/>
          <w:right w:val="nil"/>
          <w:between w:val="nil"/>
        </w:pBdr>
        <w:rPr>
          <w:color w:val="000000"/>
        </w:rPr>
      </w:pPr>
      <w:r>
        <w:rPr>
          <w:color w:val="000000"/>
        </w:rPr>
        <w:t>Ports allow you to conduct more than one conference at any one time, as long as the total number of concurrent participants do not exceed the number of ports indicated in your chosen subscription plan.</w:t>
      </w:r>
    </w:p>
    <w:p w14:paraId="57F00CCE" w14:textId="77777777" w:rsidR="002E28F7" w:rsidRDefault="00BE778D">
      <w:pPr>
        <w:pBdr>
          <w:top w:val="nil"/>
          <w:left w:val="nil"/>
          <w:bottom w:val="nil"/>
          <w:right w:val="nil"/>
          <w:between w:val="nil"/>
        </w:pBdr>
        <w:ind w:left="737"/>
        <w:rPr>
          <w:color w:val="000000"/>
        </w:rPr>
      </w:pPr>
      <w:r>
        <w:rPr>
          <w:color w:val="000000"/>
        </w:rPr>
        <w:t>For example, if you have a 10 port plan, you may be able to conduct one meeting with 10 participants or two concurrent meetings with five participants in each, or five concurrent meetings with two participants in each.</w:t>
      </w:r>
    </w:p>
    <w:p w14:paraId="2F282862" w14:textId="77777777" w:rsidR="002E28F7" w:rsidRDefault="00BE778D" w:rsidP="006C0D65">
      <w:pPr>
        <w:pStyle w:val="Heading3"/>
      </w:pPr>
      <w:bookmarkStart w:id="102" w:name="_Toc177127483"/>
      <w:r>
        <w:t>Ports bundled with Telstra Live Meeting option</w:t>
      </w:r>
      <w:bookmarkEnd w:id="102"/>
    </w:p>
    <w:p w14:paraId="32A20082" w14:textId="77777777" w:rsidR="002E28F7" w:rsidRDefault="00BE778D">
      <w:pPr>
        <w:widowControl w:val="0"/>
        <w:numPr>
          <w:ilvl w:val="0"/>
          <w:numId w:val="61"/>
        </w:numPr>
        <w:pBdr>
          <w:top w:val="nil"/>
          <w:left w:val="nil"/>
          <w:bottom w:val="nil"/>
          <w:right w:val="nil"/>
          <w:between w:val="nil"/>
        </w:pBdr>
        <w:rPr>
          <w:color w:val="000000"/>
        </w:rPr>
      </w:pPr>
      <w:r>
        <w:rPr>
          <w:color w:val="000000"/>
        </w:rPr>
        <w:t>We have withdrawn the Ports bundled with Telstra Live Meeting subscription plan from sale to new customers.  The following clauses relating to the Ports bundled with Telstra Live Meeting option apply to existing customers with this service only.</w:t>
      </w:r>
    </w:p>
    <w:p w14:paraId="0BFA4AF4" w14:textId="77777777" w:rsidR="002E28F7" w:rsidRDefault="00BE778D">
      <w:pPr>
        <w:widowControl w:val="0"/>
        <w:numPr>
          <w:ilvl w:val="0"/>
          <w:numId w:val="61"/>
        </w:numPr>
        <w:pBdr>
          <w:top w:val="nil"/>
          <w:left w:val="nil"/>
          <w:bottom w:val="nil"/>
          <w:right w:val="nil"/>
          <w:between w:val="nil"/>
        </w:pBdr>
        <w:rPr>
          <w:color w:val="000000"/>
        </w:rPr>
      </w:pPr>
      <w:r>
        <w:rPr>
          <w:color w:val="000000"/>
        </w:rPr>
        <w:lastRenderedPageBreak/>
        <w:t>The Ports bundled with Telstra Live Meeting subscription plan enables you to connect to your Telstra Video Collaboration service with your Web Conferencing service powered by Microsoft Office Live Meeting.</w:t>
      </w:r>
    </w:p>
    <w:p w14:paraId="1C1A304F" w14:textId="77777777" w:rsidR="002E28F7" w:rsidRDefault="00BE778D">
      <w:pPr>
        <w:widowControl w:val="0"/>
        <w:numPr>
          <w:ilvl w:val="0"/>
          <w:numId w:val="61"/>
        </w:numPr>
        <w:pBdr>
          <w:top w:val="nil"/>
          <w:left w:val="nil"/>
          <w:bottom w:val="nil"/>
          <w:right w:val="nil"/>
          <w:between w:val="nil"/>
        </w:pBdr>
        <w:rPr>
          <w:color w:val="000000"/>
        </w:rPr>
      </w:pPr>
      <w:r>
        <w:rPr>
          <w:color w:val="000000"/>
        </w:rPr>
        <w:t>You must have an existing Web Conferencing service powered by Microsoft Office Live Meeting in order to select a Ports bundled with Telstra Live Meeting subscription plan.</w:t>
      </w:r>
    </w:p>
    <w:p w14:paraId="33BC0CFC" w14:textId="77777777" w:rsidR="002E28F7" w:rsidRDefault="00BE778D">
      <w:pPr>
        <w:widowControl w:val="0"/>
        <w:numPr>
          <w:ilvl w:val="0"/>
          <w:numId w:val="61"/>
        </w:numPr>
        <w:pBdr>
          <w:top w:val="nil"/>
          <w:left w:val="nil"/>
          <w:bottom w:val="nil"/>
          <w:right w:val="nil"/>
          <w:between w:val="nil"/>
        </w:pBdr>
        <w:rPr>
          <w:color w:val="000000"/>
        </w:rPr>
      </w:pPr>
      <w:r>
        <w:rPr>
          <w:color w:val="000000"/>
        </w:rPr>
        <w:t>The charges for the Ports bundled with Telstra Live Meeting subscription plan options cover your Telstra Video Collaboration service only.  Separate charges apply to your Web Conferencing service powered by Microsoft Office Live Meeting.  The terms and conditions (including charges) applicable to your Web Conferencing service powered by Microsoft Office Live Meeting are set out above under Web Conferencing service powered by Microsoft Office Live Meeting of this section of Our Customer Terms.</w:t>
      </w:r>
    </w:p>
    <w:p w14:paraId="504AE18F" w14:textId="77777777" w:rsidR="002E28F7" w:rsidRDefault="00BE778D">
      <w:pPr>
        <w:numPr>
          <w:ilvl w:val="0"/>
          <w:numId w:val="61"/>
        </w:numPr>
        <w:pBdr>
          <w:top w:val="nil"/>
          <w:left w:val="nil"/>
          <w:bottom w:val="nil"/>
          <w:right w:val="nil"/>
          <w:between w:val="nil"/>
        </w:pBdr>
        <w:rPr>
          <w:color w:val="000000"/>
        </w:rPr>
      </w:pPr>
      <w:r>
        <w:rPr>
          <w:color w:val="000000"/>
        </w:rPr>
        <w:t>The number of ports indicated in a particular subscription plan is the maximum number of concurrent participants that may connect to your Telstra Video Collaboration service.  A participant refers to a device that has been connected to the Telstra Video Collaboration service (for example, a personal computer or other supported telecommunications or conferencing device).</w:t>
      </w:r>
    </w:p>
    <w:p w14:paraId="63BC05C3" w14:textId="77777777" w:rsidR="002E28F7" w:rsidRDefault="00BE778D">
      <w:pPr>
        <w:numPr>
          <w:ilvl w:val="0"/>
          <w:numId w:val="61"/>
        </w:numPr>
        <w:pBdr>
          <w:top w:val="nil"/>
          <w:left w:val="nil"/>
          <w:bottom w:val="nil"/>
          <w:right w:val="nil"/>
          <w:between w:val="nil"/>
        </w:pBdr>
        <w:rPr>
          <w:color w:val="000000"/>
        </w:rPr>
      </w:pPr>
      <w:r>
        <w:rPr>
          <w:color w:val="000000"/>
        </w:rPr>
        <w:t>Ports allow you to conduct more than one conference at any one time, as long as the total number of concurrent participants do not exceed the number of ports indicated in your chosen subscription plan (for an example of how this may work, see clause 10.19 above).</w:t>
      </w:r>
    </w:p>
    <w:p w14:paraId="3F35E960" w14:textId="77777777" w:rsidR="002E28F7" w:rsidRDefault="00BE778D">
      <w:pPr>
        <w:widowControl w:val="0"/>
        <w:pBdr>
          <w:top w:val="nil"/>
          <w:left w:val="nil"/>
          <w:bottom w:val="nil"/>
          <w:right w:val="nil"/>
          <w:between w:val="nil"/>
        </w:pBdr>
        <w:spacing w:after="120"/>
        <w:ind w:left="1474" w:hanging="737"/>
        <w:rPr>
          <w:b/>
          <w:color w:val="000000"/>
        </w:rPr>
      </w:pPr>
      <w:r>
        <w:rPr>
          <w:b/>
          <w:color w:val="000000"/>
        </w:rPr>
        <w:t>Charges</w:t>
      </w:r>
    </w:p>
    <w:p w14:paraId="1246D20F" w14:textId="77777777" w:rsidR="002E28F7" w:rsidRDefault="00BE778D">
      <w:pPr>
        <w:numPr>
          <w:ilvl w:val="0"/>
          <w:numId w:val="61"/>
        </w:numPr>
        <w:pBdr>
          <w:top w:val="nil"/>
          <w:left w:val="nil"/>
          <w:bottom w:val="nil"/>
          <w:right w:val="nil"/>
          <w:between w:val="nil"/>
        </w:pBdr>
        <w:rPr>
          <w:color w:val="000000"/>
        </w:rPr>
      </w:pPr>
      <w:r>
        <w:rPr>
          <w:color w:val="000000"/>
        </w:rPr>
        <w:t>The charges payable for your selected subscription plan option(s) are set out in your application form or separate agreement with us.</w:t>
      </w:r>
    </w:p>
    <w:p w14:paraId="41F5362E" w14:textId="77777777" w:rsidR="002E28F7" w:rsidRDefault="00BE778D">
      <w:pPr>
        <w:numPr>
          <w:ilvl w:val="0"/>
          <w:numId w:val="61"/>
        </w:numPr>
        <w:pBdr>
          <w:top w:val="nil"/>
          <w:left w:val="nil"/>
          <w:bottom w:val="nil"/>
          <w:right w:val="nil"/>
          <w:between w:val="nil"/>
        </w:pBdr>
        <w:rPr>
          <w:color w:val="000000"/>
        </w:rPr>
      </w:pPr>
      <w:r>
        <w:rPr>
          <w:color w:val="000000"/>
        </w:rPr>
        <w:t xml:space="preserve">In addition to the subscription plan charges, we will charge you call charges when you successfully connect a conference participant to your Telstra Video Collaboration service using a network other than the Internet.  </w:t>
      </w:r>
    </w:p>
    <w:p w14:paraId="772C6D68" w14:textId="77777777" w:rsidR="002E28F7" w:rsidRDefault="00BE778D">
      <w:pPr>
        <w:pBdr>
          <w:top w:val="nil"/>
          <w:left w:val="nil"/>
          <w:bottom w:val="nil"/>
          <w:right w:val="nil"/>
          <w:between w:val="nil"/>
        </w:pBdr>
        <w:ind w:left="737"/>
        <w:rPr>
          <w:color w:val="000000"/>
        </w:rPr>
      </w:pPr>
      <w:r>
        <w:rPr>
          <w:color w:val="000000"/>
        </w:rPr>
        <w:t>For example, calling a video enabled mobile phone will incur a per minute call charge.  The applicable call charge rates are set out in other sections of Our Customer Terms or in your separate agreement with us.</w:t>
      </w:r>
    </w:p>
    <w:p w14:paraId="7E6E21CB" w14:textId="77777777" w:rsidR="002E28F7" w:rsidRDefault="00BE778D">
      <w:pPr>
        <w:numPr>
          <w:ilvl w:val="0"/>
          <w:numId w:val="61"/>
        </w:numPr>
        <w:pBdr>
          <w:top w:val="nil"/>
          <w:left w:val="nil"/>
          <w:bottom w:val="nil"/>
          <w:right w:val="nil"/>
          <w:between w:val="nil"/>
        </w:pBdr>
        <w:rPr>
          <w:color w:val="000000"/>
        </w:rPr>
      </w:pPr>
      <w:r>
        <w:rPr>
          <w:color w:val="000000"/>
        </w:rPr>
        <w:t>If you have Australian fixed line services, we will bill all charges for the Telstra Video Collaboration service (other than call charges) to one of your Australian fixed line services.  For plans entered on and from 16 February 2009, any Australian fixed line service nominated by you for billing purposes must be a Telstra Australian fixed line service.</w:t>
      </w:r>
    </w:p>
    <w:p w14:paraId="6213620E" w14:textId="77777777" w:rsidR="002E28F7" w:rsidRDefault="00BE778D">
      <w:pPr>
        <w:numPr>
          <w:ilvl w:val="0"/>
          <w:numId w:val="61"/>
        </w:numPr>
        <w:pBdr>
          <w:top w:val="nil"/>
          <w:left w:val="nil"/>
          <w:bottom w:val="nil"/>
          <w:right w:val="nil"/>
          <w:between w:val="nil"/>
        </w:pBdr>
        <w:rPr>
          <w:color w:val="000000"/>
        </w:rPr>
      </w:pPr>
      <w:r>
        <w:rPr>
          <w:color w:val="000000"/>
        </w:rPr>
        <w:t>Call charges incurred by you using your Telstra Video Collaboration service will be billed to one of your Australian fixed line services, one or more of your Self-Hosted Phone Conferencing accounts or one or more of your Web Conferencing service powered by Microsoft Office Live Meeting accounts (depending on your selected subscription plan option(s)).  For plans entered on and from 16 February 2009, any Australian fixed line service nominated by you for billing purposes must be a Telstra Australian fixed line service.</w:t>
      </w:r>
    </w:p>
    <w:p w14:paraId="1CA58FED" w14:textId="77777777" w:rsidR="002E28F7" w:rsidRDefault="00BE778D">
      <w:pPr>
        <w:numPr>
          <w:ilvl w:val="0"/>
          <w:numId w:val="61"/>
        </w:numPr>
        <w:pBdr>
          <w:top w:val="nil"/>
          <w:left w:val="nil"/>
          <w:bottom w:val="nil"/>
          <w:right w:val="nil"/>
          <w:between w:val="nil"/>
        </w:pBdr>
        <w:rPr>
          <w:color w:val="000000"/>
        </w:rPr>
      </w:pPr>
      <w:r>
        <w:rPr>
          <w:color w:val="000000"/>
        </w:rPr>
        <w:t>If your telephone account that we use to charge you is cancelled, disconnected or transferred to an alternative carrier, carriage service provider, reseller or rebiller, then you must notify us within two working days and provide us with details of another billing account.  If you fail to notify us, we may immediately cancel the Telstra Video Collaboration service.</w:t>
      </w:r>
    </w:p>
    <w:p w14:paraId="168F2C99" w14:textId="77777777" w:rsidR="002E28F7" w:rsidRDefault="00BE778D">
      <w:pPr>
        <w:spacing w:after="0"/>
      </w:pPr>
      <w:r>
        <w:lastRenderedPageBreak/>
        <w:br w:type="page"/>
      </w:r>
    </w:p>
    <w:p w14:paraId="0DAEB796" w14:textId="77777777" w:rsidR="002E28F7" w:rsidRDefault="00BE778D" w:rsidP="006C0D65">
      <w:pPr>
        <w:pStyle w:val="Heading3"/>
      </w:pPr>
      <w:bookmarkStart w:id="103" w:name="_Toc177127484"/>
      <w:r>
        <w:lastRenderedPageBreak/>
        <w:t>Early Termination Fee</w:t>
      </w:r>
      <w:bookmarkEnd w:id="103"/>
    </w:p>
    <w:p w14:paraId="02C5AC58" w14:textId="77777777" w:rsidR="002E28F7" w:rsidRDefault="00BE778D">
      <w:pPr>
        <w:widowControl w:val="0"/>
        <w:numPr>
          <w:ilvl w:val="0"/>
          <w:numId w:val="61"/>
        </w:numPr>
        <w:pBdr>
          <w:top w:val="nil"/>
          <w:left w:val="nil"/>
          <w:bottom w:val="nil"/>
          <w:right w:val="nil"/>
          <w:between w:val="nil"/>
        </w:pBdr>
        <w:rPr>
          <w:color w:val="000000"/>
        </w:rPr>
      </w:pPr>
      <w:r>
        <w:rPr>
          <w:color w:val="000000"/>
        </w:rPr>
        <w:t xml:space="preserve">If you terminate your Telstra Video Collaboration service within the term set out in your application form or separate agreement with us, you must give us 30 days written notice.  We will terminate your service on the provisioning day (which is the day of the month that your service was first provisioned to you as notified by us) following the expiry of the 30-day notice period. </w:t>
      </w:r>
    </w:p>
    <w:p w14:paraId="74715DF1" w14:textId="77777777" w:rsidR="002E28F7" w:rsidRDefault="00BE778D">
      <w:pPr>
        <w:numPr>
          <w:ilvl w:val="0"/>
          <w:numId w:val="61"/>
        </w:numPr>
        <w:pBdr>
          <w:top w:val="nil"/>
          <w:left w:val="nil"/>
          <w:bottom w:val="nil"/>
          <w:right w:val="nil"/>
          <w:between w:val="nil"/>
        </w:pBdr>
        <w:rPr>
          <w:color w:val="000000"/>
        </w:rPr>
      </w:pPr>
      <w:r>
        <w:rPr>
          <w:color w:val="000000"/>
        </w:rPr>
        <w:t>If your Telstra Video Collaboration service is terminated before the expiry of the term set out in your separate agreement with us for any reason other than for our breach:</w:t>
      </w:r>
    </w:p>
    <w:p w14:paraId="3C2DECAD" w14:textId="08F5FC35" w:rsidR="002E28F7" w:rsidRDefault="00BE778D">
      <w:pPr>
        <w:numPr>
          <w:ilvl w:val="0"/>
          <w:numId w:val="45"/>
        </w:numPr>
        <w:pBdr>
          <w:top w:val="nil"/>
          <w:left w:val="nil"/>
          <w:bottom w:val="nil"/>
          <w:right w:val="nil"/>
          <w:between w:val="nil"/>
        </w:pBdr>
        <w:ind w:left="1440"/>
        <w:rPr>
          <w:color w:val="000000"/>
        </w:rPr>
      </w:pPr>
      <w:r>
        <w:rPr>
          <w:color w:val="000000"/>
        </w:rPr>
        <w:t>if you have selected the monthly payment option, we may charge you an Early Termination Fee of up to 50% of your monthly service charge multiplied by the number of unexpired months (or part months) in the term set out in your application form or separate agreement with us; or</w:t>
      </w:r>
    </w:p>
    <w:p w14:paraId="48DD78A5" w14:textId="13510C36" w:rsidR="002E28F7" w:rsidRDefault="00BE778D">
      <w:pPr>
        <w:numPr>
          <w:ilvl w:val="0"/>
          <w:numId w:val="45"/>
        </w:numPr>
        <w:pBdr>
          <w:top w:val="nil"/>
          <w:left w:val="nil"/>
          <w:bottom w:val="nil"/>
          <w:right w:val="nil"/>
          <w:between w:val="nil"/>
        </w:pBdr>
        <w:ind w:left="1440"/>
        <w:rPr>
          <w:color w:val="000000"/>
        </w:rPr>
      </w:pPr>
      <w:r>
        <w:rPr>
          <w:color w:val="000000"/>
        </w:rPr>
        <w:t>if you have selected the annual payment option, we may charge you an Early Termination Fee of up to 40% of your Equivalent Monthly Charge multiplied by the number of unexpired months (or part months) in the term set out in your application form or separate agreement with us.  Your Equivalent Monthly Charge equals your annual service charge divided by twelve.</w:t>
      </w:r>
    </w:p>
    <w:p w14:paraId="736A3CF0" w14:textId="77777777" w:rsidR="002E28F7" w:rsidRDefault="00BE778D">
      <w:pPr>
        <w:numPr>
          <w:ilvl w:val="0"/>
          <w:numId w:val="61"/>
        </w:numPr>
        <w:pBdr>
          <w:top w:val="nil"/>
          <w:left w:val="nil"/>
          <w:bottom w:val="nil"/>
          <w:right w:val="nil"/>
          <w:between w:val="nil"/>
        </w:pBdr>
        <w:rPr>
          <w:color w:val="000000"/>
        </w:rPr>
      </w:pPr>
      <w:r>
        <w:rPr>
          <w:color w:val="000000"/>
        </w:rPr>
        <w:t>The Early Termination Fee is a genuine pre-estimate of the loss that we are likely to suffer.</w:t>
      </w:r>
    </w:p>
    <w:p w14:paraId="4DB0ABB6" w14:textId="77777777" w:rsidR="002E28F7" w:rsidRDefault="00BE778D" w:rsidP="006C0D65">
      <w:pPr>
        <w:pStyle w:val="Heading3"/>
      </w:pPr>
      <w:bookmarkStart w:id="104" w:name="_Toc177127485"/>
      <w:r>
        <w:t>Service Availability</w:t>
      </w:r>
      <w:bookmarkEnd w:id="104"/>
    </w:p>
    <w:p w14:paraId="0DB84DF2" w14:textId="77777777" w:rsidR="002E28F7" w:rsidRDefault="00BE778D">
      <w:pPr>
        <w:numPr>
          <w:ilvl w:val="0"/>
          <w:numId w:val="61"/>
        </w:numPr>
        <w:pBdr>
          <w:top w:val="nil"/>
          <w:left w:val="nil"/>
          <w:bottom w:val="nil"/>
          <w:right w:val="nil"/>
          <w:between w:val="nil"/>
        </w:pBdr>
        <w:rPr>
          <w:color w:val="000000"/>
        </w:rPr>
      </w:pPr>
      <w:r>
        <w:rPr>
          <w:color w:val="000000"/>
        </w:rPr>
        <w:t>On and from 16 February 2009, each online conference will have a standard duration time of four hours from when the first participant joins the online conference, unless otherwise terminated by the host.  After four hours the meeting will be prompted for periodic extensions (in blocks of 30 minutes).  If an extension is not accepted the meeting will automatically disconnect.  If at the initial four hour point there is only one participant in the online conference, the conference will automatically disconnect after 30 minutes without prompting the meeting for an extension.</w:t>
      </w:r>
    </w:p>
    <w:p w14:paraId="7292F4CF" w14:textId="77777777" w:rsidR="002E28F7" w:rsidRDefault="00BE778D">
      <w:pPr>
        <w:numPr>
          <w:ilvl w:val="0"/>
          <w:numId w:val="61"/>
        </w:numPr>
        <w:pBdr>
          <w:top w:val="nil"/>
          <w:left w:val="nil"/>
          <w:bottom w:val="nil"/>
          <w:right w:val="nil"/>
          <w:between w:val="nil"/>
        </w:pBdr>
        <w:rPr>
          <w:color w:val="000000"/>
        </w:rPr>
      </w:pPr>
      <w:r>
        <w:rPr>
          <w:color w:val="000000"/>
        </w:rPr>
        <w:t>We will try to ensure, but do not guarantee, that the Telstra Video Collaboration service will be available 99.70% of the time in each calendar month (excluding scheduled outages).  Service availability will be measured as the total time in a calendar month (less scheduled outages) during which the service is up and available for use by any customer of the service.  The service will be considered available even if it one or more faults are present as long as those faults do not cause a complete failure of the service.</w:t>
      </w:r>
    </w:p>
    <w:p w14:paraId="0AC69660" w14:textId="77777777" w:rsidR="002E28F7" w:rsidRDefault="00BE778D">
      <w:pPr>
        <w:numPr>
          <w:ilvl w:val="0"/>
          <w:numId w:val="61"/>
        </w:numPr>
        <w:pBdr>
          <w:top w:val="nil"/>
          <w:left w:val="nil"/>
          <w:bottom w:val="nil"/>
          <w:right w:val="nil"/>
          <w:between w:val="nil"/>
        </w:pBdr>
        <w:rPr>
          <w:color w:val="000000"/>
        </w:rPr>
      </w:pPr>
      <w:r>
        <w:rPr>
          <w:color w:val="000000"/>
        </w:rPr>
        <w:t>If a scheduled outage is required, we will use reasonable endeavours to:</w:t>
      </w:r>
    </w:p>
    <w:p w14:paraId="7F838703" w14:textId="77777777" w:rsidR="002E28F7" w:rsidRDefault="00BE778D">
      <w:pPr>
        <w:numPr>
          <w:ilvl w:val="0"/>
          <w:numId w:val="47"/>
        </w:numPr>
        <w:pBdr>
          <w:top w:val="nil"/>
          <w:left w:val="nil"/>
          <w:bottom w:val="nil"/>
          <w:right w:val="nil"/>
          <w:between w:val="nil"/>
        </w:pBdr>
        <w:ind w:left="1440"/>
        <w:rPr>
          <w:color w:val="000000"/>
        </w:rPr>
      </w:pPr>
      <w:r>
        <w:rPr>
          <w:color w:val="000000"/>
        </w:rPr>
        <w:t>provide you at least 48 hours notice via e-mail;</w:t>
      </w:r>
    </w:p>
    <w:p w14:paraId="73DF6962" w14:textId="77777777" w:rsidR="002E28F7" w:rsidRDefault="00BE778D">
      <w:pPr>
        <w:numPr>
          <w:ilvl w:val="0"/>
          <w:numId w:val="47"/>
        </w:numPr>
        <w:pBdr>
          <w:top w:val="nil"/>
          <w:left w:val="nil"/>
          <w:bottom w:val="nil"/>
          <w:right w:val="nil"/>
          <w:between w:val="nil"/>
        </w:pBdr>
        <w:ind w:left="1440"/>
        <w:rPr>
          <w:color w:val="000000"/>
        </w:rPr>
      </w:pPr>
      <w:r>
        <w:rPr>
          <w:color w:val="000000"/>
        </w:rPr>
        <w:t>ensure that scheduled outages are between the hours of 7pm and 7am (Eastern Standard time); and</w:t>
      </w:r>
    </w:p>
    <w:p w14:paraId="5CDAD900" w14:textId="77777777" w:rsidR="002E28F7" w:rsidRDefault="00BE778D">
      <w:pPr>
        <w:numPr>
          <w:ilvl w:val="0"/>
          <w:numId w:val="47"/>
        </w:numPr>
        <w:pBdr>
          <w:top w:val="nil"/>
          <w:left w:val="nil"/>
          <w:bottom w:val="nil"/>
          <w:right w:val="nil"/>
          <w:between w:val="nil"/>
        </w:pBdr>
        <w:ind w:left="1440"/>
        <w:rPr>
          <w:color w:val="000000"/>
        </w:rPr>
      </w:pPr>
      <w:r>
        <w:rPr>
          <w:color w:val="000000"/>
        </w:rPr>
        <w:t>ensure that scheduled outages do not exceed 10 hours per quarter in total.</w:t>
      </w:r>
    </w:p>
    <w:p w14:paraId="52C3AD57" w14:textId="77777777" w:rsidR="002E28F7" w:rsidRDefault="00BE778D">
      <w:pPr>
        <w:numPr>
          <w:ilvl w:val="0"/>
          <w:numId w:val="61"/>
        </w:numPr>
        <w:pBdr>
          <w:top w:val="nil"/>
          <w:left w:val="nil"/>
          <w:bottom w:val="nil"/>
          <w:right w:val="nil"/>
          <w:between w:val="nil"/>
        </w:pBdr>
        <w:rPr>
          <w:color w:val="000000"/>
        </w:rPr>
      </w:pPr>
      <w:r>
        <w:rPr>
          <w:color w:val="000000"/>
        </w:rPr>
        <w:lastRenderedPageBreak/>
        <w:t>Access to the Telstra Video Collaboration service is via the public Internet.  We will not be responsible for service performance problems or lack of availability caused by issues associated with the public Internet.</w:t>
      </w:r>
    </w:p>
    <w:p w14:paraId="37DDC25D" w14:textId="77777777" w:rsidR="002E28F7" w:rsidRDefault="00BE778D" w:rsidP="006C0D65">
      <w:pPr>
        <w:pStyle w:val="Heading3"/>
      </w:pPr>
      <w:bookmarkStart w:id="105" w:name="_Toc177127486"/>
      <w:r>
        <w:t>Faults</w:t>
      </w:r>
      <w:bookmarkEnd w:id="105"/>
    </w:p>
    <w:p w14:paraId="517648DE" w14:textId="1A3A6EAA" w:rsidR="002E28F7" w:rsidRDefault="00901FF0">
      <w:pPr>
        <w:numPr>
          <w:ilvl w:val="0"/>
          <w:numId w:val="61"/>
        </w:numPr>
        <w:pBdr>
          <w:top w:val="nil"/>
          <w:left w:val="nil"/>
          <w:bottom w:val="nil"/>
          <w:right w:val="nil"/>
          <w:between w:val="nil"/>
        </w:pBdr>
        <w:rPr>
          <w:color w:val="000000"/>
        </w:rPr>
      </w:pPr>
      <w:r w:rsidRPr="00901FF0">
        <w:rPr>
          <w:color w:val="000000"/>
        </w:rPr>
        <w:t>Subject to the Australian Consumer Law provisions in the General Terms of Our Customer Terms</w:t>
      </w:r>
      <w:r>
        <w:rPr>
          <w:color w:val="000000"/>
        </w:rPr>
        <w:t>,</w:t>
      </w:r>
      <w:r w:rsidRPr="00901FF0">
        <w:rPr>
          <w:color w:val="000000"/>
        </w:rPr>
        <w:t xml:space="preserve"> </w:t>
      </w:r>
      <w:r>
        <w:rPr>
          <w:color w:val="000000"/>
        </w:rPr>
        <w:t>w</w:t>
      </w:r>
      <w:r w:rsidR="00BE778D">
        <w:rPr>
          <w:color w:val="000000"/>
        </w:rPr>
        <w:t>e do not guarantee that the Telstra Video Collaboration service will be fault-free.</w:t>
      </w:r>
    </w:p>
    <w:p w14:paraId="41D659BF" w14:textId="77777777" w:rsidR="002E28F7" w:rsidRDefault="00BE778D">
      <w:pPr>
        <w:numPr>
          <w:ilvl w:val="0"/>
          <w:numId w:val="61"/>
        </w:numPr>
        <w:pBdr>
          <w:top w:val="nil"/>
          <w:left w:val="nil"/>
          <w:bottom w:val="nil"/>
          <w:right w:val="nil"/>
          <w:between w:val="nil"/>
        </w:pBdr>
        <w:rPr>
          <w:color w:val="000000"/>
        </w:rPr>
      </w:pPr>
      <w:r>
        <w:rPr>
          <w:color w:val="000000"/>
        </w:rPr>
        <w:t>We will provide you with helpdesk support for the Telstra Video Collaboration service Monday to Friday from 8am to 6pm (Eastern Standard time).</w:t>
      </w:r>
    </w:p>
    <w:p w14:paraId="573DB9D8" w14:textId="77777777" w:rsidR="002E28F7" w:rsidRDefault="00BE778D" w:rsidP="006C0D65">
      <w:pPr>
        <w:pStyle w:val="Heading3"/>
      </w:pPr>
      <w:bookmarkStart w:id="106" w:name="_Toc177127487"/>
      <w:r>
        <w:t>Target response and restoration times</w:t>
      </w:r>
      <w:bookmarkEnd w:id="106"/>
    </w:p>
    <w:p w14:paraId="760F7BEA" w14:textId="77777777" w:rsidR="002E28F7" w:rsidRDefault="00BE778D">
      <w:pPr>
        <w:numPr>
          <w:ilvl w:val="0"/>
          <w:numId w:val="61"/>
        </w:numPr>
        <w:pBdr>
          <w:top w:val="nil"/>
          <w:left w:val="nil"/>
          <w:bottom w:val="nil"/>
          <w:right w:val="nil"/>
          <w:between w:val="nil"/>
        </w:pBdr>
        <w:rPr>
          <w:color w:val="000000"/>
        </w:rPr>
      </w:pPr>
      <w:r>
        <w:rPr>
          <w:color w:val="000000"/>
        </w:rPr>
        <w:t>The target response and restoration times set out below only apply to faults with the Telstra Video Collaboration service we provide you.</w:t>
      </w:r>
    </w:p>
    <w:p w14:paraId="4B11C827" w14:textId="77777777" w:rsidR="002E28F7" w:rsidRDefault="00BE778D">
      <w:pPr>
        <w:numPr>
          <w:ilvl w:val="0"/>
          <w:numId w:val="61"/>
        </w:numPr>
        <w:pBdr>
          <w:top w:val="nil"/>
          <w:left w:val="nil"/>
          <w:bottom w:val="nil"/>
          <w:right w:val="nil"/>
          <w:between w:val="nil"/>
        </w:pBdr>
        <w:rPr>
          <w:color w:val="000000"/>
        </w:rPr>
      </w:pPr>
      <w:r>
        <w:rPr>
          <w:color w:val="000000"/>
        </w:rPr>
        <w:t>If there is a fault in your Telstra Video Collaboration service we aim to respond to you within two hours of you telling us about the fault (excluding time outside the help desk coverage period).  You will receive a response from us when the fault has been identified.</w:t>
      </w:r>
    </w:p>
    <w:p w14:paraId="04385BA9" w14:textId="77777777" w:rsidR="002E28F7" w:rsidRDefault="00BE778D">
      <w:pPr>
        <w:numPr>
          <w:ilvl w:val="0"/>
          <w:numId w:val="61"/>
        </w:numPr>
        <w:pBdr>
          <w:top w:val="nil"/>
          <w:left w:val="nil"/>
          <w:bottom w:val="nil"/>
          <w:right w:val="nil"/>
          <w:between w:val="nil"/>
        </w:pBdr>
        <w:rPr>
          <w:color w:val="000000"/>
        </w:rPr>
      </w:pPr>
      <w:r>
        <w:rPr>
          <w:color w:val="000000"/>
        </w:rPr>
        <w:t>If a fault is identified, we aim to restore your Telstra Video Collaboration service to full working order within 12 hours of you telling us about the fault (excluding time outside the help desk coverage period).</w:t>
      </w:r>
    </w:p>
    <w:p w14:paraId="01210D8F" w14:textId="77777777" w:rsidR="002E28F7" w:rsidRDefault="00BE778D">
      <w:pPr>
        <w:numPr>
          <w:ilvl w:val="0"/>
          <w:numId w:val="61"/>
        </w:numPr>
        <w:pBdr>
          <w:top w:val="nil"/>
          <w:left w:val="nil"/>
          <w:bottom w:val="nil"/>
          <w:right w:val="nil"/>
          <w:between w:val="nil"/>
        </w:pBdr>
        <w:rPr>
          <w:color w:val="000000"/>
        </w:rPr>
      </w:pPr>
      <w:r>
        <w:rPr>
          <w:color w:val="000000"/>
        </w:rPr>
        <w:t>If the identified fault causes only a minor impact on the efficiency or performance of your Telstra Video Collaboration service, we aim to rectify the fault within five business days of you telling us about the fault.</w:t>
      </w:r>
    </w:p>
    <w:p w14:paraId="6C11CC09" w14:textId="77777777" w:rsidR="002E28F7" w:rsidRDefault="00BE778D">
      <w:pPr>
        <w:numPr>
          <w:ilvl w:val="0"/>
          <w:numId w:val="61"/>
        </w:numPr>
        <w:pBdr>
          <w:top w:val="nil"/>
          <w:left w:val="nil"/>
          <w:bottom w:val="nil"/>
          <w:right w:val="nil"/>
          <w:between w:val="nil"/>
        </w:pBdr>
        <w:rPr>
          <w:color w:val="000000"/>
        </w:rPr>
      </w:pPr>
      <w:r>
        <w:rPr>
          <w:color w:val="000000"/>
        </w:rPr>
        <w:t>We may perform a temporary repair to enable you to use your Telstra Video Collaboration service before we fully rectify the identified fault.  A temporary repair that lets you use your Telstra Video Collaboration service will be treated as a restoration for the purposes of satisfying our service restoration obligations.</w:t>
      </w:r>
    </w:p>
    <w:p w14:paraId="01CD721B" w14:textId="77777777" w:rsidR="002E28F7" w:rsidRDefault="00BE778D">
      <w:pPr>
        <w:numPr>
          <w:ilvl w:val="0"/>
          <w:numId w:val="61"/>
        </w:numPr>
        <w:pBdr>
          <w:top w:val="nil"/>
          <w:left w:val="nil"/>
          <w:bottom w:val="nil"/>
          <w:right w:val="nil"/>
          <w:between w:val="nil"/>
        </w:pBdr>
        <w:rPr>
          <w:color w:val="000000"/>
        </w:rPr>
      </w:pPr>
      <w:r>
        <w:rPr>
          <w:color w:val="000000"/>
        </w:rPr>
        <w:t>We give priority to rectifying major fault outages affecting a number of customers.  If such cases arise, we may not meet the above targets for restoring a particular customer’s Telstra Video Collaboration service.</w:t>
      </w:r>
    </w:p>
    <w:p w14:paraId="419F25FD" w14:textId="77777777" w:rsidR="002E28F7" w:rsidRDefault="00BE778D">
      <w:pPr>
        <w:numPr>
          <w:ilvl w:val="0"/>
          <w:numId w:val="61"/>
        </w:numPr>
        <w:pBdr>
          <w:top w:val="nil"/>
          <w:left w:val="nil"/>
          <w:bottom w:val="nil"/>
          <w:right w:val="nil"/>
          <w:between w:val="nil"/>
        </w:pBdr>
        <w:rPr>
          <w:color w:val="000000"/>
        </w:rPr>
      </w:pPr>
      <w:r>
        <w:rPr>
          <w:color w:val="000000"/>
        </w:rPr>
        <w:t>We may charge you, and you agree to pay, our reasonable costs incurred in identifying, examining and rectifying any of the following faults:</w:t>
      </w:r>
    </w:p>
    <w:p w14:paraId="11812CE3" w14:textId="77777777" w:rsidR="002E28F7" w:rsidRDefault="00BE778D">
      <w:pPr>
        <w:numPr>
          <w:ilvl w:val="0"/>
          <w:numId w:val="48"/>
        </w:numPr>
        <w:pBdr>
          <w:top w:val="nil"/>
          <w:left w:val="nil"/>
          <w:bottom w:val="nil"/>
          <w:right w:val="nil"/>
          <w:between w:val="nil"/>
        </w:pBdr>
        <w:ind w:left="1440"/>
        <w:rPr>
          <w:color w:val="000000"/>
        </w:rPr>
      </w:pPr>
      <w:r>
        <w:rPr>
          <w:color w:val="000000"/>
        </w:rPr>
        <w:t>faults resulting from interference caused by you or any person accessing the Telstra Video Collaboration service using your password or access key or by your invitation;</w:t>
      </w:r>
    </w:p>
    <w:p w14:paraId="23A3C002" w14:textId="77777777" w:rsidR="002E28F7" w:rsidRDefault="00BE778D">
      <w:pPr>
        <w:numPr>
          <w:ilvl w:val="0"/>
          <w:numId w:val="48"/>
        </w:numPr>
        <w:pBdr>
          <w:top w:val="nil"/>
          <w:left w:val="nil"/>
          <w:bottom w:val="nil"/>
          <w:right w:val="nil"/>
          <w:between w:val="nil"/>
        </w:pBdr>
        <w:ind w:left="1440"/>
        <w:rPr>
          <w:color w:val="000000"/>
        </w:rPr>
      </w:pPr>
      <w:r>
        <w:rPr>
          <w:color w:val="000000"/>
        </w:rPr>
        <w:t>faults caused by your negligence or the negligence of any person accessing the Telstra Video Collaboration service using your password or access key or by your invitation; and</w:t>
      </w:r>
    </w:p>
    <w:p w14:paraId="5C09C166" w14:textId="77777777" w:rsidR="002E28F7" w:rsidRDefault="00BE778D">
      <w:pPr>
        <w:numPr>
          <w:ilvl w:val="0"/>
          <w:numId w:val="48"/>
        </w:numPr>
        <w:pBdr>
          <w:top w:val="nil"/>
          <w:left w:val="nil"/>
          <w:bottom w:val="nil"/>
          <w:right w:val="nil"/>
          <w:between w:val="nil"/>
        </w:pBdr>
        <w:ind w:left="1440"/>
        <w:rPr>
          <w:color w:val="000000"/>
        </w:rPr>
      </w:pPr>
      <w:r>
        <w:rPr>
          <w:color w:val="000000"/>
        </w:rPr>
        <w:t>faults due to wilful damage to any of your Telstra Video Collaboration services by you or any person accessing the Telstra Video Collaboration service using your password or access key or by your invitation.</w:t>
      </w:r>
    </w:p>
    <w:p w14:paraId="7D4D5A7D" w14:textId="77777777" w:rsidR="002E28F7" w:rsidRDefault="00BE778D">
      <w:pPr>
        <w:widowControl w:val="0"/>
        <w:pBdr>
          <w:top w:val="nil"/>
          <w:left w:val="nil"/>
          <w:bottom w:val="nil"/>
          <w:right w:val="nil"/>
          <w:between w:val="nil"/>
        </w:pBdr>
        <w:ind w:left="1474" w:hanging="737"/>
        <w:rPr>
          <w:b/>
          <w:color w:val="000000"/>
        </w:rPr>
      </w:pPr>
      <w:r>
        <w:rPr>
          <w:b/>
          <w:color w:val="000000"/>
        </w:rPr>
        <w:lastRenderedPageBreak/>
        <w:t>Your responsibility for use</w:t>
      </w:r>
    </w:p>
    <w:p w14:paraId="1B9577F5" w14:textId="77777777" w:rsidR="002E28F7" w:rsidRDefault="00BE778D">
      <w:pPr>
        <w:numPr>
          <w:ilvl w:val="0"/>
          <w:numId w:val="61"/>
        </w:numPr>
        <w:pBdr>
          <w:top w:val="nil"/>
          <w:left w:val="nil"/>
          <w:bottom w:val="nil"/>
          <w:right w:val="nil"/>
          <w:between w:val="nil"/>
        </w:pBdr>
        <w:rPr>
          <w:color w:val="000000"/>
        </w:rPr>
      </w:pPr>
      <w:r>
        <w:rPr>
          <w:color w:val="000000"/>
        </w:rPr>
        <w:t>You are responsible for the use of the Telstra Video Collaboration service by you, your users, your employees and any person accessing the Telstra Video Collaboration service using your password or access key or by your invitation.</w:t>
      </w:r>
    </w:p>
    <w:p w14:paraId="50279FEF" w14:textId="77777777" w:rsidR="002E28F7" w:rsidRDefault="00BE778D" w:rsidP="006C0D65">
      <w:pPr>
        <w:pStyle w:val="Heading2"/>
      </w:pPr>
      <w:bookmarkStart w:id="107" w:name="_Toc177127488"/>
      <w:r>
        <w:t>PEXIP SERVICE</w:t>
      </w:r>
      <w:bookmarkEnd w:id="107"/>
    </w:p>
    <w:p w14:paraId="1B2F7AEE" w14:textId="77777777" w:rsidR="002E28F7" w:rsidRDefault="00BE778D" w:rsidP="006C0D65">
      <w:pPr>
        <w:pStyle w:val="Heading3"/>
      </w:pPr>
      <w:bookmarkStart w:id="108" w:name="_Toc177127489"/>
      <w:r>
        <w:t>What is the Pexip?</w:t>
      </w:r>
      <w:bookmarkEnd w:id="108"/>
    </w:p>
    <w:p w14:paraId="078BAD8B" w14:textId="77777777" w:rsidR="002E28F7" w:rsidRDefault="00BE778D">
      <w:pPr>
        <w:numPr>
          <w:ilvl w:val="0"/>
          <w:numId w:val="62"/>
        </w:numPr>
        <w:pBdr>
          <w:top w:val="nil"/>
          <w:left w:val="nil"/>
          <w:bottom w:val="nil"/>
          <w:right w:val="nil"/>
          <w:between w:val="nil"/>
        </w:pBdr>
        <w:rPr>
          <w:color w:val="000000"/>
        </w:rPr>
      </w:pPr>
      <w:r>
        <w:rPr>
          <w:color w:val="000000"/>
        </w:rPr>
        <w:t xml:space="preserve">Pexip is a service that allows you to connect supported video conferencing technology over internet-connected SIP and H.323 enabled devices. </w:t>
      </w:r>
    </w:p>
    <w:p w14:paraId="148D6000" w14:textId="7CA1DD8A" w:rsidR="002E28F7" w:rsidRDefault="00BE778D">
      <w:pPr>
        <w:numPr>
          <w:ilvl w:val="0"/>
          <w:numId w:val="62"/>
        </w:numPr>
        <w:pBdr>
          <w:top w:val="nil"/>
          <w:left w:val="nil"/>
          <w:bottom w:val="nil"/>
          <w:right w:val="nil"/>
          <w:between w:val="nil"/>
        </w:pBdr>
        <w:rPr>
          <w:color w:val="000000"/>
        </w:rPr>
      </w:pPr>
      <w:r>
        <w:rPr>
          <w:color w:val="000000"/>
        </w:rPr>
        <w:t xml:space="preserve">As part of your Pexip service, you will be required to sign up for a Telstra Apps Marketplace account. To see the applicable Telstra Apps Marketplace terms, </w:t>
      </w:r>
      <w:hyperlink r:id="rId28">
        <w:r>
          <w:rPr>
            <w:color w:val="0000FF"/>
            <w:u w:val="single"/>
          </w:rPr>
          <w:t>click here</w:t>
        </w:r>
      </w:hyperlink>
      <w:r>
        <w:rPr>
          <w:color w:val="000000"/>
        </w:rPr>
        <w:t>.</w:t>
      </w:r>
    </w:p>
    <w:p w14:paraId="0EA8A3D0" w14:textId="77777777" w:rsidR="002E28F7" w:rsidRDefault="00BE778D" w:rsidP="006C0D65">
      <w:pPr>
        <w:pStyle w:val="Heading3"/>
      </w:pPr>
      <w:bookmarkStart w:id="109" w:name="_Toc177127490"/>
      <w:r>
        <w:t>Charges</w:t>
      </w:r>
      <w:bookmarkEnd w:id="109"/>
    </w:p>
    <w:p w14:paraId="76A124CC" w14:textId="77777777" w:rsidR="002E28F7" w:rsidRDefault="00BE778D">
      <w:pPr>
        <w:numPr>
          <w:ilvl w:val="0"/>
          <w:numId w:val="62"/>
        </w:numPr>
        <w:pBdr>
          <w:top w:val="nil"/>
          <w:left w:val="nil"/>
          <w:bottom w:val="nil"/>
          <w:right w:val="nil"/>
          <w:between w:val="nil"/>
        </w:pBdr>
        <w:rPr>
          <w:color w:val="000000"/>
        </w:rPr>
      </w:pPr>
      <w:r>
        <w:rPr>
          <w:color w:val="000000"/>
        </w:rPr>
        <w:t xml:space="preserve">The charges for the Pexip service are set out in the Telstra Apps Marketplace or your separate agreement with us. </w:t>
      </w:r>
    </w:p>
    <w:p w14:paraId="1F0D95D4" w14:textId="77777777" w:rsidR="002E28F7" w:rsidRDefault="00BE778D">
      <w:pPr>
        <w:numPr>
          <w:ilvl w:val="0"/>
          <w:numId w:val="62"/>
        </w:numPr>
        <w:pBdr>
          <w:top w:val="nil"/>
          <w:left w:val="nil"/>
          <w:bottom w:val="nil"/>
          <w:right w:val="nil"/>
          <w:between w:val="nil"/>
        </w:pBdr>
        <w:rPr>
          <w:color w:val="000000"/>
        </w:rPr>
      </w:pPr>
      <w:r>
        <w:rPr>
          <w:color w:val="000000"/>
        </w:rPr>
        <w:t xml:space="preserve">If you have a Telstra Account, we will bill all charges for the Pexip service to your nominated account.  Alternatively, you can pay via a linked Credit Card through your Telstra Apps Marketplace account. </w:t>
      </w:r>
    </w:p>
    <w:p w14:paraId="6739B942" w14:textId="77777777" w:rsidR="002E28F7" w:rsidRDefault="00BE778D">
      <w:pPr>
        <w:numPr>
          <w:ilvl w:val="0"/>
          <w:numId w:val="62"/>
        </w:numPr>
        <w:pBdr>
          <w:top w:val="nil"/>
          <w:left w:val="nil"/>
          <w:bottom w:val="nil"/>
          <w:right w:val="nil"/>
          <w:between w:val="nil"/>
        </w:pBdr>
        <w:rPr>
          <w:color w:val="000000"/>
        </w:rPr>
      </w:pPr>
      <w:r>
        <w:rPr>
          <w:color w:val="000000"/>
        </w:rPr>
        <w:t xml:space="preserve">You must pay the non-refundable charges in advance.  </w:t>
      </w:r>
    </w:p>
    <w:p w14:paraId="2C85119D" w14:textId="77777777" w:rsidR="002E28F7" w:rsidRDefault="00BE778D">
      <w:pPr>
        <w:numPr>
          <w:ilvl w:val="0"/>
          <w:numId w:val="62"/>
        </w:numPr>
        <w:pBdr>
          <w:top w:val="nil"/>
          <w:left w:val="nil"/>
          <w:bottom w:val="nil"/>
          <w:right w:val="nil"/>
          <w:between w:val="nil"/>
        </w:pBdr>
        <w:rPr>
          <w:color w:val="000000"/>
        </w:rPr>
      </w:pPr>
      <w:r>
        <w:rPr>
          <w:color w:val="000000"/>
        </w:rPr>
        <w:t>If you upgrade your services within any 12 month subscription, your upgrade charges will be charged on a pro-rated basis.</w:t>
      </w:r>
    </w:p>
    <w:p w14:paraId="08017873" w14:textId="77777777" w:rsidR="002E28F7" w:rsidRDefault="00BE778D">
      <w:pPr>
        <w:numPr>
          <w:ilvl w:val="0"/>
          <w:numId w:val="62"/>
        </w:numPr>
        <w:pBdr>
          <w:top w:val="nil"/>
          <w:left w:val="nil"/>
          <w:bottom w:val="nil"/>
          <w:right w:val="nil"/>
          <w:between w:val="nil"/>
        </w:pBdr>
        <w:rPr>
          <w:color w:val="000000"/>
        </w:rPr>
      </w:pPr>
      <w:r>
        <w:rPr>
          <w:color w:val="000000"/>
        </w:rPr>
        <w:t>In respect of Enterprise Room Connector Premium plans, you must pay the applicable once off setup services fee for each service as set out in the Telstra Apps Marketplace.</w:t>
      </w:r>
    </w:p>
    <w:p w14:paraId="3B768109" w14:textId="77777777" w:rsidR="002E28F7" w:rsidRDefault="00BE778D" w:rsidP="006C0D65">
      <w:pPr>
        <w:pStyle w:val="Heading3"/>
      </w:pPr>
      <w:bookmarkStart w:id="110" w:name="_Toc177127491"/>
      <w:r>
        <w:t>Other services</w:t>
      </w:r>
      <w:bookmarkEnd w:id="110"/>
    </w:p>
    <w:p w14:paraId="4C410505" w14:textId="77777777" w:rsidR="002E28F7" w:rsidRDefault="00BE778D">
      <w:pPr>
        <w:numPr>
          <w:ilvl w:val="0"/>
          <w:numId w:val="62"/>
        </w:numPr>
        <w:pBdr>
          <w:top w:val="nil"/>
          <w:left w:val="nil"/>
          <w:bottom w:val="nil"/>
          <w:right w:val="nil"/>
          <w:between w:val="nil"/>
        </w:pBdr>
        <w:rPr>
          <w:color w:val="000000"/>
        </w:rPr>
      </w:pPr>
      <w:r>
        <w:rPr>
          <w:color w:val="000000"/>
        </w:rPr>
        <w:t>You must provide the telecommunications services necessary to access the Pexip service.  The charges for the Pexip service do not include charges associated with your access to and use of the Internet or any telecommunications charges associated with your use of the Pexip   service.</w:t>
      </w:r>
    </w:p>
    <w:p w14:paraId="756A66FB" w14:textId="35580555" w:rsidR="002E28F7" w:rsidRDefault="00BE778D">
      <w:pPr>
        <w:numPr>
          <w:ilvl w:val="0"/>
          <w:numId w:val="62"/>
        </w:numPr>
        <w:pBdr>
          <w:top w:val="nil"/>
          <w:left w:val="nil"/>
          <w:bottom w:val="nil"/>
          <w:right w:val="nil"/>
          <w:between w:val="nil"/>
        </w:pBdr>
        <w:rPr>
          <w:color w:val="000000"/>
        </w:rPr>
      </w:pPr>
      <w:r>
        <w:rPr>
          <w:color w:val="000000"/>
        </w:rPr>
        <w:t xml:space="preserve">You must provide the equipment and devices necessary to access and use the Pexip service.  The devices or equipment you use to access the Pexip service must have internet access to be able to use the service. You can find a list of supported SIP and H.323 devices </w:t>
      </w:r>
      <w:hyperlink r:id="rId29">
        <w:r>
          <w:rPr>
            <w:color w:val="0000FF"/>
            <w:u w:val="single"/>
          </w:rPr>
          <w:t>here</w:t>
        </w:r>
      </w:hyperlink>
      <w:r>
        <w:rPr>
          <w:color w:val="000000"/>
        </w:rPr>
        <w:t>.</w:t>
      </w:r>
    </w:p>
    <w:p w14:paraId="0DFDA70B" w14:textId="77777777" w:rsidR="002E28F7" w:rsidRDefault="00BE778D">
      <w:pPr>
        <w:numPr>
          <w:ilvl w:val="0"/>
          <w:numId w:val="62"/>
        </w:numPr>
        <w:pBdr>
          <w:top w:val="nil"/>
          <w:left w:val="nil"/>
          <w:bottom w:val="nil"/>
          <w:right w:val="nil"/>
          <w:between w:val="nil"/>
        </w:pBdr>
        <w:rPr>
          <w:color w:val="000000"/>
        </w:rPr>
      </w:pPr>
      <w:r>
        <w:rPr>
          <w:color w:val="000000"/>
        </w:rPr>
        <w:t>You are responsible for the acquisition, use, maintenance and security of the equipment and devices referred to in clause 12.8.</w:t>
      </w:r>
    </w:p>
    <w:p w14:paraId="56FE0E36" w14:textId="77777777" w:rsidR="002E28F7" w:rsidRDefault="00BE778D" w:rsidP="006C0D65">
      <w:pPr>
        <w:pStyle w:val="Heading3"/>
      </w:pPr>
      <w:bookmarkStart w:id="111" w:name="_Toc177127492"/>
      <w:r>
        <w:t>Software</w:t>
      </w:r>
      <w:bookmarkEnd w:id="111"/>
    </w:p>
    <w:p w14:paraId="6B7416D0" w14:textId="77777777" w:rsidR="002E28F7" w:rsidRDefault="00BE778D">
      <w:pPr>
        <w:numPr>
          <w:ilvl w:val="0"/>
          <w:numId w:val="62"/>
        </w:numPr>
        <w:pBdr>
          <w:top w:val="nil"/>
          <w:left w:val="nil"/>
          <w:bottom w:val="nil"/>
          <w:right w:val="nil"/>
          <w:between w:val="nil"/>
        </w:pBdr>
        <w:rPr>
          <w:color w:val="000000"/>
        </w:rPr>
      </w:pPr>
      <w:r>
        <w:rPr>
          <w:color w:val="000000"/>
        </w:rPr>
        <w:t>You may only use the Software for the purpose of accessing and using the Pexip service. For the purple of this clause 12, Software mean software facilitating the use and enjoyment of the Pexip service.</w:t>
      </w:r>
    </w:p>
    <w:p w14:paraId="5F9C2AAA" w14:textId="77777777" w:rsidR="002E28F7" w:rsidRDefault="00BE778D">
      <w:pPr>
        <w:numPr>
          <w:ilvl w:val="0"/>
          <w:numId w:val="62"/>
        </w:numPr>
        <w:pBdr>
          <w:top w:val="nil"/>
          <w:left w:val="nil"/>
          <w:bottom w:val="nil"/>
          <w:right w:val="nil"/>
          <w:between w:val="nil"/>
        </w:pBdr>
        <w:rPr>
          <w:color w:val="000000"/>
        </w:rPr>
      </w:pPr>
      <w:r>
        <w:rPr>
          <w:color w:val="000000"/>
        </w:rPr>
        <w:lastRenderedPageBreak/>
        <w:t>Except as expressly set out in this Pexip service section of Our Customer Terms, you do not have any rights in the Software or the service and all intellectual property rights relating to them remain with us and our third party suppliers.</w:t>
      </w:r>
    </w:p>
    <w:p w14:paraId="051D9467" w14:textId="77777777" w:rsidR="002E28F7" w:rsidRDefault="00BE778D">
      <w:pPr>
        <w:widowControl w:val="0"/>
        <w:numPr>
          <w:ilvl w:val="0"/>
          <w:numId w:val="62"/>
        </w:numPr>
        <w:pBdr>
          <w:top w:val="nil"/>
          <w:left w:val="nil"/>
          <w:bottom w:val="nil"/>
          <w:right w:val="nil"/>
          <w:between w:val="nil"/>
        </w:pBdr>
        <w:spacing w:after="120"/>
        <w:rPr>
          <w:color w:val="000000"/>
        </w:rPr>
      </w:pPr>
      <w:r>
        <w:rPr>
          <w:color w:val="000000"/>
        </w:rPr>
        <w:t>You must not directly or indirectly:</w:t>
      </w:r>
    </w:p>
    <w:p w14:paraId="5AD2E252" w14:textId="77777777" w:rsidR="002E28F7" w:rsidRDefault="00BE778D">
      <w:pPr>
        <w:widowControl w:val="0"/>
        <w:numPr>
          <w:ilvl w:val="0"/>
          <w:numId w:val="50"/>
        </w:numPr>
        <w:pBdr>
          <w:top w:val="nil"/>
          <w:left w:val="nil"/>
          <w:bottom w:val="nil"/>
          <w:right w:val="nil"/>
          <w:between w:val="nil"/>
        </w:pBdr>
        <w:ind w:left="1440"/>
        <w:rPr>
          <w:color w:val="000000"/>
        </w:rPr>
      </w:pPr>
      <w:r>
        <w:rPr>
          <w:color w:val="000000"/>
        </w:rPr>
        <w:t>reverse engineer, decompile, disassemble or otherwise attempt to discover the source code, object code or underlying structure, ideas, know-how or algorithms relevant to the service or any software, documentation or data related to the service (including any improvements, enhancements or modifications to any of them) (Software);</w:t>
      </w:r>
    </w:p>
    <w:p w14:paraId="674158C0" w14:textId="77777777" w:rsidR="002E28F7" w:rsidRDefault="00BE778D">
      <w:pPr>
        <w:widowControl w:val="0"/>
        <w:numPr>
          <w:ilvl w:val="0"/>
          <w:numId w:val="50"/>
        </w:numPr>
        <w:pBdr>
          <w:top w:val="nil"/>
          <w:left w:val="nil"/>
          <w:bottom w:val="nil"/>
          <w:right w:val="nil"/>
          <w:between w:val="nil"/>
        </w:pBdr>
        <w:ind w:left="1440"/>
        <w:rPr>
          <w:color w:val="000000"/>
        </w:rPr>
      </w:pPr>
      <w:r>
        <w:rPr>
          <w:color w:val="000000"/>
        </w:rPr>
        <w:t>modify, translate, or create derivative works based on the services or any Software (except to the extent expressly permitted by us or our third party supplier, or as authorised within the service);</w:t>
      </w:r>
    </w:p>
    <w:p w14:paraId="50F6AC58" w14:textId="77777777" w:rsidR="002E28F7" w:rsidRDefault="00BE778D">
      <w:pPr>
        <w:widowControl w:val="0"/>
        <w:numPr>
          <w:ilvl w:val="0"/>
          <w:numId w:val="50"/>
        </w:numPr>
        <w:pBdr>
          <w:top w:val="nil"/>
          <w:left w:val="nil"/>
          <w:bottom w:val="nil"/>
          <w:right w:val="nil"/>
          <w:between w:val="nil"/>
        </w:pBdr>
        <w:ind w:left="1440"/>
        <w:rPr>
          <w:color w:val="000000"/>
        </w:rPr>
      </w:pPr>
      <w:r>
        <w:rPr>
          <w:color w:val="000000"/>
        </w:rPr>
        <w:t>use the service or any Software for timesharing or service bureau purposes or otherwise for the benefit of a third party; or</w:t>
      </w:r>
    </w:p>
    <w:p w14:paraId="223E89B5" w14:textId="77777777" w:rsidR="002E28F7" w:rsidRDefault="00BE778D">
      <w:pPr>
        <w:widowControl w:val="0"/>
        <w:numPr>
          <w:ilvl w:val="0"/>
          <w:numId w:val="50"/>
        </w:numPr>
        <w:pBdr>
          <w:top w:val="nil"/>
          <w:left w:val="nil"/>
          <w:bottom w:val="nil"/>
          <w:right w:val="nil"/>
          <w:between w:val="nil"/>
        </w:pBdr>
        <w:ind w:left="1440"/>
        <w:rPr>
          <w:color w:val="000000"/>
        </w:rPr>
      </w:pPr>
      <w:r>
        <w:rPr>
          <w:color w:val="000000"/>
        </w:rPr>
        <w:t>remove any proprietary notices or labels.</w:t>
      </w:r>
    </w:p>
    <w:p w14:paraId="5435A125" w14:textId="77777777" w:rsidR="002E28F7" w:rsidRDefault="00BE778D" w:rsidP="006C0D65">
      <w:pPr>
        <w:pStyle w:val="Heading3"/>
      </w:pPr>
      <w:bookmarkStart w:id="112" w:name="_Toc177127493"/>
      <w:r>
        <w:t>Third party suppliers</w:t>
      </w:r>
      <w:bookmarkEnd w:id="112"/>
    </w:p>
    <w:p w14:paraId="2873F1B8" w14:textId="77777777" w:rsidR="002E28F7" w:rsidRDefault="00BE778D">
      <w:pPr>
        <w:numPr>
          <w:ilvl w:val="0"/>
          <w:numId w:val="62"/>
        </w:numPr>
        <w:pBdr>
          <w:top w:val="nil"/>
          <w:left w:val="nil"/>
          <w:bottom w:val="nil"/>
          <w:right w:val="nil"/>
          <w:between w:val="nil"/>
        </w:pBdr>
        <w:rPr>
          <w:color w:val="000000"/>
        </w:rPr>
      </w:pPr>
      <w:r>
        <w:rPr>
          <w:color w:val="000000"/>
        </w:rPr>
        <w:t xml:space="preserve">You acknowledge that we purchase services from third party suppliers in order to provide the Pexip service to you. </w:t>
      </w:r>
    </w:p>
    <w:p w14:paraId="030CDB31" w14:textId="05A38C38" w:rsidR="002E28F7" w:rsidRDefault="00BE778D">
      <w:pPr>
        <w:numPr>
          <w:ilvl w:val="0"/>
          <w:numId w:val="62"/>
        </w:numPr>
        <w:pBdr>
          <w:top w:val="nil"/>
          <w:left w:val="nil"/>
          <w:bottom w:val="nil"/>
          <w:right w:val="nil"/>
          <w:between w:val="nil"/>
        </w:pBdr>
        <w:rPr>
          <w:color w:val="000000"/>
        </w:rPr>
      </w:pPr>
      <w:r>
        <w:rPr>
          <w:color w:val="000000"/>
        </w:rPr>
        <w:t xml:space="preserve">If one of our third party suppliers suspends or terminates a service we rely on to provide your Pexip service or an aspect of your Pexip service, we may suspend or terminate your Pexip service or that aspect of your Pexip service, as relevant, </w:t>
      </w:r>
      <w:r w:rsidR="00A332AD">
        <w:rPr>
          <w:color w:val="000000"/>
        </w:rPr>
        <w:t xml:space="preserve">or transfer you to a reasonably comparable alternative service </w:t>
      </w:r>
      <w:r>
        <w:rPr>
          <w:color w:val="000000"/>
        </w:rPr>
        <w:t>after giving you as much notice as is reasonably possible in the circumstances.</w:t>
      </w:r>
      <w:r w:rsidR="00A332AD">
        <w:rPr>
          <w:color w:val="000000"/>
        </w:rPr>
        <w:t xml:space="preserve">  </w:t>
      </w:r>
      <w:r w:rsidR="00A332AD" w:rsidRPr="00A332AD">
        <w:rPr>
          <w:color w:val="000000"/>
        </w:rPr>
        <w:t>If we transfer you to a reasonably comparable alternative service and this has more than a minor detrimental impact on you, you may cancel your service without having to pay any early termination charges for that service.</w:t>
      </w:r>
    </w:p>
    <w:p w14:paraId="1F4194E2" w14:textId="77777777" w:rsidR="002E28F7" w:rsidRDefault="00BE778D">
      <w:pPr>
        <w:numPr>
          <w:ilvl w:val="0"/>
          <w:numId w:val="62"/>
        </w:numPr>
        <w:pBdr>
          <w:top w:val="nil"/>
          <w:left w:val="nil"/>
          <w:bottom w:val="nil"/>
          <w:right w:val="nil"/>
          <w:between w:val="nil"/>
        </w:pBdr>
        <w:rPr>
          <w:color w:val="000000"/>
        </w:rPr>
      </w:pPr>
      <w:r>
        <w:rPr>
          <w:color w:val="000000"/>
        </w:rPr>
        <w:t>You will be required from time to time to accept third party terms when you download or use Software related to Pexip.</w:t>
      </w:r>
    </w:p>
    <w:p w14:paraId="31F970C8" w14:textId="77777777" w:rsidR="002E28F7" w:rsidRDefault="00BE778D" w:rsidP="006C0D65">
      <w:pPr>
        <w:pStyle w:val="Heading3"/>
      </w:pPr>
      <w:bookmarkStart w:id="113" w:name="_Toc177127494"/>
      <w:r>
        <w:t>Use of the service</w:t>
      </w:r>
      <w:bookmarkEnd w:id="113"/>
    </w:p>
    <w:p w14:paraId="4968687F" w14:textId="77777777" w:rsidR="002E28F7" w:rsidRDefault="00BE778D">
      <w:pPr>
        <w:numPr>
          <w:ilvl w:val="0"/>
          <w:numId w:val="62"/>
        </w:numPr>
        <w:pBdr>
          <w:top w:val="nil"/>
          <w:left w:val="nil"/>
          <w:bottom w:val="nil"/>
          <w:right w:val="nil"/>
          <w:between w:val="nil"/>
        </w:pBdr>
        <w:rPr>
          <w:color w:val="000000"/>
        </w:rPr>
      </w:pPr>
      <w:r>
        <w:rPr>
          <w:color w:val="000000"/>
        </w:rPr>
        <w:t>We may at our sole discretion refuse to register, or may cancel, any user name or password we consider inappropriate.</w:t>
      </w:r>
    </w:p>
    <w:p w14:paraId="457DA0AF" w14:textId="77777777" w:rsidR="002E28F7" w:rsidRDefault="00BE778D">
      <w:pPr>
        <w:numPr>
          <w:ilvl w:val="0"/>
          <w:numId w:val="62"/>
        </w:numPr>
        <w:pBdr>
          <w:top w:val="nil"/>
          <w:left w:val="nil"/>
          <w:bottom w:val="nil"/>
          <w:right w:val="nil"/>
          <w:between w:val="nil"/>
        </w:pBdr>
        <w:rPr>
          <w:color w:val="000000"/>
        </w:rPr>
      </w:pPr>
      <w:r>
        <w:rPr>
          <w:color w:val="000000"/>
        </w:rPr>
        <w:t>You must keep all user names and passwords secure and not share them with third parties.  You are responsible for the use of the Pexip service by you, your users, your employees and any person accessing the Pexip service using your authentication details (whether or not authorised by you).</w:t>
      </w:r>
    </w:p>
    <w:p w14:paraId="7F8A3D86" w14:textId="77777777" w:rsidR="002E28F7" w:rsidRDefault="00BE778D">
      <w:pPr>
        <w:numPr>
          <w:ilvl w:val="0"/>
          <w:numId w:val="62"/>
        </w:numPr>
        <w:pBdr>
          <w:top w:val="nil"/>
          <w:left w:val="nil"/>
          <w:bottom w:val="nil"/>
          <w:right w:val="nil"/>
          <w:between w:val="nil"/>
        </w:pBdr>
        <w:rPr>
          <w:color w:val="000000"/>
        </w:rPr>
      </w:pPr>
      <w:r>
        <w:rPr>
          <w:color w:val="000000"/>
        </w:rPr>
        <w:t xml:space="preserve">You acknowledge and agree that your use of the Pexip service is also subject to the terms set out at https://www.pexip.com/terms. </w:t>
      </w:r>
    </w:p>
    <w:p w14:paraId="756749B8" w14:textId="77777777" w:rsidR="002E28F7" w:rsidRDefault="00BE778D" w:rsidP="006C0D65">
      <w:pPr>
        <w:pStyle w:val="Heading3"/>
      </w:pPr>
      <w:bookmarkStart w:id="114" w:name="_Toc177127495"/>
      <w:r>
        <w:t>Acceptable use policy</w:t>
      </w:r>
      <w:bookmarkEnd w:id="114"/>
    </w:p>
    <w:p w14:paraId="1684046B" w14:textId="77777777" w:rsidR="002E28F7" w:rsidRDefault="00BE778D">
      <w:pPr>
        <w:numPr>
          <w:ilvl w:val="0"/>
          <w:numId w:val="62"/>
        </w:numPr>
        <w:pBdr>
          <w:top w:val="nil"/>
          <w:left w:val="nil"/>
          <w:bottom w:val="nil"/>
          <w:right w:val="nil"/>
          <w:between w:val="nil"/>
        </w:pBdr>
        <w:rPr>
          <w:color w:val="000000"/>
        </w:rPr>
      </w:pPr>
      <w:r>
        <w:rPr>
          <w:color w:val="000000"/>
        </w:rPr>
        <w:t xml:space="preserve">Your use of the service is subject to the Acceptable Use Policy set out in section 3 (General) of the Conferencing Section of Our Customer Terms. </w:t>
      </w:r>
    </w:p>
    <w:p w14:paraId="61AA37FD" w14:textId="77777777" w:rsidR="002E28F7" w:rsidRDefault="00BE778D">
      <w:pPr>
        <w:numPr>
          <w:ilvl w:val="0"/>
          <w:numId w:val="62"/>
        </w:numPr>
        <w:pBdr>
          <w:top w:val="nil"/>
          <w:left w:val="nil"/>
          <w:bottom w:val="nil"/>
          <w:right w:val="nil"/>
          <w:between w:val="nil"/>
        </w:pBdr>
        <w:rPr>
          <w:color w:val="000000"/>
        </w:rPr>
      </w:pPr>
      <w:r>
        <w:rPr>
          <w:color w:val="000000"/>
        </w:rPr>
        <w:lastRenderedPageBreak/>
        <w:t xml:space="preserve">We do not claim ownership of any of your content.  You grant us and our third party suppliers a non-exclusive, worldwide, royalty-free, fully-paid, transferable licence to host, cache, and display content solely for the purpose of providing the Pexip service to you. </w:t>
      </w:r>
    </w:p>
    <w:p w14:paraId="5A32CAD0" w14:textId="77777777" w:rsidR="002E28F7" w:rsidRDefault="00BE778D">
      <w:pPr>
        <w:numPr>
          <w:ilvl w:val="0"/>
          <w:numId w:val="62"/>
        </w:numPr>
        <w:pBdr>
          <w:top w:val="nil"/>
          <w:left w:val="nil"/>
          <w:bottom w:val="nil"/>
          <w:right w:val="nil"/>
          <w:between w:val="nil"/>
        </w:pBdr>
        <w:rPr>
          <w:color w:val="000000"/>
        </w:rPr>
      </w:pPr>
      <w:r>
        <w:rPr>
          <w:color w:val="000000"/>
        </w:rPr>
        <w:t>You represent and warrant that you are the owner or authorised licensee of all content and that you will not publish, post, upload, record or otherwise distribute or transmit content that:</w:t>
      </w:r>
    </w:p>
    <w:p w14:paraId="699B6899" w14:textId="77777777" w:rsidR="002E28F7" w:rsidRDefault="00BE778D">
      <w:pPr>
        <w:numPr>
          <w:ilvl w:val="0"/>
          <w:numId w:val="52"/>
        </w:numPr>
        <w:pBdr>
          <w:top w:val="nil"/>
          <w:left w:val="nil"/>
          <w:bottom w:val="nil"/>
          <w:right w:val="nil"/>
          <w:between w:val="nil"/>
        </w:pBdr>
        <w:ind w:left="1440"/>
        <w:rPr>
          <w:color w:val="000000"/>
        </w:rPr>
      </w:pPr>
      <w:r>
        <w:rPr>
          <w:color w:val="000000"/>
        </w:rPr>
        <w:t>infringes or would infringe any copyright, patent, trade mark, trade secret or other right of any party;</w:t>
      </w:r>
    </w:p>
    <w:p w14:paraId="0A08AA06" w14:textId="77777777" w:rsidR="002E28F7" w:rsidRDefault="00BE778D">
      <w:pPr>
        <w:numPr>
          <w:ilvl w:val="0"/>
          <w:numId w:val="52"/>
        </w:numPr>
        <w:pBdr>
          <w:top w:val="nil"/>
          <w:left w:val="nil"/>
          <w:bottom w:val="nil"/>
          <w:right w:val="nil"/>
          <w:between w:val="nil"/>
        </w:pBdr>
        <w:ind w:left="1440"/>
        <w:rPr>
          <w:color w:val="000000"/>
        </w:rPr>
      </w:pPr>
      <w:r>
        <w:rPr>
          <w:color w:val="000000"/>
        </w:rPr>
        <w:t xml:space="preserve">breaches any law, statute, ordinance, or regulation (including without limitation the laws an regulations governing export control, unfair competition, discrimination or advertising); </w:t>
      </w:r>
    </w:p>
    <w:p w14:paraId="096F6600" w14:textId="77777777" w:rsidR="002E28F7" w:rsidRDefault="00BE778D">
      <w:pPr>
        <w:numPr>
          <w:ilvl w:val="0"/>
          <w:numId w:val="52"/>
        </w:numPr>
        <w:pBdr>
          <w:top w:val="nil"/>
          <w:left w:val="nil"/>
          <w:bottom w:val="nil"/>
          <w:right w:val="nil"/>
          <w:between w:val="nil"/>
        </w:pBdr>
        <w:ind w:left="1440"/>
        <w:rPr>
          <w:color w:val="000000"/>
        </w:rPr>
      </w:pPr>
      <w:r>
        <w:rPr>
          <w:color w:val="000000"/>
        </w:rPr>
        <w:t>is inappropriate, profane, defamatory, libellous, obscene, indecent, threatening harassing, harmful to minors, pornographic or otherwise unlawful;</w:t>
      </w:r>
    </w:p>
    <w:p w14:paraId="11A8BBDC" w14:textId="77777777" w:rsidR="002E28F7" w:rsidRDefault="00BE778D">
      <w:pPr>
        <w:numPr>
          <w:ilvl w:val="0"/>
          <w:numId w:val="52"/>
        </w:numPr>
        <w:pBdr>
          <w:top w:val="nil"/>
          <w:left w:val="nil"/>
          <w:bottom w:val="nil"/>
          <w:right w:val="nil"/>
          <w:between w:val="nil"/>
        </w:pBdr>
        <w:ind w:left="1440"/>
        <w:rPr>
          <w:color w:val="000000"/>
        </w:rPr>
      </w:pPr>
      <w:r>
        <w:rPr>
          <w:color w:val="000000"/>
        </w:rPr>
        <w:t>contains any viruses, trojan horses, worms, time bombs, cancel bots, corrupted files, or any other similar software, data, or programs that may damage, detrimentally interfere with, intercept or expropriate any system, data, personal information or property of another; or</w:t>
      </w:r>
    </w:p>
    <w:p w14:paraId="113BA0B2" w14:textId="77777777" w:rsidR="002E28F7" w:rsidRDefault="00BE778D">
      <w:pPr>
        <w:numPr>
          <w:ilvl w:val="0"/>
          <w:numId w:val="52"/>
        </w:numPr>
        <w:pBdr>
          <w:top w:val="nil"/>
          <w:left w:val="nil"/>
          <w:bottom w:val="nil"/>
          <w:right w:val="nil"/>
          <w:between w:val="nil"/>
        </w:pBdr>
        <w:ind w:left="1440"/>
        <w:rPr>
          <w:color w:val="000000"/>
        </w:rPr>
      </w:pPr>
      <w:r>
        <w:rPr>
          <w:color w:val="000000"/>
        </w:rPr>
        <w:t>is materially false, misleading or inaccurate.</w:t>
      </w:r>
    </w:p>
    <w:p w14:paraId="379081DD" w14:textId="77777777" w:rsidR="002E28F7" w:rsidRDefault="00BE778D">
      <w:pPr>
        <w:numPr>
          <w:ilvl w:val="0"/>
          <w:numId w:val="62"/>
        </w:numPr>
        <w:pBdr>
          <w:top w:val="nil"/>
          <w:left w:val="nil"/>
          <w:bottom w:val="nil"/>
          <w:right w:val="nil"/>
          <w:between w:val="nil"/>
        </w:pBdr>
        <w:rPr>
          <w:color w:val="000000"/>
        </w:rPr>
      </w:pPr>
      <w:r>
        <w:rPr>
          <w:color w:val="000000"/>
        </w:rPr>
        <w:t>We and our third party suppliers may collect and analyse data and other information relating to the provision, use and performance of various aspects of the Pexip service and related systems and technologies.  We and our third party supplier will use such information and data (even after we stop providing the Pexip service to you) solely in an aggregate or other de-identified form to improve and enhance the Pexip service and for other development, diagnostic and corrective purposes in connection with the service, and disclose such data solely in aggregate or other de-identified form in connection with our respective business purposes.</w:t>
      </w:r>
    </w:p>
    <w:p w14:paraId="3DD2D3C7" w14:textId="77777777" w:rsidR="002E28F7" w:rsidRDefault="00BE778D" w:rsidP="006C0D65">
      <w:pPr>
        <w:pStyle w:val="Heading3"/>
      </w:pPr>
      <w:bookmarkStart w:id="115" w:name="_Toc177127496"/>
      <w:r>
        <w:t>Availability and faults</w:t>
      </w:r>
      <w:bookmarkEnd w:id="115"/>
    </w:p>
    <w:p w14:paraId="5C1340A0" w14:textId="77777777" w:rsidR="002E28F7" w:rsidRDefault="00BE778D">
      <w:pPr>
        <w:numPr>
          <w:ilvl w:val="0"/>
          <w:numId w:val="62"/>
        </w:numPr>
        <w:pBdr>
          <w:top w:val="nil"/>
          <w:left w:val="nil"/>
          <w:bottom w:val="nil"/>
          <w:right w:val="nil"/>
          <w:between w:val="nil"/>
        </w:pBdr>
        <w:rPr>
          <w:color w:val="000000"/>
        </w:rPr>
      </w:pPr>
      <w:r>
        <w:rPr>
          <w:color w:val="000000"/>
        </w:rPr>
        <w:t>We and our third party supplier will use reasonable efforts consistent with prevailing industry standards to maintain the Pexip service in a manner which minimises errors and interruptions.</w:t>
      </w:r>
    </w:p>
    <w:p w14:paraId="69A310F7" w14:textId="77777777" w:rsidR="002E28F7" w:rsidRDefault="00BE778D">
      <w:pPr>
        <w:numPr>
          <w:ilvl w:val="0"/>
          <w:numId w:val="62"/>
        </w:numPr>
        <w:pBdr>
          <w:top w:val="nil"/>
          <w:left w:val="nil"/>
          <w:bottom w:val="nil"/>
          <w:right w:val="nil"/>
          <w:between w:val="nil"/>
        </w:pBdr>
        <w:rPr>
          <w:color w:val="000000"/>
        </w:rPr>
      </w:pPr>
      <w:r>
        <w:rPr>
          <w:color w:val="000000"/>
        </w:rPr>
        <w:t xml:space="preserve">The Pexip service may be temporarily unavailable for schedule maintenance or for unscheduled emergency maintenance, by our third party suppliers, or because of matters outside the control of us or our third party suppliers.  </w:t>
      </w:r>
    </w:p>
    <w:p w14:paraId="2FCEC194" w14:textId="77777777" w:rsidR="002E28F7" w:rsidRDefault="00BE778D">
      <w:pPr>
        <w:numPr>
          <w:ilvl w:val="0"/>
          <w:numId w:val="62"/>
        </w:numPr>
        <w:pBdr>
          <w:top w:val="nil"/>
          <w:left w:val="nil"/>
          <w:bottom w:val="nil"/>
          <w:right w:val="nil"/>
          <w:between w:val="nil"/>
        </w:pBdr>
        <w:rPr>
          <w:color w:val="000000"/>
        </w:rPr>
      </w:pPr>
      <w:r>
        <w:rPr>
          <w:color w:val="000000"/>
        </w:rPr>
        <w:t>Access to the Pexip service is via the public Internet.  We are not responsible for service performance problems or lack of availability caused by issues associated with the public Internet.</w:t>
      </w:r>
    </w:p>
    <w:p w14:paraId="29E5092F" w14:textId="3FE10408" w:rsidR="002E28F7" w:rsidRDefault="00BE778D">
      <w:pPr>
        <w:numPr>
          <w:ilvl w:val="0"/>
          <w:numId w:val="62"/>
        </w:numPr>
        <w:pBdr>
          <w:top w:val="nil"/>
          <w:left w:val="nil"/>
          <w:bottom w:val="nil"/>
          <w:right w:val="nil"/>
          <w:between w:val="nil"/>
        </w:pBdr>
        <w:rPr>
          <w:color w:val="000000"/>
        </w:rPr>
      </w:pPr>
      <w:r>
        <w:rPr>
          <w:color w:val="000000"/>
        </w:rPr>
        <w:t>To the extent permitted by law</w:t>
      </w:r>
      <w:r w:rsidR="00A33765">
        <w:rPr>
          <w:color w:val="000000"/>
        </w:rPr>
        <w:t xml:space="preserve"> and s</w:t>
      </w:r>
      <w:r w:rsidR="00A33765" w:rsidRPr="00A33765">
        <w:rPr>
          <w:color w:val="000000"/>
        </w:rPr>
        <w:t>ubject to the Australian Consumer Law provisions in the General Terms of Our Customer Terms</w:t>
      </w:r>
      <w:r>
        <w:rPr>
          <w:color w:val="000000"/>
        </w:rPr>
        <w:t>, as this is an Internet based service with variable devices in use, neither we nor our third party service provider guarantee that the service will be uninterrupted or fault-free. We do not make any promise regarding the results that may be obtained from the use of the Pexip service.</w:t>
      </w:r>
    </w:p>
    <w:p w14:paraId="529E0F50" w14:textId="77777777" w:rsidR="002E28F7" w:rsidRDefault="00BE778D">
      <w:pPr>
        <w:numPr>
          <w:ilvl w:val="0"/>
          <w:numId w:val="62"/>
        </w:numPr>
        <w:pBdr>
          <w:top w:val="nil"/>
          <w:left w:val="nil"/>
          <w:bottom w:val="nil"/>
          <w:right w:val="nil"/>
          <w:between w:val="nil"/>
        </w:pBdr>
        <w:rPr>
          <w:color w:val="000000"/>
        </w:rPr>
      </w:pPr>
      <w:r>
        <w:rPr>
          <w:color w:val="000000"/>
        </w:rPr>
        <w:lastRenderedPageBreak/>
        <w:t>We will provide you with helpdesk support for the Pexip service Monday to Friday from 8am to 6pm (Eastern Standard time). The target response and restoration times set out below only apply to faults with the Pexip service we provide you and not to any service you use to access the Pexip.</w:t>
      </w:r>
    </w:p>
    <w:p w14:paraId="14BE5598" w14:textId="77777777" w:rsidR="002E28F7" w:rsidRDefault="00BE778D" w:rsidP="006C0D65">
      <w:pPr>
        <w:pStyle w:val="Heading3"/>
      </w:pPr>
      <w:bookmarkStart w:id="116" w:name="_Toc177127497"/>
      <w:r>
        <w:t>Liability</w:t>
      </w:r>
      <w:bookmarkEnd w:id="116"/>
    </w:p>
    <w:p w14:paraId="64E6606A" w14:textId="0FF70BDF" w:rsidR="002E28F7" w:rsidRDefault="00BE778D">
      <w:pPr>
        <w:widowControl w:val="0"/>
        <w:numPr>
          <w:ilvl w:val="0"/>
          <w:numId w:val="62"/>
        </w:numPr>
        <w:pBdr>
          <w:top w:val="nil"/>
          <w:left w:val="nil"/>
          <w:bottom w:val="nil"/>
          <w:right w:val="nil"/>
          <w:between w:val="nil"/>
        </w:pBdr>
        <w:rPr>
          <w:color w:val="000000"/>
        </w:rPr>
      </w:pPr>
      <w:r>
        <w:rPr>
          <w:color w:val="000000"/>
        </w:rPr>
        <w:t xml:space="preserve">Subject to clause </w:t>
      </w:r>
      <w:r w:rsidR="00A33765">
        <w:rPr>
          <w:color w:val="000000"/>
        </w:rPr>
        <w:fldChar w:fldCharType="begin"/>
      </w:r>
      <w:r w:rsidR="00A33765">
        <w:rPr>
          <w:color w:val="000000"/>
        </w:rPr>
        <w:instrText xml:space="preserve"> REF _Ref148087068 \w \h </w:instrText>
      </w:r>
      <w:r w:rsidR="00A33765">
        <w:rPr>
          <w:color w:val="000000"/>
        </w:rPr>
      </w:r>
      <w:r w:rsidR="00A33765">
        <w:rPr>
          <w:color w:val="000000"/>
        </w:rPr>
        <w:fldChar w:fldCharType="separate"/>
      </w:r>
      <w:r w:rsidR="00320504">
        <w:rPr>
          <w:color w:val="000000"/>
        </w:rPr>
        <w:t>11.30</w:t>
      </w:r>
      <w:r w:rsidR="00A33765">
        <w:rPr>
          <w:color w:val="000000"/>
        </w:rPr>
        <w:fldChar w:fldCharType="end"/>
      </w:r>
      <w:r w:rsidR="00A33765">
        <w:rPr>
          <w:color w:val="000000"/>
        </w:rPr>
        <w:t xml:space="preserve">, </w:t>
      </w:r>
      <w:r>
        <w:rPr>
          <w:color w:val="000000"/>
        </w:rPr>
        <w:t>and to the extent permitted by law, the Pexip service is provided ‘as is’ and we and our third party service provider exclude all warranties, representations or guarantees, express or implied, including but not limited to, in relation to merchantability, title, fitness for a particular purpose and non-infringement of the Pexip service and the Software.</w:t>
      </w:r>
    </w:p>
    <w:p w14:paraId="6C782937" w14:textId="77777777" w:rsidR="002E28F7" w:rsidRDefault="00BE778D" w:rsidP="006C0D65">
      <w:pPr>
        <w:pStyle w:val="Heading3"/>
      </w:pPr>
      <w:bookmarkStart w:id="117" w:name="_Toc177127498"/>
      <w:r>
        <w:t>Australian Consumer Law</w:t>
      </w:r>
      <w:bookmarkEnd w:id="117"/>
    </w:p>
    <w:p w14:paraId="58D20A88" w14:textId="77777777" w:rsidR="002E28F7" w:rsidRDefault="00BE778D">
      <w:pPr>
        <w:numPr>
          <w:ilvl w:val="0"/>
          <w:numId w:val="62"/>
        </w:numPr>
        <w:pBdr>
          <w:top w:val="nil"/>
          <w:left w:val="nil"/>
          <w:bottom w:val="nil"/>
          <w:right w:val="nil"/>
          <w:between w:val="nil"/>
        </w:pBdr>
        <w:rPr>
          <w:color w:val="000000"/>
        </w:rPr>
      </w:pPr>
      <w:bookmarkStart w:id="118" w:name="_Ref148087068"/>
      <w:r>
        <w:rPr>
          <w:color w:val="000000"/>
        </w:rPr>
        <w:t>Nothing in this Pexip section of Our Customer Terms limits rights you may have under the Australian Consumer Law.  We exclude liability under the Australian Consumer Law, but only where it is lawful to do so.  Where liability under the Australian Consumer Law cannot be excluded but can be limited, both we and our third party supplier limit liability to, at our option:</w:t>
      </w:r>
      <w:bookmarkEnd w:id="118"/>
    </w:p>
    <w:p w14:paraId="0CEADE73" w14:textId="77777777" w:rsidR="002E28F7" w:rsidRDefault="00BE778D">
      <w:pPr>
        <w:numPr>
          <w:ilvl w:val="0"/>
          <w:numId w:val="56"/>
        </w:numPr>
        <w:pBdr>
          <w:top w:val="nil"/>
          <w:left w:val="nil"/>
          <w:bottom w:val="nil"/>
          <w:right w:val="nil"/>
          <w:between w:val="nil"/>
        </w:pBdr>
        <w:ind w:left="1440"/>
        <w:rPr>
          <w:color w:val="000000"/>
        </w:rPr>
      </w:pPr>
      <w:r>
        <w:rPr>
          <w:color w:val="000000"/>
        </w:rPr>
        <w:t>in the case of goods, to either the replacement of the goods, the repair of the goods or the payment of the cost of repairing the goods; and</w:t>
      </w:r>
    </w:p>
    <w:p w14:paraId="2964897E" w14:textId="77777777" w:rsidR="002E28F7" w:rsidRDefault="00BE778D" w:rsidP="00F8666F">
      <w:pPr>
        <w:numPr>
          <w:ilvl w:val="0"/>
          <w:numId w:val="56"/>
        </w:numPr>
        <w:pBdr>
          <w:top w:val="nil"/>
          <w:left w:val="nil"/>
          <w:bottom w:val="nil"/>
          <w:right w:val="nil"/>
          <w:between w:val="nil"/>
        </w:pBdr>
        <w:ind w:left="1440"/>
        <w:rPr>
          <w:color w:val="000000"/>
        </w:rPr>
      </w:pPr>
      <w:r>
        <w:rPr>
          <w:color w:val="000000"/>
        </w:rPr>
        <w:t>in the case of services, to either the resupply of the services or the cost of the resupply of the Pexip service.</w:t>
      </w:r>
    </w:p>
    <w:p w14:paraId="10FB6498" w14:textId="77777777" w:rsidR="002E28F7" w:rsidRDefault="00BE778D" w:rsidP="006C0D65">
      <w:pPr>
        <w:pStyle w:val="Heading3"/>
      </w:pPr>
      <w:bookmarkStart w:id="119" w:name="_Toc177127499"/>
      <w:r>
        <w:t>Term</w:t>
      </w:r>
      <w:bookmarkEnd w:id="119"/>
      <w:r>
        <w:t xml:space="preserve"> </w:t>
      </w:r>
    </w:p>
    <w:p w14:paraId="174EC914" w14:textId="77777777" w:rsidR="002E28F7" w:rsidRDefault="00BE778D">
      <w:pPr>
        <w:numPr>
          <w:ilvl w:val="0"/>
          <w:numId w:val="62"/>
        </w:numPr>
        <w:pBdr>
          <w:top w:val="nil"/>
          <w:left w:val="nil"/>
          <w:bottom w:val="nil"/>
          <w:right w:val="nil"/>
          <w:between w:val="nil"/>
        </w:pBdr>
        <w:rPr>
          <w:color w:val="000000"/>
        </w:rPr>
      </w:pPr>
      <w:r>
        <w:rPr>
          <w:color w:val="000000"/>
        </w:rPr>
        <w:t xml:space="preserve">Each Pexip service term is 12 months or as set out in any separate agreement with us.  Your service will not automatically renew and to continue the use of your Pexip service following the initial term will require you to re-order the Pexip Service in accordance with the applicable terms. </w:t>
      </w:r>
    </w:p>
    <w:p w14:paraId="4484BE09" w14:textId="77777777" w:rsidR="002E28F7" w:rsidRDefault="00BE778D">
      <w:pPr>
        <w:numPr>
          <w:ilvl w:val="0"/>
          <w:numId w:val="62"/>
        </w:numPr>
        <w:pBdr>
          <w:top w:val="nil"/>
          <w:left w:val="nil"/>
          <w:bottom w:val="nil"/>
          <w:right w:val="nil"/>
          <w:between w:val="nil"/>
        </w:pBdr>
        <w:rPr>
          <w:color w:val="000000"/>
        </w:rPr>
      </w:pPr>
      <w:r>
        <w:rPr>
          <w:color w:val="000000"/>
        </w:rPr>
        <w:t>Any subscription that is upgraded within the 12 month term will be pro-rated with regards to the remainder of your original 12 month subscription term</w:t>
      </w:r>
    </w:p>
    <w:p w14:paraId="337B3AD5" w14:textId="77777777" w:rsidR="002E28F7" w:rsidRDefault="00BE778D">
      <w:r>
        <w:br w:type="page"/>
      </w:r>
    </w:p>
    <w:p w14:paraId="198CD5DF" w14:textId="77777777" w:rsidR="002E28F7" w:rsidRDefault="00BE778D" w:rsidP="006C0D65">
      <w:pPr>
        <w:pStyle w:val="Heading2"/>
      </w:pPr>
      <w:bookmarkStart w:id="120" w:name="_Toc177127500"/>
      <w:r>
        <w:lastRenderedPageBreak/>
        <w:t>DATA TRANSFER</w:t>
      </w:r>
      <w:bookmarkEnd w:id="120"/>
    </w:p>
    <w:p w14:paraId="4AF59358" w14:textId="77777777" w:rsidR="002E28F7" w:rsidRDefault="00BE778D">
      <w:pPr>
        <w:numPr>
          <w:ilvl w:val="0"/>
          <w:numId w:val="63"/>
        </w:numPr>
        <w:pBdr>
          <w:top w:val="nil"/>
          <w:left w:val="nil"/>
          <w:bottom w:val="nil"/>
          <w:right w:val="nil"/>
          <w:between w:val="nil"/>
        </w:pBdr>
        <w:rPr>
          <w:color w:val="000000"/>
        </w:rPr>
      </w:pPr>
      <w:r>
        <w:rPr>
          <w:color w:val="000000"/>
        </w:rPr>
        <w:t>Unless both parties agreed otherwise in a separate agreement, you acknowledge that by signing up or using the Conferencing services set out in clause 2 above, data may be transferred, stored or processed in Australia and outside of Australia.</w:t>
      </w:r>
    </w:p>
    <w:p w14:paraId="4A226DCF" w14:textId="77777777" w:rsidR="002E28F7" w:rsidRDefault="00BE778D" w:rsidP="006C0D65">
      <w:pPr>
        <w:pStyle w:val="Heading2"/>
      </w:pPr>
      <w:bookmarkStart w:id="121" w:name="_Toc177127501"/>
      <w:r>
        <w:t>SPECIAL MEANINGS</w:t>
      </w:r>
      <w:bookmarkEnd w:id="121"/>
    </w:p>
    <w:p w14:paraId="25DB8C0C" w14:textId="77777777" w:rsidR="002E28F7" w:rsidRDefault="00BE778D">
      <w:pPr>
        <w:numPr>
          <w:ilvl w:val="0"/>
          <w:numId w:val="10"/>
        </w:numPr>
        <w:pBdr>
          <w:top w:val="nil"/>
          <w:left w:val="nil"/>
          <w:bottom w:val="nil"/>
          <w:right w:val="nil"/>
          <w:between w:val="nil"/>
        </w:pBdr>
        <w:ind w:hanging="360"/>
        <w:rPr>
          <w:color w:val="000000"/>
        </w:rPr>
      </w:pPr>
      <w:r>
        <w:rPr>
          <w:color w:val="000000"/>
        </w:rPr>
        <w:t>The following words have the following special meanings:</w:t>
      </w:r>
    </w:p>
    <w:p w14:paraId="729866C6" w14:textId="77777777" w:rsidR="002E28F7" w:rsidRDefault="00BE778D">
      <w:pPr>
        <w:pBdr>
          <w:top w:val="nil"/>
          <w:left w:val="nil"/>
          <w:bottom w:val="nil"/>
          <w:right w:val="nil"/>
          <w:between w:val="nil"/>
        </w:pBdr>
        <w:ind w:left="737"/>
        <w:rPr>
          <w:color w:val="000000"/>
        </w:rPr>
      </w:pPr>
      <w:r>
        <w:rPr>
          <w:b/>
          <w:color w:val="000000"/>
        </w:rPr>
        <w:t>authentication details</w:t>
      </w:r>
      <w:r>
        <w:rPr>
          <w:color w:val="000000"/>
        </w:rPr>
        <w:t xml:space="preserve"> means the URL, password and any call-in numbers, account numbers and personal identification numbers (PINs) provided by us to you and all other URLs whether or not those URLs are password protected.</w:t>
      </w:r>
    </w:p>
    <w:p w14:paraId="5BAB9F88" w14:textId="77777777" w:rsidR="002E28F7" w:rsidRDefault="00BE778D">
      <w:pPr>
        <w:pBdr>
          <w:top w:val="nil"/>
          <w:left w:val="nil"/>
          <w:bottom w:val="nil"/>
          <w:right w:val="nil"/>
          <w:between w:val="nil"/>
        </w:pBdr>
        <w:ind w:left="737"/>
        <w:rPr>
          <w:color w:val="000000"/>
        </w:rPr>
      </w:pPr>
      <w:r>
        <w:rPr>
          <w:b/>
          <w:color w:val="000000"/>
        </w:rPr>
        <w:t>branding</w:t>
      </w:r>
      <w:r>
        <w:rPr>
          <w:color w:val="000000"/>
        </w:rPr>
        <w:t xml:space="preserve"> means your trademarks, design and colours and any other material provided by you to us for display on a website.</w:t>
      </w:r>
    </w:p>
    <w:p w14:paraId="621409EF" w14:textId="77777777" w:rsidR="002E28F7" w:rsidRDefault="00BE778D">
      <w:pPr>
        <w:pBdr>
          <w:top w:val="nil"/>
          <w:left w:val="nil"/>
          <w:bottom w:val="nil"/>
          <w:right w:val="nil"/>
          <w:between w:val="nil"/>
        </w:pBdr>
        <w:ind w:left="737"/>
        <w:rPr>
          <w:color w:val="000000"/>
        </w:rPr>
      </w:pPr>
      <w:r>
        <w:rPr>
          <w:b/>
          <w:color w:val="000000"/>
        </w:rPr>
        <w:t>business day</w:t>
      </w:r>
      <w:r>
        <w:rPr>
          <w:color w:val="000000"/>
        </w:rPr>
        <w:t xml:space="preserve"> means any day other than a Saturday, Sunday or recognised public holiday in the state or territory that the applicable service is provided to you.</w:t>
      </w:r>
    </w:p>
    <w:p w14:paraId="35CDF462" w14:textId="77777777" w:rsidR="002E28F7" w:rsidRDefault="00BE778D">
      <w:pPr>
        <w:pBdr>
          <w:top w:val="nil"/>
          <w:left w:val="nil"/>
          <w:bottom w:val="nil"/>
          <w:right w:val="nil"/>
          <w:between w:val="nil"/>
        </w:pBdr>
        <w:ind w:left="737"/>
        <w:rPr>
          <w:color w:val="000000"/>
        </w:rPr>
      </w:pPr>
      <w:r>
        <w:rPr>
          <w:b/>
          <w:color w:val="000000"/>
        </w:rPr>
        <w:t>business hours</w:t>
      </w:r>
      <w:r>
        <w:rPr>
          <w:color w:val="000000"/>
        </w:rPr>
        <w:t xml:space="preserve"> means between the hours of 8.00am and 5.00pm each business day.</w:t>
      </w:r>
    </w:p>
    <w:p w14:paraId="39253648" w14:textId="77777777" w:rsidR="002E28F7" w:rsidRDefault="00BE778D">
      <w:pPr>
        <w:pBdr>
          <w:top w:val="nil"/>
          <w:left w:val="nil"/>
          <w:bottom w:val="nil"/>
          <w:right w:val="nil"/>
          <w:between w:val="nil"/>
        </w:pBdr>
        <w:ind w:left="737"/>
        <w:rPr>
          <w:color w:val="000000"/>
        </w:rPr>
      </w:pPr>
      <w:r>
        <w:rPr>
          <w:b/>
          <w:color w:val="000000"/>
        </w:rPr>
        <w:t>intellectual property rights</w:t>
      </w:r>
      <w:r>
        <w:rPr>
          <w:color w:val="000000"/>
        </w:rPr>
        <w:t xml:space="preserve"> means all current and future registered and unregistered rights in respect of copyright, designs, circuit layouts, trademarks, trade secrets, know-how, confidential information, patents, invention and discoveries and all other intellectual property as defined in article 2 of the convention establishing the World Intellectual Property Organisation 1967.</w:t>
      </w:r>
    </w:p>
    <w:p w14:paraId="63A04A76" w14:textId="77777777" w:rsidR="002E28F7" w:rsidRDefault="00BE778D">
      <w:pPr>
        <w:pBdr>
          <w:top w:val="nil"/>
          <w:left w:val="nil"/>
          <w:bottom w:val="nil"/>
          <w:right w:val="nil"/>
          <w:between w:val="nil"/>
        </w:pBdr>
        <w:ind w:left="737"/>
        <w:rPr>
          <w:color w:val="000000"/>
        </w:rPr>
      </w:pPr>
      <w:r>
        <w:rPr>
          <w:b/>
          <w:color w:val="000000"/>
        </w:rPr>
        <w:t>personal information</w:t>
      </w:r>
      <w:r>
        <w:rPr>
          <w:color w:val="000000"/>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175576B3" w14:textId="77777777" w:rsidR="002E28F7" w:rsidRDefault="00BE778D">
      <w:pPr>
        <w:pBdr>
          <w:top w:val="nil"/>
          <w:left w:val="nil"/>
          <w:bottom w:val="nil"/>
          <w:right w:val="nil"/>
          <w:between w:val="nil"/>
        </w:pBdr>
        <w:ind w:left="737"/>
        <w:rPr>
          <w:color w:val="000000"/>
        </w:rPr>
      </w:pPr>
      <w:r>
        <w:rPr>
          <w:b/>
          <w:color w:val="000000"/>
        </w:rPr>
        <w:t>port</w:t>
      </w:r>
      <w:r>
        <w:rPr>
          <w:color w:val="000000"/>
        </w:rPr>
        <w:t xml:space="preserve"> means a virtual port similar in function a physical conference bridge. </w:t>
      </w:r>
    </w:p>
    <w:p w14:paraId="44B75EBC" w14:textId="77777777" w:rsidR="002E28F7" w:rsidRDefault="00BE778D">
      <w:pPr>
        <w:pBdr>
          <w:top w:val="nil"/>
          <w:left w:val="nil"/>
          <w:bottom w:val="nil"/>
          <w:right w:val="nil"/>
          <w:between w:val="nil"/>
        </w:pBdr>
        <w:ind w:left="737"/>
        <w:rPr>
          <w:color w:val="000000"/>
        </w:rPr>
      </w:pPr>
      <w:r>
        <w:rPr>
          <w:b/>
          <w:color w:val="000000"/>
        </w:rPr>
        <w:t>metropolitan area</w:t>
      </w:r>
      <w:r>
        <w:rPr>
          <w:color w:val="000000"/>
        </w:rPr>
        <w:t xml:space="preserve"> means any area:</w:t>
      </w:r>
    </w:p>
    <w:p w14:paraId="49BA247E" w14:textId="77777777" w:rsidR="002E28F7" w:rsidRDefault="00BE778D">
      <w:pPr>
        <w:numPr>
          <w:ilvl w:val="0"/>
          <w:numId w:val="12"/>
        </w:numPr>
        <w:pBdr>
          <w:top w:val="nil"/>
          <w:left w:val="nil"/>
          <w:bottom w:val="nil"/>
          <w:right w:val="nil"/>
          <w:between w:val="nil"/>
        </w:pBdr>
        <w:ind w:left="1440"/>
        <w:rPr>
          <w:color w:val="000000"/>
        </w:rPr>
      </w:pPr>
      <w:r>
        <w:rPr>
          <w:color w:val="000000"/>
        </w:rPr>
        <w:t>within 50 kilometres of a metropolitan point of presence set out in the table below; or</w:t>
      </w:r>
    </w:p>
    <w:p w14:paraId="0516D995" w14:textId="77777777" w:rsidR="002E28F7" w:rsidRDefault="00BE778D">
      <w:pPr>
        <w:numPr>
          <w:ilvl w:val="0"/>
          <w:numId w:val="12"/>
        </w:numPr>
        <w:pBdr>
          <w:top w:val="nil"/>
          <w:left w:val="nil"/>
          <w:bottom w:val="nil"/>
          <w:right w:val="nil"/>
          <w:between w:val="nil"/>
        </w:pBdr>
        <w:ind w:left="1440"/>
        <w:rPr>
          <w:color w:val="000000"/>
        </w:rPr>
      </w:pPr>
      <w:r>
        <w:rPr>
          <w:color w:val="000000"/>
        </w:rPr>
        <w:t>within the exchange service area of an additional nominated metropolitan exchange in the table below.</w:t>
      </w:r>
    </w:p>
    <w:p w14:paraId="58A5DA81" w14:textId="77777777" w:rsidR="002E28F7" w:rsidRDefault="00BE778D">
      <w:pPr>
        <w:pBdr>
          <w:top w:val="nil"/>
          <w:left w:val="nil"/>
          <w:bottom w:val="nil"/>
          <w:right w:val="nil"/>
          <w:between w:val="nil"/>
        </w:pBdr>
        <w:ind w:left="737"/>
        <w:rPr>
          <w:color w:val="000000"/>
        </w:rPr>
      </w:pPr>
      <w:r>
        <w:rPr>
          <w:color w:val="000000"/>
        </w:rPr>
        <w:t>The metropolitan points of presence are:</w:t>
      </w:r>
    </w:p>
    <w:p w14:paraId="6DBC7B99" w14:textId="77777777" w:rsidR="002E28F7" w:rsidRDefault="00BE778D" w:rsidP="006C0D65">
      <w:pPr>
        <w:pStyle w:val="Heading4"/>
      </w:pPr>
      <w:bookmarkStart w:id="122" w:name="_Toc177127502"/>
      <w:r>
        <w:t>METROPOLITAN POINTS OF PRESENCE</w:t>
      </w:r>
      <w:bookmarkEnd w:id="122"/>
    </w:p>
    <w:tbl>
      <w:tblPr>
        <w:tblStyle w:val="af1"/>
        <w:tblW w:w="101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090"/>
        <w:gridCol w:w="5104"/>
      </w:tblGrid>
      <w:tr w:rsidR="002E28F7" w14:paraId="6ACB17DA" w14:textId="77777777" w:rsidTr="006C0D65">
        <w:trPr>
          <w:tblHeader/>
        </w:trPr>
        <w:tc>
          <w:tcPr>
            <w:tcW w:w="5090" w:type="dxa"/>
          </w:tcPr>
          <w:p w14:paraId="72DE9CA2"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LOCATION</w:t>
            </w:r>
          </w:p>
        </w:tc>
        <w:tc>
          <w:tcPr>
            <w:tcW w:w="5104" w:type="dxa"/>
          </w:tcPr>
          <w:p w14:paraId="612BDD06" w14:textId="77777777" w:rsidR="002E28F7" w:rsidRDefault="00BE778D">
            <w:pPr>
              <w:pBdr>
                <w:top w:val="nil"/>
                <w:left w:val="nil"/>
                <w:bottom w:val="nil"/>
                <w:right w:val="nil"/>
                <w:between w:val="nil"/>
              </w:pBdr>
              <w:spacing w:after="120"/>
              <w:jc w:val="center"/>
              <w:rPr>
                <w:b/>
                <w:smallCaps/>
                <w:color w:val="000000"/>
                <w:sz w:val="18"/>
                <w:szCs w:val="18"/>
              </w:rPr>
            </w:pPr>
            <w:r>
              <w:rPr>
                <w:b/>
                <w:smallCaps/>
                <w:color w:val="000000"/>
                <w:sz w:val="18"/>
                <w:szCs w:val="18"/>
              </w:rPr>
              <w:t>EXCHANGE</w:t>
            </w:r>
          </w:p>
        </w:tc>
      </w:tr>
      <w:tr w:rsidR="002E28F7" w14:paraId="435558D8" w14:textId="77777777" w:rsidTr="006C0D65">
        <w:tc>
          <w:tcPr>
            <w:tcW w:w="5090" w:type="dxa"/>
          </w:tcPr>
          <w:p w14:paraId="0C5EFCE3" w14:textId="77777777" w:rsidR="002E28F7" w:rsidRDefault="00BE778D">
            <w:pPr>
              <w:widowControl w:val="0"/>
              <w:pBdr>
                <w:top w:val="nil"/>
                <w:left w:val="nil"/>
                <w:bottom w:val="nil"/>
                <w:right w:val="nil"/>
                <w:between w:val="nil"/>
              </w:pBdr>
              <w:spacing w:after="120"/>
              <w:rPr>
                <w:color w:val="000000"/>
              </w:rPr>
            </w:pPr>
            <w:r>
              <w:rPr>
                <w:color w:val="000000"/>
              </w:rPr>
              <w:t>Sydney</w:t>
            </w:r>
          </w:p>
        </w:tc>
        <w:tc>
          <w:tcPr>
            <w:tcW w:w="5104" w:type="dxa"/>
          </w:tcPr>
          <w:p w14:paraId="33183927" w14:textId="77777777" w:rsidR="002E28F7" w:rsidRDefault="00BE778D">
            <w:pPr>
              <w:widowControl w:val="0"/>
              <w:pBdr>
                <w:top w:val="nil"/>
                <w:left w:val="nil"/>
                <w:bottom w:val="nil"/>
                <w:right w:val="nil"/>
                <w:between w:val="nil"/>
              </w:pBdr>
              <w:spacing w:after="120"/>
              <w:rPr>
                <w:color w:val="000000"/>
              </w:rPr>
            </w:pPr>
            <w:r>
              <w:rPr>
                <w:color w:val="000000"/>
              </w:rPr>
              <w:t>Pitt</w:t>
            </w:r>
          </w:p>
        </w:tc>
      </w:tr>
      <w:tr w:rsidR="002E28F7" w14:paraId="6EA09850" w14:textId="77777777" w:rsidTr="006C0D65">
        <w:tc>
          <w:tcPr>
            <w:tcW w:w="5090" w:type="dxa"/>
          </w:tcPr>
          <w:p w14:paraId="3C3E41D7" w14:textId="77777777" w:rsidR="002E28F7" w:rsidRDefault="00BE778D">
            <w:pPr>
              <w:widowControl w:val="0"/>
              <w:pBdr>
                <w:top w:val="nil"/>
                <w:left w:val="nil"/>
                <w:bottom w:val="nil"/>
                <w:right w:val="nil"/>
                <w:between w:val="nil"/>
              </w:pBdr>
              <w:spacing w:after="120"/>
              <w:rPr>
                <w:color w:val="000000"/>
              </w:rPr>
            </w:pPr>
            <w:r>
              <w:rPr>
                <w:color w:val="000000"/>
              </w:rPr>
              <w:t>Melbourne</w:t>
            </w:r>
          </w:p>
        </w:tc>
        <w:tc>
          <w:tcPr>
            <w:tcW w:w="5104" w:type="dxa"/>
          </w:tcPr>
          <w:p w14:paraId="3B70BA1C" w14:textId="77777777" w:rsidR="002E28F7" w:rsidRDefault="00BE778D">
            <w:pPr>
              <w:widowControl w:val="0"/>
              <w:pBdr>
                <w:top w:val="nil"/>
                <w:left w:val="nil"/>
                <w:bottom w:val="nil"/>
                <w:right w:val="nil"/>
                <w:between w:val="nil"/>
              </w:pBdr>
              <w:spacing w:after="120"/>
              <w:rPr>
                <w:color w:val="000000"/>
              </w:rPr>
            </w:pPr>
            <w:r>
              <w:rPr>
                <w:color w:val="000000"/>
              </w:rPr>
              <w:t>Exhibition</w:t>
            </w:r>
          </w:p>
        </w:tc>
      </w:tr>
      <w:tr w:rsidR="002E28F7" w14:paraId="609999FD" w14:textId="77777777" w:rsidTr="006C0D65">
        <w:tc>
          <w:tcPr>
            <w:tcW w:w="5090" w:type="dxa"/>
          </w:tcPr>
          <w:p w14:paraId="22003498" w14:textId="77777777" w:rsidR="002E28F7" w:rsidRDefault="00BE778D">
            <w:pPr>
              <w:widowControl w:val="0"/>
              <w:pBdr>
                <w:top w:val="nil"/>
                <w:left w:val="nil"/>
                <w:bottom w:val="nil"/>
                <w:right w:val="nil"/>
                <w:between w:val="nil"/>
              </w:pBdr>
              <w:spacing w:after="120"/>
              <w:rPr>
                <w:color w:val="000000"/>
              </w:rPr>
            </w:pPr>
            <w:r>
              <w:rPr>
                <w:color w:val="000000"/>
              </w:rPr>
              <w:t>Brisbane</w:t>
            </w:r>
          </w:p>
        </w:tc>
        <w:tc>
          <w:tcPr>
            <w:tcW w:w="5104" w:type="dxa"/>
          </w:tcPr>
          <w:p w14:paraId="7CEE64AF" w14:textId="77777777" w:rsidR="002E28F7" w:rsidRDefault="00BE778D">
            <w:pPr>
              <w:widowControl w:val="0"/>
              <w:pBdr>
                <w:top w:val="nil"/>
                <w:left w:val="nil"/>
                <w:bottom w:val="nil"/>
                <w:right w:val="nil"/>
                <w:between w:val="nil"/>
              </w:pBdr>
              <w:spacing w:after="120"/>
              <w:rPr>
                <w:color w:val="000000"/>
              </w:rPr>
            </w:pPr>
            <w:r>
              <w:rPr>
                <w:color w:val="000000"/>
              </w:rPr>
              <w:t>Woolloongabba</w:t>
            </w:r>
          </w:p>
        </w:tc>
      </w:tr>
      <w:tr w:rsidR="002E28F7" w14:paraId="55195D78" w14:textId="77777777" w:rsidTr="006C0D65">
        <w:tc>
          <w:tcPr>
            <w:tcW w:w="5090" w:type="dxa"/>
          </w:tcPr>
          <w:p w14:paraId="7FB56808" w14:textId="77777777" w:rsidR="002E28F7" w:rsidRDefault="00BE778D">
            <w:pPr>
              <w:widowControl w:val="0"/>
              <w:pBdr>
                <w:top w:val="nil"/>
                <w:left w:val="nil"/>
                <w:bottom w:val="nil"/>
                <w:right w:val="nil"/>
                <w:between w:val="nil"/>
              </w:pBdr>
              <w:spacing w:after="120"/>
              <w:rPr>
                <w:color w:val="000000"/>
              </w:rPr>
            </w:pPr>
            <w:r>
              <w:rPr>
                <w:color w:val="000000"/>
              </w:rPr>
              <w:t>Adelaide</w:t>
            </w:r>
          </w:p>
        </w:tc>
        <w:tc>
          <w:tcPr>
            <w:tcW w:w="5104" w:type="dxa"/>
          </w:tcPr>
          <w:p w14:paraId="6D64F509" w14:textId="77777777" w:rsidR="002E28F7" w:rsidRDefault="00BE778D">
            <w:pPr>
              <w:widowControl w:val="0"/>
              <w:pBdr>
                <w:top w:val="nil"/>
                <w:left w:val="nil"/>
                <w:bottom w:val="nil"/>
                <w:right w:val="nil"/>
                <w:between w:val="nil"/>
              </w:pBdr>
              <w:spacing w:after="120"/>
              <w:rPr>
                <w:color w:val="000000"/>
              </w:rPr>
            </w:pPr>
            <w:r>
              <w:rPr>
                <w:color w:val="000000"/>
              </w:rPr>
              <w:t>Waymouth</w:t>
            </w:r>
          </w:p>
        </w:tc>
      </w:tr>
      <w:tr w:rsidR="002E28F7" w14:paraId="7E4879F6" w14:textId="77777777" w:rsidTr="006C0D65">
        <w:tc>
          <w:tcPr>
            <w:tcW w:w="5090" w:type="dxa"/>
          </w:tcPr>
          <w:p w14:paraId="4923A088" w14:textId="77777777" w:rsidR="002E28F7" w:rsidRDefault="00BE778D">
            <w:pPr>
              <w:widowControl w:val="0"/>
              <w:pBdr>
                <w:top w:val="nil"/>
                <w:left w:val="nil"/>
                <w:bottom w:val="nil"/>
                <w:right w:val="nil"/>
                <w:between w:val="nil"/>
              </w:pBdr>
              <w:spacing w:after="120"/>
              <w:rPr>
                <w:color w:val="000000"/>
              </w:rPr>
            </w:pPr>
            <w:r>
              <w:rPr>
                <w:color w:val="000000"/>
              </w:rPr>
              <w:lastRenderedPageBreak/>
              <w:t>Perth</w:t>
            </w:r>
          </w:p>
        </w:tc>
        <w:tc>
          <w:tcPr>
            <w:tcW w:w="5104" w:type="dxa"/>
          </w:tcPr>
          <w:p w14:paraId="76D2565F" w14:textId="77777777" w:rsidR="002E28F7" w:rsidRDefault="00BE778D">
            <w:pPr>
              <w:widowControl w:val="0"/>
              <w:pBdr>
                <w:top w:val="nil"/>
                <w:left w:val="nil"/>
                <w:bottom w:val="nil"/>
                <w:right w:val="nil"/>
                <w:between w:val="nil"/>
              </w:pBdr>
              <w:spacing w:after="120"/>
              <w:rPr>
                <w:color w:val="000000"/>
              </w:rPr>
            </w:pPr>
            <w:r>
              <w:rPr>
                <w:color w:val="000000"/>
              </w:rPr>
              <w:t>Wellington</w:t>
            </w:r>
          </w:p>
        </w:tc>
      </w:tr>
      <w:tr w:rsidR="002E28F7" w14:paraId="7399C0E8" w14:textId="77777777" w:rsidTr="006C0D65">
        <w:tc>
          <w:tcPr>
            <w:tcW w:w="5090" w:type="dxa"/>
          </w:tcPr>
          <w:p w14:paraId="3D7BD185" w14:textId="77777777" w:rsidR="002E28F7" w:rsidRDefault="00BE778D">
            <w:pPr>
              <w:widowControl w:val="0"/>
              <w:pBdr>
                <w:top w:val="nil"/>
                <w:left w:val="nil"/>
                <w:bottom w:val="nil"/>
                <w:right w:val="nil"/>
                <w:between w:val="nil"/>
              </w:pBdr>
              <w:spacing w:after="120"/>
              <w:rPr>
                <w:color w:val="000000"/>
              </w:rPr>
            </w:pPr>
            <w:r>
              <w:rPr>
                <w:color w:val="000000"/>
              </w:rPr>
              <w:t>Canberra</w:t>
            </w:r>
          </w:p>
        </w:tc>
        <w:tc>
          <w:tcPr>
            <w:tcW w:w="5104" w:type="dxa"/>
          </w:tcPr>
          <w:p w14:paraId="5221BE98" w14:textId="77777777" w:rsidR="002E28F7" w:rsidRDefault="00BE778D">
            <w:pPr>
              <w:widowControl w:val="0"/>
              <w:pBdr>
                <w:top w:val="nil"/>
                <w:left w:val="nil"/>
                <w:bottom w:val="nil"/>
                <w:right w:val="nil"/>
                <w:between w:val="nil"/>
              </w:pBdr>
              <w:spacing w:after="120"/>
              <w:rPr>
                <w:color w:val="000000"/>
              </w:rPr>
            </w:pPr>
            <w:r>
              <w:rPr>
                <w:color w:val="000000"/>
              </w:rPr>
              <w:t>Deakin</w:t>
            </w:r>
          </w:p>
        </w:tc>
      </w:tr>
      <w:tr w:rsidR="002E28F7" w14:paraId="79E92CCA" w14:textId="77777777" w:rsidTr="006C0D65">
        <w:tc>
          <w:tcPr>
            <w:tcW w:w="5090" w:type="dxa"/>
          </w:tcPr>
          <w:p w14:paraId="6C8A6F80" w14:textId="77777777" w:rsidR="002E28F7" w:rsidRDefault="00BE778D">
            <w:pPr>
              <w:widowControl w:val="0"/>
              <w:pBdr>
                <w:top w:val="nil"/>
                <w:left w:val="nil"/>
                <w:bottom w:val="nil"/>
                <w:right w:val="nil"/>
                <w:between w:val="nil"/>
              </w:pBdr>
              <w:spacing w:after="120"/>
              <w:rPr>
                <w:color w:val="000000"/>
              </w:rPr>
            </w:pPr>
            <w:r>
              <w:rPr>
                <w:color w:val="000000"/>
              </w:rPr>
              <w:t>Darwin</w:t>
            </w:r>
          </w:p>
        </w:tc>
        <w:tc>
          <w:tcPr>
            <w:tcW w:w="5104" w:type="dxa"/>
          </w:tcPr>
          <w:p w14:paraId="15E47F02" w14:textId="77777777" w:rsidR="002E28F7" w:rsidRDefault="00BE778D">
            <w:pPr>
              <w:widowControl w:val="0"/>
              <w:pBdr>
                <w:top w:val="nil"/>
                <w:left w:val="nil"/>
                <w:bottom w:val="nil"/>
                <w:right w:val="nil"/>
                <w:between w:val="nil"/>
              </w:pBdr>
              <w:spacing w:after="120"/>
              <w:rPr>
                <w:color w:val="000000"/>
              </w:rPr>
            </w:pPr>
            <w:r>
              <w:rPr>
                <w:color w:val="000000"/>
              </w:rPr>
              <w:t>Darwin</w:t>
            </w:r>
          </w:p>
        </w:tc>
      </w:tr>
      <w:tr w:rsidR="002E28F7" w14:paraId="7545654F" w14:textId="77777777" w:rsidTr="006C0D65">
        <w:tc>
          <w:tcPr>
            <w:tcW w:w="5090" w:type="dxa"/>
          </w:tcPr>
          <w:p w14:paraId="01684303" w14:textId="77777777" w:rsidR="002E28F7" w:rsidRDefault="00BE778D">
            <w:pPr>
              <w:widowControl w:val="0"/>
              <w:pBdr>
                <w:top w:val="nil"/>
                <w:left w:val="nil"/>
                <w:bottom w:val="nil"/>
                <w:right w:val="nil"/>
                <w:between w:val="nil"/>
              </w:pBdr>
              <w:spacing w:after="120"/>
              <w:rPr>
                <w:color w:val="000000"/>
              </w:rPr>
            </w:pPr>
            <w:r>
              <w:rPr>
                <w:color w:val="000000"/>
              </w:rPr>
              <w:t>Hobart</w:t>
            </w:r>
          </w:p>
        </w:tc>
        <w:tc>
          <w:tcPr>
            <w:tcW w:w="5104" w:type="dxa"/>
          </w:tcPr>
          <w:p w14:paraId="17DF86DC" w14:textId="77777777" w:rsidR="002E28F7" w:rsidRDefault="00BE778D">
            <w:pPr>
              <w:widowControl w:val="0"/>
              <w:pBdr>
                <w:top w:val="nil"/>
                <w:left w:val="nil"/>
                <w:bottom w:val="nil"/>
                <w:right w:val="nil"/>
                <w:between w:val="nil"/>
              </w:pBdr>
              <w:spacing w:after="120"/>
              <w:rPr>
                <w:color w:val="000000"/>
              </w:rPr>
            </w:pPr>
            <w:r>
              <w:rPr>
                <w:color w:val="000000"/>
              </w:rPr>
              <w:t>Hobart</w:t>
            </w:r>
          </w:p>
        </w:tc>
      </w:tr>
    </w:tbl>
    <w:p w14:paraId="024C86AB" w14:textId="77777777" w:rsidR="002E28F7" w:rsidRDefault="002E28F7"/>
    <w:sectPr w:rsidR="002E28F7">
      <w:type w:val="continuous"/>
      <w:pgSz w:w="11906" w:h="16838"/>
      <w:pgMar w:top="992" w:right="851" w:bottom="1350" w:left="851"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AFD75" w14:textId="77777777" w:rsidR="00287C2D" w:rsidRDefault="00287C2D">
      <w:pPr>
        <w:spacing w:after="0"/>
      </w:pPr>
      <w:r>
        <w:separator/>
      </w:r>
    </w:p>
  </w:endnote>
  <w:endnote w:type="continuationSeparator" w:id="0">
    <w:p w14:paraId="1C444E4D" w14:textId="77777777" w:rsidR="00287C2D" w:rsidRDefault="00287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5CDD0" w14:textId="03F0AD17" w:rsidR="009E1B64" w:rsidRDefault="009E1B64">
    <w:pPr>
      <w:pStyle w:val="Footer"/>
    </w:pPr>
    <w:r>
      <w:rPr>
        <w:noProof/>
      </w:rPr>
      <mc:AlternateContent>
        <mc:Choice Requires="wps">
          <w:drawing>
            <wp:anchor distT="0" distB="0" distL="0" distR="0" simplePos="0" relativeHeight="251659264" behindDoc="0" locked="0" layoutInCell="1" allowOverlap="1" wp14:anchorId="432CF025" wp14:editId="1EB084C1">
              <wp:simplePos x="635" y="635"/>
              <wp:positionH relativeFrom="page">
                <wp:align>center</wp:align>
              </wp:positionH>
              <wp:positionV relativeFrom="page">
                <wp:align>bottom</wp:align>
              </wp:positionV>
              <wp:extent cx="443865" cy="443865"/>
              <wp:effectExtent l="0" t="0" r="11430" b="0"/>
              <wp:wrapNone/>
              <wp:docPr id="727283743"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63605" w14:textId="3C932945" w:rsidR="009E1B64" w:rsidRPr="009E1B64" w:rsidRDefault="009E1B64" w:rsidP="009E1B64">
                          <w:pPr>
                            <w:spacing w:after="0"/>
                            <w:rPr>
                              <w:rFonts w:ascii="Calibri" w:eastAsia="Calibri" w:hAnsi="Calibri" w:cs="Calibri"/>
                              <w:noProof/>
                              <w:color w:val="000000"/>
                            </w:rPr>
                          </w:pPr>
                          <w:r w:rsidRPr="009E1B64">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CF025"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463605" w14:textId="3C932945" w:rsidR="009E1B64" w:rsidRPr="009E1B64" w:rsidRDefault="009E1B64" w:rsidP="009E1B64">
                    <w:pPr>
                      <w:spacing w:after="0"/>
                      <w:rPr>
                        <w:rFonts w:ascii="Calibri" w:eastAsia="Calibri" w:hAnsi="Calibri" w:cs="Calibri"/>
                        <w:noProof/>
                        <w:color w:val="000000"/>
                      </w:rPr>
                    </w:pPr>
                    <w:r w:rsidRPr="009E1B64">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009A" w14:textId="4CC11A11" w:rsidR="002E28F7" w:rsidRDefault="00BE778D">
    <w:pPr>
      <w:widowControl w:val="0"/>
      <w:pBdr>
        <w:top w:val="nil"/>
        <w:left w:val="nil"/>
        <w:bottom w:val="nil"/>
        <w:right w:val="nil"/>
        <w:between w:val="nil"/>
      </w:pBdr>
      <w:tabs>
        <w:tab w:val="left" w:pos="8640"/>
      </w:tabs>
      <w:spacing w:after="60"/>
      <w:rPr>
        <w:color w:val="000000"/>
        <w:sz w:val="16"/>
        <w:szCs w:val="16"/>
      </w:rPr>
    </w:pPr>
    <w:r>
      <w:rPr>
        <w:color w:val="000000"/>
        <w:sz w:val="16"/>
        <w:szCs w:val="16"/>
      </w:rPr>
      <w:tab/>
    </w:r>
  </w:p>
  <w:p w14:paraId="2CDBE71E" w14:textId="7DBAFEBF" w:rsidR="002E28F7" w:rsidRDefault="00BE778D">
    <w:pPr>
      <w:widowControl w:val="0"/>
      <w:pBdr>
        <w:top w:val="nil"/>
        <w:left w:val="nil"/>
        <w:bottom w:val="nil"/>
        <w:right w:val="nil"/>
        <w:between w:val="nil"/>
      </w:pBdr>
      <w:tabs>
        <w:tab w:val="left" w:pos="8928"/>
      </w:tabs>
      <w:spacing w:after="60"/>
      <w:rPr>
        <w:smallCaps/>
        <w:color w:val="000000"/>
        <w:sz w:val="16"/>
        <w:szCs w:val="16"/>
      </w:rPr>
    </w:pPr>
    <w:r>
      <w:rPr>
        <w:color w:val="000000"/>
        <w:sz w:val="16"/>
        <w:szCs w:val="16"/>
      </w:rPr>
      <w:t>The Telstra Conferencing Section was last</w:t>
    </w:r>
    <w:r>
      <w:rPr>
        <w:sz w:val="16"/>
        <w:szCs w:val="16"/>
      </w:rPr>
      <w:t xml:space="preserve"> </w:t>
    </w:r>
    <w:r>
      <w:rPr>
        <w:color w:val="000000"/>
        <w:sz w:val="16"/>
        <w:szCs w:val="16"/>
      </w:rPr>
      <w:t xml:space="preserve">changed on </w:t>
    </w:r>
    <w:r w:rsidR="00420099">
      <w:rPr>
        <w:color w:val="000000"/>
        <w:sz w:val="16"/>
        <w:szCs w:val="16"/>
      </w:rPr>
      <w:t>27 September 2024</w:t>
    </w:r>
    <w:r>
      <w:rPr>
        <w:color w:val="000000"/>
        <w:sz w:val="16"/>
        <w:szCs w:val="16"/>
      </w:rPr>
      <w:t xml:space="preserve"> | TELSTRA UNRESTRICTED</w:t>
    </w:r>
    <w:r>
      <w:rPr>
        <w:color w:val="000000"/>
        <w:sz w:val="16"/>
        <w:szCs w:val="16"/>
      </w:rPr>
      <w:tab/>
    </w:r>
    <w:r>
      <w:rPr>
        <w:smallCaps/>
        <w:color w:val="000000"/>
        <w:sz w:val="16"/>
        <w:szCs w:val="16"/>
      </w:rPr>
      <w:t xml:space="preserve">PAGE </w:t>
    </w:r>
    <w:r>
      <w:rPr>
        <w:smallCaps/>
        <w:color w:val="000000"/>
        <w:sz w:val="16"/>
        <w:szCs w:val="16"/>
      </w:rPr>
      <w:fldChar w:fldCharType="begin"/>
    </w:r>
    <w:r>
      <w:rPr>
        <w:smallCaps/>
        <w:color w:val="000000"/>
        <w:sz w:val="16"/>
        <w:szCs w:val="16"/>
      </w:rPr>
      <w:instrText>PAGE</w:instrText>
    </w:r>
    <w:r>
      <w:rPr>
        <w:smallCaps/>
        <w:color w:val="000000"/>
        <w:sz w:val="16"/>
        <w:szCs w:val="16"/>
      </w:rPr>
      <w:fldChar w:fldCharType="separate"/>
    </w:r>
    <w:r w:rsidR="007D0CE9">
      <w:rPr>
        <w:smallCaps/>
        <w:noProof/>
        <w:color w:val="000000"/>
        <w:sz w:val="16"/>
        <w:szCs w:val="16"/>
      </w:rPr>
      <w:t>2</w:t>
    </w:r>
    <w:r>
      <w:rPr>
        <w:smallCaps/>
        <w:color w:val="000000"/>
        <w:sz w:val="16"/>
        <w:szCs w:val="16"/>
      </w:rPr>
      <w:fldChar w:fldCharType="end"/>
    </w:r>
    <w:r>
      <w:rPr>
        <w:smallCaps/>
        <w:color w:val="000000"/>
        <w:sz w:val="16"/>
        <w:szCs w:val="16"/>
      </w:rPr>
      <w:t xml:space="preserve"> OF </w:t>
    </w:r>
    <w:r>
      <w:rPr>
        <w:smallCaps/>
        <w:color w:val="000000"/>
        <w:sz w:val="16"/>
        <w:szCs w:val="16"/>
      </w:rPr>
      <w:fldChar w:fldCharType="begin"/>
    </w:r>
    <w:r>
      <w:rPr>
        <w:smallCaps/>
        <w:color w:val="000000"/>
        <w:sz w:val="16"/>
        <w:szCs w:val="16"/>
      </w:rPr>
      <w:instrText>NUMPAGES</w:instrText>
    </w:r>
    <w:r>
      <w:rPr>
        <w:smallCaps/>
        <w:color w:val="000000"/>
        <w:sz w:val="16"/>
        <w:szCs w:val="16"/>
      </w:rPr>
      <w:fldChar w:fldCharType="separate"/>
    </w:r>
    <w:r w:rsidR="007D0CE9">
      <w:rPr>
        <w:smallCaps/>
        <w:noProof/>
        <w:color w:val="000000"/>
        <w:sz w:val="16"/>
        <w:szCs w:val="16"/>
      </w:rPr>
      <w:t>3</w:t>
    </w:r>
    <w:r>
      <w:rPr>
        <w:smallCaps/>
        <w:color w:val="000000"/>
        <w:sz w:val="16"/>
        <w:szCs w:val="16"/>
      </w:rPr>
      <w:fldChar w:fldCharType="end"/>
    </w:r>
  </w:p>
  <w:p w14:paraId="0B3E3534" w14:textId="77777777" w:rsidR="002E28F7" w:rsidRDefault="002E28F7">
    <w:pPr>
      <w:widowControl w:val="0"/>
      <w:pBdr>
        <w:top w:val="nil"/>
        <w:left w:val="nil"/>
        <w:bottom w:val="nil"/>
        <w:right w:val="nil"/>
        <w:between w:val="nil"/>
      </w:pBdr>
      <w:spacing w:after="60"/>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A5148" w14:textId="590FBE9F" w:rsidR="002E28F7" w:rsidRDefault="009E1B64">
    <w:pPr>
      <w:widowControl w:val="0"/>
      <w:pBdr>
        <w:top w:val="nil"/>
        <w:left w:val="nil"/>
        <w:bottom w:val="nil"/>
        <w:right w:val="nil"/>
        <w:between w:val="nil"/>
      </w:pBdr>
      <w:tabs>
        <w:tab w:val="left" w:pos="8640"/>
      </w:tabs>
      <w:spacing w:after="60"/>
      <w:rPr>
        <w:color w:val="000000"/>
        <w:sz w:val="16"/>
        <w:szCs w:val="16"/>
      </w:rPr>
    </w:pPr>
    <w:bookmarkStart w:id="0" w:name="_184mhaj" w:colFirst="0" w:colLast="0"/>
    <w:bookmarkEnd w:id="0"/>
    <w:r>
      <w:rPr>
        <w:noProof/>
        <w:color w:val="000000"/>
        <w:sz w:val="16"/>
        <w:szCs w:val="16"/>
      </w:rPr>
      <mc:AlternateContent>
        <mc:Choice Requires="wps">
          <w:drawing>
            <wp:anchor distT="0" distB="0" distL="0" distR="0" simplePos="0" relativeHeight="251658240" behindDoc="0" locked="0" layoutInCell="1" allowOverlap="1" wp14:anchorId="4C10D0AC" wp14:editId="76AD94FC">
              <wp:simplePos x="539750" y="9975850"/>
              <wp:positionH relativeFrom="page">
                <wp:align>center</wp:align>
              </wp:positionH>
              <wp:positionV relativeFrom="page">
                <wp:align>bottom</wp:align>
              </wp:positionV>
              <wp:extent cx="443865" cy="443865"/>
              <wp:effectExtent l="0" t="0" r="11430" b="0"/>
              <wp:wrapNone/>
              <wp:docPr id="128361939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89C49" w14:textId="2E405099" w:rsidR="009E1B64" w:rsidRPr="009E1B64" w:rsidRDefault="009E1B64" w:rsidP="009E1B64">
                          <w:pPr>
                            <w:spacing w:after="0"/>
                            <w:rPr>
                              <w:rFonts w:ascii="Calibri" w:eastAsia="Calibri" w:hAnsi="Calibri" w:cs="Calibri"/>
                              <w:noProof/>
                              <w:color w:val="000000"/>
                            </w:rPr>
                          </w:pPr>
                          <w:r w:rsidRPr="009E1B64">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0D0AC"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689C49" w14:textId="2E405099" w:rsidR="009E1B64" w:rsidRPr="009E1B64" w:rsidRDefault="009E1B64" w:rsidP="009E1B64">
                    <w:pPr>
                      <w:spacing w:after="0"/>
                      <w:rPr>
                        <w:rFonts w:ascii="Calibri" w:eastAsia="Calibri" w:hAnsi="Calibri" w:cs="Calibri"/>
                        <w:noProof/>
                        <w:color w:val="000000"/>
                      </w:rPr>
                    </w:pPr>
                    <w:r w:rsidRPr="009E1B64">
                      <w:rPr>
                        <w:rFonts w:ascii="Calibri" w:eastAsia="Calibri" w:hAnsi="Calibri" w:cs="Calibri"/>
                        <w:noProof/>
                        <w:color w:val="000000"/>
                      </w:rPr>
                      <w:t>General</w:t>
                    </w:r>
                  </w:p>
                </w:txbxContent>
              </v:textbox>
              <w10:wrap anchorx="page" anchory="page"/>
            </v:shape>
          </w:pict>
        </mc:Fallback>
      </mc:AlternateContent>
    </w:r>
    <w:r w:rsidR="00BE778D">
      <w:rPr>
        <w:color w:val="000000"/>
        <w:sz w:val="16"/>
        <w:szCs w:val="16"/>
      </w:rPr>
      <w:tab/>
    </w:r>
  </w:p>
  <w:p w14:paraId="17FD2D05" w14:textId="77777777" w:rsidR="002E28F7" w:rsidRDefault="00BE778D">
    <w:pPr>
      <w:widowControl w:val="0"/>
      <w:pBdr>
        <w:top w:val="nil"/>
        <w:left w:val="nil"/>
        <w:bottom w:val="nil"/>
        <w:right w:val="nil"/>
        <w:between w:val="nil"/>
      </w:pBdr>
      <w:spacing w:after="60"/>
      <w:rPr>
        <w:smallCaps/>
        <w:color w:val="000000"/>
        <w:sz w:val="16"/>
        <w:szCs w:val="16"/>
      </w:rPr>
    </w:pPr>
    <w:r>
      <w:rPr>
        <w:color w:val="000000"/>
        <w:sz w:val="16"/>
        <w:szCs w:val="16"/>
      </w:rPr>
      <w:t>The Telstra Conferencing Section was last</w:t>
    </w:r>
    <w:r>
      <w:rPr>
        <w:sz w:val="16"/>
        <w:szCs w:val="16"/>
      </w:rPr>
      <w:t xml:space="preserve"> </w:t>
    </w:r>
    <w:r>
      <w:rPr>
        <w:color w:val="000000"/>
        <w:sz w:val="16"/>
        <w:szCs w:val="16"/>
      </w:rPr>
      <w:t>changed on 26 February 2021</w:t>
    </w:r>
    <w:r>
      <w:rPr>
        <w:sz w:val="16"/>
        <w:szCs w:val="16"/>
      </w:rPr>
      <w:t xml:space="preserve"> </w:t>
    </w:r>
    <w:r>
      <w:rPr>
        <w:color w:val="000000"/>
        <w:sz w:val="16"/>
        <w:szCs w:val="16"/>
      </w:rPr>
      <w:t>| TELSTRA UNRESTRICTED</w:t>
    </w:r>
    <w:r>
      <w:rPr>
        <w:color w:val="000000"/>
        <w:sz w:val="16"/>
        <w:szCs w:val="16"/>
      </w:rPr>
      <w:tab/>
    </w:r>
    <w:r>
      <w:rPr>
        <w:smallCaps/>
        <w:color w:val="000000"/>
        <w:sz w:val="16"/>
        <w:szCs w:val="16"/>
      </w:rPr>
      <w:t xml:space="preserve">PAGE </w:t>
    </w:r>
    <w:r>
      <w:rPr>
        <w:smallCaps/>
        <w:color w:val="000000"/>
        <w:sz w:val="16"/>
        <w:szCs w:val="16"/>
      </w:rPr>
      <w:fldChar w:fldCharType="begin"/>
    </w:r>
    <w:r>
      <w:rPr>
        <w:smallCaps/>
        <w:color w:val="000000"/>
        <w:sz w:val="16"/>
        <w:szCs w:val="16"/>
      </w:rPr>
      <w:instrText>PAGE</w:instrText>
    </w:r>
    <w:r>
      <w:rPr>
        <w:smallCaps/>
        <w:color w:val="000000"/>
        <w:sz w:val="16"/>
        <w:szCs w:val="16"/>
      </w:rPr>
      <w:fldChar w:fldCharType="separate"/>
    </w:r>
    <w:r w:rsidR="007D0CE9">
      <w:rPr>
        <w:smallCaps/>
        <w:noProof/>
        <w:color w:val="000000"/>
        <w:sz w:val="16"/>
        <w:szCs w:val="16"/>
      </w:rPr>
      <w:t>1</w:t>
    </w:r>
    <w:r>
      <w:rPr>
        <w:smallCaps/>
        <w:color w:val="000000"/>
        <w:sz w:val="16"/>
        <w:szCs w:val="16"/>
      </w:rPr>
      <w:fldChar w:fldCharType="end"/>
    </w:r>
    <w:r>
      <w:rPr>
        <w:smallCaps/>
        <w:color w:val="000000"/>
        <w:sz w:val="16"/>
        <w:szCs w:val="16"/>
      </w:rPr>
      <w:t xml:space="preserve"> OF </w:t>
    </w:r>
    <w:r>
      <w:rPr>
        <w:smallCaps/>
        <w:color w:val="000000"/>
        <w:sz w:val="16"/>
        <w:szCs w:val="16"/>
      </w:rPr>
      <w:fldChar w:fldCharType="begin"/>
    </w:r>
    <w:r>
      <w:rPr>
        <w:smallCaps/>
        <w:color w:val="000000"/>
        <w:sz w:val="16"/>
        <w:szCs w:val="16"/>
      </w:rPr>
      <w:instrText>NUMPAGES</w:instrText>
    </w:r>
    <w:r>
      <w:rPr>
        <w:smallCaps/>
        <w:color w:val="000000"/>
        <w:sz w:val="16"/>
        <w:szCs w:val="16"/>
      </w:rPr>
      <w:fldChar w:fldCharType="separate"/>
    </w:r>
    <w:r w:rsidR="007D0CE9">
      <w:rPr>
        <w:smallCaps/>
        <w:noProof/>
        <w:color w:val="000000"/>
        <w:sz w:val="16"/>
        <w:szCs w:val="16"/>
      </w:rPr>
      <w:t>2</w:t>
    </w:r>
    <w:r>
      <w:rPr>
        <w:smallCaps/>
        <w:color w:val="000000"/>
        <w:sz w:val="16"/>
        <w:szCs w:val="16"/>
      </w:rPr>
      <w:fldChar w:fldCharType="end"/>
    </w:r>
  </w:p>
  <w:p w14:paraId="66B4E7F0" w14:textId="77777777" w:rsidR="002E28F7" w:rsidRDefault="002E28F7">
    <w:pPr>
      <w:widowControl w:val="0"/>
      <w:pBdr>
        <w:top w:val="nil"/>
        <w:left w:val="nil"/>
        <w:bottom w:val="nil"/>
        <w:right w:val="nil"/>
        <w:between w:val="nil"/>
      </w:pBdr>
      <w:spacing w:after="6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D444" w14:textId="77777777" w:rsidR="00287C2D" w:rsidRDefault="00287C2D">
      <w:pPr>
        <w:spacing w:after="0"/>
      </w:pPr>
      <w:r>
        <w:separator/>
      </w:r>
    </w:p>
  </w:footnote>
  <w:footnote w:type="continuationSeparator" w:id="0">
    <w:p w14:paraId="6BEF4D20" w14:textId="77777777" w:rsidR="00287C2D" w:rsidRDefault="00287C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1794" w14:textId="77777777" w:rsidR="00420099" w:rsidRDefault="00420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788E" w14:textId="77777777" w:rsidR="002E28F7" w:rsidRDefault="00BE778D">
    <w:pPr>
      <w:widowControl w:val="0"/>
      <w:pBdr>
        <w:top w:val="nil"/>
        <w:left w:val="nil"/>
        <w:bottom w:val="nil"/>
        <w:right w:val="nil"/>
        <w:between w:val="nil"/>
      </w:pBdr>
      <w:spacing w:after="0"/>
      <w:jc w:val="right"/>
      <w:rPr>
        <w:b/>
        <w:smallCaps/>
        <w:color w:val="000000"/>
        <w:sz w:val="28"/>
        <w:szCs w:val="28"/>
      </w:rPr>
    </w:pPr>
    <w:r>
      <w:rPr>
        <w:b/>
        <w:smallCaps/>
        <w:noProof/>
        <w:color w:val="000000"/>
        <w:sz w:val="28"/>
        <w:szCs w:val="28"/>
      </w:rPr>
      <w:drawing>
        <wp:inline distT="0" distB="0" distL="114300" distR="114300" wp14:anchorId="3E206BE3" wp14:editId="7CD7B416">
          <wp:extent cx="468630" cy="534670"/>
          <wp:effectExtent l="0" t="0" r="0" b="0"/>
          <wp:docPr id="1759730276" name="image1.png" descr="Telstra logo"/>
          <wp:cNvGraphicFramePr/>
          <a:graphic xmlns:a="http://schemas.openxmlformats.org/drawingml/2006/main">
            <a:graphicData uri="http://schemas.openxmlformats.org/drawingml/2006/picture">
              <pic:pic xmlns:pic="http://schemas.openxmlformats.org/drawingml/2006/picture">
                <pic:nvPicPr>
                  <pic:cNvPr id="0" name="image1.png" descr="Telstra logo"/>
                  <pic:cNvPicPr preferRelativeResize="0"/>
                </pic:nvPicPr>
                <pic:blipFill>
                  <a:blip r:embed="rId1"/>
                  <a:srcRect/>
                  <a:stretch>
                    <a:fillRect/>
                  </a:stretch>
                </pic:blipFill>
                <pic:spPr>
                  <a:xfrm>
                    <a:off x="0" y="0"/>
                    <a:ext cx="468630" cy="534670"/>
                  </a:xfrm>
                  <a:prstGeom prst="rect">
                    <a:avLst/>
                  </a:prstGeom>
                  <a:ln/>
                </pic:spPr>
              </pic:pic>
            </a:graphicData>
          </a:graphic>
        </wp:inline>
      </w:drawing>
    </w:r>
  </w:p>
  <w:p w14:paraId="2E1FA366" w14:textId="77777777" w:rsidR="002E28F7" w:rsidRDefault="00BE778D">
    <w:pPr>
      <w:widowControl w:val="0"/>
      <w:pBdr>
        <w:top w:val="nil"/>
        <w:left w:val="nil"/>
        <w:bottom w:val="nil"/>
        <w:right w:val="nil"/>
        <w:between w:val="nil"/>
      </w:pBdr>
      <w:rPr>
        <w:b/>
        <w:smallCaps/>
        <w:color w:val="000000"/>
        <w:sz w:val="28"/>
        <w:szCs w:val="28"/>
      </w:rPr>
    </w:pPr>
    <w:r>
      <w:rPr>
        <w:b/>
        <w:smallCaps/>
        <w:color w:val="000000"/>
        <w:sz w:val="28"/>
        <w:szCs w:val="28"/>
      </w:rPr>
      <w:t>OUR CUSTOMER TERMS</w:t>
    </w:r>
    <w:r>
      <w:rPr>
        <w:b/>
        <w:smallCaps/>
        <w:color w:val="000000"/>
        <w:sz w:val="28"/>
        <w:szCs w:val="28"/>
      </w:rPr>
      <w:br/>
      <w:t>CONFERENCING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1067B" w14:textId="77777777" w:rsidR="002E28F7" w:rsidRDefault="00BE778D">
    <w:pPr>
      <w:widowControl w:val="0"/>
      <w:pBdr>
        <w:top w:val="nil"/>
        <w:left w:val="nil"/>
        <w:bottom w:val="nil"/>
        <w:right w:val="nil"/>
        <w:between w:val="nil"/>
      </w:pBdr>
      <w:spacing w:after="0"/>
      <w:jc w:val="right"/>
      <w:rPr>
        <w:b/>
        <w:smallCaps/>
        <w:color w:val="000000"/>
        <w:sz w:val="28"/>
        <w:szCs w:val="28"/>
      </w:rPr>
    </w:pPr>
    <w:r>
      <w:rPr>
        <w:b/>
        <w:smallCaps/>
        <w:noProof/>
        <w:color w:val="000000"/>
        <w:sz w:val="28"/>
        <w:szCs w:val="28"/>
      </w:rPr>
      <w:drawing>
        <wp:inline distT="0" distB="0" distL="114300" distR="114300" wp14:anchorId="7A249AE9" wp14:editId="6957E4A3">
          <wp:extent cx="468630" cy="534670"/>
          <wp:effectExtent l="0" t="0" r="0" b="0"/>
          <wp:docPr id="1849523663" name="image1.png" descr="Telstra logo"/>
          <wp:cNvGraphicFramePr/>
          <a:graphic xmlns:a="http://schemas.openxmlformats.org/drawingml/2006/main">
            <a:graphicData uri="http://schemas.openxmlformats.org/drawingml/2006/picture">
              <pic:pic xmlns:pic="http://schemas.openxmlformats.org/drawingml/2006/picture">
                <pic:nvPicPr>
                  <pic:cNvPr id="0" name="image1.png" descr="Telstra logo"/>
                  <pic:cNvPicPr preferRelativeResize="0"/>
                </pic:nvPicPr>
                <pic:blipFill>
                  <a:blip r:embed="rId1"/>
                  <a:srcRect/>
                  <a:stretch>
                    <a:fillRect/>
                  </a:stretch>
                </pic:blipFill>
                <pic:spPr>
                  <a:xfrm>
                    <a:off x="0" y="0"/>
                    <a:ext cx="468630" cy="5346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21D3"/>
    <w:multiLevelType w:val="multilevel"/>
    <w:tmpl w:val="95788ADA"/>
    <w:lvl w:ilvl="0">
      <w:start w:val="1"/>
      <w:numFmt w:val="decimal"/>
      <w:lvlText w:val="%1)"/>
      <w:lvlJc w:val="left"/>
      <w:pPr>
        <w:ind w:left="360" w:hanging="360"/>
      </w:pPr>
      <w:rPr>
        <w:vertAlign w:val="baseline"/>
      </w:rPr>
    </w:lvl>
    <w:lvl w:ilvl="1">
      <w:start w:val="1"/>
      <w:numFmt w:val="decimal"/>
      <w:lvlText w:val="%1.%2"/>
      <w:lvlJc w:val="left"/>
      <w:pPr>
        <w:ind w:left="720" w:hanging="360"/>
      </w:pPr>
      <w:rPr>
        <w:b w:val="0"/>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01747AF9"/>
    <w:multiLevelType w:val="multilevel"/>
    <w:tmpl w:val="C7B610D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23E22AA"/>
    <w:multiLevelType w:val="multilevel"/>
    <w:tmpl w:val="283CD2A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A336A7"/>
    <w:multiLevelType w:val="multilevel"/>
    <w:tmpl w:val="D6BA32D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65B121D"/>
    <w:multiLevelType w:val="multilevel"/>
    <w:tmpl w:val="402C590C"/>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AA03EE2"/>
    <w:multiLevelType w:val="multilevel"/>
    <w:tmpl w:val="3FE0F71C"/>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F276E7C"/>
    <w:multiLevelType w:val="multilevel"/>
    <w:tmpl w:val="AF8E65C4"/>
    <w:lvl w:ilvl="0">
      <w:start w:val="1"/>
      <w:numFmt w:val="decimal"/>
      <w:lvlText w:val="12.%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4860984"/>
    <w:multiLevelType w:val="multilevel"/>
    <w:tmpl w:val="8576722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66C6CD7"/>
    <w:multiLevelType w:val="multilevel"/>
    <w:tmpl w:val="60122A0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7084415"/>
    <w:multiLevelType w:val="multilevel"/>
    <w:tmpl w:val="48E84AC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7A70BF7"/>
    <w:multiLevelType w:val="multilevel"/>
    <w:tmpl w:val="51324CB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B664889"/>
    <w:multiLevelType w:val="multilevel"/>
    <w:tmpl w:val="F72AA49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1851801"/>
    <w:multiLevelType w:val="multilevel"/>
    <w:tmpl w:val="1E82A1C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39E246B"/>
    <w:multiLevelType w:val="multilevel"/>
    <w:tmpl w:val="953A513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5A26CEF"/>
    <w:multiLevelType w:val="multilevel"/>
    <w:tmpl w:val="95C2DD0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98455BB"/>
    <w:multiLevelType w:val="multilevel"/>
    <w:tmpl w:val="4AB44AF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B867E68"/>
    <w:multiLevelType w:val="multilevel"/>
    <w:tmpl w:val="6EAE9A6C"/>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C766486"/>
    <w:multiLevelType w:val="multilevel"/>
    <w:tmpl w:val="5D388A9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CFC6951"/>
    <w:multiLevelType w:val="multilevel"/>
    <w:tmpl w:val="3C3A0D4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E9712C5"/>
    <w:multiLevelType w:val="multilevel"/>
    <w:tmpl w:val="8FE2538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0A86076"/>
    <w:multiLevelType w:val="multilevel"/>
    <w:tmpl w:val="D360C69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0CD7503"/>
    <w:multiLevelType w:val="multilevel"/>
    <w:tmpl w:val="8222FA2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2AF2D91"/>
    <w:multiLevelType w:val="multilevel"/>
    <w:tmpl w:val="7B36259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3115A63"/>
    <w:multiLevelType w:val="multilevel"/>
    <w:tmpl w:val="AA4A845E"/>
    <w:lvl w:ilvl="0">
      <w:start w:val="1"/>
      <w:numFmt w:val="decimal"/>
      <w:pStyle w:val="Heading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6FD3912"/>
    <w:multiLevelType w:val="multilevel"/>
    <w:tmpl w:val="6D58430C"/>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B3F12BE"/>
    <w:multiLevelType w:val="multilevel"/>
    <w:tmpl w:val="6EB8F93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3710A94"/>
    <w:multiLevelType w:val="multilevel"/>
    <w:tmpl w:val="DFBCB37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A4510A4"/>
    <w:multiLevelType w:val="multilevel"/>
    <w:tmpl w:val="15FA7326"/>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C54703E"/>
    <w:multiLevelType w:val="multilevel"/>
    <w:tmpl w:val="B72A7378"/>
    <w:lvl w:ilvl="0">
      <w:start w:val="1"/>
      <w:numFmt w:val="decimal"/>
      <w:lvlText w:val="9.%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C7D0C00"/>
    <w:multiLevelType w:val="multilevel"/>
    <w:tmpl w:val="06AE9446"/>
    <w:lvl w:ilvl="0">
      <w:start w:val="1"/>
      <w:numFmt w:val="decimal"/>
      <w:lvlText w:val="8.%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4D211F1E"/>
    <w:multiLevelType w:val="multilevel"/>
    <w:tmpl w:val="E28C9C2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EFA098B"/>
    <w:multiLevelType w:val="multilevel"/>
    <w:tmpl w:val="9E803A5C"/>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F234514"/>
    <w:multiLevelType w:val="multilevel"/>
    <w:tmpl w:val="85404D9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0800BA6"/>
    <w:multiLevelType w:val="multilevel"/>
    <w:tmpl w:val="124AEE9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2CD397D"/>
    <w:multiLevelType w:val="multilevel"/>
    <w:tmpl w:val="76203B7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3664478"/>
    <w:multiLevelType w:val="multilevel"/>
    <w:tmpl w:val="C218A7D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538274FE"/>
    <w:multiLevelType w:val="multilevel"/>
    <w:tmpl w:val="F0385320"/>
    <w:lvl w:ilvl="0">
      <w:start w:val="1"/>
      <w:numFmt w:val="decimal"/>
      <w:lvlText w:val="7.%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9D638A7"/>
    <w:multiLevelType w:val="multilevel"/>
    <w:tmpl w:val="36C47B06"/>
    <w:lvl w:ilvl="0">
      <w:start w:val="1"/>
      <w:numFmt w:val="decimal"/>
      <w:lvlText w:val="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ADC78B2"/>
    <w:multiLevelType w:val="multilevel"/>
    <w:tmpl w:val="4AD4F5E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E470B53"/>
    <w:multiLevelType w:val="multilevel"/>
    <w:tmpl w:val="1F94C9E4"/>
    <w:lvl w:ilvl="0">
      <w:start w:val="1"/>
      <w:numFmt w:val="decimal"/>
      <w:lvlText w:val="3.%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5E8F6345"/>
    <w:multiLevelType w:val="multilevel"/>
    <w:tmpl w:val="15D02CC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19F691E"/>
    <w:multiLevelType w:val="multilevel"/>
    <w:tmpl w:val="E12AB9D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563592F"/>
    <w:multiLevelType w:val="multilevel"/>
    <w:tmpl w:val="5A38A34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840279A"/>
    <w:multiLevelType w:val="multilevel"/>
    <w:tmpl w:val="E6F855A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A034C4E"/>
    <w:multiLevelType w:val="multilevel"/>
    <w:tmpl w:val="0786E3B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A311EB6"/>
    <w:multiLevelType w:val="multilevel"/>
    <w:tmpl w:val="C8063B22"/>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A477CFE"/>
    <w:multiLevelType w:val="multilevel"/>
    <w:tmpl w:val="C7663C7E"/>
    <w:lvl w:ilvl="0">
      <w:start w:val="1"/>
      <w:numFmt w:val="decimal"/>
      <w:lvlText w:val="13.%1"/>
      <w:lvlJc w:val="left"/>
      <w:pPr>
        <w:ind w:left="864" w:hanging="359"/>
      </w:pPr>
      <w:rPr>
        <w:vertAlign w:val="baseline"/>
      </w:rPr>
    </w:lvl>
    <w:lvl w:ilvl="1">
      <w:start w:val="1"/>
      <w:numFmt w:val="lowerLetter"/>
      <w:lvlText w:val="%2."/>
      <w:lvlJc w:val="left"/>
      <w:pPr>
        <w:ind w:left="1584" w:hanging="360"/>
      </w:pPr>
      <w:rPr>
        <w:vertAlign w:val="baseline"/>
      </w:rPr>
    </w:lvl>
    <w:lvl w:ilvl="2">
      <w:start w:val="1"/>
      <w:numFmt w:val="lowerRoman"/>
      <w:lvlText w:val="%3."/>
      <w:lvlJc w:val="right"/>
      <w:pPr>
        <w:ind w:left="2304" w:hanging="180"/>
      </w:pPr>
      <w:rPr>
        <w:vertAlign w:val="baseline"/>
      </w:rPr>
    </w:lvl>
    <w:lvl w:ilvl="3">
      <w:start w:val="1"/>
      <w:numFmt w:val="decimal"/>
      <w:lvlText w:val="%4."/>
      <w:lvlJc w:val="left"/>
      <w:pPr>
        <w:ind w:left="3024" w:hanging="360"/>
      </w:pPr>
      <w:rPr>
        <w:vertAlign w:val="baseline"/>
      </w:rPr>
    </w:lvl>
    <w:lvl w:ilvl="4">
      <w:start w:val="1"/>
      <w:numFmt w:val="lowerLetter"/>
      <w:lvlText w:val="%5."/>
      <w:lvlJc w:val="left"/>
      <w:pPr>
        <w:ind w:left="3744" w:hanging="360"/>
      </w:pPr>
      <w:rPr>
        <w:vertAlign w:val="baseline"/>
      </w:rPr>
    </w:lvl>
    <w:lvl w:ilvl="5">
      <w:start w:val="1"/>
      <w:numFmt w:val="lowerRoman"/>
      <w:lvlText w:val="%6."/>
      <w:lvlJc w:val="right"/>
      <w:pPr>
        <w:ind w:left="4464" w:hanging="180"/>
      </w:pPr>
      <w:rPr>
        <w:vertAlign w:val="baseline"/>
      </w:rPr>
    </w:lvl>
    <w:lvl w:ilvl="6">
      <w:start w:val="1"/>
      <w:numFmt w:val="decimal"/>
      <w:lvlText w:val="%7."/>
      <w:lvlJc w:val="left"/>
      <w:pPr>
        <w:ind w:left="5184" w:hanging="360"/>
      </w:pPr>
      <w:rPr>
        <w:vertAlign w:val="baseline"/>
      </w:rPr>
    </w:lvl>
    <w:lvl w:ilvl="7">
      <w:start w:val="1"/>
      <w:numFmt w:val="lowerLetter"/>
      <w:lvlText w:val="%8."/>
      <w:lvlJc w:val="left"/>
      <w:pPr>
        <w:ind w:left="5904" w:hanging="360"/>
      </w:pPr>
      <w:rPr>
        <w:vertAlign w:val="baseline"/>
      </w:rPr>
    </w:lvl>
    <w:lvl w:ilvl="8">
      <w:start w:val="1"/>
      <w:numFmt w:val="lowerRoman"/>
      <w:lvlText w:val="%9."/>
      <w:lvlJc w:val="right"/>
      <w:pPr>
        <w:ind w:left="6624" w:hanging="180"/>
      </w:pPr>
      <w:rPr>
        <w:vertAlign w:val="baseline"/>
      </w:rPr>
    </w:lvl>
  </w:abstractNum>
  <w:abstractNum w:abstractNumId="47" w15:restartNumberingAfterBreak="0">
    <w:nsid w:val="6C8904FC"/>
    <w:multiLevelType w:val="multilevel"/>
    <w:tmpl w:val="EFDC70F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15:restartNumberingAfterBreak="0">
    <w:nsid w:val="6DB1791D"/>
    <w:multiLevelType w:val="multilevel"/>
    <w:tmpl w:val="523EABE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6E824263"/>
    <w:multiLevelType w:val="multilevel"/>
    <w:tmpl w:val="02420E1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15:restartNumberingAfterBreak="0">
    <w:nsid w:val="6F5615CF"/>
    <w:multiLevelType w:val="multilevel"/>
    <w:tmpl w:val="B09019E0"/>
    <w:lvl w:ilvl="0">
      <w:start w:val="1"/>
      <w:numFmt w:val="decimal"/>
      <w:lvlText w:val="11.%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061018A"/>
    <w:multiLevelType w:val="multilevel"/>
    <w:tmpl w:val="7A8A67B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722D0A2E"/>
    <w:multiLevelType w:val="multilevel"/>
    <w:tmpl w:val="7F3CBF3A"/>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72FD1951"/>
    <w:multiLevelType w:val="multilevel"/>
    <w:tmpl w:val="B87626A2"/>
    <w:lvl w:ilvl="0">
      <w:start w:val="1"/>
      <w:numFmt w:val="decimal"/>
      <w:lvlText w:val="5.%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15:restartNumberingAfterBreak="0">
    <w:nsid w:val="74A4043F"/>
    <w:multiLevelType w:val="multilevel"/>
    <w:tmpl w:val="39DAE9F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74CF0D29"/>
    <w:multiLevelType w:val="multilevel"/>
    <w:tmpl w:val="3D4639B8"/>
    <w:lvl w:ilvl="0">
      <w:start w:val="1"/>
      <w:numFmt w:val="decimal"/>
      <w:lvlText w:val="10.%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77B6421C"/>
    <w:multiLevelType w:val="multilevel"/>
    <w:tmpl w:val="C1067364"/>
    <w:lvl w:ilvl="0">
      <w:start w:val="1"/>
      <w:numFmt w:val="decimal"/>
      <w:lvlText w:val="4.%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7" w15:restartNumberingAfterBreak="0">
    <w:nsid w:val="787F04BA"/>
    <w:multiLevelType w:val="multilevel"/>
    <w:tmpl w:val="EAAC767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7AE02C4F"/>
    <w:multiLevelType w:val="multilevel"/>
    <w:tmpl w:val="0F76808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7B7F1897"/>
    <w:multiLevelType w:val="multilevel"/>
    <w:tmpl w:val="099E6ACE"/>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CD259AA"/>
    <w:multiLevelType w:val="multilevel"/>
    <w:tmpl w:val="519E7274"/>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D376865"/>
    <w:multiLevelType w:val="multilevel"/>
    <w:tmpl w:val="80ACC786"/>
    <w:lvl w:ilvl="0">
      <w:start w:val="1"/>
      <w:numFmt w:val="decimal"/>
      <w:lvlText w:val="2.%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E55667C"/>
    <w:multiLevelType w:val="multilevel"/>
    <w:tmpl w:val="D7B24DC8"/>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7F843D79"/>
    <w:multiLevelType w:val="multilevel"/>
    <w:tmpl w:val="FF1C8480"/>
    <w:lvl w:ilvl="0">
      <w:start w:val="1"/>
      <w:numFmt w:val="lowerLetter"/>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14680079">
    <w:abstractNumId w:val="19"/>
  </w:num>
  <w:num w:numId="2" w16cid:durableId="328020530">
    <w:abstractNumId w:val="23"/>
  </w:num>
  <w:num w:numId="3" w16cid:durableId="1029526144">
    <w:abstractNumId w:val="8"/>
  </w:num>
  <w:num w:numId="4" w16cid:durableId="881551304">
    <w:abstractNumId w:val="27"/>
  </w:num>
  <w:num w:numId="5" w16cid:durableId="1171797665">
    <w:abstractNumId w:val="10"/>
  </w:num>
  <w:num w:numId="6" w16cid:durableId="196937043">
    <w:abstractNumId w:val="0"/>
  </w:num>
  <w:num w:numId="7" w16cid:durableId="424036646">
    <w:abstractNumId w:val="13"/>
  </w:num>
  <w:num w:numId="8" w16cid:durableId="1140806961">
    <w:abstractNumId w:val="33"/>
  </w:num>
  <w:num w:numId="9" w16cid:durableId="1219628072">
    <w:abstractNumId w:val="44"/>
  </w:num>
  <w:num w:numId="10" w16cid:durableId="249310729">
    <w:abstractNumId w:val="46"/>
  </w:num>
  <w:num w:numId="11" w16cid:durableId="1386952038">
    <w:abstractNumId w:val="32"/>
  </w:num>
  <w:num w:numId="12" w16cid:durableId="579212334">
    <w:abstractNumId w:val="16"/>
  </w:num>
  <w:num w:numId="13" w16cid:durableId="416679836">
    <w:abstractNumId w:val="60"/>
  </w:num>
  <w:num w:numId="14" w16cid:durableId="902373071">
    <w:abstractNumId w:val="31"/>
  </w:num>
  <w:num w:numId="15" w16cid:durableId="999581685">
    <w:abstractNumId w:val="9"/>
  </w:num>
  <w:num w:numId="16" w16cid:durableId="2134783208">
    <w:abstractNumId w:val="2"/>
  </w:num>
  <w:num w:numId="17" w16cid:durableId="945186787">
    <w:abstractNumId w:val="11"/>
  </w:num>
  <w:num w:numId="18" w16cid:durableId="1832327832">
    <w:abstractNumId w:val="12"/>
  </w:num>
  <w:num w:numId="19" w16cid:durableId="556167859">
    <w:abstractNumId w:val="59"/>
  </w:num>
  <w:num w:numId="20" w16cid:durableId="44716019">
    <w:abstractNumId w:val="49"/>
  </w:num>
  <w:num w:numId="21" w16cid:durableId="398864020">
    <w:abstractNumId w:val="38"/>
  </w:num>
  <w:num w:numId="22" w16cid:durableId="316149305">
    <w:abstractNumId w:val="24"/>
  </w:num>
  <w:num w:numId="23" w16cid:durableId="1633175962">
    <w:abstractNumId w:val="17"/>
  </w:num>
  <w:num w:numId="24" w16cid:durableId="493764070">
    <w:abstractNumId w:val="63"/>
  </w:num>
  <w:num w:numId="25" w16cid:durableId="1524248482">
    <w:abstractNumId w:val="21"/>
  </w:num>
  <w:num w:numId="26" w16cid:durableId="948463478">
    <w:abstractNumId w:val="57"/>
  </w:num>
  <w:num w:numId="27" w16cid:durableId="1294016272">
    <w:abstractNumId w:val="15"/>
  </w:num>
  <w:num w:numId="28" w16cid:durableId="1494836990">
    <w:abstractNumId w:val="45"/>
  </w:num>
  <w:num w:numId="29" w16cid:durableId="1286886457">
    <w:abstractNumId w:val="58"/>
  </w:num>
  <w:num w:numId="30" w16cid:durableId="1418556609">
    <w:abstractNumId w:val="20"/>
  </w:num>
  <w:num w:numId="31" w16cid:durableId="61297819">
    <w:abstractNumId w:val="56"/>
  </w:num>
  <w:num w:numId="32" w16cid:durableId="345908769">
    <w:abstractNumId w:val="52"/>
  </w:num>
  <w:num w:numId="33" w16cid:durableId="2143375849">
    <w:abstractNumId w:val="53"/>
  </w:num>
  <w:num w:numId="34" w16cid:durableId="1337657968">
    <w:abstractNumId w:val="41"/>
  </w:num>
  <w:num w:numId="35" w16cid:durableId="73164188">
    <w:abstractNumId w:val="37"/>
  </w:num>
  <w:num w:numId="36" w16cid:durableId="1113329809">
    <w:abstractNumId w:val="47"/>
  </w:num>
  <w:num w:numId="37" w16cid:durableId="1282301117">
    <w:abstractNumId w:val="36"/>
  </w:num>
  <w:num w:numId="38" w16cid:durableId="1266768772">
    <w:abstractNumId w:val="26"/>
  </w:num>
  <w:num w:numId="39" w16cid:durableId="1057127610">
    <w:abstractNumId w:val="29"/>
  </w:num>
  <w:num w:numId="40" w16cid:durableId="1484543287">
    <w:abstractNumId w:val="3"/>
  </w:num>
  <w:num w:numId="41" w16cid:durableId="760955156">
    <w:abstractNumId w:val="34"/>
  </w:num>
  <w:num w:numId="42" w16cid:durableId="815151648">
    <w:abstractNumId w:val="43"/>
  </w:num>
  <w:num w:numId="43" w16cid:durableId="466243312">
    <w:abstractNumId w:val="18"/>
  </w:num>
  <w:num w:numId="44" w16cid:durableId="1168668501">
    <w:abstractNumId w:val="42"/>
  </w:num>
  <w:num w:numId="45" w16cid:durableId="1079596729">
    <w:abstractNumId w:val="1"/>
  </w:num>
  <w:num w:numId="46" w16cid:durableId="1257595814">
    <w:abstractNumId w:val="39"/>
  </w:num>
  <w:num w:numId="47" w16cid:durableId="1163813908">
    <w:abstractNumId w:val="62"/>
  </w:num>
  <w:num w:numId="48" w16cid:durableId="370499398">
    <w:abstractNumId w:val="35"/>
  </w:num>
  <w:num w:numId="49" w16cid:durableId="1464689141">
    <w:abstractNumId w:val="4"/>
  </w:num>
  <w:num w:numId="50" w16cid:durableId="1949383326">
    <w:abstractNumId w:val="54"/>
  </w:num>
  <w:num w:numId="51" w16cid:durableId="1940020130">
    <w:abstractNumId w:val="14"/>
  </w:num>
  <w:num w:numId="52" w16cid:durableId="428042028">
    <w:abstractNumId w:val="5"/>
  </w:num>
  <w:num w:numId="53" w16cid:durableId="1457942963">
    <w:abstractNumId w:val="30"/>
  </w:num>
  <w:num w:numId="54" w16cid:durableId="907886500">
    <w:abstractNumId w:val="22"/>
  </w:num>
  <w:num w:numId="55" w16cid:durableId="110830412">
    <w:abstractNumId w:val="48"/>
  </w:num>
  <w:num w:numId="56" w16cid:durableId="1090277785">
    <w:abstractNumId w:val="40"/>
  </w:num>
  <w:num w:numId="57" w16cid:durableId="1807965875">
    <w:abstractNumId w:val="7"/>
  </w:num>
  <w:num w:numId="58" w16cid:durableId="495654953">
    <w:abstractNumId w:val="25"/>
  </w:num>
  <w:num w:numId="59" w16cid:durableId="1556970713">
    <w:abstractNumId w:val="28"/>
  </w:num>
  <w:num w:numId="60" w16cid:durableId="727261806">
    <w:abstractNumId w:val="51"/>
  </w:num>
  <w:num w:numId="61" w16cid:durableId="1108501500">
    <w:abstractNumId w:val="55"/>
  </w:num>
  <w:num w:numId="62" w16cid:durableId="935013898">
    <w:abstractNumId w:val="50"/>
  </w:num>
  <w:num w:numId="63" w16cid:durableId="729421107">
    <w:abstractNumId w:val="6"/>
  </w:num>
  <w:num w:numId="64" w16cid:durableId="1125805995">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F7"/>
    <w:rsid w:val="0006334A"/>
    <w:rsid w:val="00080D77"/>
    <w:rsid w:val="000B4A7E"/>
    <w:rsid w:val="00153744"/>
    <w:rsid w:val="0019465F"/>
    <w:rsid w:val="0021528E"/>
    <w:rsid w:val="0026492B"/>
    <w:rsid w:val="0028555C"/>
    <w:rsid w:val="00287C2D"/>
    <w:rsid w:val="002A0C4F"/>
    <w:rsid w:val="002C2A32"/>
    <w:rsid w:val="002E28F7"/>
    <w:rsid w:val="00320504"/>
    <w:rsid w:val="00364825"/>
    <w:rsid w:val="003A68F3"/>
    <w:rsid w:val="003F069D"/>
    <w:rsid w:val="00420099"/>
    <w:rsid w:val="004E671F"/>
    <w:rsid w:val="005272F2"/>
    <w:rsid w:val="00691ED7"/>
    <w:rsid w:val="006C0D65"/>
    <w:rsid w:val="00731585"/>
    <w:rsid w:val="007B3F0D"/>
    <w:rsid w:val="007C23C5"/>
    <w:rsid w:val="007D0CE9"/>
    <w:rsid w:val="00901FF0"/>
    <w:rsid w:val="009121DD"/>
    <w:rsid w:val="00917DF0"/>
    <w:rsid w:val="00967904"/>
    <w:rsid w:val="009E1B64"/>
    <w:rsid w:val="00A332AD"/>
    <w:rsid w:val="00A33765"/>
    <w:rsid w:val="00AB2225"/>
    <w:rsid w:val="00B55D5D"/>
    <w:rsid w:val="00BC5AA7"/>
    <w:rsid w:val="00BE778D"/>
    <w:rsid w:val="00BF1CD4"/>
    <w:rsid w:val="00C42717"/>
    <w:rsid w:val="00C83429"/>
    <w:rsid w:val="00D332B3"/>
    <w:rsid w:val="00D76889"/>
    <w:rsid w:val="00DD12B6"/>
    <w:rsid w:val="00DF6AA6"/>
    <w:rsid w:val="00DF6D32"/>
    <w:rsid w:val="00F05870"/>
    <w:rsid w:val="00F54704"/>
    <w:rsid w:val="00F718FC"/>
    <w:rsid w:val="00F8666F"/>
    <w:rsid w:val="00FE4B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0CC1"/>
  <w15:docId w15:val="{B0CEE082-6686-4A1A-9268-02D2310C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lang w:val="en-AU"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F6D32"/>
    <w:pPr>
      <w:keepNext/>
      <w:widowControl w:val="0"/>
      <w:pBdr>
        <w:top w:val="nil"/>
        <w:left w:val="nil"/>
        <w:bottom w:val="nil"/>
        <w:right w:val="nil"/>
        <w:between w:val="nil"/>
      </w:pBdr>
      <w:ind w:left="737" w:hanging="737"/>
      <w:outlineLvl w:val="0"/>
    </w:pPr>
    <w:rPr>
      <w:b/>
      <w:smallCaps/>
      <w:color w:val="000000"/>
      <w:sz w:val="28"/>
      <w:szCs w:val="28"/>
    </w:rPr>
  </w:style>
  <w:style w:type="paragraph" w:styleId="Heading2">
    <w:name w:val="heading 2"/>
    <w:basedOn w:val="Normal"/>
    <w:next w:val="Normal"/>
    <w:uiPriority w:val="9"/>
    <w:unhideWhenUsed/>
    <w:qFormat/>
    <w:rsid w:val="00DF6D32"/>
    <w:pPr>
      <w:widowControl w:val="0"/>
      <w:numPr>
        <w:numId w:val="2"/>
      </w:numPr>
      <w:pBdr>
        <w:top w:val="nil"/>
        <w:left w:val="nil"/>
        <w:bottom w:val="nil"/>
        <w:right w:val="nil"/>
        <w:between w:val="nil"/>
      </w:pBdr>
      <w:outlineLvl w:val="1"/>
    </w:pPr>
    <w:rPr>
      <w:b/>
      <w:smallCaps/>
      <w:color w:val="000000"/>
      <w:sz w:val="22"/>
      <w:szCs w:val="22"/>
    </w:rPr>
  </w:style>
  <w:style w:type="paragraph" w:styleId="Heading3">
    <w:name w:val="heading 3"/>
    <w:basedOn w:val="Normal"/>
    <w:next w:val="Normal"/>
    <w:uiPriority w:val="9"/>
    <w:unhideWhenUsed/>
    <w:qFormat/>
    <w:rsid w:val="00DF6D32"/>
    <w:pPr>
      <w:widowControl w:val="0"/>
      <w:pBdr>
        <w:top w:val="nil"/>
        <w:left w:val="nil"/>
        <w:bottom w:val="nil"/>
        <w:right w:val="nil"/>
        <w:between w:val="nil"/>
      </w:pBdr>
      <w:ind w:left="1474" w:hanging="737"/>
      <w:outlineLvl w:val="2"/>
    </w:pPr>
    <w:rPr>
      <w:b/>
      <w:color w:val="000000"/>
    </w:rPr>
  </w:style>
  <w:style w:type="paragraph" w:styleId="Heading4">
    <w:name w:val="heading 4"/>
    <w:basedOn w:val="Normal"/>
    <w:next w:val="Normal"/>
    <w:uiPriority w:val="9"/>
    <w:unhideWhenUsed/>
    <w:qFormat/>
    <w:rsid w:val="00DF6AA6"/>
    <w:pPr>
      <w:pBdr>
        <w:top w:val="nil"/>
        <w:left w:val="nil"/>
        <w:bottom w:val="nil"/>
        <w:right w:val="nil"/>
        <w:between w:val="nil"/>
      </w:pBdr>
      <w:spacing w:after="120"/>
      <w:jc w:val="center"/>
      <w:outlineLvl w:val="3"/>
    </w:pPr>
    <w:rPr>
      <w:b/>
      <w:smallCaps/>
      <w:color w:val="000000"/>
      <w:sz w:val="18"/>
      <w:szCs w:val="1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widowControl w:val="0"/>
      <w:ind w:left="3668"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Header">
    <w:name w:val="header"/>
    <w:basedOn w:val="Normal"/>
    <w:link w:val="HeaderChar"/>
    <w:uiPriority w:val="99"/>
    <w:unhideWhenUsed/>
    <w:rsid w:val="00BE778D"/>
    <w:pPr>
      <w:tabs>
        <w:tab w:val="center" w:pos="4513"/>
        <w:tab w:val="right" w:pos="9026"/>
      </w:tabs>
      <w:spacing w:after="0"/>
    </w:pPr>
  </w:style>
  <w:style w:type="character" w:customStyle="1" w:styleId="HeaderChar">
    <w:name w:val="Header Char"/>
    <w:basedOn w:val="DefaultParagraphFont"/>
    <w:link w:val="Header"/>
    <w:uiPriority w:val="99"/>
    <w:rsid w:val="00BE778D"/>
  </w:style>
  <w:style w:type="paragraph" w:styleId="Footer">
    <w:name w:val="footer"/>
    <w:basedOn w:val="Normal"/>
    <w:link w:val="FooterChar"/>
    <w:uiPriority w:val="99"/>
    <w:unhideWhenUsed/>
    <w:rsid w:val="00BE778D"/>
    <w:pPr>
      <w:tabs>
        <w:tab w:val="center" w:pos="4513"/>
        <w:tab w:val="right" w:pos="9026"/>
      </w:tabs>
      <w:spacing w:after="0"/>
    </w:pPr>
  </w:style>
  <w:style w:type="character" w:customStyle="1" w:styleId="FooterChar">
    <w:name w:val="Footer Char"/>
    <w:basedOn w:val="DefaultParagraphFont"/>
    <w:link w:val="Footer"/>
    <w:uiPriority w:val="99"/>
    <w:rsid w:val="00BE778D"/>
  </w:style>
  <w:style w:type="paragraph" w:styleId="Revision">
    <w:name w:val="Revision"/>
    <w:hidden/>
    <w:uiPriority w:val="99"/>
    <w:semiHidden/>
    <w:rsid w:val="00D76889"/>
    <w:pPr>
      <w:spacing w:after="0"/>
    </w:pPr>
  </w:style>
  <w:style w:type="paragraph" w:styleId="ListParagraph">
    <w:name w:val="List Paragraph"/>
    <w:basedOn w:val="Normal"/>
    <w:uiPriority w:val="34"/>
    <w:qFormat/>
    <w:rsid w:val="00C83429"/>
    <w:pPr>
      <w:ind w:left="720"/>
      <w:contextualSpacing/>
    </w:pPr>
  </w:style>
  <w:style w:type="character" w:styleId="CommentReference">
    <w:name w:val="annotation reference"/>
    <w:basedOn w:val="DefaultParagraphFont"/>
    <w:uiPriority w:val="99"/>
    <w:semiHidden/>
    <w:unhideWhenUsed/>
    <w:rsid w:val="00C83429"/>
    <w:rPr>
      <w:sz w:val="16"/>
      <w:szCs w:val="16"/>
    </w:rPr>
  </w:style>
  <w:style w:type="paragraph" w:styleId="CommentText">
    <w:name w:val="annotation text"/>
    <w:basedOn w:val="Normal"/>
    <w:link w:val="CommentTextChar"/>
    <w:uiPriority w:val="99"/>
    <w:unhideWhenUsed/>
    <w:rsid w:val="00C83429"/>
  </w:style>
  <w:style w:type="character" w:customStyle="1" w:styleId="CommentTextChar">
    <w:name w:val="Comment Text Char"/>
    <w:basedOn w:val="DefaultParagraphFont"/>
    <w:link w:val="CommentText"/>
    <w:uiPriority w:val="99"/>
    <w:rsid w:val="00C83429"/>
  </w:style>
  <w:style w:type="paragraph" w:styleId="CommentSubject">
    <w:name w:val="annotation subject"/>
    <w:basedOn w:val="CommentText"/>
    <w:next w:val="CommentText"/>
    <w:link w:val="CommentSubjectChar"/>
    <w:uiPriority w:val="99"/>
    <w:semiHidden/>
    <w:unhideWhenUsed/>
    <w:rsid w:val="00C83429"/>
    <w:rPr>
      <w:b/>
      <w:bCs/>
    </w:rPr>
  </w:style>
  <w:style w:type="character" w:customStyle="1" w:styleId="CommentSubjectChar">
    <w:name w:val="Comment Subject Char"/>
    <w:basedOn w:val="CommentTextChar"/>
    <w:link w:val="CommentSubject"/>
    <w:uiPriority w:val="99"/>
    <w:semiHidden/>
    <w:rsid w:val="00C83429"/>
    <w:rPr>
      <w:b/>
      <w:bCs/>
    </w:rPr>
  </w:style>
  <w:style w:type="paragraph" w:styleId="TOCHeading">
    <w:name w:val="TOC Heading"/>
    <w:basedOn w:val="Heading1"/>
    <w:next w:val="Normal"/>
    <w:uiPriority w:val="39"/>
    <w:unhideWhenUsed/>
    <w:qFormat/>
    <w:rsid w:val="00691ED7"/>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Hyperlink">
    <w:name w:val="Hyperlink"/>
    <w:basedOn w:val="DefaultParagraphFont"/>
    <w:uiPriority w:val="99"/>
    <w:unhideWhenUsed/>
    <w:rsid w:val="00F8666F"/>
    <w:rPr>
      <w:color w:val="0000FF" w:themeColor="hyperlink"/>
      <w:u w:val="single"/>
    </w:rPr>
  </w:style>
  <w:style w:type="paragraph" w:styleId="TOC1">
    <w:name w:val="toc 1"/>
    <w:basedOn w:val="Normal"/>
    <w:next w:val="Normal"/>
    <w:autoRedefine/>
    <w:uiPriority w:val="39"/>
    <w:unhideWhenUsed/>
    <w:rsid w:val="0026492B"/>
    <w:pPr>
      <w:spacing w:after="100"/>
    </w:pPr>
  </w:style>
  <w:style w:type="paragraph" w:styleId="TOC2">
    <w:name w:val="toc 2"/>
    <w:basedOn w:val="Normal"/>
    <w:next w:val="Normal"/>
    <w:autoRedefine/>
    <w:uiPriority w:val="39"/>
    <w:unhideWhenUsed/>
    <w:rsid w:val="0026492B"/>
    <w:pPr>
      <w:spacing w:after="100"/>
      <w:ind w:left="200"/>
    </w:pPr>
  </w:style>
  <w:style w:type="paragraph" w:styleId="TOC3">
    <w:name w:val="toc 3"/>
    <w:basedOn w:val="Normal"/>
    <w:next w:val="Normal"/>
    <w:autoRedefine/>
    <w:uiPriority w:val="39"/>
    <w:unhideWhenUsed/>
    <w:rsid w:val="002C2A32"/>
    <w:pPr>
      <w:tabs>
        <w:tab w:val="right" w:leader="dot" w:pos="10194"/>
      </w:tabs>
      <w:spacing w:after="100"/>
      <w:ind w:left="400"/>
    </w:pPr>
  </w:style>
  <w:style w:type="paragraph" w:styleId="TOC4">
    <w:name w:val="toc 4"/>
    <w:basedOn w:val="Normal"/>
    <w:next w:val="Normal"/>
    <w:autoRedefine/>
    <w:uiPriority w:val="39"/>
    <w:unhideWhenUsed/>
    <w:rsid w:val="0026492B"/>
    <w:pPr>
      <w:spacing w:after="100"/>
      <w:ind w:left="600"/>
    </w:pPr>
  </w:style>
  <w:style w:type="paragraph" w:styleId="TOC5">
    <w:name w:val="toc 5"/>
    <w:basedOn w:val="Normal"/>
    <w:next w:val="Normal"/>
    <w:autoRedefine/>
    <w:uiPriority w:val="39"/>
    <w:unhideWhenUsed/>
    <w:rsid w:val="0026492B"/>
    <w:pPr>
      <w:spacing w:after="100" w:line="259" w:lineRule="auto"/>
      <w:ind w:left="880"/>
    </w:pPr>
    <w:rPr>
      <w:rFonts w:asciiTheme="minorHAnsi" w:eastAsiaTheme="minorEastAsia" w:hAnsiTheme="minorHAnsi" w:cstheme="minorBidi"/>
      <w:kern w:val="2"/>
      <w:sz w:val="22"/>
      <w:szCs w:val="22"/>
      <w:lang w:eastAsia="en-AU"/>
      <w14:ligatures w14:val="standardContextual"/>
    </w:rPr>
  </w:style>
  <w:style w:type="paragraph" w:styleId="TOC6">
    <w:name w:val="toc 6"/>
    <w:basedOn w:val="Normal"/>
    <w:next w:val="Normal"/>
    <w:autoRedefine/>
    <w:uiPriority w:val="39"/>
    <w:unhideWhenUsed/>
    <w:rsid w:val="0026492B"/>
    <w:pPr>
      <w:spacing w:after="100" w:line="259" w:lineRule="auto"/>
      <w:ind w:left="1100"/>
    </w:pPr>
    <w:rPr>
      <w:rFonts w:asciiTheme="minorHAnsi" w:eastAsiaTheme="minorEastAsia"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26492B"/>
    <w:pPr>
      <w:spacing w:after="100" w:line="259" w:lineRule="auto"/>
      <w:ind w:left="1320"/>
    </w:pPr>
    <w:rPr>
      <w:rFonts w:asciiTheme="minorHAnsi" w:eastAsiaTheme="minorEastAsia"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26492B"/>
    <w:pPr>
      <w:spacing w:after="100" w:line="259" w:lineRule="auto"/>
      <w:ind w:left="1540"/>
    </w:pPr>
    <w:rPr>
      <w:rFonts w:asciiTheme="minorHAnsi" w:eastAsiaTheme="minorEastAsia"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26492B"/>
    <w:pPr>
      <w:spacing w:after="100" w:line="259" w:lineRule="auto"/>
      <w:ind w:left="1760"/>
    </w:pPr>
    <w:rPr>
      <w:rFonts w:asciiTheme="minorHAnsi" w:eastAsiaTheme="minorEastAsia" w:hAnsiTheme="minorHAnsi" w:cstheme="minorBidi"/>
      <w:kern w:val="2"/>
      <w:sz w:val="22"/>
      <w:szCs w:val="22"/>
      <w:lang w:eastAsia="en-AU"/>
      <w14:ligatures w14:val="standardContextual"/>
    </w:rPr>
  </w:style>
  <w:style w:type="character" w:styleId="UnresolvedMention">
    <w:name w:val="Unresolved Mention"/>
    <w:basedOn w:val="DefaultParagraphFont"/>
    <w:uiPriority w:val="99"/>
    <w:semiHidden/>
    <w:unhideWhenUsed/>
    <w:rsid w:val="00264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022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elstra.com.au/business-enterprise/products/unified-communications/conferencing/audio-web-conferencing" TargetMode="External"/><Relationship Id="rId3" Type="http://schemas.openxmlformats.org/officeDocument/2006/relationships/customXml" Target="../customXml/item3.xml"/><Relationship Id="rId21" Type="http://schemas.openxmlformats.org/officeDocument/2006/relationships/hyperlink" Target="mailto:conferencing@team.telstr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conferencing@team.telstra.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red=/customerterms/bus_government.htm" TargetMode="External"/><Relationship Id="rId29" Type="http://schemas.openxmlformats.org/officeDocument/2006/relationships/hyperlink" Target="https://support.pexip.com/hc/en-us/articles/236094288-Videoconferencing-units-compatible-with-Pexip-subscrip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business-enterprise/products/unified-communications/conferencing/audio-web-conferenc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conferencing@team.telstra.com" TargetMode="External"/><Relationship Id="rId28" Type="http://schemas.openxmlformats.org/officeDocument/2006/relationships/hyperlink" Target="https://www.telstra.com.au/content/dam/tcom/our-customer-terms/business-government/pdf/cloud-apps-marketplace.pdf" TargetMode="External"/><Relationship Id="rId10" Type="http://schemas.openxmlformats.org/officeDocument/2006/relationships/webSettings" Target="webSettings.xml"/><Relationship Id="rId19" Type="http://schemas.openxmlformats.org/officeDocument/2006/relationships/hyperlink" Target="http://www.telstra.com.au/customer-terms/business-government/?red=/customerterms/bus_government.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business-enterprise/products/unified-communications/conferencing/audio-web-conferencing" TargetMode="External"/><Relationship Id="rId27" Type="http://schemas.openxmlformats.org/officeDocument/2006/relationships/hyperlink" Target="https://www.telstra.com.au/business-enterprise/products/unified-communications/conferencing/audio-web-conferencing"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AATUC-1823800632-83479</_dlc_DocId>
    <_dlc_DocIdUrl xmlns="2a7a03ce-2042-4c5f-90e9-1f29c56988a9">
      <Url>https://teamtelstra.sharepoint.com/sites/DigitalSystems/_layouts/15/DocIdRedir.aspx?ID=AATUC-1823800632-83479</Url>
      <Description>AATUC-1823800632-83479</Description>
    </_dlc_DocIdUrl>
  </documentManagement>
</p:properties>
</file>

<file path=customXml/item5.xml>��< ? x m l   v e r s i o n = " 1 . 0 "   e n c o d i n g = " u t f - 1 6 " ? > < p r o p e r t i e s   x m l n s = " h t t p : / / w w w . i m a n a g e . c o m / w o r k / x m l s c h e m a " >  
     < d o c u m e n t i d > W O R K I N G ! 7 1 5 9 3 4 5 0 . 5 < / d o c u m e n t i d >  
     < s e n d e r i d > J P E R I E R < / s e n d e r i d >  
     < s e n d e r e m a i l > J P E R I E R @ M C C U L L O U G H . C O M . A U < / s e n d e r e m a i l >  
     < l a s t m o d i f i e d > 2 0 2 3 - 1 0 - 3 0 T 1 7 : 3 2 : 0 0 . 0 0 0 0 0 0 0 + 1 1 : 0 0 < / l a s t m o d i f i e d >  
     < d a t a b a s e > W O R K I N G < / 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0537-37BC-4EA9-B599-D021C303D0A1}">
  <ds:schemaRefs>
    <ds:schemaRef ds:uri="http://schemas.microsoft.com/sharepoint/events"/>
  </ds:schemaRefs>
</ds:datastoreItem>
</file>

<file path=customXml/itemProps2.xml><?xml version="1.0" encoding="utf-8"?>
<ds:datastoreItem xmlns:ds="http://schemas.openxmlformats.org/officeDocument/2006/customXml" ds:itemID="{4DC18DD5-DAB7-4887-BECD-A58D2FEB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EF6E4-C751-43D6-B7C0-3E369C30919A}">
  <ds:schemaRefs>
    <ds:schemaRef ds:uri="http://schemas.microsoft.com/sharepoint/v3/contenttype/forms"/>
  </ds:schemaRefs>
</ds:datastoreItem>
</file>

<file path=customXml/itemProps4.xml><?xml version="1.0" encoding="utf-8"?>
<ds:datastoreItem xmlns:ds="http://schemas.openxmlformats.org/officeDocument/2006/customXml" ds:itemID="{133E6537-767D-4129-AC63-CDBE0AA9096D}">
  <ds:schemaRefs>
    <ds:schemaRef ds:uri="http://purl.org/dc/dcmitype/"/>
    <ds:schemaRef ds:uri="c7b56d83-7d92-4d5e-8552-dd44030ff6cf"/>
    <ds:schemaRef ds:uri="f6374f94-ea7c-428a-97f4-b9a8f1ddd6c6"/>
    <ds:schemaRef ds:uri="2a7a03ce-2042-4c5f-90e9-1f29c56988a9"/>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148B4B1-5520-4C99-B62D-34AC22162994}">
  <ds:schemaRefs>
    <ds:schemaRef ds:uri="http://www.imanage.com/work/xmlschema"/>
  </ds:schemaRefs>
</ds:datastoreItem>
</file>

<file path=customXml/itemProps6.xml><?xml version="1.0" encoding="utf-8"?>
<ds:datastoreItem xmlns:ds="http://schemas.openxmlformats.org/officeDocument/2006/customXml" ds:itemID="{E4216529-8BFE-4D05-B37B-3BD779B749A7}">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17898</Words>
  <Characters>102024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Telstra - Our Customer Terms - Conferencing Section</vt:lpstr>
    </vt:vector>
  </TitlesOfParts>
  <Company/>
  <LinksUpToDate>false</LinksUpToDate>
  <CharactersWithSpaces>119683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Conferencing Section</dc:title>
  <dc:creator>Telstra Limited</dc:creator>
  <cp:keywords>telstra, oct, our customer terms, conferencing section, operator hosted, self hosting, conferencing, idsn, webx, intergrated audio, video collaboration,</cp:keywords>
  <dc:description>This is the Conferencing section of Our Customer Terms.</dc:description>
  <cp:lastModifiedBy>Greenaway, Liam</cp:lastModifiedBy>
  <cp:revision>3</cp:revision>
  <cp:lastPrinted>2024-09-13T03:37:00Z</cp:lastPrinted>
  <dcterms:created xsi:type="dcterms:W3CDTF">2024-09-17T04:20:00Z</dcterms:created>
  <dcterms:modified xsi:type="dcterms:W3CDTF">2024-09-17T04:21:00Z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PCDocsNo">
    <vt:lpwstr>71593450v5</vt:lpwstr>
  </property>
  <property fmtid="{D5CDD505-2E9C-101B-9397-08002B2CF9AE}" pid="4" name="ClassificationContentMarkingFooterShapeIds">
    <vt:lpwstr>4c827a45,2b59781f,62a48034</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_dlc_DocIdItemGuid">
    <vt:lpwstr>661618fd-432a-456e-8cd2-d1f8f3501a0b</vt:lpwstr>
  </property>
</Properties>
</file>